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660"/>
        <w:spacing w:after="0"/>
        <w:rPr>
          <w:sz w:val="20"/>
          <w:szCs w:val="20"/>
          <w:color w:val="auto"/>
        </w:rPr>
      </w:pPr>
      <w:r>
        <w:rPr>
          <w:sz w:val="1"/>
          <w:szCs w:val="1"/>
          <w:color w:val="auto"/>
        </w:rPr>
        <w:drawing>
          <wp:inline distT="0" distB="0" distL="0" distR="0">
            <wp:extent cx="146050" cy="7385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050" cy="738505"/>
                    </a:xfrm>
                    <a:prstGeom prst="rect">
                      <a:avLst/>
                    </a:prstGeom>
                    <a:noFill/>
                    <a:ln>
                      <a:noFill/>
                    </a:ln>
                  </pic:spPr>
                </pic:pic>
              </a:graphicData>
            </a:graphic>
          </wp:inline>
        </w:drawing>
        <w:drawing>
          <wp:inline distT="0" distB="0" distL="0" distR="0">
            <wp:extent cx="104775" cy="104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775" cy="104775"/>
                    </a:xfrm>
                    <a:prstGeom prst="rect">
                      <a:avLst/>
                    </a:prstGeom>
                    <a:noFill/>
                    <a:ln>
                      <a:noFill/>
                    </a:ln>
                  </pic:spPr>
                </pic:pic>
              </a:graphicData>
            </a:graphic>
          </wp:inline>
        </w:drawing>
      </w:r>
      <w:r>
        <w:rPr>
          <w:rFonts w:ascii="Arial" w:cs="Arial" w:eastAsia="Arial" w:hAnsi="Arial"/>
          <w:sz w:val="94"/>
          <w:szCs w:val="94"/>
          <w:b w:val="1"/>
          <w:bCs w:val="1"/>
          <w:color w:val="FFFFFF"/>
        </w:rPr>
        <w:t>Annual Report</w:t>
      </w:r>
    </w:p>
    <w:p>
      <w:pPr>
        <w:spacing w:after="0" w:line="20" w:lineRule="exact"/>
        <w:rPr>
          <w:sz w:val="24"/>
          <w:szCs w:val="24"/>
          <w:color w:val="auto"/>
        </w:rPr>
      </w:pPr>
    </w:p>
    <w:p>
      <w:pPr>
        <w:sectPr>
          <w:pgSz w:w="11880" w:h="15480" w:orient="portrait"/>
          <w:cols w:equalWidth="0" w:num="1">
            <w:col w:w="9000"/>
          </w:cols>
          <w:pgMar w:left="1440" w:top="1440" w:right="1440" w:bottom="1440" w:gutter="0" w:footer="0" w:header="0"/>
        </w:sectPr>
      </w:pPr>
    </w:p>
    <w:bookmarkStart w:id="1" w:name="page2"/>
    <w:bookmarkEnd w:id="1"/>
    <w:p>
      <w:pPr>
        <w:spacing w:after="0"/>
        <w:rPr>
          <w:sz w:val="20"/>
          <w:szCs w:val="20"/>
          <w:color w:val="auto"/>
        </w:rPr>
      </w:pPr>
      <w:r>
        <w:rPr>
          <w:rFonts w:ascii="Arial" w:cs="Arial" w:eastAsia="Arial" w:hAnsi="Arial"/>
          <w:sz w:val="42"/>
          <w:szCs w:val="42"/>
          <w:b w:val="1"/>
          <w:bCs w:val="1"/>
          <w:color w:val="000024"/>
        </w:rPr>
        <w:t>Dear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519430</wp:posOffset>
            </wp:positionV>
            <wp:extent cx="2536190" cy="1085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6190" cy="108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2280" w:val="left"/>
        </w:tabs>
        <w:rPr>
          <w:sz w:val="20"/>
          <w:szCs w:val="20"/>
          <w:color w:val="auto"/>
        </w:rPr>
      </w:pPr>
      <w:r>
        <w:rPr>
          <w:rFonts w:ascii="Arial" w:cs="Arial" w:eastAsia="Arial" w:hAnsi="Arial"/>
          <w:sz w:val="17"/>
          <w:szCs w:val="17"/>
          <w:b w:val="1"/>
          <w:bCs w:val="1"/>
          <w:color w:val="000024"/>
        </w:rPr>
        <w:t>Gene Hall</w:t>
      </w:r>
      <w:r>
        <w:rPr>
          <w:sz w:val="20"/>
          <w:szCs w:val="20"/>
          <w:color w:val="auto"/>
        </w:rPr>
        <w:tab/>
      </w:r>
      <w:r>
        <w:rPr>
          <w:rFonts w:ascii="Arial" w:cs="Arial" w:eastAsia="Arial" w:hAnsi="Arial"/>
          <w:sz w:val="17"/>
          <w:szCs w:val="17"/>
          <w:b w:val="1"/>
          <w:bCs w:val="1"/>
          <w:color w:val="000024"/>
        </w:rPr>
        <w:t>Craig Safian</w:t>
      </w:r>
    </w:p>
    <w:p>
      <w:pPr>
        <w:spacing w:after="0" w:line="51" w:lineRule="exact"/>
        <w:rPr>
          <w:sz w:val="20"/>
          <w:szCs w:val="20"/>
          <w:color w:val="auto"/>
        </w:rPr>
      </w:pPr>
    </w:p>
    <w:p>
      <w:pPr>
        <w:ind w:left="20"/>
        <w:spacing w:after="0"/>
        <w:tabs>
          <w:tab w:leader="none" w:pos="2280" w:val="left"/>
        </w:tabs>
        <w:rPr>
          <w:sz w:val="20"/>
          <w:szCs w:val="20"/>
          <w:color w:val="auto"/>
        </w:rPr>
      </w:pPr>
      <w:r>
        <w:rPr>
          <w:rFonts w:ascii="Arial" w:cs="Arial" w:eastAsia="Arial" w:hAnsi="Arial"/>
          <w:sz w:val="17"/>
          <w:szCs w:val="17"/>
          <w:color w:val="auto"/>
        </w:rPr>
        <w:t>Chief Executive Officer</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822960</wp:posOffset>
                </wp:positionV>
                <wp:extent cx="254889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8890" cy="4763"/>
                        </a:xfrm>
                        <a:prstGeom prst="line">
                          <a:avLst/>
                        </a:prstGeom>
                        <a:solidFill>
                          <a:srgbClr val="FFFFFF"/>
                        </a:solidFill>
                        <a:ln w="63500">
                          <a:solidFill>
                            <a:srgbClr val="F2F2F2"/>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4.8pt" to="200.7pt,64.8pt" o:allowincell="f" strokecolor="#F2F2F2" strokeweight="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spacing w:after="0"/>
        <w:rPr>
          <w:sz w:val="20"/>
          <w:szCs w:val="20"/>
          <w:color w:val="auto"/>
        </w:rPr>
      </w:pPr>
      <w:r>
        <w:rPr>
          <w:rFonts w:ascii="Arial" w:cs="Arial" w:eastAsia="Arial" w:hAnsi="Arial"/>
          <w:sz w:val="32"/>
          <w:szCs w:val="32"/>
          <w:b w:val="1"/>
          <w:bCs w:val="1"/>
          <w:color w:val="000024"/>
        </w:rPr>
        <w:t>Gartner is uniquely positioned to support enterprise leaders by applying Gartner insight, drawn from our forward-thinking expert analysis, practitioner research on peer best practices and robust data and analytics.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201930</wp:posOffset>
                </wp:positionV>
                <wp:extent cx="254889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8890" cy="4763"/>
                        </a:xfrm>
                        <a:prstGeom prst="line">
                          <a:avLst/>
                        </a:prstGeom>
                        <a:solidFill>
                          <a:srgbClr val="FFFFFF"/>
                        </a:solidFill>
                        <a:ln w="63500">
                          <a:solidFill>
                            <a:srgbClr val="F2F2F2"/>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9pt" to="200.7pt,15.9pt" o:allowincell="f" strokecolor="#F2F2F2" strokeweight="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64" w:lineRule="auto"/>
        <w:rPr>
          <w:sz w:val="20"/>
          <w:szCs w:val="20"/>
          <w:color w:val="auto"/>
        </w:rPr>
      </w:pPr>
      <w:r>
        <w:rPr>
          <w:rFonts w:ascii="Arial" w:cs="Arial" w:eastAsia="Arial" w:hAnsi="Arial"/>
          <w:sz w:val="24"/>
          <w:szCs w:val="24"/>
          <w:b w:val="1"/>
          <w:bCs w:val="1"/>
          <w:color w:val="000024"/>
        </w:rPr>
        <w:t>Gartner delivered strong results while navigating a complex environment in 2023.</w:t>
      </w:r>
    </w:p>
    <w:p>
      <w:pPr>
        <w:spacing w:after="0" w:line="20" w:lineRule="exact"/>
        <w:rPr>
          <w:sz w:val="20"/>
          <w:szCs w:val="20"/>
          <w:color w:val="auto"/>
        </w:rPr>
      </w:pPr>
    </w:p>
    <w:p>
      <w:pPr>
        <w:spacing w:after="0" w:line="98" w:lineRule="exact"/>
        <w:rPr>
          <w:sz w:val="20"/>
          <w:szCs w:val="20"/>
          <w:color w:val="auto"/>
        </w:rPr>
      </w:pPr>
    </w:p>
    <w:p>
      <w:pPr>
        <w:ind w:right="40"/>
        <w:spacing w:after="0" w:line="306" w:lineRule="auto"/>
        <w:rPr>
          <w:sz w:val="20"/>
          <w:szCs w:val="20"/>
          <w:color w:val="auto"/>
        </w:rPr>
      </w:pPr>
      <w:r>
        <w:rPr>
          <w:rFonts w:ascii="Arial" w:cs="Arial" w:eastAsia="Arial" w:hAnsi="Arial"/>
          <w:sz w:val="19"/>
          <w:szCs w:val="19"/>
          <w:color w:val="auto"/>
        </w:rPr>
        <w:t>Gartner continued to provide strong returns for our shareholders and exceptional value for our clients. We drove high single-digit growth in contract value and revenue, invested for future growth while delivering strong margins, and generated more than $1 billion of free cash flow.</w:t>
      </w:r>
      <w:r>
        <w:rPr>
          <w:rFonts w:ascii="Arial" w:cs="Arial" w:eastAsia="Arial" w:hAnsi="Arial"/>
          <w:sz w:val="21"/>
          <w:szCs w:val="21"/>
          <w:color w:val="auto"/>
          <w:vertAlign w:val="superscript"/>
        </w:rPr>
        <w:t>1</w:t>
      </w:r>
      <w:r>
        <w:rPr>
          <w:rFonts w:ascii="Arial" w:cs="Arial" w:eastAsia="Arial" w:hAnsi="Arial"/>
          <w:sz w:val="19"/>
          <w:szCs w:val="19"/>
          <w:color w:val="auto"/>
        </w:rPr>
        <w:t xml:space="preserve"> The growth rates detailed in this letter exclude the impact of foreign exchange, unless otherwise stated.</w:t>
      </w:r>
    </w:p>
    <w:p>
      <w:pPr>
        <w:spacing w:after="0" w:line="102" w:lineRule="exact"/>
        <w:rPr>
          <w:sz w:val="20"/>
          <w:szCs w:val="20"/>
          <w:color w:val="auto"/>
        </w:rPr>
      </w:pPr>
    </w:p>
    <w:p>
      <w:pPr>
        <w:ind w:right="60"/>
        <w:spacing w:after="0" w:line="354" w:lineRule="auto"/>
        <w:rPr>
          <w:sz w:val="20"/>
          <w:szCs w:val="20"/>
          <w:color w:val="auto"/>
        </w:rPr>
      </w:pPr>
      <w:r>
        <w:rPr>
          <w:rFonts w:ascii="Arial" w:cs="Arial" w:eastAsia="Arial" w:hAnsi="Arial"/>
          <w:sz w:val="17"/>
          <w:szCs w:val="17"/>
          <w:color w:val="auto"/>
        </w:rPr>
        <w:t>We generated $5.9 billion of revenue and $1.5 billion of adjusted EBITDA, representing year-over-year growth of 8% and 1%, respectively. Adjusted EPS was $11.33 in 2023, representing a reported growth of 1%. We continued to return capital to our shareholders through our ongoing share repurchase program.</w:t>
      </w:r>
    </w:p>
    <w:p>
      <w:pPr>
        <w:spacing w:after="0" w:line="70" w:lineRule="exact"/>
        <w:rPr>
          <w:sz w:val="20"/>
          <w:szCs w:val="20"/>
          <w:color w:val="auto"/>
        </w:rPr>
      </w:pPr>
    </w:p>
    <w:p>
      <w:pPr>
        <w:ind w:right="20"/>
        <w:spacing w:after="0" w:line="348" w:lineRule="auto"/>
        <w:rPr>
          <w:sz w:val="20"/>
          <w:szCs w:val="20"/>
          <w:color w:val="auto"/>
        </w:rPr>
      </w:pPr>
      <w:r>
        <w:rPr>
          <w:rFonts w:ascii="Arial" w:cs="Arial" w:eastAsia="Arial" w:hAnsi="Arial"/>
          <w:sz w:val="17"/>
          <w:szCs w:val="17"/>
          <w:color w:val="auto"/>
        </w:rPr>
        <w:t>2023 was marked by a complex economic and geopolitical environment with several sources of disruption to enterprises around the world. Interest rates and inflation were the highest they’ve been in many years. The world experienced the worst geopolitical polarization and conflict that we’ve seen in decades. Enterprises continued to experience the biggest changes to how and where people work since the Industrial Revolution. Cybersecurity attacks became even more frequent, while getting stronger and more disruptive. And we saw a significant leap in the capabilities of artificial intelligence. All of these disruptions aﬀected industries around the world, sometimes in diﬀerent ways.</w:t>
      </w:r>
    </w:p>
    <w:p>
      <w:pPr>
        <w:spacing w:after="0" w:line="356" w:lineRule="exact"/>
        <w:rPr>
          <w:sz w:val="20"/>
          <w:szCs w:val="20"/>
          <w:color w:val="auto"/>
        </w:rPr>
      </w:pPr>
    </w:p>
    <w:p>
      <w:pPr>
        <w:ind w:right="20"/>
        <w:spacing w:after="0" w:line="357" w:lineRule="auto"/>
        <w:rPr>
          <w:sz w:val="20"/>
          <w:szCs w:val="20"/>
          <w:color w:val="auto"/>
        </w:rPr>
      </w:pPr>
      <w:r>
        <w:rPr>
          <w:rFonts w:ascii="Arial" w:cs="Arial" w:eastAsia="Arial" w:hAnsi="Arial"/>
          <w:sz w:val="17"/>
          <w:szCs w:val="17"/>
          <w:color w:val="auto"/>
        </w:rPr>
        <w:t>Technology vendors, an important end market for Gartner representing about one quarter of our contract value, saw a lot of change during 2023. Larger technology vendors refocused on profitability, which led to significant cost restructuring and</w:t>
      </w:r>
    </w:p>
    <w:p>
      <w:pPr>
        <w:spacing w:after="0" w:line="200" w:lineRule="exact"/>
        <w:rPr>
          <w:sz w:val="20"/>
          <w:szCs w:val="20"/>
          <w:color w:val="auto"/>
        </w:rPr>
      </w:pPr>
    </w:p>
    <w:p>
      <w:pPr>
        <w:spacing w:after="0" w:line="374" w:lineRule="exact"/>
        <w:rPr>
          <w:sz w:val="20"/>
          <w:szCs w:val="20"/>
          <w:color w:val="auto"/>
        </w:rPr>
      </w:pPr>
    </w:p>
    <w:p>
      <w:pPr>
        <w:ind w:left="60" w:right="60" w:hanging="60"/>
        <w:spacing w:after="0" w:line="334" w:lineRule="auto"/>
        <w:tabs>
          <w:tab w:leader="none" w:pos="60" w:val="left"/>
        </w:tabs>
        <w:numPr>
          <w:ilvl w:val="0"/>
          <w:numId w:val="1"/>
        </w:numPr>
        <w:rPr>
          <w:rFonts w:ascii="Arial" w:cs="Arial" w:eastAsia="Arial" w:hAnsi="Arial"/>
          <w:sz w:val="16"/>
          <w:szCs w:val="16"/>
          <w:color w:val="auto"/>
          <w:vertAlign w:val="superscript"/>
        </w:rPr>
      </w:pPr>
      <w:r>
        <w:rPr>
          <w:rFonts w:ascii="Arial" w:cs="Arial" w:eastAsia="Arial" w:hAnsi="Arial"/>
          <w:sz w:val="11"/>
          <w:szCs w:val="11"/>
          <w:color w:val="auto"/>
        </w:rPr>
        <w:t>Reconciliations of all non-GAAP financial measures used in this letter to the most directly comparable GAAP measures are available on investor.gartner.com.</w:t>
      </w:r>
    </w:p>
    <w:p>
      <w:pPr>
        <w:spacing w:after="0" w:line="20" w:lineRule="exact"/>
        <w:rPr>
          <w:sz w:val="20"/>
          <w:szCs w:val="20"/>
          <w:color w:val="auto"/>
        </w:rPr>
      </w:pPr>
    </w:p>
    <w:p>
      <w:pPr>
        <w:sectPr>
          <w:pgSz w:w="11880" w:h="15480" w:orient="portrait"/>
          <w:cols w:equalWidth="0" w:num="2">
            <w:col w:w="4000" w:space="640"/>
            <w:col w:w="4380"/>
          </w:cols>
          <w:pgMar w:left="1420" w:top="1283" w:right="1440" w:bottom="717"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350" w:lineRule="auto"/>
        <w:rPr>
          <w:sz w:val="20"/>
          <w:szCs w:val="20"/>
          <w:color w:val="auto"/>
        </w:rPr>
      </w:pPr>
      <w:r>
        <w:rPr>
          <w:rFonts w:ascii="Arial" w:cs="Arial" w:eastAsia="Arial" w:hAnsi="Arial"/>
          <w:sz w:val="17"/>
          <w:szCs w:val="17"/>
          <w:color w:val="auto"/>
        </w:rPr>
        <w:t>widespread layoﬀs. Smaller technology vendors were impacted by rising interest rates, which aﬀected their access to capital, as well as a shift in venture capital priorities. This resulted in a more challenging selling environment during the year. These challenges are temporary as the value proposition we oﬀer to technology vendors remains very compelling. We expect this end market to return to historical levels of growth for Gartner over time.</w:t>
      </w:r>
    </w:p>
    <w:p>
      <w:pPr>
        <w:spacing w:after="0" w:line="186" w:lineRule="exact"/>
        <w:rPr>
          <w:sz w:val="20"/>
          <w:szCs w:val="20"/>
          <w:color w:val="auto"/>
        </w:rPr>
      </w:pPr>
    </w:p>
    <w:p>
      <w:pPr>
        <w:ind w:right="180"/>
        <w:spacing w:after="0" w:line="285" w:lineRule="auto"/>
        <w:rPr>
          <w:sz w:val="20"/>
          <w:szCs w:val="20"/>
          <w:color w:val="auto"/>
        </w:rPr>
      </w:pPr>
      <w:r>
        <w:rPr>
          <w:rFonts w:ascii="Arial" w:cs="Arial" w:eastAsia="Arial" w:hAnsi="Arial"/>
          <w:sz w:val="24"/>
          <w:szCs w:val="24"/>
          <w:b w:val="1"/>
          <w:bCs w:val="1"/>
          <w:color w:val="000024"/>
        </w:rPr>
        <w:t>We oﬀer clients and prospects a very compelling value proposition.</w:t>
      </w:r>
    </w:p>
    <w:p>
      <w:pPr>
        <w:spacing w:after="0" w:line="93" w:lineRule="exact"/>
        <w:rPr>
          <w:sz w:val="20"/>
          <w:szCs w:val="20"/>
          <w:color w:val="auto"/>
        </w:rPr>
      </w:pPr>
    </w:p>
    <w:p>
      <w:pPr>
        <w:ind w:right="100"/>
        <w:spacing w:after="0" w:line="310" w:lineRule="auto"/>
        <w:rPr>
          <w:sz w:val="20"/>
          <w:szCs w:val="20"/>
          <w:color w:val="auto"/>
        </w:rPr>
      </w:pPr>
      <w:r>
        <w:rPr>
          <w:rFonts w:ascii="Arial" w:cs="Arial" w:eastAsia="Arial" w:hAnsi="Arial"/>
          <w:sz w:val="19"/>
          <w:szCs w:val="19"/>
          <w:color w:val="auto"/>
        </w:rPr>
        <w:t>At Gartner, we guide the leaders who shape the world. We do this by delivering actionable, objective insight that drives smarter decisions and stronger performance on an organization’s mission-critical priorities. We are a trusted advisor and an objective resource for close to 15,000 enterprises in approximately 90 countries and territories — across all major functions, in every industry and enterprise size.</w:t>
      </w:r>
    </w:p>
    <w:p>
      <w:pPr>
        <w:spacing w:after="0" w:line="100" w:lineRule="exact"/>
        <w:rPr>
          <w:sz w:val="20"/>
          <w:szCs w:val="20"/>
          <w:color w:val="auto"/>
        </w:rPr>
      </w:pPr>
    </w:p>
    <w:p>
      <w:pPr>
        <w:ind w:right="40"/>
        <w:spacing w:after="0" w:line="309" w:lineRule="auto"/>
        <w:rPr>
          <w:sz w:val="20"/>
          <w:szCs w:val="20"/>
          <w:color w:val="auto"/>
        </w:rPr>
      </w:pPr>
      <w:r>
        <w:rPr>
          <w:rFonts w:ascii="Arial" w:cs="Arial" w:eastAsia="Arial" w:hAnsi="Arial"/>
          <w:sz w:val="19"/>
          <w:szCs w:val="19"/>
          <w:color w:val="auto"/>
        </w:rPr>
        <w:t>Enterprise leaders have mission-critical priorities, which often evolve and can sometimes change both quickly and dramatically. These leaders know they need even more help than ever before. And Gartner is uniquely positioned to help them succeed in addressing their priorities. The breadth and depth of our expertise enables us to deliver value on these priorities and more. We deliver our expertise through our insights platform, direct engagement between our analysts and clients, and through our industry-leading conferences.</w:t>
      </w:r>
    </w:p>
    <w:p>
      <w:pPr>
        <w:spacing w:after="0" w:line="217" w:lineRule="exact"/>
        <w:rPr>
          <w:sz w:val="20"/>
          <w:szCs w:val="20"/>
          <w:color w:val="auto"/>
        </w:rPr>
      </w:pPr>
    </w:p>
    <w:p>
      <w:pPr>
        <w:ind w:right="200"/>
        <w:spacing w:after="0" w:line="257" w:lineRule="auto"/>
        <w:rPr>
          <w:sz w:val="20"/>
          <w:szCs w:val="20"/>
          <w:color w:val="auto"/>
        </w:rPr>
      </w:pPr>
      <w:r>
        <w:rPr>
          <w:rFonts w:ascii="Arial" w:cs="Arial" w:eastAsia="Arial" w:hAnsi="Arial"/>
          <w:sz w:val="24"/>
          <w:szCs w:val="24"/>
          <w:b w:val="1"/>
          <w:bCs w:val="1"/>
          <w:color w:val="000024"/>
        </w:rPr>
        <w:t>We continue to deliver products and services globally through three business segments — Research, Conferences and Consulting.</w:t>
      </w:r>
    </w:p>
    <w:p>
      <w:pPr>
        <w:spacing w:after="0" w:line="127" w:lineRule="exact"/>
        <w:rPr>
          <w:sz w:val="20"/>
          <w:szCs w:val="20"/>
          <w:color w:val="auto"/>
        </w:rPr>
      </w:pPr>
    </w:p>
    <w:p>
      <w:pPr>
        <w:spacing w:after="0" w:line="315" w:lineRule="auto"/>
        <w:rPr>
          <w:sz w:val="20"/>
          <w:szCs w:val="20"/>
          <w:color w:val="auto"/>
        </w:rPr>
      </w:pPr>
      <w:r>
        <w:rPr>
          <w:rFonts w:ascii="Arial" w:cs="Arial" w:eastAsia="Arial" w:hAnsi="Arial"/>
          <w:sz w:val="19"/>
          <w:szCs w:val="19"/>
          <w:color w:val="auto"/>
        </w:rPr>
        <w:t>Gartner Research is our largest and most profitable segment. We are uniquely positioned to support enterprise leaders by applying Gartner insight, drawn from our forward-thinking expert 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60"/>
        <w:spacing w:after="0" w:line="330" w:lineRule="auto"/>
        <w:rPr>
          <w:sz w:val="20"/>
          <w:szCs w:val="20"/>
          <w:color w:val="auto"/>
        </w:rPr>
      </w:pPr>
      <w:r>
        <w:rPr>
          <w:rFonts w:ascii="Arial" w:cs="Arial" w:eastAsia="Arial" w:hAnsi="Arial"/>
          <w:sz w:val="19"/>
          <w:szCs w:val="19"/>
          <w:color w:val="auto"/>
        </w:rPr>
        <w:t>practitioner research on peer best practices, and robust data and analytics.</w:t>
      </w:r>
    </w:p>
    <w:p>
      <w:pPr>
        <w:spacing w:after="0" w:line="79" w:lineRule="exact"/>
        <w:rPr>
          <w:sz w:val="20"/>
          <w:szCs w:val="20"/>
          <w:color w:val="auto"/>
        </w:rPr>
      </w:pPr>
    </w:p>
    <w:p>
      <w:pPr>
        <w:ind w:right="40"/>
        <w:spacing w:after="0" w:line="350" w:lineRule="auto"/>
        <w:rPr>
          <w:sz w:val="20"/>
          <w:szCs w:val="20"/>
          <w:color w:val="auto"/>
        </w:rPr>
      </w:pPr>
      <w:r>
        <w:rPr>
          <w:rFonts w:ascii="Arial" w:cs="Arial" w:eastAsia="Arial" w:hAnsi="Arial"/>
          <w:sz w:val="17"/>
          <w:szCs w:val="17"/>
          <w:color w:val="auto"/>
        </w:rPr>
        <w:t>Our research agenda is defined by clients’ needs, focusing on the critical issues, opportunities and challenges they face every day. In 2023, we had more than 490,000 direct client interactions and advised close to 15,000 distinct client enterprises worldwide. Our size and scale enable us to apply our vast resources toward broader and deeper research coverage and to deliver insight to our clients based on their most important, mission-critical priorities.</w:t>
      </w:r>
    </w:p>
    <w:p>
      <w:pPr>
        <w:spacing w:after="0" w:line="74" w:lineRule="exact"/>
        <w:rPr>
          <w:sz w:val="20"/>
          <w:szCs w:val="20"/>
          <w:color w:val="auto"/>
        </w:rPr>
      </w:pPr>
    </w:p>
    <w:p>
      <w:pPr>
        <w:ind w:right="60"/>
        <w:spacing w:after="0" w:line="311" w:lineRule="auto"/>
        <w:rPr>
          <w:sz w:val="20"/>
          <w:szCs w:val="20"/>
          <w:color w:val="auto"/>
        </w:rPr>
      </w:pPr>
      <w:r>
        <w:rPr>
          <w:rFonts w:ascii="Arial" w:cs="Arial" w:eastAsia="Arial" w:hAnsi="Arial"/>
          <w:sz w:val="19"/>
          <w:szCs w:val="19"/>
          <w:color w:val="auto"/>
        </w:rPr>
        <w:t>Enterprise leaders access our research content and advisory services through individual subscription contracts over a defined period. We typically have a minimum contract period of 12 months for our research and advisory subscription contracts and, at December 31, 2023, over 70% of our contracts were multiyear agreements.</w:t>
      </w:r>
    </w:p>
    <w:p>
      <w:pPr>
        <w:spacing w:after="0" w:line="98" w:lineRule="exact"/>
        <w:rPr>
          <w:sz w:val="20"/>
          <w:szCs w:val="20"/>
          <w:color w:val="auto"/>
        </w:rPr>
      </w:pPr>
    </w:p>
    <w:p>
      <w:pPr>
        <w:ind w:right="80"/>
        <w:spacing w:after="0" w:line="352" w:lineRule="auto"/>
        <w:rPr>
          <w:sz w:val="20"/>
          <w:szCs w:val="20"/>
          <w:color w:val="auto"/>
        </w:rPr>
      </w:pPr>
      <w:r>
        <w:rPr>
          <w:rFonts w:ascii="Arial" w:cs="Arial" w:eastAsia="Arial" w:hAnsi="Arial"/>
          <w:sz w:val="17"/>
          <w:szCs w:val="17"/>
          <w:color w:val="auto"/>
        </w:rPr>
        <w:t>Gartner Conferences provides enterprise executives and their teams the opportunity to learn, share and network. From our Gartner Symposium/Xpo series, to industry-leading conferences focused on specific business roles and topics, to peer-driven sessions, our oﬀerings enable attendees to experience the best of Gartner insight and guidance.</w:t>
      </w:r>
    </w:p>
    <w:p>
      <w:pPr>
        <w:spacing w:after="0" w:line="73" w:lineRule="exact"/>
        <w:rPr>
          <w:sz w:val="20"/>
          <w:szCs w:val="20"/>
          <w:color w:val="auto"/>
        </w:rPr>
      </w:pPr>
    </w:p>
    <w:p>
      <w:pPr>
        <w:ind w:right="200"/>
        <w:spacing w:after="0" w:line="310" w:lineRule="auto"/>
        <w:rPr>
          <w:sz w:val="20"/>
          <w:szCs w:val="20"/>
          <w:color w:val="auto"/>
        </w:rPr>
      </w:pPr>
      <w:r>
        <w:rPr>
          <w:rFonts w:ascii="Arial" w:cs="Arial" w:eastAsia="Arial" w:hAnsi="Arial"/>
          <w:sz w:val="19"/>
          <w:szCs w:val="19"/>
          <w:color w:val="auto"/>
        </w:rPr>
        <w:t>Attendees experience sessions led by Gartner research experts, and the sessions include cutting-edge technology solutions, peer exchange workshops, one-on-one analyst and advisor meetings, consulting diagnostic workshops, keynotes and more. Our conferences also provide attendees with an opportunity to interact with IT and business executives from the world’s leading companies.</w:t>
      </w:r>
    </w:p>
    <w:p>
      <w:pPr>
        <w:spacing w:after="0" w:line="100" w:lineRule="exact"/>
        <w:rPr>
          <w:sz w:val="20"/>
          <w:szCs w:val="20"/>
          <w:color w:val="auto"/>
        </w:rPr>
      </w:pPr>
    </w:p>
    <w:p>
      <w:pPr>
        <w:ind w:right="80"/>
        <w:spacing w:after="0" w:line="357" w:lineRule="auto"/>
        <w:rPr>
          <w:sz w:val="20"/>
          <w:szCs w:val="20"/>
          <w:color w:val="auto"/>
        </w:rPr>
      </w:pPr>
      <w:r>
        <w:rPr>
          <w:rFonts w:ascii="Arial" w:cs="Arial" w:eastAsia="Arial" w:hAnsi="Arial"/>
          <w:sz w:val="17"/>
          <w:szCs w:val="17"/>
          <w:color w:val="auto"/>
        </w:rPr>
        <w:t>During 2023, we had our first full year of in-person destination conferences since the pandemic began in March 2020. Gartner successfully held 47 in-person destination conferences with more than 75,000 attendees, including eight Symposium/Xpos.</w:t>
      </w:r>
    </w:p>
    <w:p>
      <w:pPr>
        <w:sectPr>
          <w:pgSz w:w="11880" w:h="15480" w:orient="portrait"/>
          <w:cols w:equalWidth="0" w:num="2">
            <w:col w:w="4380" w:space="240"/>
            <w:col w:w="4380"/>
          </w:cols>
          <w:pgMar w:left="1440" w:top="1440" w:right="1440" w:bottom="475"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351" w:lineRule="auto"/>
        <w:rPr>
          <w:sz w:val="20"/>
          <w:szCs w:val="20"/>
          <w:color w:val="auto"/>
        </w:rPr>
      </w:pPr>
      <w:r>
        <w:rPr>
          <w:rFonts w:ascii="Arial" w:cs="Arial" w:eastAsia="Arial" w:hAnsi="Arial"/>
          <w:sz w:val="17"/>
          <w:szCs w:val="17"/>
          <w:color w:val="auto"/>
        </w:rPr>
        <w:t>Gartner Consulting serves senior executives leading technology-driven strategic initiatives as an extension of our IT Research business. Through custom analysis and on-the-ground projects, we enable deeper support on our clients’ mission-critical priorities. We provide actionable solutions for a range of IT-related priorities, including IT cost optimization, digital transformation and IT sourcing optimization.</w:t>
      </w:r>
    </w:p>
    <w:p>
      <w:pPr>
        <w:spacing w:after="0" w:line="73" w:lineRule="exact"/>
        <w:rPr>
          <w:sz w:val="20"/>
          <w:szCs w:val="20"/>
          <w:color w:val="auto"/>
        </w:rPr>
      </w:pPr>
    </w:p>
    <w:p>
      <w:pPr>
        <w:jc w:val="both"/>
        <w:ind w:right="320"/>
        <w:spacing w:after="0" w:line="319" w:lineRule="auto"/>
        <w:rPr>
          <w:sz w:val="20"/>
          <w:szCs w:val="20"/>
          <w:color w:val="auto"/>
        </w:rPr>
      </w:pPr>
      <w:r>
        <w:rPr>
          <w:rFonts w:ascii="Arial" w:cs="Arial" w:eastAsia="Arial" w:hAnsi="Arial"/>
          <w:sz w:val="19"/>
          <w:szCs w:val="19"/>
          <w:color w:val="auto"/>
        </w:rPr>
        <w:t>Our market opportunity is vast across all sectors, sizes and geographies, and we’re delivering more value than ever.</w:t>
      </w:r>
    </w:p>
    <w:p>
      <w:pPr>
        <w:spacing w:after="0" w:line="200" w:lineRule="exact"/>
        <w:rPr>
          <w:sz w:val="20"/>
          <w:szCs w:val="20"/>
          <w:color w:val="auto"/>
        </w:rPr>
      </w:pPr>
    </w:p>
    <w:p>
      <w:pPr>
        <w:ind w:right="1040"/>
        <w:spacing w:after="0" w:line="285" w:lineRule="auto"/>
        <w:rPr>
          <w:sz w:val="20"/>
          <w:szCs w:val="20"/>
          <w:color w:val="auto"/>
        </w:rPr>
      </w:pPr>
      <w:r>
        <w:rPr>
          <w:rFonts w:ascii="Arial" w:cs="Arial" w:eastAsia="Arial" w:hAnsi="Arial"/>
          <w:sz w:val="24"/>
          <w:szCs w:val="24"/>
          <w:b w:val="1"/>
          <w:bCs w:val="1"/>
          <w:color w:val="000024"/>
        </w:rPr>
        <w:t>Gartner is a growth company powered by our people.</w:t>
      </w:r>
    </w:p>
    <w:p>
      <w:pPr>
        <w:spacing w:after="0" w:line="93" w:lineRule="exact"/>
        <w:rPr>
          <w:sz w:val="20"/>
          <w:szCs w:val="20"/>
          <w:color w:val="auto"/>
        </w:rPr>
      </w:pPr>
    </w:p>
    <w:p>
      <w:pPr>
        <w:ind w:right="20"/>
        <w:spacing w:after="0" w:line="309" w:lineRule="auto"/>
        <w:rPr>
          <w:sz w:val="20"/>
          <w:szCs w:val="20"/>
          <w:color w:val="auto"/>
        </w:rPr>
      </w:pPr>
      <w:r>
        <w:rPr>
          <w:rFonts w:ascii="Arial" w:cs="Arial" w:eastAsia="Arial" w:hAnsi="Arial"/>
          <w:sz w:val="19"/>
          <w:szCs w:val="19"/>
          <w:color w:val="auto"/>
        </w:rPr>
        <w:t>Our associates have fueled our sustained track record of growth, and we strive to put our people first. We are intentional about how we bring the best possible talent to meet our clients’ needs. We attract and recruit a diverse talent pool, oﬀer a wide breadth of learning and career development opportunities, and oﬀer industry-leading rewards and recognition for strong performers. In addition, we are committed to supporting our associates’ lives outside of work through charitable giving programs, community-building initiatives, and providing generous health and wellness benefits.</w:t>
      </w:r>
    </w:p>
    <w:p>
      <w:pPr>
        <w:spacing w:after="0" w:line="104" w:lineRule="exact"/>
        <w:rPr>
          <w:sz w:val="20"/>
          <w:szCs w:val="20"/>
          <w:color w:val="auto"/>
        </w:rPr>
      </w:pPr>
    </w:p>
    <w:p>
      <w:pPr>
        <w:ind w:right="20"/>
        <w:spacing w:after="0" w:line="310" w:lineRule="auto"/>
        <w:rPr>
          <w:sz w:val="20"/>
          <w:szCs w:val="20"/>
          <w:color w:val="auto"/>
        </w:rPr>
      </w:pPr>
      <w:r>
        <w:rPr>
          <w:rFonts w:ascii="Arial" w:cs="Arial" w:eastAsia="Arial" w:hAnsi="Arial"/>
          <w:sz w:val="19"/>
          <w:szCs w:val="19"/>
          <w:color w:val="auto"/>
        </w:rPr>
        <w:t>Gartner aims to foster a culture of lifelong learning and development. We help employees unlock their full potential through mechanisms like continuous feedback and individual development plans. We have dedicated, job-specific training programs in addition to global programs aimed at growing and advancing eﬀective leaders. Our programs are oﬀered across multiple mediums and platforms — both online through dynamic e-learning, or in person through powerful shared experiences.</w:t>
      </w:r>
    </w:p>
    <w:p>
      <w:pPr>
        <w:spacing w:after="0" w:line="98"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At December 31, 2023, we had approximately 20,000 associates globally.</w:t>
      </w:r>
    </w:p>
    <w:p>
      <w:pPr>
        <w:spacing w:after="0" w:line="79" w:lineRule="exact"/>
        <w:rPr>
          <w:sz w:val="20"/>
          <w:szCs w:val="20"/>
          <w:color w:val="auto"/>
        </w:rPr>
      </w:pPr>
    </w:p>
    <w:p>
      <w:pPr>
        <w:ind w:right="140"/>
        <w:spacing w:after="0" w:line="397" w:lineRule="auto"/>
        <w:rPr>
          <w:sz w:val="20"/>
          <w:szCs w:val="20"/>
          <w:color w:val="auto"/>
        </w:rPr>
      </w:pPr>
      <w:r>
        <w:rPr>
          <w:rFonts w:ascii="Arial" w:cs="Arial" w:eastAsia="Arial" w:hAnsi="Arial"/>
          <w:sz w:val="17"/>
          <w:szCs w:val="17"/>
          <w:color w:val="auto"/>
        </w:rPr>
        <w:t>We continue to carefully calibrate our hiring based on our near-term needs and to invest for long-term,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80"/>
        <w:spacing w:after="0" w:line="313" w:lineRule="auto"/>
        <w:rPr>
          <w:sz w:val="20"/>
          <w:szCs w:val="20"/>
          <w:color w:val="auto"/>
        </w:rPr>
      </w:pPr>
      <w:r>
        <w:rPr>
          <w:rFonts w:ascii="Arial" w:cs="Arial" w:eastAsia="Arial" w:hAnsi="Arial"/>
          <w:sz w:val="19"/>
          <w:szCs w:val="19"/>
          <w:color w:val="auto"/>
        </w:rPr>
        <w:t>sustained double-digit growth. We have a great team across Gartner, driven by a very compelling associate value proposition. Moving into 2024, we are in an excellent position from a talent and tenure perspective.</w:t>
      </w:r>
    </w:p>
    <w:p>
      <w:pPr>
        <w:spacing w:after="0" w:line="95" w:lineRule="exact"/>
        <w:rPr>
          <w:sz w:val="20"/>
          <w:szCs w:val="20"/>
          <w:color w:val="auto"/>
        </w:rPr>
      </w:pPr>
    </w:p>
    <w:p>
      <w:pPr>
        <w:spacing w:after="0" w:line="350" w:lineRule="auto"/>
        <w:rPr>
          <w:sz w:val="20"/>
          <w:szCs w:val="20"/>
          <w:color w:val="auto"/>
        </w:rPr>
      </w:pPr>
      <w:r>
        <w:rPr>
          <w:rFonts w:ascii="Arial" w:cs="Arial" w:eastAsia="Arial" w:hAnsi="Arial"/>
          <w:sz w:val="17"/>
          <w:szCs w:val="17"/>
          <w:color w:val="auto"/>
        </w:rPr>
        <w:t>We continually renew our commitment to our people by seeking to optimize our recruitment and professional development processes, create networking and educational opportunities, celebrate heritage and history, celebrate community service and create safe spaces for all employees. Our human capital management strategies are developed by executive management and overseen by the Compensation Committee of our Board of Directors.</w:t>
      </w:r>
    </w:p>
    <w:p>
      <w:pPr>
        <w:spacing w:after="0" w:line="74" w:lineRule="exact"/>
        <w:rPr>
          <w:sz w:val="20"/>
          <w:szCs w:val="20"/>
          <w:color w:val="auto"/>
        </w:rPr>
      </w:pPr>
    </w:p>
    <w:p>
      <w:pPr>
        <w:ind w:right="260"/>
        <w:spacing w:after="0" w:line="310" w:lineRule="auto"/>
        <w:rPr>
          <w:sz w:val="20"/>
          <w:szCs w:val="20"/>
          <w:color w:val="auto"/>
        </w:rPr>
      </w:pPr>
      <w:r>
        <w:rPr>
          <w:rFonts w:ascii="Arial" w:cs="Arial" w:eastAsia="Arial" w:hAnsi="Arial"/>
          <w:sz w:val="19"/>
          <w:szCs w:val="19"/>
          <w:color w:val="auto"/>
        </w:rPr>
        <w:t>We’ve been operating with a hybrid work environment for several years now. This is a key driver of our success. When it comes to a hybrid work environment, Gartner is world-class. Our hybrid approach allows us to work together virtually and in person as an integrated, global team. It also allows us to continue attracting and retaining top talent as we grow.</w:t>
      </w:r>
    </w:p>
    <w:p>
      <w:pPr>
        <w:spacing w:after="0" w:line="214" w:lineRule="exact"/>
        <w:rPr>
          <w:sz w:val="20"/>
          <w:szCs w:val="20"/>
          <w:color w:val="auto"/>
        </w:rPr>
      </w:pPr>
    </w:p>
    <w:p>
      <w:pPr>
        <w:ind w:right="420"/>
        <w:spacing w:after="0" w:line="285" w:lineRule="auto"/>
        <w:rPr>
          <w:sz w:val="20"/>
          <w:szCs w:val="20"/>
          <w:color w:val="auto"/>
        </w:rPr>
      </w:pPr>
      <w:r>
        <w:rPr>
          <w:rFonts w:ascii="Arial" w:cs="Arial" w:eastAsia="Arial" w:hAnsi="Arial"/>
          <w:sz w:val="24"/>
          <w:szCs w:val="24"/>
          <w:b w:val="1"/>
          <w:bCs w:val="1"/>
          <w:color w:val="000024"/>
        </w:rPr>
        <w:t>Our results were strong across the business in 2023.</w:t>
      </w:r>
    </w:p>
    <w:p>
      <w:pPr>
        <w:spacing w:after="0" w:line="93" w:lineRule="exact"/>
        <w:rPr>
          <w:sz w:val="20"/>
          <w:szCs w:val="20"/>
          <w:color w:val="auto"/>
        </w:rPr>
      </w:pPr>
    </w:p>
    <w:p>
      <w:pPr>
        <w:ind w:right="100"/>
        <w:spacing w:after="0" w:line="315" w:lineRule="auto"/>
        <w:rPr>
          <w:sz w:val="20"/>
          <w:szCs w:val="20"/>
          <w:color w:val="auto"/>
        </w:rPr>
      </w:pPr>
      <w:r>
        <w:rPr>
          <w:rFonts w:ascii="Arial" w:cs="Arial" w:eastAsia="Arial" w:hAnsi="Arial"/>
          <w:sz w:val="19"/>
          <w:szCs w:val="19"/>
          <w:color w:val="auto"/>
        </w:rPr>
        <w:t>Our Research segment ended 2023 with revenue of $4.9 billion, an increase of 6% year over year. At the end of the year, contract value was $4.8 billion, an increase of 8% year over year.</w:t>
      </w:r>
    </w:p>
    <w:p>
      <w:pPr>
        <w:spacing w:after="0" w:line="93" w:lineRule="exact"/>
        <w:rPr>
          <w:sz w:val="20"/>
          <w:szCs w:val="20"/>
          <w:color w:val="auto"/>
        </w:rPr>
      </w:pPr>
    </w:p>
    <w:p>
      <w:pPr>
        <w:ind w:right="200"/>
        <w:spacing w:after="0" w:line="313" w:lineRule="auto"/>
        <w:rPr>
          <w:sz w:val="20"/>
          <w:szCs w:val="20"/>
          <w:color w:val="auto"/>
        </w:rPr>
      </w:pPr>
      <w:r>
        <w:rPr>
          <w:rFonts w:ascii="Arial" w:cs="Arial" w:eastAsia="Arial" w:hAnsi="Arial"/>
          <w:sz w:val="19"/>
          <w:szCs w:val="19"/>
          <w:color w:val="auto"/>
        </w:rPr>
        <w:t>Global Technology Sales (GTS) serves leaders and their teams within IT and represents almost 80% of our total contract value. GTS contract value at year end was $3.7 billion, an increase of 6% versus the prior year.</w:t>
      </w:r>
    </w:p>
    <w:p>
      <w:pPr>
        <w:spacing w:after="0" w:line="95" w:lineRule="exact"/>
        <w:rPr>
          <w:sz w:val="20"/>
          <w:szCs w:val="20"/>
          <w:color w:val="auto"/>
        </w:rPr>
      </w:pPr>
    </w:p>
    <w:p>
      <w:pPr>
        <w:ind w:right="140"/>
        <w:spacing w:after="0" w:line="354" w:lineRule="auto"/>
        <w:rPr>
          <w:sz w:val="20"/>
          <w:szCs w:val="20"/>
          <w:color w:val="auto"/>
        </w:rPr>
      </w:pPr>
      <w:r>
        <w:rPr>
          <w:rFonts w:ascii="Arial" w:cs="Arial" w:eastAsia="Arial" w:hAnsi="Arial"/>
          <w:sz w:val="17"/>
          <w:szCs w:val="17"/>
          <w:color w:val="auto"/>
        </w:rPr>
        <w:t>Global Business Sales (GBS) supports all the enterprise functions beyond IT. This includes HR, Supply Chain, Marketing, Finance, Legal, Sales and more. GBS represents more than 20% of our total contract value. GBS contract value increased a strong 13% year over year to end 2023 at $1.1 billion.</w:t>
      </w:r>
    </w:p>
    <w:p>
      <w:pPr>
        <w:sectPr>
          <w:pgSz w:w="11880" w:h="15480" w:orient="portrait"/>
          <w:cols w:equalWidth="0" w:num="2">
            <w:col w:w="4380" w:space="240"/>
            <w:col w:w="4380"/>
          </w:cols>
          <w:pgMar w:left="1440" w:top="1440" w:right="1440" w:bottom="476"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60"/>
        <w:spacing w:after="0" w:line="315" w:lineRule="auto"/>
        <w:rPr>
          <w:sz w:val="20"/>
          <w:szCs w:val="20"/>
          <w:color w:val="auto"/>
        </w:rPr>
      </w:pPr>
      <w:r>
        <w:rPr>
          <w:rFonts w:ascii="Arial" w:cs="Arial" w:eastAsia="Arial" w:hAnsi="Arial"/>
          <w:sz w:val="19"/>
          <w:szCs w:val="19"/>
          <w:color w:val="auto"/>
        </w:rPr>
        <w:t>Gartner Conferences provides great value to our clients. In 2023, Conferences revenue was $505 million, an increase of 29% for the full year as we fully returned to in-person conferences.</w:t>
      </w:r>
    </w:p>
    <w:p>
      <w:pPr>
        <w:spacing w:after="0" w:line="93" w:lineRule="exact"/>
        <w:rPr>
          <w:sz w:val="20"/>
          <w:szCs w:val="20"/>
          <w:color w:val="auto"/>
        </w:rPr>
      </w:pPr>
    </w:p>
    <w:p>
      <w:pPr>
        <w:ind w:right="140"/>
        <w:spacing w:after="0" w:line="330" w:lineRule="auto"/>
        <w:rPr>
          <w:sz w:val="20"/>
          <w:szCs w:val="20"/>
          <w:color w:val="auto"/>
        </w:rPr>
      </w:pPr>
      <w:r>
        <w:rPr>
          <w:rFonts w:ascii="Arial" w:cs="Arial" w:eastAsia="Arial" w:hAnsi="Arial"/>
          <w:sz w:val="19"/>
          <w:szCs w:val="19"/>
          <w:color w:val="auto"/>
        </w:rPr>
        <w:t>Consulting revenue was $515 million, an increase of 8% for the full year 2023.</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23"/>
          <w:szCs w:val="23"/>
          <w:b w:val="1"/>
          <w:bCs w:val="1"/>
          <w:color w:val="000024"/>
        </w:rPr>
        <w:t>Looking ahead, we are well-positioned for long-term, sustained double-digit growth, and we will continue to focus on strong execution.</w:t>
      </w:r>
    </w:p>
    <w:p>
      <w:pPr>
        <w:spacing w:after="0" w:line="110" w:lineRule="exact"/>
        <w:rPr>
          <w:sz w:val="20"/>
          <w:szCs w:val="20"/>
          <w:color w:val="auto"/>
        </w:rPr>
      </w:pPr>
    </w:p>
    <w:p>
      <w:pPr>
        <w:ind w:right="220"/>
        <w:spacing w:after="0" w:line="350" w:lineRule="auto"/>
        <w:rPr>
          <w:sz w:val="20"/>
          <w:szCs w:val="20"/>
          <w:color w:val="auto"/>
        </w:rPr>
      </w:pPr>
      <w:r>
        <w:rPr>
          <w:rFonts w:ascii="Arial" w:cs="Arial" w:eastAsia="Arial" w:hAnsi="Arial"/>
          <w:sz w:val="17"/>
          <w:szCs w:val="17"/>
          <w:color w:val="auto"/>
        </w:rPr>
        <w:t>We’re well-positioned to have a strong 2024. Our strategy, culture and people will continue to be a source of strength. Our strategy is to be laser-focused on our clients’ mission-critical priorities, to achieve consistent execution of operational best practices, to innovate and continuously improve across all aspects of our business, and to inspire lifelong careers through an environment of exceptional professional development.</w:t>
      </w:r>
    </w:p>
    <w:p>
      <w:pPr>
        <w:spacing w:after="0" w:line="74" w:lineRule="exact"/>
        <w:rPr>
          <w:sz w:val="20"/>
          <w:szCs w:val="20"/>
          <w:color w:val="auto"/>
        </w:rPr>
      </w:pPr>
    </w:p>
    <w:p>
      <w:pPr>
        <w:spacing w:after="0" w:line="309" w:lineRule="auto"/>
        <w:rPr>
          <w:sz w:val="20"/>
          <w:szCs w:val="20"/>
          <w:color w:val="auto"/>
        </w:rPr>
      </w:pPr>
      <w:r>
        <w:rPr>
          <w:rFonts w:ascii="Arial" w:cs="Arial" w:eastAsia="Arial" w:hAnsi="Arial"/>
          <w:sz w:val="19"/>
          <w:szCs w:val="19"/>
          <w:color w:val="auto"/>
        </w:rPr>
        <w:t>Many of the programs we’ve worked on over the past few years are positioned to have significant impact during 2024. Our 2024 priorities set us up to continue delivering unparalleled value. Leaders around the world are at or near an inflection point for their decision making following a number of disruptions in 2023. After a period in which leaders reacted with spending recalibration, layoﬀs and leadership changes, we expect them to refocus on their mission-critical priorities where we are uniquely positioned to help.</w:t>
      </w:r>
    </w:p>
    <w:p>
      <w:pPr>
        <w:spacing w:after="0" w:line="106" w:lineRule="exact"/>
        <w:rPr>
          <w:sz w:val="20"/>
          <w:szCs w:val="20"/>
          <w:color w:val="auto"/>
        </w:rPr>
      </w:pPr>
    </w:p>
    <w:p>
      <w:pPr>
        <w:ind w:right="80"/>
        <w:spacing w:after="0" w:line="351" w:lineRule="auto"/>
        <w:rPr>
          <w:sz w:val="20"/>
          <w:szCs w:val="20"/>
          <w:color w:val="auto"/>
        </w:rPr>
      </w:pPr>
      <w:r>
        <w:rPr>
          <w:rFonts w:ascii="Arial" w:cs="Arial" w:eastAsia="Arial" w:hAnsi="Arial"/>
          <w:sz w:val="17"/>
          <w:szCs w:val="17"/>
          <w:color w:val="auto"/>
        </w:rPr>
        <w:t>In 2023, Gartner drove strong results in terms of contract value, revenue, profits and free cash flow. Contract value grew in the high single digits, and we are positioned for growth to accelerate during 2024. We’ve increased hiring to drive future growth. And we continue to put our capital to work on behalf of our shareholders, repurchasing more than $3 billion worth of our stock over the past three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spacing w:after="0" w:line="313" w:lineRule="auto"/>
        <w:rPr>
          <w:sz w:val="20"/>
          <w:szCs w:val="20"/>
          <w:color w:val="auto"/>
        </w:rPr>
      </w:pPr>
      <w:r>
        <w:rPr>
          <w:rFonts w:ascii="Arial" w:cs="Arial" w:eastAsia="Arial" w:hAnsi="Arial"/>
          <w:sz w:val="19"/>
          <w:szCs w:val="19"/>
          <w:color w:val="auto"/>
        </w:rPr>
        <w:t>We will continue to deliver unparalleled value to our clients, staying focused on strong, operational execution and continuous improvement and innovation so that we get better, faster and stronger every year.</w:t>
      </w:r>
    </w:p>
    <w:p>
      <w:pPr>
        <w:spacing w:after="0" w:line="95" w:lineRule="exact"/>
        <w:rPr>
          <w:sz w:val="20"/>
          <w:szCs w:val="20"/>
          <w:color w:val="auto"/>
        </w:rPr>
      </w:pPr>
    </w:p>
    <w:p>
      <w:pPr>
        <w:ind w:right="100"/>
        <w:spacing w:after="0" w:line="347" w:lineRule="auto"/>
        <w:rPr>
          <w:sz w:val="20"/>
          <w:szCs w:val="20"/>
          <w:color w:val="auto"/>
        </w:rPr>
      </w:pPr>
      <w:r>
        <w:rPr>
          <w:rFonts w:ascii="Arial" w:cs="Arial" w:eastAsia="Arial" w:hAnsi="Arial"/>
          <w:sz w:val="17"/>
          <w:szCs w:val="17"/>
          <w:color w:val="auto"/>
        </w:rPr>
        <w:t>Looking out over the medium term, our outstanding financial model and expectations are unchanged. We expect to deliver Research contract value growth of 12% to 16% and double-digit revenue growth. With gross margin expansion, sales cost growing in line with CV growth over time and G&amp;A leverage, we can modestly expand margins from 2024. With our modest capital expenditure needs and the benefit of clients paying us upfront for our services, we plan to grow free cash flow at least as fast as adjusted EBITDA. Finally, we’ll continue to deploy our capital on share repurchases, which will lower the share count over time, and on strategic value-enhancing tuck-in mergers and acquisitions.</w:t>
      </w:r>
    </w:p>
    <w:p>
      <w:pPr>
        <w:spacing w:after="0" w:line="83" w:lineRule="exact"/>
        <w:rPr>
          <w:sz w:val="20"/>
          <w:szCs w:val="20"/>
          <w:color w:val="auto"/>
        </w:rPr>
      </w:pPr>
    </w:p>
    <w:p>
      <w:pPr>
        <w:ind w:right="200"/>
        <w:spacing w:after="0" w:line="330" w:lineRule="auto"/>
        <w:rPr>
          <w:sz w:val="20"/>
          <w:szCs w:val="20"/>
          <w:color w:val="auto"/>
        </w:rPr>
      </w:pPr>
      <w:r>
        <w:rPr>
          <w:rFonts w:ascii="Arial" w:cs="Arial" w:eastAsia="Arial" w:hAnsi="Arial"/>
          <w:sz w:val="19"/>
          <w:szCs w:val="19"/>
          <w:color w:val="auto"/>
        </w:rPr>
        <w:t>On behalf of everyone at Gartner, we thank you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1265555" cy="463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65555" cy="463550"/>
                    </a:xfrm>
                    <a:prstGeom prst="rect">
                      <a:avLst/>
                    </a:prstGeom>
                    <a:noFill/>
                  </pic:spPr>
                </pic:pic>
              </a:graphicData>
            </a:graphic>
          </wp:anchor>
        </w:drawing>
        <w:drawing>
          <wp:anchor simplePos="0" relativeHeight="251657728" behindDoc="1" locked="0" layoutInCell="0" allowOverlap="1">
            <wp:simplePos x="0" y="0"/>
            <wp:positionH relativeFrom="column">
              <wp:posOffset>1558925</wp:posOffset>
            </wp:positionH>
            <wp:positionV relativeFrom="paragraph">
              <wp:posOffset>334010</wp:posOffset>
            </wp:positionV>
            <wp:extent cx="1033780" cy="556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103378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Gene Hall</w:t>
      </w:r>
      <w:r>
        <w:rPr>
          <w:sz w:val="20"/>
          <w:szCs w:val="20"/>
          <w:color w:val="auto"/>
        </w:rPr>
        <w:tab/>
      </w:r>
      <w:r>
        <w:rPr>
          <w:rFonts w:ascii="Arial" w:cs="Arial" w:eastAsia="Arial" w:hAnsi="Arial"/>
          <w:sz w:val="18"/>
          <w:szCs w:val="18"/>
          <w:color w:val="auto"/>
        </w:rPr>
        <w:t>Craig Safian</w:t>
      </w:r>
    </w:p>
    <w:p>
      <w:pPr>
        <w:spacing w:after="0" w:line="39"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6"/>
          <w:szCs w:val="16"/>
          <w:color w:val="auto"/>
        </w:rPr>
        <w:t>Chief Financial Officer</w:t>
      </w:r>
    </w:p>
    <w:p>
      <w:pPr>
        <w:sectPr>
          <w:pgSz w:w="11880" w:h="15480" w:orient="portrait"/>
          <w:cols w:equalWidth="0" w:num="2">
            <w:col w:w="4380" w:space="240"/>
            <w:col w:w="4380"/>
          </w:cols>
          <w:pgMar w:left="1440" w:top="1440" w:right="1440" w:bottom="916" w:gutter="0" w:footer="0" w:header="0"/>
        </w:sectPr>
      </w:pPr>
    </w:p>
    <w:bookmarkStart w:id="5" w:name="page6"/>
    <w:bookmarkEnd w:id="5"/>
    <w:p>
      <w:pPr>
        <w:spacing w:after="0"/>
        <w:rPr>
          <w:sz w:val="20"/>
          <w:szCs w:val="20"/>
          <w:color w:val="auto"/>
        </w:rPr>
      </w:pPr>
      <w:r>
        <w:rPr>
          <w:rFonts w:ascii="Arial" w:cs="Arial" w:eastAsia="Arial" w:hAnsi="Arial"/>
          <w:sz w:val="42"/>
          <w:szCs w:val="42"/>
          <w:b w:val="1"/>
          <w:bCs w:val="1"/>
          <w:color w:val="000024"/>
        </w:rPr>
        <w:t>The Numbers: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706755</wp:posOffset>
            </wp:positionV>
            <wp:extent cx="5715000" cy="3049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5715000" cy="304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360" w:type="dxa"/>
        <w:tblCellMar>
          <w:top w:w="0" w:type="dxa"/>
          <w:left w:w="0" w:type="dxa"/>
          <w:bottom w:w="0" w:type="dxa"/>
          <w:right w:w="0" w:type="dxa"/>
        </w:tblCellMar>
      </w:tblPr>
      <w:tr>
        <w:trPr>
          <w:trHeight w:val="421"/>
        </w:trPr>
        <w:tc>
          <w:tcPr>
            <w:tcW w:w="4160" w:type="dxa"/>
            <w:vAlign w:val="bottom"/>
            <w:gridSpan w:val="3"/>
          </w:tcPr>
          <w:p>
            <w:pPr>
              <w:spacing w:after="0"/>
              <w:rPr>
                <w:sz w:val="20"/>
                <w:szCs w:val="20"/>
                <w:color w:val="auto"/>
              </w:rPr>
            </w:pPr>
            <w:r>
              <w:rPr>
                <w:rFonts w:ascii="Arial" w:cs="Arial" w:eastAsia="Arial" w:hAnsi="Arial"/>
                <w:sz w:val="26"/>
                <w:szCs w:val="26"/>
                <w:b w:val="1"/>
                <w:bCs w:val="1"/>
                <w:color w:val="000024"/>
              </w:rPr>
              <w:t>Segment Revenue 2023</w:t>
            </w:r>
          </w:p>
        </w:tc>
        <w:tc>
          <w:tcPr>
            <w:tcW w:w="3840" w:type="dxa"/>
            <w:vAlign w:val="bottom"/>
          </w:tcPr>
          <w:p>
            <w:pPr>
              <w:ind w:left="460"/>
              <w:spacing w:after="0"/>
              <w:rPr>
                <w:sz w:val="20"/>
                <w:szCs w:val="20"/>
                <w:color w:val="auto"/>
              </w:rPr>
            </w:pPr>
            <w:r>
              <w:rPr>
                <w:rFonts w:ascii="Arial" w:cs="Arial" w:eastAsia="Arial" w:hAnsi="Arial"/>
                <w:sz w:val="26"/>
                <w:szCs w:val="26"/>
                <w:b w:val="1"/>
                <w:bCs w:val="1"/>
                <w:color w:val="000024"/>
              </w:rPr>
              <w:t>Contract Value</w:t>
            </w:r>
            <w:r>
              <w:rPr>
                <w:rFonts w:ascii="Arial" w:cs="Arial" w:eastAsia="Arial" w:hAnsi="Arial"/>
                <w:sz w:val="26"/>
                <w:szCs w:val="26"/>
                <w:color w:val="000024"/>
                <w:vertAlign w:val="superscript"/>
              </w:rPr>
              <w:t>1</w:t>
            </w:r>
          </w:p>
        </w:tc>
        <w:tc>
          <w:tcPr>
            <w:tcW w:w="0" w:type="dxa"/>
            <w:vAlign w:val="bottom"/>
          </w:tcPr>
          <w:p>
            <w:pPr>
              <w:spacing w:after="0"/>
              <w:rPr>
                <w:sz w:val="1"/>
                <w:szCs w:val="1"/>
                <w:color w:val="auto"/>
              </w:rPr>
            </w:pPr>
          </w:p>
        </w:tc>
      </w:tr>
      <w:tr>
        <w:trPr>
          <w:trHeight w:val="181"/>
        </w:trPr>
        <w:tc>
          <w:tcPr>
            <w:tcW w:w="4160" w:type="dxa"/>
            <w:vAlign w:val="bottom"/>
            <w:gridSpan w:val="3"/>
          </w:tcPr>
          <w:p>
            <w:pPr>
              <w:spacing w:after="0"/>
              <w:rPr>
                <w:sz w:val="20"/>
                <w:szCs w:val="20"/>
                <w:color w:val="auto"/>
              </w:rPr>
            </w:pPr>
            <w:r>
              <w:rPr>
                <w:rFonts w:ascii="Arial" w:cs="Arial" w:eastAsia="Arial" w:hAnsi="Arial"/>
                <w:sz w:val="14"/>
                <w:szCs w:val="14"/>
                <w:color w:val="auto"/>
              </w:rPr>
              <w:t>($ in millions)</w:t>
            </w:r>
          </w:p>
        </w:tc>
        <w:tc>
          <w:tcPr>
            <w:tcW w:w="3840" w:type="dxa"/>
            <w:vAlign w:val="bottom"/>
          </w:tcPr>
          <w:p>
            <w:pPr>
              <w:ind w:left="460"/>
              <w:spacing w:after="0"/>
              <w:rPr>
                <w:sz w:val="20"/>
                <w:szCs w:val="20"/>
                <w:color w:val="auto"/>
              </w:rPr>
            </w:pPr>
            <w:r>
              <w:rPr>
                <w:rFonts w:ascii="Arial" w:cs="Arial" w:eastAsia="Arial" w:hAnsi="Arial"/>
                <w:sz w:val="14"/>
                <w:szCs w:val="14"/>
                <w:color w:val="auto"/>
              </w:rPr>
              <w:t>($ in millions)</w:t>
            </w:r>
          </w:p>
        </w:tc>
        <w:tc>
          <w:tcPr>
            <w:tcW w:w="0" w:type="dxa"/>
            <w:vAlign w:val="bottom"/>
          </w:tcPr>
          <w:p>
            <w:pPr>
              <w:spacing w:after="0"/>
              <w:rPr>
                <w:sz w:val="1"/>
                <w:szCs w:val="1"/>
                <w:color w:val="auto"/>
              </w:rPr>
            </w:pPr>
          </w:p>
        </w:tc>
      </w:tr>
      <w:tr>
        <w:trPr>
          <w:trHeight w:val="334"/>
        </w:trPr>
        <w:tc>
          <w:tcPr>
            <w:tcW w:w="4160" w:type="dxa"/>
            <w:vAlign w:val="bottom"/>
            <w:gridSpan w:val="3"/>
          </w:tcPr>
          <w:p>
            <w:pPr>
              <w:ind w:left="2900"/>
              <w:spacing w:after="0"/>
              <w:rPr>
                <w:sz w:val="20"/>
                <w:szCs w:val="20"/>
                <w:color w:val="auto"/>
              </w:rPr>
            </w:pPr>
            <w:r>
              <w:rPr>
                <w:rFonts w:ascii="Arial" w:cs="Arial" w:eastAsia="Arial" w:hAnsi="Arial"/>
                <w:sz w:val="22"/>
                <w:szCs w:val="22"/>
                <w:b w:val="1"/>
                <w:bCs w:val="1"/>
                <w:color w:val="000024"/>
              </w:rPr>
              <w:t>$515</w:t>
            </w:r>
          </w:p>
        </w:tc>
        <w:tc>
          <w:tcPr>
            <w:tcW w:w="3840" w:type="dxa"/>
            <w:vAlign w:val="bottom"/>
          </w:tcPr>
          <w:p>
            <w:pPr>
              <w:jc w:val="right"/>
              <w:spacing w:after="0"/>
              <w:rPr>
                <w:sz w:val="20"/>
                <w:szCs w:val="20"/>
                <w:color w:val="auto"/>
              </w:rPr>
            </w:pPr>
            <w:r>
              <w:rPr>
                <w:rFonts w:ascii="Arial" w:cs="Arial" w:eastAsia="Arial" w:hAnsi="Arial"/>
                <w:sz w:val="14"/>
                <w:szCs w:val="14"/>
                <w:b w:val="1"/>
                <w:bCs w:val="1"/>
                <w:color w:val="000024"/>
              </w:rPr>
              <w:t>4,839</w:t>
            </w:r>
          </w:p>
        </w:tc>
        <w:tc>
          <w:tcPr>
            <w:tcW w:w="0" w:type="dxa"/>
            <w:vAlign w:val="bottom"/>
          </w:tcPr>
          <w:p>
            <w:pPr>
              <w:spacing w:after="0"/>
              <w:rPr>
                <w:sz w:val="1"/>
                <w:szCs w:val="1"/>
                <w:color w:val="auto"/>
              </w:rPr>
            </w:pPr>
          </w:p>
        </w:tc>
      </w:tr>
      <w:tr>
        <w:trPr>
          <w:trHeight w:val="176"/>
        </w:trPr>
        <w:tc>
          <w:tcPr>
            <w:tcW w:w="2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tcPr>
          <w:p>
            <w:pPr>
              <w:ind w:left="60"/>
              <w:spacing w:after="0"/>
              <w:rPr>
                <w:sz w:val="20"/>
                <w:szCs w:val="20"/>
                <w:color w:val="auto"/>
              </w:rPr>
            </w:pPr>
            <w:r>
              <w:rPr>
                <w:rFonts w:ascii="Arial" w:cs="Arial" w:eastAsia="Arial" w:hAnsi="Arial"/>
                <w:sz w:val="14"/>
                <w:szCs w:val="14"/>
                <w:color w:val="auto"/>
              </w:rPr>
              <w:t>Consulting</w:t>
            </w:r>
          </w:p>
        </w:tc>
        <w:tc>
          <w:tcPr>
            <w:tcW w:w="3840" w:type="dxa"/>
            <w:vAlign w:val="bottom"/>
            <w:vMerge w:val="restart"/>
          </w:tcPr>
          <w:p>
            <w:pPr>
              <w:jc w:val="right"/>
              <w:ind w:right="657"/>
              <w:spacing w:after="0"/>
              <w:rPr>
                <w:sz w:val="20"/>
                <w:szCs w:val="20"/>
                <w:color w:val="auto"/>
              </w:rPr>
            </w:pPr>
            <w:r>
              <w:rPr>
                <w:rFonts w:ascii="Arial" w:cs="Arial" w:eastAsia="Arial" w:hAnsi="Arial"/>
                <w:sz w:val="14"/>
                <w:szCs w:val="14"/>
                <w:color w:val="auto"/>
              </w:rPr>
              <w:t>4,491</w:t>
            </w:r>
          </w:p>
        </w:tc>
        <w:tc>
          <w:tcPr>
            <w:tcW w:w="0" w:type="dxa"/>
            <w:vAlign w:val="bottom"/>
          </w:tcPr>
          <w:p>
            <w:pPr>
              <w:spacing w:after="0"/>
              <w:rPr>
                <w:sz w:val="1"/>
                <w:szCs w:val="1"/>
                <w:color w:val="auto"/>
              </w:rPr>
            </w:pPr>
          </w:p>
        </w:tc>
      </w:tr>
      <w:tr>
        <w:trPr>
          <w:trHeight w:val="115"/>
        </w:trPr>
        <w:tc>
          <w:tcPr>
            <w:tcW w:w="2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100" w:type="dxa"/>
            <w:vAlign w:val="bottom"/>
            <w:vMerge w:val="restart"/>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20" w:type="dxa"/>
            <w:vAlign w:val="bottom"/>
            <w:vMerge w:val="restart"/>
          </w:tcPr>
          <w:p>
            <w:pPr>
              <w:ind w:left="60"/>
              <w:spacing w:after="0"/>
              <w:rPr>
                <w:sz w:val="20"/>
                <w:szCs w:val="20"/>
                <w:color w:val="auto"/>
              </w:rPr>
            </w:pPr>
            <w:r>
              <w:rPr>
                <w:rFonts w:ascii="Arial" w:cs="Arial" w:eastAsia="Arial" w:hAnsi="Arial"/>
                <w:sz w:val="22"/>
                <w:szCs w:val="22"/>
                <w:b w:val="1"/>
                <w:bCs w:val="1"/>
                <w:color w:val="000024"/>
              </w:rPr>
              <w:t>$505</w:t>
            </w:r>
          </w:p>
        </w:tc>
        <w:tc>
          <w:tcPr>
            <w:tcW w:w="3840" w:type="dxa"/>
            <w:vAlign w:val="bottom"/>
            <w:vMerge w:val="restart"/>
          </w:tcPr>
          <w:p>
            <w:pPr>
              <w:jc w:val="right"/>
              <w:ind w:right="1317"/>
              <w:spacing w:after="0"/>
              <w:rPr>
                <w:sz w:val="20"/>
                <w:szCs w:val="20"/>
                <w:color w:val="auto"/>
              </w:rPr>
            </w:pPr>
            <w:r>
              <w:rPr>
                <w:rFonts w:ascii="Arial" w:cs="Arial" w:eastAsia="Arial" w:hAnsi="Arial"/>
                <w:sz w:val="14"/>
                <w:szCs w:val="14"/>
                <w:color w:val="auto"/>
              </w:rPr>
              <w:t>4,003</w:t>
            </w:r>
          </w:p>
        </w:tc>
        <w:tc>
          <w:tcPr>
            <w:tcW w:w="0" w:type="dxa"/>
            <w:vAlign w:val="bottom"/>
          </w:tcPr>
          <w:p>
            <w:pPr>
              <w:spacing w:after="0"/>
              <w:rPr>
                <w:sz w:val="1"/>
                <w:szCs w:val="1"/>
                <w:color w:val="auto"/>
              </w:rPr>
            </w:pPr>
          </w:p>
        </w:tc>
      </w:tr>
      <w:tr>
        <w:trPr>
          <w:trHeight w:val="112"/>
        </w:trPr>
        <w:tc>
          <w:tcPr>
            <w:tcW w:w="21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tcPr>
          <w:p>
            <w:pPr>
              <w:ind w:left="60"/>
              <w:spacing w:after="0"/>
              <w:rPr>
                <w:sz w:val="20"/>
                <w:szCs w:val="20"/>
                <w:color w:val="auto"/>
              </w:rPr>
            </w:pPr>
            <w:r>
              <w:rPr>
                <w:rFonts w:ascii="Arial" w:cs="Arial" w:eastAsia="Arial" w:hAnsi="Arial"/>
                <w:sz w:val="14"/>
                <w:szCs w:val="14"/>
                <w:color w:val="auto"/>
              </w:rPr>
              <w:t>Conferences</w:t>
            </w: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5008880</wp:posOffset>
                </wp:positionH>
                <wp:positionV relativeFrom="paragraph">
                  <wp:posOffset>-508635</wp:posOffset>
                </wp:positionV>
                <wp:extent cx="305435" cy="168402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435" cy="1684020"/>
                        </a:xfrm>
                        <a:prstGeom prst="rect">
                          <a:avLst/>
                        </a:prstGeom>
                        <a:solidFill>
                          <a:srgbClr val="000024"/>
                        </a:solidFill>
                      </wps:spPr>
                      <wps:bodyPr/>
                    </wps:wsp>
                  </a:graphicData>
                </a:graphic>
              </wp:anchor>
            </w:drawing>
          </mc:Choice>
          <mc:Fallback>
            <w:pict>
              <v:rect id="Shape 10" o:spid="_x0000_s1035" style="position:absolute;margin-left:394.4pt;margin-top:-40.0499pt;width:24.05pt;height:13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24" stroked="f"/>
            </w:pict>
          </mc:Fallback>
        </mc:AlternateContent>
        <mc:AlternateContent>
          <mc:Choice Requires="wps">
            <w:drawing>
              <wp:anchor simplePos="0" relativeHeight="251657728" behindDoc="1" locked="0" layoutInCell="0" allowOverlap="1">
                <wp:simplePos x="0" y="0"/>
                <wp:positionH relativeFrom="column">
                  <wp:posOffset>4566920</wp:posOffset>
                </wp:positionH>
                <wp:positionV relativeFrom="paragraph">
                  <wp:posOffset>-281305</wp:posOffset>
                </wp:positionV>
                <wp:extent cx="305435" cy="145669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435" cy="1456690"/>
                        </a:xfrm>
                        <a:prstGeom prst="rect">
                          <a:avLst/>
                        </a:prstGeom>
                        <a:solidFill>
                          <a:srgbClr val="3C8AC0"/>
                        </a:solidFill>
                      </wps:spPr>
                      <wps:bodyPr/>
                    </wps:wsp>
                  </a:graphicData>
                </a:graphic>
              </wp:anchor>
            </w:drawing>
          </mc:Choice>
          <mc:Fallback>
            <w:pict>
              <v:rect id="Shape 11" o:spid="_x0000_s1036" style="position:absolute;margin-left:359.6pt;margin-top:-22.1499pt;width:24.05pt;height:1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C8AC0" stroked="f"/>
            </w:pict>
          </mc:Fallback>
        </mc:AlternateContent>
        <mc:AlternateContent>
          <mc:Choice Requires="wps">
            <w:drawing>
              <wp:anchor simplePos="0" relativeHeight="251657728" behindDoc="1" locked="0" layoutInCell="0" allowOverlap="1">
                <wp:simplePos x="0" y="0"/>
                <wp:positionH relativeFrom="column">
                  <wp:posOffset>4137660</wp:posOffset>
                </wp:positionH>
                <wp:positionV relativeFrom="paragraph">
                  <wp:posOffset>-80010</wp:posOffset>
                </wp:positionV>
                <wp:extent cx="304800" cy="125539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 cy="1255395"/>
                        </a:xfrm>
                        <a:prstGeom prst="rect">
                          <a:avLst/>
                        </a:prstGeom>
                        <a:solidFill>
                          <a:srgbClr val="3C8AC0"/>
                        </a:solidFill>
                      </wps:spPr>
                      <wps:bodyPr/>
                    </wps:wsp>
                  </a:graphicData>
                </a:graphic>
              </wp:anchor>
            </w:drawing>
          </mc:Choice>
          <mc:Fallback>
            <w:pict>
              <v:rect id="Shape 12" o:spid="_x0000_s1037" style="position:absolute;margin-left:325.8pt;margin-top:-6.2999pt;width:24pt;height:98.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C8AC0" stroked="f"/>
            </w:pict>
          </mc:Fallback>
        </mc:AlternateContent>
      </w:r>
    </w:p>
    <w:p>
      <w:pPr>
        <w:ind w:left="5900"/>
        <w:spacing w:after="0" w:line="198" w:lineRule="auto"/>
        <w:rPr>
          <w:sz w:val="20"/>
          <w:szCs w:val="20"/>
          <w:color w:val="auto"/>
        </w:rPr>
      </w:pPr>
      <w:r>
        <w:rPr>
          <w:rFonts w:ascii="Arial" w:cs="Arial" w:eastAsia="Arial" w:hAnsi="Arial"/>
          <w:sz w:val="14"/>
          <w:szCs w:val="14"/>
          <w:color w:val="auto"/>
        </w:rPr>
        <w:t>3,456</w:t>
      </w:r>
    </w:p>
    <w:tbl>
      <w:tblPr>
        <w:tblLayout w:type="fixed"/>
        <w:tblInd w:w="3260" w:type="dxa"/>
        <w:tblCellMar>
          <w:top w:w="0" w:type="dxa"/>
          <w:left w:w="0" w:type="dxa"/>
          <w:bottom w:w="0" w:type="dxa"/>
          <w:right w:w="0" w:type="dxa"/>
        </w:tblCellMar>
      </w:tblPr>
      <w:tr>
        <w:trPr>
          <w:trHeight w:val="52"/>
        </w:trPr>
        <w:tc>
          <w:tcPr>
            <w:tcW w:w="1760" w:type="dxa"/>
            <w:vAlign w:val="bottom"/>
            <w:vMerge w:val="restart"/>
          </w:tcPr>
          <w:p>
            <w:pPr>
              <w:spacing w:after="0"/>
              <w:rPr>
                <w:sz w:val="20"/>
                <w:szCs w:val="20"/>
                <w:color w:val="auto"/>
              </w:rPr>
            </w:pPr>
            <w:r>
              <w:rPr>
                <w:rFonts w:ascii="Arial" w:cs="Arial" w:eastAsia="Arial" w:hAnsi="Arial"/>
                <w:sz w:val="22"/>
                <w:szCs w:val="22"/>
                <w:b w:val="1"/>
                <w:bCs w:val="1"/>
                <w:color w:val="000024"/>
              </w:rPr>
              <w:t>$4,887</w:t>
            </w:r>
          </w:p>
        </w:tc>
        <w:tc>
          <w:tcPr>
            <w:tcW w:w="120" w:type="dxa"/>
            <w:vAlign w:val="bottom"/>
          </w:tcPr>
          <w:p>
            <w:pPr>
              <w:spacing w:after="0"/>
              <w:rPr>
                <w:sz w:val="4"/>
                <w:szCs w:val="4"/>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color w:val="auto"/>
              </w:rPr>
              <w:t>3,311</w:t>
            </w: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1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shd w:val="clear" w:color="auto" w:fill="3C8AC0"/>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shd w:val="clear" w:color="auto" w:fill="3C8AC0"/>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shd w:val="clear" w:color="auto" w:fill="3C8AC0"/>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spacing w:after="0"/>
              <w:rPr>
                <w:sz w:val="20"/>
                <w:szCs w:val="20"/>
                <w:color w:val="auto"/>
              </w:rPr>
            </w:pPr>
            <w:r>
              <w:rPr>
                <w:rFonts w:ascii="Arial" w:cs="Arial" w:eastAsia="Arial" w:hAnsi="Arial"/>
                <w:sz w:val="14"/>
                <w:szCs w:val="14"/>
                <w:color w:val="auto"/>
              </w:rPr>
              <w:t>Research</w:t>
            </w:r>
          </w:p>
        </w:tc>
        <w:tc>
          <w:tcPr>
            <w:tcW w:w="480" w:type="dxa"/>
            <w:vAlign w:val="bottom"/>
            <w:shd w:val="clear" w:color="auto" w:fill="3C8AC0"/>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shd w:val="clear" w:color="auto" w:fill="3C8AC0"/>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9"/>
        </w:trPr>
        <w:tc>
          <w:tcPr>
            <w:tcW w:w="1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shd w:val="clear" w:color="auto" w:fill="3C8AC0"/>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shd w:val="clear" w:color="auto" w:fill="3C8AC0"/>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320"/>
        <w:spacing w:after="0"/>
        <w:tabs>
          <w:tab w:leader="none" w:pos="5980" w:val="left"/>
          <w:tab w:leader="none" w:pos="6680" w:val="left"/>
          <w:tab w:leader="none" w:pos="7340" w:val="left"/>
          <w:tab w:leader="none" w:pos="8040" w:val="left"/>
        </w:tabs>
        <w:rPr>
          <w:sz w:val="20"/>
          <w:szCs w:val="20"/>
          <w:color w:val="auto"/>
        </w:rPr>
      </w:pPr>
      <w:r>
        <w:rPr>
          <w:rFonts w:ascii="Arial" w:cs="Arial" w:eastAsia="Arial" w:hAnsi="Arial"/>
          <w:sz w:val="11"/>
          <w:szCs w:val="11"/>
          <w:color w:val="auto"/>
        </w:rPr>
        <w:t>’19</w:t>
      </w:r>
      <w:r>
        <w:rPr>
          <w:sz w:val="20"/>
          <w:szCs w:val="20"/>
          <w:color w:val="auto"/>
        </w:rPr>
        <w:tab/>
      </w:r>
      <w:r>
        <w:rPr>
          <w:rFonts w:ascii="Arial" w:cs="Arial" w:eastAsia="Arial" w:hAnsi="Arial"/>
          <w:sz w:val="11"/>
          <w:szCs w:val="11"/>
          <w:color w:val="auto"/>
        </w:rPr>
        <w:t>’20</w:t>
      </w:r>
      <w:r>
        <w:rPr>
          <w:sz w:val="20"/>
          <w:szCs w:val="20"/>
          <w:color w:val="auto"/>
        </w:rPr>
        <w:tab/>
      </w:r>
      <w:r>
        <w:rPr>
          <w:rFonts w:ascii="Arial" w:cs="Arial" w:eastAsia="Arial" w:hAnsi="Arial"/>
          <w:sz w:val="11"/>
          <w:szCs w:val="11"/>
          <w:color w:val="auto"/>
        </w:rPr>
        <w:t>’21</w:t>
      </w:r>
      <w:r>
        <w:rPr>
          <w:sz w:val="20"/>
          <w:szCs w:val="20"/>
          <w:color w:val="auto"/>
        </w:rPr>
        <w:tab/>
      </w:r>
      <w:r>
        <w:rPr>
          <w:rFonts w:ascii="Arial" w:cs="Arial" w:eastAsia="Arial" w:hAnsi="Arial"/>
          <w:sz w:val="11"/>
          <w:szCs w:val="11"/>
          <w:color w:val="auto"/>
        </w:rPr>
        <w:t>’22</w:t>
      </w:r>
      <w:r>
        <w:rPr>
          <w:sz w:val="20"/>
          <w:szCs w:val="20"/>
          <w:color w:val="auto"/>
        </w:rPr>
        <w:tab/>
      </w:r>
      <w:r>
        <w:rPr>
          <w:rFonts w:ascii="Arial" w:cs="Arial" w:eastAsia="Arial" w:hAnsi="Arial"/>
          <w:sz w:val="10"/>
          <w:szCs w:val="10"/>
          <w:color w:val="auto"/>
        </w:rPr>
        <w:t>’23</w:t>
      </w:r>
    </w:p>
    <w:p>
      <w:pPr>
        <w:spacing w:after="0" w:line="141" w:lineRule="exact"/>
        <w:rPr>
          <w:sz w:val="20"/>
          <w:szCs w:val="20"/>
          <w:color w:val="auto"/>
        </w:rPr>
      </w:pPr>
    </w:p>
    <w:p>
      <w:pPr>
        <w:ind w:left="4980"/>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3"/>
          <w:szCs w:val="13"/>
          <w:color w:val="auto"/>
        </w:rPr>
        <w:t xml:space="preserve"> All contract values have been calculated using 2023 foreign</w:t>
      </w:r>
    </w:p>
    <w:p>
      <w:pPr>
        <w:spacing w:after="0" w:line="5"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currency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396875</wp:posOffset>
            </wp:positionV>
            <wp:extent cx="5715000" cy="3550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5715000"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26"/>
          <w:szCs w:val="26"/>
          <w:b w:val="1"/>
          <w:bCs w:val="1"/>
          <w:color w:val="000024"/>
        </w:rPr>
        <w:t>Comparison of Five-Year Cumulative Total Return</w:t>
      </w:r>
      <w:r>
        <w:rPr>
          <w:rFonts w:ascii="Arial" w:cs="Arial" w:eastAsia="Arial" w:hAnsi="Arial"/>
          <w:sz w:val="26"/>
          <w:szCs w:val="26"/>
          <w:color w:val="000024"/>
        </w:rPr>
        <w:t>*</w:t>
      </w:r>
    </w:p>
    <w:p>
      <w:pPr>
        <w:sectPr>
          <w:pgSz w:w="11880" w:h="15480" w:orient="portrait"/>
          <w:cols w:equalWidth="0" w:num="1">
            <w:col w:w="9000"/>
          </w:cols>
          <w:pgMar w:left="1440" w:top="1283" w:right="1440" w:bottom="1440" w:gutter="0" w:footer="0" w:header="0"/>
        </w:sectPr>
      </w:pPr>
    </w:p>
    <w:p>
      <w:pPr>
        <w:spacing w:after="0" w:line="10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Among Gartner, Inc., the S&amp;P 500 Index and the S&amp;P 500 IT Services Index</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$350</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1"/>
          <w:szCs w:val="11"/>
          <w:color w:val="auto"/>
        </w:rPr>
        <w:t>$300</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1"/>
          <w:szCs w:val="11"/>
          <w:color w:val="auto"/>
        </w:rPr>
        <w:t>$250</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1"/>
          <w:szCs w:val="11"/>
          <w:color w:val="auto"/>
        </w:rPr>
        <w:t>$200</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1"/>
          <w:szCs w:val="11"/>
          <w:color w:val="auto"/>
        </w:rPr>
        <w:t>$150</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1"/>
          <w:szCs w:val="11"/>
          <w:color w:val="auto"/>
        </w:rPr>
        <w:t>$100</w:t>
      </w:r>
    </w:p>
    <w:p>
      <w:pPr>
        <w:spacing w:after="0" w:line="264" w:lineRule="exact"/>
        <w:rPr>
          <w:sz w:val="20"/>
          <w:szCs w:val="20"/>
          <w:color w:val="auto"/>
        </w:rPr>
      </w:pPr>
    </w:p>
    <w:tbl>
      <w:tblPr>
        <w:tblLayout w:type="fixed"/>
        <w:tblInd w:w="400" w:type="dxa"/>
        <w:tblCellMar>
          <w:top w:w="0" w:type="dxa"/>
          <w:left w:w="0" w:type="dxa"/>
          <w:bottom w:w="0" w:type="dxa"/>
          <w:right w:w="0" w:type="dxa"/>
        </w:tblCellMar>
      </w:tblPr>
      <w:tr>
        <w:trPr>
          <w:trHeight w:val="140"/>
        </w:trPr>
        <w:tc>
          <w:tcPr>
            <w:tcW w:w="760" w:type="dxa"/>
            <w:vAlign w:val="bottom"/>
          </w:tcPr>
          <w:p>
            <w:pPr>
              <w:jc w:val="right"/>
              <w:ind w:right="506"/>
              <w:spacing w:after="0"/>
              <w:rPr>
                <w:sz w:val="20"/>
                <w:szCs w:val="20"/>
                <w:color w:val="auto"/>
              </w:rPr>
            </w:pPr>
            <w:r>
              <w:rPr>
                <w:rFonts w:ascii="Arial" w:cs="Arial" w:eastAsia="Arial" w:hAnsi="Arial"/>
                <w:sz w:val="11"/>
                <w:szCs w:val="11"/>
                <w:color w:val="auto"/>
                <w:w w:val="97"/>
              </w:rPr>
              <w:t>$50</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364"/>
        </w:trPr>
        <w:tc>
          <w:tcPr>
            <w:tcW w:w="760" w:type="dxa"/>
            <w:vAlign w:val="bottom"/>
          </w:tcPr>
          <w:p>
            <w:pPr>
              <w:jc w:val="right"/>
              <w:ind w:right="506"/>
              <w:spacing w:after="0"/>
              <w:rPr>
                <w:sz w:val="20"/>
                <w:szCs w:val="20"/>
                <w:color w:val="auto"/>
              </w:rPr>
            </w:pPr>
            <w:r>
              <w:rPr>
                <w:rFonts w:ascii="Arial" w:cs="Arial" w:eastAsia="Arial" w:hAnsi="Arial"/>
                <w:sz w:val="11"/>
                <w:szCs w:val="11"/>
                <w:color w:val="auto"/>
              </w:rPr>
              <w:t>$0</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47"/>
        </w:trPr>
        <w:tc>
          <w:tcPr>
            <w:tcW w:w="760" w:type="dxa"/>
            <w:vAlign w:val="bottom"/>
          </w:tcPr>
          <w:p>
            <w:pPr>
              <w:jc w:val="right"/>
              <w:ind w:right="266"/>
              <w:spacing w:after="0"/>
              <w:rPr>
                <w:sz w:val="20"/>
                <w:szCs w:val="20"/>
                <w:color w:val="auto"/>
              </w:rPr>
            </w:pPr>
            <w:r>
              <w:rPr>
                <w:rFonts w:ascii="Arial" w:cs="Arial" w:eastAsia="Arial" w:hAnsi="Arial"/>
                <w:sz w:val="11"/>
                <w:szCs w:val="11"/>
                <w:color w:val="auto"/>
              </w:rPr>
              <w:t>12/18</w:t>
            </w:r>
          </w:p>
        </w:tc>
        <w:tc>
          <w:tcPr>
            <w:tcW w:w="920" w:type="dxa"/>
            <w:vAlign w:val="bottom"/>
          </w:tcPr>
          <w:p>
            <w:pPr>
              <w:jc w:val="right"/>
              <w:ind w:right="266"/>
              <w:spacing w:after="0"/>
              <w:rPr>
                <w:sz w:val="20"/>
                <w:szCs w:val="20"/>
                <w:color w:val="auto"/>
              </w:rPr>
            </w:pPr>
            <w:r>
              <w:rPr>
                <w:rFonts w:ascii="Arial" w:cs="Arial" w:eastAsia="Arial" w:hAnsi="Arial"/>
                <w:sz w:val="11"/>
                <w:szCs w:val="11"/>
                <w:color w:val="auto"/>
              </w:rPr>
              <w:t>12/19</w:t>
            </w:r>
          </w:p>
        </w:tc>
        <w:tc>
          <w:tcPr>
            <w:tcW w:w="940" w:type="dxa"/>
            <w:vAlign w:val="bottom"/>
          </w:tcPr>
          <w:p>
            <w:pPr>
              <w:jc w:val="right"/>
              <w:ind w:right="266"/>
              <w:spacing w:after="0"/>
              <w:rPr>
                <w:sz w:val="20"/>
                <w:szCs w:val="20"/>
                <w:color w:val="auto"/>
              </w:rPr>
            </w:pPr>
            <w:r>
              <w:rPr>
                <w:rFonts w:ascii="Arial" w:cs="Arial" w:eastAsia="Arial" w:hAnsi="Arial"/>
                <w:sz w:val="11"/>
                <w:szCs w:val="11"/>
                <w:color w:val="auto"/>
              </w:rPr>
              <w:t>12/20</w:t>
            </w:r>
          </w:p>
        </w:tc>
        <w:tc>
          <w:tcPr>
            <w:tcW w:w="920" w:type="dxa"/>
            <w:vAlign w:val="bottom"/>
          </w:tcPr>
          <w:p>
            <w:pPr>
              <w:jc w:val="right"/>
              <w:ind w:right="266"/>
              <w:spacing w:after="0"/>
              <w:rPr>
                <w:sz w:val="20"/>
                <w:szCs w:val="20"/>
                <w:color w:val="auto"/>
              </w:rPr>
            </w:pPr>
            <w:r>
              <w:rPr>
                <w:rFonts w:ascii="Arial" w:cs="Arial" w:eastAsia="Arial" w:hAnsi="Arial"/>
                <w:sz w:val="11"/>
                <w:szCs w:val="11"/>
                <w:color w:val="auto"/>
              </w:rPr>
              <w:t>12/21</w:t>
            </w:r>
          </w:p>
        </w:tc>
        <w:tc>
          <w:tcPr>
            <w:tcW w:w="940" w:type="dxa"/>
            <w:vAlign w:val="bottom"/>
          </w:tcPr>
          <w:p>
            <w:pPr>
              <w:jc w:val="right"/>
              <w:ind w:right="246"/>
              <w:spacing w:after="0"/>
              <w:rPr>
                <w:sz w:val="20"/>
                <w:szCs w:val="20"/>
                <w:color w:val="auto"/>
              </w:rPr>
            </w:pPr>
            <w:r>
              <w:rPr>
                <w:rFonts w:ascii="Arial" w:cs="Arial" w:eastAsia="Arial" w:hAnsi="Arial"/>
                <w:sz w:val="11"/>
                <w:szCs w:val="11"/>
                <w:color w:val="auto"/>
              </w:rPr>
              <w:t>12/22</w:t>
            </w:r>
          </w:p>
        </w:tc>
        <w:tc>
          <w:tcPr>
            <w:tcW w:w="600" w:type="dxa"/>
            <w:vAlign w:val="bottom"/>
          </w:tcPr>
          <w:p>
            <w:pPr>
              <w:jc w:val="right"/>
              <w:spacing w:after="0"/>
              <w:rPr>
                <w:sz w:val="20"/>
                <w:szCs w:val="20"/>
                <w:color w:val="auto"/>
              </w:rPr>
            </w:pPr>
            <w:r>
              <w:rPr>
                <w:rFonts w:ascii="Arial" w:cs="Arial" w:eastAsia="Arial" w:hAnsi="Arial"/>
                <w:sz w:val="11"/>
                <w:szCs w:val="11"/>
                <w:color w:val="auto"/>
              </w:rPr>
              <w:t>12/23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480"/>
        <w:spacing w:after="0" w:line="305" w:lineRule="auto"/>
        <w:rPr>
          <w:sz w:val="20"/>
          <w:szCs w:val="20"/>
          <w:color w:val="auto"/>
        </w:rPr>
      </w:pPr>
      <w:r>
        <w:rPr>
          <w:rFonts w:ascii="Arial" w:cs="Arial" w:eastAsia="Arial" w:hAnsi="Arial"/>
          <w:sz w:val="13"/>
          <w:szCs w:val="13"/>
          <w:color w:val="auto"/>
        </w:rPr>
        <w:t>The graph compares Gartner, Inc.’s cumulative five-year total shareholder return on common stock with the cumulative total returns of the S&amp;P 500 Index and the S&amp;P 500 IT Services Index. The graph tracks the performance of a $100 investment in our common stock and</w:t>
      </w:r>
    </w:p>
    <w:p>
      <w:pPr>
        <w:jc w:val="both"/>
        <w:ind w:right="780"/>
        <w:spacing w:after="0" w:line="332" w:lineRule="auto"/>
        <w:rPr>
          <w:sz w:val="20"/>
          <w:szCs w:val="20"/>
          <w:color w:val="auto"/>
        </w:rPr>
      </w:pPr>
      <w:r>
        <w:rPr>
          <w:rFonts w:ascii="Arial" w:cs="Arial" w:eastAsia="Arial" w:hAnsi="Arial"/>
          <w:sz w:val="13"/>
          <w:szCs w:val="13"/>
          <w:color w:val="auto"/>
        </w:rPr>
        <w:t>in each index (with the reinvestment of all dividends) from 12/31/2018 to 12/31/2023.</w:t>
      </w:r>
    </w:p>
    <w:p>
      <w:pPr>
        <w:spacing w:after="0" w:line="110" w:lineRule="exact"/>
        <w:rPr>
          <w:sz w:val="20"/>
          <w:szCs w:val="20"/>
          <w:color w:val="auto"/>
        </w:rPr>
      </w:pPr>
    </w:p>
    <w:p>
      <w:pPr>
        <w:ind w:right="560"/>
        <w:spacing w:after="0" w:line="276" w:lineRule="auto"/>
        <w:rPr>
          <w:sz w:val="20"/>
          <w:szCs w:val="20"/>
          <w:color w:val="auto"/>
        </w:rPr>
      </w:pPr>
      <w:r>
        <w:rPr>
          <w:rFonts w:ascii="Arial" w:cs="Arial" w:eastAsia="Arial" w:hAnsi="Arial"/>
          <w:sz w:val="10"/>
          <w:szCs w:val="10"/>
          <w:color w:val="auto"/>
        </w:rPr>
        <w:t>*$100 invested on 12/31/18 in stock or index, including reinvestment of dividends. Fiscal year ending December 31.</w:t>
      </w:r>
    </w:p>
    <w:p>
      <w:pPr>
        <w:spacing w:after="0" w:line="66" w:lineRule="exact"/>
        <w:rPr>
          <w:sz w:val="20"/>
          <w:szCs w:val="20"/>
          <w:color w:val="auto"/>
        </w:rPr>
      </w:pPr>
    </w:p>
    <w:p>
      <w:pPr>
        <w:spacing w:after="0"/>
        <w:rPr>
          <w:sz w:val="20"/>
          <w:szCs w:val="20"/>
          <w:color w:val="auto"/>
        </w:rPr>
      </w:pPr>
      <w:r>
        <w:rPr>
          <w:rFonts w:ascii="Arial" w:cs="Arial" w:eastAsia="Arial" w:hAnsi="Arial"/>
          <w:sz w:val="10"/>
          <w:szCs w:val="10"/>
          <w:color w:val="auto"/>
        </w:rPr>
        <w:t>Copyright© 2024 Standard &amp; Poor's, a division of S&amp;P Global.</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All rights reserved.</w:t>
      </w:r>
    </w:p>
    <w:p>
      <w:pPr>
        <w:spacing w:after="0" w:line="117" w:lineRule="exact"/>
        <w:rPr>
          <w:sz w:val="20"/>
          <w:szCs w:val="20"/>
          <w:color w:val="auto"/>
        </w:rPr>
      </w:pPr>
    </w:p>
    <w:p>
      <w:pPr>
        <w:ind w:right="680"/>
        <w:spacing w:after="0" w:line="276" w:lineRule="auto"/>
        <w:rPr>
          <w:sz w:val="20"/>
          <w:szCs w:val="20"/>
          <w:color w:val="auto"/>
        </w:rPr>
      </w:pPr>
      <w:r>
        <w:rPr>
          <w:rFonts w:ascii="Arial" w:cs="Arial" w:eastAsia="Arial" w:hAnsi="Arial"/>
          <w:sz w:val="10"/>
          <w:szCs w:val="10"/>
          <w:color w:val="auto"/>
        </w:rPr>
        <w:t>The stock price performance included in this graph is not necessarily indicative of future stock price performance.</w:t>
      </w:r>
    </w:p>
    <w:p>
      <w:pPr>
        <w:spacing w:after="0" w:line="748" w:lineRule="exact"/>
        <w:rPr>
          <w:sz w:val="20"/>
          <w:szCs w:val="20"/>
          <w:color w:val="auto"/>
        </w:rPr>
      </w:pPr>
    </w:p>
    <w:p>
      <w:pPr>
        <w:sectPr>
          <w:pgSz w:w="11880" w:h="15480" w:orient="portrait"/>
          <w:cols w:equalWidth="0" w:num="2">
            <w:col w:w="5480" w:space="200"/>
            <w:col w:w="3320"/>
          </w:cols>
          <w:pgMar w:left="1440" w:top="1283" w:right="1440" w:bottom="1440" w:gutter="0" w:footer="0" w:header="0"/>
          <w:type w:val="continuous"/>
        </w:sectPr>
      </w:pPr>
    </w:p>
    <w:p>
      <w:pPr>
        <w:spacing w:after="0" w:line="122" w:lineRule="exact"/>
        <w:rPr>
          <w:sz w:val="20"/>
          <w:szCs w:val="20"/>
          <w:color w:val="auto"/>
        </w:rPr>
      </w:pPr>
    </w:p>
    <w:tbl>
      <w:tblPr>
        <w:tblLayout w:type="fixed"/>
        <w:tblInd w:w="600" w:type="dxa"/>
        <w:tblCellMar>
          <w:top w:w="0" w:type="dxa"/>
          <w:left w:w="0" w:type="dxa"/>
          <w:bottom w:w="0" w:type="dxa"/>
          <w:right w:w="0" w:type="dxa"/>
        </w:tblCellMar>
      </w:tblPr>
      <w:tr>
        <w:trPr>
          <w:trHeight w:val="89"/>
        </w:trPr>
        <w:tc>
          <w:tcPr>
            <w:tcW w:w="1820" w:type="dxa"/>
            <w:vAlign w:val="bottom"/>
            <w:vMerge w:val="restart"/>
          </w:tcPr>
          <w:p>
            <w:pPr>
              <w:spacing w:after="0"/>
              <w:rPr>
                <w:sz w:val="20"/>
                <w:szCs w:val="20"/>
                <w:color w:val="auto"/>
              </w:rPr>
            </w:pPr>
            <w:r>
              <w:rPr>
                <w:rFonts w:ascii="Arial" w:cs="Arial" w:eastAsia="Arial" w:hAnsi="Arial"/>
                <w:sz w:val="12"/>
                <w:szCs w:val="12"/>
                <w:color w:val="auto"/>
              </w:rPr>
              <w:t>Gartner, Inc.</w:t>
            </w:r>
          </w:p>
        </w:tc>
        <w:tc>
          <w:tcPr>
            <w:tcW w:w="180" w:type="dxa"/>
            <w:vAlign w:val="bottom"/>
            <w:tcBorders>
              <w:bottom w:val="single" w:sz="8" w:color="929CAC"/>
            </w:tcBorders>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color w:val="auto"/>
              </w:rPr>
              <w:t>S&amp;P 500</w:t>
            </w:r>
          </w:p>
        </w:tc>
        <w:tc>
          <w:tcPr>
            <w:tcW w:w="0" w:type="dxa"/>
            <w:vAlign w:val="bottom"/>
          </w:tcPr>
          <w:p>
            <w:pPr>
              <w:spacing w:after="0"/>
              <w:rPr>
                <w:sz w:val="1"/>
                <w:szCs w:val="1"/>
                <w:color w:val="auto"/>
              </w:rPr>
            </w:pPr>
          </w:p>
        </w:tc>
      </w:tr>
      <w:tr>
        <w:trPr>
          <w:trHeight w:val="44"/>
        </w:trPr>
        <w:tc>
          <w:tcPr>
            <w:tcW w:w="18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600"/>
        <w:spacing w:after="0"/>
        <w:rPr>
          <w:sz w:val="20"/>
          <w:szCs w:val="20"/>
          <w:color w:val="auto"/>
        </w:rPr>
      </w:pPr>
      <w:r>
        <w:rPr>
          <w:rFonts w:ascii="Arial" w:cs="Arial" w:eastAsia="Arial" w:hAnsi="Arial"/>
          <w:sz w:val="12"/>
          <w:szCs w:val="12"/>
          <w:color w:val="auto"/>
        </w:rPr>
        <w:t>S&amp;P 500 IT Services</w:t>
      </w:r>
    </w:p>
    <w:p>
      <w:pPr>
        <w:sectPr>
          <w:pgSz w:w="11880" w:h="15480" w:orient="portrait"/>
          <w:cols w:equalWidth="0" w:num="1">
            <w:col w:w="9000"/>
          </w:cols>
          <w:pgMar w:left="1440" w:top="1283" w:right="1440"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tcPr>
          <w:p>
            <w:pPr>
              <w:spacing w:after="0"/>
              <w:rPr>
                <w:sz w:val="20"/>
                <w:szCs w:val="20"/>
                <w:color w:val="auto"/>
              </w:rPr>
            </w:pPr>
            <w:r>
              <w:rPr>
                <w:rFonts w:ascii="Arial" w:cs="Arial" w:eastAsia="Arial" w:hAnsi="Arial"/>
                <w:sz w:val="14"/>
                <w:szCs w:val="14"/>
                <w:color w:val="auto"/>
              </w:rPr>
              <w:t>(in thousands, except income per share, employees and</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4"/>
                <w:szCs w:val="14"/>
                <w:color w:val="auto"/>
              </w:rPr>
              <w:t>Year ended December 31,</w:t>
            </w:r>
          </w:p>
        </w:tc>
      </w:tr>
      <w:tr>
        <w:trPr>
          <w:trHeight w:val="181"/>
        </w:trPr>
        <w:tc>
          <w:tcPr>
            <w:tcW w:w="3660" w:type="dxa"/>
            <w:vAlign w:val="bottom"/>
          </w:tcPr>
          <w:p>
            <w:pPr>
              <w:spacing w:after="0"/>
              <w:rPr>
                <w:sz w:val="20"/>
                <w:szCs w:val="20"/>
                <w:color w:val="auto"/>
              </w:rPr>
            </w:pPr>
            <w:r>
              <w:rPr>
                <w:rFonts w:ascii="Arial" w:cs="Arial" w:eastAsia="Arial" w:hAnsi="Arial"/>
                <w:sz w:val="14"/>
                <w:szCs w:val="14"/>
                <w:color w:val="auto"/>
              </w:rPr>
              <w:t>research client enterprises)</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75"/>
        </w:trPr>
        <w:tc>
          <w:tcPr>
            <w:tcW w:w="3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2023</w:t>
            </w:r>
          </w:p>
        </w:tc>
        <w:tc>
          <w:tcPr>
            <w:tcW w:w="20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2019</w:t>
            </w:r>
          </w:p>
        </w:tc>
      </w:tr>
      <w:tr>
        <w:trPr>
          <w:trHeight w:val="47"/>
        </w:trPr>
        <w:tc>
          <w:tcPr>
            <w:tcW w:w="3660" w:type="dxa"/>
            <w:vAlign w:val="bottom"/>
            <w:tcBorders>
              <w:bottom w:val="single" w:sz="8" w:color="000024"/>
            </w:tcBorders>
          </w:tcPr>
          <w:p>
            <w:pPr>
              <w:spacing w:after="0"/>
              <w:rPr>
                <w:sz w:val="4"/>
                <w:szCs w:val="4"/>
                <w:color w:val="auto"/>
              </w:rPr>
            </w:pPr>
          </w:p>
        </w:tc>
        <w:tc>
          <w:tcPr>
            <w:tcW w:w="420" w:type="dxa"/>
            <w:vAlign w:val="bottom"/>
            <w:tcBorders>
              <w:bottom w:val="single" w:sz="8" w:color="000024"/>
            </w:tcBorders>
          </w:tcPr>
          <w:p>
            <w:pPr>
              <w:spacing w:after="0"/>
              <w:rPr>
                <w:sz w:val="4"/>
                <w:szCs w:val="4"/>
                <w:color w:val="auto"/>
              </w:rPr>
            </w:pPr>
          </w:p>
        </w:tc>
        <w:tc>
          <w:tcPr>
            <w:tcW w:w="820" w:type="dxa"/>
            <w:vAlign w:val="bottom"/>
            <w:tcBorders>
              <w:bottom w:val="single" w:sz="8" w:color="000024"/>
            </w:tcBorders>
          </w:tcPr>
          <w:p>
            <w:pPr>
              <w:spacing w:after="0"/>
              <w:rPr>
                <w:sz w:val="4"/>
                <w:szCs w:val="4"/>
                <w:color w:val="auto"/>
              </w:rPr>
            </w:pPr>
          </w:p>
        </w:tc>
        <w:tc>
          <w:tcPr>
            <w:tcW w:w="200" w:type="dxa"/>
            <w:vAlign w:val="bottom"/>
            <w:tcBorders>
              <w:bottom w:val="single" w:sz="8" w:color="000024"/>
            </w:tcBorders>
          </w:tcPr>
          <w:p>
            <w:pPr>
              <w:spacing w:after="0"/>
              <w:rPr>
                <w:sz w:val="4"/>
                <w:szCs w:val="4"/>
                <w:color w:val="auto"/>
              </w:rPr>
            </w:pPr>
          </w:p>
        </w:tc>
        <w:tc>
          <w:tcPr>
            <w:tcW w:w="820" w:type="dxa"/>
            <w:vAlign w:val="bottom"/>
            <w:tcBorders>
              <w:bottom w:val="single" w:sz="8" w:color="000024"/>
            </w:tcBorders>
          </w:tcPr>
          <w:p>
            <w:pPr>
              <w:spacing w:after="0"/>
              <w:rPr>
                <w:sz w:val="4"/>
                <w:szCs w:val="4"/>
                <w:color w:val="auto"/>
              </w:rPr>
            </w:pPr>
          </w:p>
        </w:tc>
        <w:tc>
          <w:tcPr>
            <w:tcW w:w="220" w:type="dxa"/>
            <w:vAlign w:val="bottom"/>
            <w:tcBorders>
              <w:bottom w:val="single" w:sz="8" w:color="000024"/>
            </w:tcBorders>
          </w:tcPr>
          <w:p>
            <w:pPr>
              <w:spacing w:after="0"/>
              <w:rPr>
                <w:sz w:val="4"/>
                <w:szCs w:val="4"/>
                <w:color w:val="auto"/>
              </w:rPr>
            </w:pPr>
          </w:p>
        </w:tc>
        <w:tc>
          <w:tcPr>
            <w:tcW w:w="800" w:type="dxa"/>
            <w:vAlign w:val="bottom"/>
            <w:tcBorders>
              <w:bottom w:val="single" w:sz="8" w:color="000024"/>
            </w:tcBorders>
          </w:tcPr>
          <w:p>
            <w:pPr>
              <w:spacing w:after="0"/>
              <w:rPr>
                <w:sz w:val="4"/>
                <w:szCs w:val="4"/>
                <w:color w:val="auto"/>
              </w:rPr>
            </w:pPr>
          </w:p>
        </w:tc>
        <w:tc>
          <w:tcPr>
            <w:tcW w:w="200" w:type="dxa"/>
            <w:vAlign w:val="bottom"/>
            <w:tcBorders>
              <w:bottom w:val="single" w:sz="8" w:color="000024"/>
            </w:tcBorders>
          </w:tcPr>
          <w:p>
            <w:pPr>
              <w:spacing w:after="0"/>
              <w:rPr>
                <w:sz w:val="4"/>
                <w:szCs w:val="4"/>
                <w:color w:val="auto"/>
              </w:rPr>
            </w:pPr>
          </w:p>
        </w:tc>
        <w:tc>
          <w:tcPr>
            <w:tcW w:w="780" w:type="dxa"/>
            <w:vAlign w:val="bottom"/>
            <w:tcBorders>
              <w:bottom w:val="single" w:sz="8" w:color="000024"/>
            </w:tcBorders>
          </w:tcPr>
          <w:p>
            <w:pPr>
              <w:spacing w:after="0"/>
              <w:rPr>
                <w:sz w:val="4"/>
                <w:szCs w:val="4"/>
                <w:color w:val="auto"/>
              </w:rPr>
            </w:pPr>
          </w:p>
        </w:tc>
        <w:tc>
          <w:tcPr>
            <w:tcW w:w="240" w:type="dxa"/>
            <w:vAlign w:val="bottom"/>
            <w:tcBorders>
              <w:bottom w:val="single" w:sz="8" w:color="000024"/>
            </w:tcBorders>
          </w:tcPr>
          <w:p>
            <w:pPr>
              <w:spacing w:after="0"/>
              <w:rPr>
                <w:sz w:val="4"/>
                <w:szCs w:val="4"/>
                <w:color w:val="auto"/>
              </w:rPr>
            </w:pPr>
          </w:p>
        </w:tc>
        <w:tc>
          <w:tcPr>
            <w:tcW w:w="840" w:type="dxa"/>
            <w:vAlign w:val="bottom"/>
            <w:tcBorders>
              <w:bottom w:val="single" w:sz="8" w:color="000024"/>
            </w:tcBorders>
          </w:tcPr>
          <w:p>
            <w:pPr>
              <w:spacing w:after="0"/>
              <w:rPr>
                <w:sz w:val="4"/>
                <w:szCs w:val="4"/>
                <w:color w:val="auto"/>
              </w:rPr>
            </w:pPr>
          </w:p>
        </w:tc>
      </w:tr>
      <w:tr>
        <w:trPr>
          <w:trHeight w:val="238"/>
        </w:trPr>
        <w:tc>
          <w:tcPr>
            <w:tcW w:w="3660" w:type="dxa"/>
            <w:vAlign w:val="bottom"/>
          </w:tcPr>
          <w:p>
            <w:pPr>
              <w:spacing w:after="0"/>
              <w:rPr>
                <w:sz w:val="20"/>
                <w:szCs w:val="20"/>
                <w:color w:val="auto"/>
              </w:rPr>
            </w:pPr>
            <w:r>
              <w:rPr>
                <w:rFonts w:ascii="Arial" w:cs="Arial" w:eastAsia="Arial" w:hAnsi="Arial"/>
                <w:sz w:val="16"/>
                <w:szCs w:val="16"/>
                <w:b w:val="1"/>
                <w:bCs w:val="1"/>
                <w:color w:val="auto"/>
              </w:rPr>
              <w:t>Statement of Operations Data</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08"/>
        </w:trPr>
        <w:tc>
          <w:tcPr>
            <w:tcW w:w="3660" w:type="dxa"/>
            <w:vAlign w:val="bottom"/>
          </w:tcPr>
          <w:p>
            <w:pPr>
              <w:ind w:left="80"/>
              <w:spacing w:after="0"/>
              <w:rPr>
                <w:sz w:val="20"/>
                <w:szCs w:val="20"/>
                <w:color w:val="auto"/>
              </w:rPr>
            </w:pPr>
            <w:r>
              <w:rPr>
                <w:rFonts w:ascii="Arial" w:cs="Arial" w:eastAsia="Arial" w:hAnsi="Arial"/>
                <w:sz w:val="14"/>
                <w:szCs w:val="14"/>
                <w:color w:val="auto"/>
              </w:rPr>
              <w:t>Total revenues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5,906,956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5,475,846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4,733,962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4,099,403</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4,245,321</w:t>
            </w:r>
          </w:p>
        </w:tc>
      </w:tr>
      <w:tr>
        <w:trPr>
          <w:trHeight w:val="320"/>
        </w:trPr>
        <w:tc>
          <w:tcPr>
            <w:tcW w:w="366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882,466</w:t>
            </w:r>
          </w:p>
        </w:tc>
        <w:tc>
          <w:tcPr>
            <w:tcW w:w="2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807,799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793,560</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266,745</w:t>
            </w:r>
          </w:p>
        </w:tc>
        <w:tc>
          <w:tcPr>
            <w:tcW w:w="2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233,290</w:t>
            </w:r>
          </w:p>
        </w:tc>
      </w:tr>
      <w:tr>
        <w:trPr>
          <w:trHeight w:val="320"/>
        </w:trPr>
        <w:tc>
          <w:tcPr>
            <w:tcW w:w="3660" w:type="dxa"/>
            <w:vAlign w:val="bottom"/>
          </w:tcPr>
          <w:p>
            <w:pPr>
              <w:ind w:left="80"/>
              <w:spacing w:after="0"/>
              <w:rPr>
                <w:sz w:val="20"/>
                <w:szCs w:val="20"/>
                <w:color w:val="auto"/>
              </w:rPr>
            </w:pPr>
            <w:r>
              <w:rPr>
                <w:rFonts w:ascii="Arial" w:cs="Arial" w:eastAsia="Arial" w:hAnsi="Arial"/>
                <w:sz w:val="14"/>
                <w:szCs w:val="14"/>
                <w:color w:val="auto"/>
              </w:rPr>
              <w:t>Diluted income per common share</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11.08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9.96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2.96</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2.56</w:t>
            </w:r>
          </w:p>
        </w:tc>
      </w:tr>
      <w:tr>
        <w:trPr>
          <w:trHeight w:val="320"/>
        </w:trPr>
        <w:tc>
          <w:tcPr>
            <w:tcW w:w="3660" w:type="dxa"/>
            <w:vAlign w:val="bottom"/>
          </w:tcPr>
          <w:p>
            <w:pPr>
              <w:ind w:left="80"/>
              <w:spacing w:after="0"/>
              <w:rPr>
                <w:sz w:val="20"/>
                <w:szCs w:val="20"/>
                <w:color w:val="auto"/>
              </w:rPr>
            </w:pPr>
            <w:r>
              <w:rPr>
                <w:rFonts w:ascii="Arial" w:cs="Arial" w:eastAsia="Arial" w:hAnsi="Arial"/>
                <w:sz w:val="14"/>
                <w:szCs w:val="14"/>
                <w:color w:val="auto"/>
              </w:rPr>
              <w:t>Weighted average shares outstanding (diluted)</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79,680</w:t>
            </w:r>
          </w:p>
        </w:tc>
        <w:tc>
          <w:tcPr>
            <w:tcW w:w="2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81,067</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86,177</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90,017</w:t>
            </w:r>
          </w:p>
        </w:tc>
        <w:tc>
          <w:tcPr>
            <w:tcW w:w="2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90,971</w:t>
            </w:r>
          </w:p>
        </w:tc>
      </w:tr>
      <w:tr>
        <w:trPr>
          <w:trHeight w:val="320"/>
        </w:trPr>
        <w:tc>
          <w:tcPr>
            <w:tcW w:w="3660" w:type="dxa"/>
            <w:vAlign w:val="bottom"/>
          </w:tcPr>
          <w:p>
            <w:pPr>
              <w:ind w:left="80"/>
              <w:spacing w:after="0"/>
              <w:rPr>
                <w:sz w:val="20"/>
                <w:szCs w:val="20"/>
                <w:color w:val="auto"/>
              </w:rPr>
            </w:pPr>
            <w:r>
              <w:rPr>
                <w:rFonts w:ascii="Arial" w:cs="Arial" w:eastAsia="Arial" w:hAnsi="Arial"/>
                <w:sz w:val="14"/>
                <w:szCs w:val="14"/>
                <w:color w:val="auto"/>
              </w:rPr>
              <w:t>Common shares outstanding at year-end</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78,338</w:t>
            </w:r>
          </w:p>
        </w:tc>
        <w:tc>
          <w:tcPr>
            <w:tcW w:w="2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79,174</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82,397</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88,842</w:t>
            </w:r>
          </w:p>
        </w:tc>
        <w:tc>
          <w:tcPr>
            <w:tcW w:w="2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89,158</w:t>
            </w:r>
          </w:p>
        </w:tc>
      </w:tr>
      <w:tr>
        <w:trPr>
          <w:trHeight w:val="512"/>
        </w:trPr>
        <w:tc>
          <w:tcPr>
            <w:tcW w:w="3660" w:type="dxa"/>
            <w:vAlign w:val="bottom"/>
          </w:tcPr>
          <w:p>
            <w:pPr>
              <w:spacing w:after="0"/>
              <w:rPr>
                <w:sz w:val="20"/>
                <w:szCs w:val="20"/>
                <w:color w:val="auto"/>
              </w:rPr>
            </w:pPr>
            <w:r>
              <w:rPr>
                <w:rFonts w:ascii="Arial" w:cs="Arial" w:eastAsia="Arial" w:hAnsi="Arial"/>
                <w:sz w:val="16"/>
                <w:szCs w:val="16"/>
                <w:b w:val="1"/>
                <w:bCs w:val="1"/>
                <w:color w:val="auto"/>
              </w:rPr>
              <w:t>Cash Flow Data</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7"/>
        </w:trPr>
        <w:tc>
          <w:tcPr>
            <w:tcW w:w="3660" w:type="dxa"/>
            <w:vAlign w:val="bottom"/>
          </w:tcPr>
          <w:p>
            <w:pPr>
              <w:ind w:left="80"/>
              <w:spacing w:after="0"/>
              <w:rPr>
                <w:sz w:val="20"/>
                <w:szCs w:val="20"/>
                <w:color w:val="auto"/>
              </w:rPr>
            </w:pPr>
            <w:r>
              <w:rPr>
                <w:rFonts w:ascii="Arial" w:cs="Arial" w:eastAsia="Arial" w:hAnsi="Arial"/>
                <w:sz w:val="14"/>
                <w:szCs w:val="14"/>
                <w:color w:val="auto"/>
              </w:rPr>
              <w:t>Operating cash flow</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1,155,737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1,101,422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1,312,470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903,278</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565,436</w:t>
            </w:r>
          </w:p>
        </w:tc>
      </w:tr>
      <w:tr>
        <w:trPr>
          <w:trHeight w:val="670"/>
        </w:trPr>
        <w:tc>
          <w:tcPr>
            <w:tcW w:w="3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4"/>
                <w:szCs w:val="14"/>
                <w:color w:val="auto"/>
              </w:rPr>
              <w:t>As of December 31,</w:t>
            </w:r>
          </w:p>
        </w:tc>
      </w:tr>
      <w:tr>
        <w:trPr>
          <w:trHeight w:val="427"/>
        </w:trPr>
        <w:tc>
          <w:tcPr>
            <w:tcW w:w="3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2023</w:t>
            </w:r>
          </w:p>
        </w:tc>
        <w:tc>
          <w:tcPr>
            <w:tcW w:w="2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2019</w:t>
            </w:r>
          </w:p>
        </w:tc>
      </w:tr>
      <w:tr>
        <w:trPr>
          <w:trHeight w:val="47"/>
        </w:trPr>
        <w:tc>
          <w:tcPr>
            <w:tcW w:w="3660" w:type="dxa"/>
            <w:vAlign w:val="bottom"/>
            <w:tcBorders>
              <w:bottom w:val="single" w:sz="8" w:color="000024"/>
            </w:tcBorders>
          </w:tcPr>
          <w:p>
            <w:pPr>
              <w:spacing w:after="0"/>
              <w:rPr>
                <w:sz w:val="4"/>
                <w:szCs w:val="4"/>
                <w:color w:val="auto"/>
              </w:rPr>
            </w:pPr>
          </w:p>
        </w:tc>
        <w:tc>
          <w:tcPr>
            <w:tcW w:w="420" w:type="dxa"/>
            <w:vAlign w:val="bottom"/>
            <w:tcBorders>
              <w:bottom w:val="single" w:sz="8" w:color="000024"/>
            </w:tcBorders>
          </w:tcPr>
          <w:p>
            <w:pPr>
              <w:spacing w:after="0"/>
              <w:rPr>
                <w:sz w:val="4"/>
                <w:szCs w:val="4"/>
                <w:color w:val="auto"/>
              </w:rPr>
            </w:pPr>
          </w:p>
        </w:tc>
        <w:tc>
          <w:tcPr>
            <w:tcW w:w="820" w:type="dxa"/>
            <w:vAlign w:val="bottom"/>
            <w:tcBorders>
              <w:bottom w:val="single" w:sz="8" w:color="000024"/>
            </w:tcBorders>
          </w:tcPr>
          <w:p>
            <w:pPr>
              <w:spacing w:after="0"/>
              <w:rPr>
                <w:sz w:val="4"/>
                <w:szCs w:val="4"/>
                <w:color w:val="auto"/>
              </w:rPr>
            </w:pPr>
          </w:p>
        </w:tc>
        <w:tc>
          <w:tcPr>
            <w:tcW w:w="200" w:type="dxa"/>
            <w:vAlign w:val="bottom"/>
            <w:tcBorders>
              <w:bottom w:val="single" w:sz="8" w:color="000024"/>
            </w:tcBorders>
          </w:tcPr>
          <w:p>
            <w:pPr>
              <w:spacing w:after="0"/>
              <w:rPr>
                <w:sz w:val="4"/>
                <w:szCs w:val="4"/>
                <w:color w:val="auto"/>
              </w:rPr>
            </w:pPr>
          </w:p>
        </w:tc>
        <w:tc>
          <w:tcPr>
            <w:tcW w:w="820" w:type="dxa"/>
            <w:vAlign w:val="bottom"/>
            <w:tcBorders>
              <w:bottom w:val="single" w:sz="8" w:color="000024"/>
            </w:tcBorders>
          </w:tcPr>
          <w:p>
            <w:pPr>
              <w:spacing w:after="0"/>
              <w:rPr>
                <w:sz w:val="4"/>
                <w:szCs w:val="4"/>
                <w:color w:val="auto"/>
              </w:rPr>
            </w:pPr>
          </w:p>
        </w:tc>
        <w:tc>
          <w:tcPr>
            <w:tcW w:w="220" w:type="dxa"/>
            <w:vAlign w:val="bottom"/>
            <w:tcBorders>
              <w:bottom w:val="single" w:sz="8" w:color="000024"/>
            </w:tcBorders>
          </w:tcPr>
          <w:p>
            <w:pPr>
              <w:spacing w:after="0"/>
              <w:rPr>
                <w:sz w:val="4"/>
                <w:szCs w:val="4"/>
                <w:color w:val="auto"/>
              </w:rPr>
            </w:pPr>
          </w:p>
        </w:tc>
        <w:tc>
          <w:tcPr>
            <w:tcW w:w="800" w:type="dxa"/>
            <w:vAlign w:val="bottom"/>
            <w:tcBorders>
              <w:bottom w:val="single" w:sz="8" w:color="000024"/>
            </w:tcBorders>
          </w:tcPr>
          <w:p>
            <w:pPr>
              <w:spacing w:after="0"/>
              <w:rPr>
                <w:sz w:val="4"/>
                <w:szCs w:val="4"/>
                <w:color w:val="auto"/>
              </w:rPr>
            </w:pPr>
          </w:p>
        </w:tc>
        <w:tc>
          <w:tcPr>
            <w:tcW w:w="200" w:type="dxa"/>
            <w:vAlign w:val="bottom"/>
            <w:tcBorders>
              <w:bottom w:val="single" w:sz="8" w:color="000024"/>
            </w:tcBorders>
          </w:tcPr>
          <w:p>
            <w:pPr>
              <w:spacing w:after="0"/>
              <w:rPr>
                <w:sz w:val="4"/>
                <w:szCs w:val="4"/>
                <w:color w:val="auto"/>
              </w:rPr>
            </w:pPr>
          </w:p>
        </w:tc>
        <w:tc>
          <w:tcPr>
            <w:tcW w:w="780" w:type="dxa"/>
            <w:vAlign w:val="bottom"/>
            <w:tcBorders>
              <w:bottom w:val="single" w:sz="8" w:color="000024"/>
            </w:tcBorders>
          </w:tcPr>
          <w:p>
            <w:pPr>
              <w:spacing w:after="0"/>
              <w:rPr>
                <w:sz w:val="4"/>
                <w:szCs w:val="4"/>
                <w:color w:val="auto"/>
              </w:rPr>
            </w:pPr>
          </w:p>
        </w:tc>
        <w:tc>
          <w:tcPr>
            <w:tcW w:w="240" w:type="dxa"/>
            <w:vAlign w:val="bottom"/>
            <w:tcBorders>
              <w:bottom w:val="single" w:sz="8" w:color="000024"/>
            </w:tcBorders>
          </w:tcPr>
          <w:p>
            <w:pPr>
              <w:spacing w:after="0"/>
              <w:rPr>
                <w:sz w:val="4"/>
                <w:szCs w:val="4"/>
                <w:color w:val="auto"/>
              </w:rPr>
            </w:pPr>
          </w:p>
        </w:tc>
        <w:tc>
          <w:tcPr>
            <w:tcW w:w="840" w:type="dxa"/>
            <w:vAlign w:val="bottom"/>
            <w:tcBorders>
              <w:bottom w:val="single" w:sz="8" w:color="000024"/>
            </w:tcBorders>
          </w:tcPr>
          <w:p>
            <w:pPr>
              <w:spacing w:after="0"/>
              <w:rPr>
                <w:sz w:val="4"/>
                <w:szCs w:val="4"/>
                <w:color w:val="auto"/>
              </w:rPr>
            </w:pPr>
          </w:p>
        </w:tc>
      </w:tr>
      <w:tr>
        <w:trPr>
          <w:trHeight w:val="238"/>
        </w:trPr>
        <w:tc>
          <w:tcPr>
            <w:tcW w:w="3660" w:type="dxa"/>
            <w:vAlign w:val="bottom"/>
          </w:tcPr>
          <w:p>
            <w:pPr>
              <w:spacing w:after="0"/>
              <w:rPr>
                <w:sz w:val="20"/>
                <w:szCs w:val="20"/>
                <w:color w:val="auto"/>
              </w:rPr>
            </w:pPr>
            <w:r>
              <w:rPr>
                <w:rFonts w:ascii="Arial" w:cs="Arial" w:eastAsia="Arial" w:hAnsi="Arial"/>
                <w:sz w:val="16"/>
                <w:szCs w:val="16"/>
                <w:b w:val="1"/>
                <w:bCs w:val="1"/>
                <w:color w:val="auto"/>
              </w:rPr>
              <w:t>Balance Sheet Data</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08"/>
        </w:trPr>
        <w:tc>
          <w:tcPr>
            <w:tcW w:w="3660" w:type="dxa"/>
            <w:vAlign w:val="bottom"/>
          </w:tcPr>
          <w:p>
            <w:pPr>
              <w:ind w:left="80"/>
              <w:spacing w:after="0"/>
              <w:rPr>
                <w:sz w:val="20"/>
                <w:szCs w:val="20"/>
                <w:color w:val="auto"/>
              </w:rPr>
            </w:pPr>
            <w:r>
              <w:rPr>
                <w:rFonts w:ascii="Arial" w:cs="Arial" w:eastAsia="Arial" w:hAnsi="Arial"/>
                <w:sz w:val="14"/>
                <w:szCs w:val="14"/>
                <w:color w:val="auto"/>
              </w:rPr>
              <w:t>Cash and cash equivalents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1,318,999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697,999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756,493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712,583</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280,836</w:t>
            </w:r>
          </w:p>
        </w:tc>
      </w:tr>
      <w:tr>
        <w:trPr>
          <w:trHeight w:val="320"/>
        </w:trPr>
        <w:tc>
          <w:tcPr>
            <w:tcW w:w="3660" w:type="dxa"/>
            <w:vAlign w:val="bottom"/>
          </w:tcPr>
          <w:p>
            <w:pPr>
              <w:ind w:left="80"/>
              <w:spacing w:after="0"/>
              <w:rPr>
                <w:sz w:val="20"/>
                <w:szCs w:val="20"/>
                <w:color w:val="auto"/>
              </w:rPr>
            </w:pPr>
            <w:r>
              <w:rPr>
                <w:rFonts w:ascii="Arial" w:cs="Arial" w:eastAsia="Arial" w:hAnsi="Arial"/>
                <w:sz w:val="14"/>
                <w:szCs w:val="14"/>
                <w:color w:val="auto"/>
              </w:rPr>
              <w:t>Current assets</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3,427,886</w:t>
            </w:r>
          </w:p>
        </w:tc>
        <w:tc>
          <w:tcPr>
            <w:tcW w:w="2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2,786,107</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2,620,080</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2,323,058</w:t>
            </w:r>
          </w:p>
        </w:tc>
        <w:tc>
          <w:tcPr>
            <w:tcW w:w="2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2,018,741</w:t>
            </w:r>
          </w:p>
        </w:tc>
      </w:tr>
      <w:tr>
        <w:trPr>
          <w:trHeight w:val="320"/>
        </w:trPr>
        <w:tc>
          <w:tcPr>
            <w:tcW w:w="3660" w:type="dxa"/>
            <w:vAlign w:val="bottom"/>
          </w:tcPr>
          <w:p>
            <w:pPr>
              <w:ind w:left="80"/>
              <w:spacing w:after="0"/>
              <w:rPr>
                <w:sz w:val="20"/>
                <w:szCs w:val="20"/>
                <w:color w:val="auto"/>
              </w:rPr>
            </w:pPr>
            <w:r>
              <w:rPr>
                <w:rFonts w:ascii="Arial" w:cs="Arial" w:eastAsia="Arial" w:hAnsi="Arial"/>
                <w:sz w:val="14"/>
                <w:szCs w:val="14"/>
                <w:color w:val="auto"/>
              </w:rPr>
              <w:t>Total assets</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7,835,919</w:t>
            </w:r>
          </w:p>
        </w:tc>
        <w:tc>
          <w:tcPr>
            <w:tcW w:w="2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7,299,736</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7,416,324</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7,315,967</w:t>
            </w:r>
          </w:p>
        </w:tc>
        <w:tc>
          <w:tcPr>
            <w:tcW w:w="2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7,151,294</w:t>
            </w:r>
          </w:p>
        </w:tc>
      </w:tr>
      <w:tr>
        <w:trPr>
          <w:trHeight w:val="320"/>
        </w:trPr>
        <w:tc>
          <w:tcPr>
            <w:tcW w:w="3660" w:type="dxa"/>
            <w:vAlign w:val="bottom"/>
          </w:tcPr>
          <w:p>
            <w:pPr>
              <w:ind w:left="80"/>
              <w:spacing w:after="0"/>
              <w:rPr>
                <w:sz w:val="20"/>
                <w:szCs w:val="20"/>
                <w:color w:val="auto"/>
              </w:rPr>
            </w:pPr>
            <w:r>
              <w:rPr>
                <w:rFonts w:ascii="Arial" w:cs="Arial" w:eastAsia="Arial" w:hAnsi="Arial"/>
                <w:sz w:val="14"/>
                <w:szCs w:val="14"/>
                <w:color w:val="auto"/>
              </w:rPr>
              <w:t>Current liabilities</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3,777,719</w:t>
            </w:r>
          </w:p>
        </w:tc>
        <w:tc>
          <w:tcPr>
            <w:tcW w:w="2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3,597,600</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3,378,780</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2,947,494</w:t>
            </w:r>
          </w:p>
        </w:tc>
        <w:tc>
          <w:tcPr>
            <w:tcW w:w="2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2,856,534</w:t>
            </w:r>
          </w:p>
        </w:tc>
      </w:tr>
      <w:tr>
        <w:trPr>
          <w:trHeight w:val="320"/>
        </w:trPr>
        <w:tc>
          <w:tcPr>
            <w:tcW w:w="3660" w:type="dxa"/>
            <w:vAlign w:val="bottom"/>
          </w:tcPr>
          <w:p>
            <w:pPr>
              <w:ind w:left="80"/>
              <w:spacing w:after="0"/>
              <w:rPr>
                <w:sz w:val="20"/>
                <w:szCs w:val="20"/>
                <w:color w:val="auto"/>
              </w:rPr>
            </w:pPr>
            <w:r>
              <w:rPr>
                <w:rFonts w:ascii="Arial" w:cs="Arial" w:eastAsia="Arial" w:hAnsi="Arial"/>
                <w:sz w:val="14"/>
                <w:szCs w:val="14"/>
                <w:color w:val="auto"/>
              </w:rPr>
              <w:t>Total debt principal outstanding</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2,479,400</w:t>
            </w:r>
          </w:p>
        </w:tc>
        <w:tc>
          <w:tcPr>
            <w:tcW w:w="2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2,487,200</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2,493,131</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2,006,046</w:t>
            </w:r>
          </w:p>
        </w:tc>
        <w:tc>
          <w:tcPr>
            <w:tcW w:w="2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2,207,514</w:t>
            </w:r>
          </w:p>
        </w:tc>
      </w:tr>
      <w:tr>
        <w:trPr>
          <w:trHeight w:val="320"/>
        </w:trPr>
        <w:tc>
          <w:tcPr>
            <w:tcW w:w="3660" w:type="dxa"/>
            <w:vAlign w:val="bottom"/>
          </w:tcPr>
          <w:p>
            <w:pPr>
              <w:ind w:left="80"/>
              <w:spacing w:after="0"/>
              <w:rPr>
                <w:sz w:val="20"/>
                <w:szCs w:val="20"/>
                <w:color w:val="auto"/>
              </w:rPr>
            </w:pPr>
            <w:r>
              <w:rPr>
                <w:rFonts w:ascii="Arial" w:cs="Arial" w:eastAsia="Arial" w:hAnsi="Arial"/>
                <w:sz w:val="14"/>
                <w:szCs w:val="14"/>
                <w:color w:val="auto"/>
              </w:rPr>
              <w:t>Total liabilities</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7,155,285</w:t>
            </w:r>
          </w:p>
        </w:tc>
        <w:tc>
          <w:tcPr>
            <w:tcW w:w="2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7,071,938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7,045,266</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6,225,539</w:t>
            </w:r>
          </w:p>
        </w:tc>
        <w:tc>
          <w:tcPr>
            <w:tcW w:w="2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6,212,701</w:t>
            </w:r>
          </w:p>
        </w:tc>
      </w:tr>
      <w:tr>
        <w:trPr>
          <w:trHeight w:val="320"/>
        </w:trPr>
        <w:tc>
          <w:tcPr>
            <w:tcW w:w="3660" w:type="dxa"/>
            <w:vAlign w:val="bottom"/>
          </w:tcPr>
          <w:p>
            <w:pPr>
              <w:ind w:left="80"/>
              <w:spacing w:after="0"/>
              <w:rPr>
                <w:sz w:val="20"/>
                <w:szCs w:val="20"/>
                <w:color w:val="auto"/>
              </w:rPr>
            </w:pPr>
            <w:r>
              <w:rPr>
                <w:rFonts w:ascii="Arial" w:cs="Arial" w:eastAsia="Arial" w:hAnsi="Arial"/>
                <w:sz w:val="14"/>
                <w:szCs w:val="14"/>
                <w:color w:val="auto"/>
              </w:rPr>
              <w:t>Stockholders’ equity</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680,634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227,798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371,058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1,090,428</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938,593</w:t>
            </w:r>
          </w:p>
        </w:tc>
      </w:tr>
      <w:tr>
        <w:trPr>
          <w:trHeight w:val="652"/>
        </w:trPr>
        <w:tc>
          <w:tcPr>
            <w:tcW w:w="3660" w:type="dxa"/>
            <w:vAlign w:val="bottom"/>
          </w:tcPr>
          <w:p>
            <w:pPr>
              <w:spacing w:after="0"/>
              <w:rPr>
                <w:sz w:val="20"/>
                <w:szCs w:val="20"/>
                <w:color w:val="auto"/>
              </w:rPr>
            </w:pPr>
            <w:r>
              <w:rPr>
                <w:rFonts w:ascii="Arial" w:cs="Arial" w:eastAsia="Arial" w:hAnsi="Arial"/>
                <w:sz w:val="16"/>
                <w:szCs w:val="16"/>
                <w:b w:val="1"/>
                <w:bCs w:val="1"/>
                <w:color w:val="auto"/>
              </w:rPr>
              <w:t>Statistical Data</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2"/>
        </w:trPr>
        <w:tc>
          <w:tcPr>
            <w:tcW w:w="3660" w:type="dxa"/>
            <w:vAlign w:val="bottom"/>
          </w:tcPr>
          <w:p>
            <w:pPr>
              <w:ind w:left="80"/>
              <w:spacing w:after="0"/>
              <w:rPr>
                <w:sz w:val="20"/>
                <w:szCs w:val="20"/>
                <w:color w:val="auto"/>
              </w:rPr>
            </w:pPr>
            <w:r>
              <w:rPr>
                <w:rFonts w:ascii="Arial" w:cs="Arial" w:eastAsia="Arial" w:hAnsi="Arial"/>
                <w:sz w:val="14"/>
                <w:szCs w:val="14"/>
                <w:color w:val="auto"/>
              </w:rPr>
              <w:t>Total contract value</w:t>
            </w:r>
            <w:r>
              <w:rPr>
                <w:rFonts w:ascii="Arial" w:cs="Arial" w:eastAsia="Arial" w:hAnsi="Arial"/>
                <w:sz w:val="16"/>
                <w:szCs w:val="16"/>
                <w:color w:val="auto"/>
                <w:vertAlign w:val="superscript"/>
              </w:rPr>
              <w:t>1</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4,838,600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4,490,700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4,003,200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3,455,700</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3,310,700</w:t>
            </w:r>
          </w:p>
        </w:tc>
      </w:tr>
      <w:tr>
        <w:trPr>
          <w:trHeight w:val="320"/>
        </w:trPr>
        <w:tc>
          <w:tcPr>
            <w:tcW w:w="3660" w:type="dxa"/>
            <w:vAlign w:val="bottom"/>
          </w:tcPr>
          <w:p>
            <w:pPr>
              <w:ind w:left="80"/>
              <w:spacing w:after="0"/>
              <w:rPr>
                <w:sz w:val="20"/>
                <w:szCs w:val="20"/>
                <w:color w:val="auto"/>
              </w:rPr>
            </w:pPr>
            <w:r>
              <w:rPr>
                <w:rFonts w:ascii="Arial" w:cs="Arial" w:eastAsia="Arial" w:hAnsi="Arial"/>
                <w:sz w:val="14"/>
                <w:szCs w:val="14"/>
                <w:color w:val="auto"/>
              </w:rPr>
              <w:t>Research client enterprises</w:t>
            </w:r>
            <w:r>
              <w:rPr>
                <w:rFonts w:ascii="Arial" w:cs="Arial" w:eastAsia="Arial" w:hAnsi="Arial"/>
                <w:sz w:val="16"/>
                <w:szCs w:val="16"/>
                <w:color w:val="auto"/>
                <w:vertAlign w:val="superscript"/>
              </w:rPr>
              <w:t>2</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14,700</w:t>
            </w:r>
          </w:p>
        </w:tc>
        <w:tc>
          <w:tcPr>
            <w:tcW w:w="2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15,200</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14,900</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13,900</w:t>
            </w:r>
          </w:p>
        </w:tc>
        <w:tc>
          <w:tcPr>
            <w:tcW w:w="2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14,000</w:t>
            </w:r>
          </w:p>
        </w:tc>
      </w:tr>
      <w:tr>
        <w:trPr>
          <w:trHeight w:val="320"/>
        </w:trPr>
        <w:tc>
          <w:tcPr>
            <w:tcW w:w="3660" w:type="dxa"/>
            <w:vAlign w:val="bottom"/>
          </w:tcPr>
          <w:p>
            <w:pPr>
              <w:ind w:left="80"/>
              <w:spacing w:after="0"/>
              <w:rPr>
                <w:sz w:val="20"/>
                <w:szCs w:val="20"/>
                <w:color w:val="auto"/>
              </w:rPr>
            </w:pPr>
            <w:r>
              <w:rPr>
                <w:rFonts w:ascii="Arial" w:cs="Arial" w:eastAsia="Arial" w:hAnsi="Arial"/>
                <w:sz w:val="14"/>
                <w:szCs w:val="14"/>
                <w:color w:val="auto"/>
              </w:rPr>
              <w:t>Consulting backlog</w:t>
            </w:r>
            <w:r>
              <w:rPr>
                <w:rFonts w:ascii="Arial" w:cs="Arial" w:eastAsia="Arial" w:hAnsi="Arial"/>
                <w:sz w:val="16"/>
                <w:szCs w:val="16"/>
                <w:color w:val="auto"/>
                <w:vertAlign w:val="superscript"/>
              </w:rPr>
              <w:t>1,3</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000024"/>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162,100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134,500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108,600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95,900</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111,500</w:t>
            </w:r>
          </w:p>
        </w:tc>
      </w:tr>
      <w:tr>
        <w:trPr>
          <w:trHeight w:val="286"/>
        </w:trPr>
        <w:tc>
          <w:tcPr>
            <w:tcW w:w="3660" w:type="dxa"/>
            <w:vAlign w:val="bottom"/>
          </w:tcPr>
          <w:p>
            <w:pPr>
              <w:ind w:left="80"/>
              <w:spacing w:after="0"/>
              <w:rPr>
                <w:sz w:val="20"/>
                <w:szCs w:val="20"/>
                <w:color w:val="auto"/>
              </w:rPr>
            </w:pPr>
            <w:r>
              <w:rPr>
                <w:rFonts w:ascii="Arial" w:cs="Arial" w:eastAsia="Arial" w:hAnsi="Arial"/>
                <w:sz w:val="14"/>
                <w:szCs w:val="14"/>
                <w:color w:val="auto"/>
              </w:rPr>
              <w:t>Employees</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0024"/>
              </w:rPr>
              <w:t>20,237</w:t>
            </w:r>
          </w:p>
        </w:tc>
        <w:tc>
          <w:tcPr>
            <w:tcW w:w="2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19,505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16,632</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15,611</w:t>
            </w:r>
          </w:p>
        </w:tc>
        <w:tc>
          <w:tcPr>
            <w:tcW w:w="2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16,724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-5011420</wp:posOffset>
            </wp:positionV>
            <wp:extent cx="5740400" cy="50736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5740400" cy="5073650"/>
                    </a:xfrm>
                    <a:prstGeom prst="rect">
                      <a:avLst/>
                    </a:prstGeom>
                    <a:noFill/>
                  </pic:spPr>
                </pic:pic>
              </a:graphicData>
            </a:graphic>
          </wp:anchor>
        </w:drawing>
      </w:r>
    </w:p>
    <w:p>
      <w:pPr>
        <w:spacing w:after="0" w:line="316" w:lineRule="exact"/>
        <w:rPr>
          <w:sz w:val="20"/>
          <w:szCs w:val="20"/>
          <w:color w:val="auto"/>
        </w:rPr>
      </w:pPr>
    </w:p>
    <w:p>
      <w:pPr>
        <w:ind w:left="60" w:hanging="60"/>
        <w:spacing w:after="0"/>
        <w:tabs>
          <w:tab w:leader="none" w:pos="60" w:val="left"/>
        </w:tabs>
        <w:numPr>
          <w:ilvl w:val="0"/>
          <w:numId w:val="2"/>
        </w:numPr>
        <w:rPr>
          <w:rFonts w:ascii="Arial" w:cs="Arial" w:eastAsia="Arial" w:hAnsi="Arial"/>
          <w:sz w:val="16"/>
          <w:szCs w:val="16"/>
          <w:color w:val="auto"/>
          <w:vertAlign w:val="superscript"/>
        </w:rPr>
      </w:pPr>
      <w:r>
        <w:rPr>
          <w:rFonts w:ascii="Arial" w:cs="Arial" w:eastAsia="Arial" w:hAnsi="Arial"/>
          <w:sz w:val="11"/>
          <w:szCs w:val="11"/>
          <w:color w:val="auto"/>
        </w:rPr>
        <w:t>All contract values and backlog amounts have been calculated using 2023 foreign currency rates.</w:t>
      </w:r>
    </w:p>
    <w:p>
      <w:pPr>
        <w:spacing w:after="0" w:line="56" w:lineRule="exact"/>
        <w:rPr>
          <w:rFonts w:ascii="Arial" w:cs="Arial" w:eastAsia="Arial" w:hAnsi="Arial"/>
          <w:sz w:val="16"/>
          <w:szCs w:val="16"/>
          <w:color w:val="auto"/>
          <w:vertAlign w:val="superscript"/>
        </w:rPr>
      </w:pPr>
    </w:p>
    <w:p>
      <w:pPr>
        <w:ind w:right="2900"/>
        <w:spacing w:after="0" w:line="208" w:lineRule="auto"/>
        <w:rPr>
          <w:rFonts w:ascii="Arial" w:cs="Arial" w:eastAsia="Arial" w:hAnsi="Arial"/>
          <w:sz w:val="16"/>
          <w:szCs w:val="16"/>
          <w:color w:val="auto"/>
          <w:vertAlign w:val="superscript"/>
        </w:rPr>
      </w:pPr>
      <w:r>
        <w:rPr>
          <w:rFonts w:ascii="Arial" w:cs="Arial" w:eastAsia="Arial" w:hAnsi="Arial"/>
          <w:sz w:val="20"/>
          <w:szCs w:val="20"/>
          <w:color w:val="auto"/>
          <w:vertAlign w:val="superscript"/>
        </w:rPr>
        <w:t>2</w:t>
      </w:r>
      <w:r>
        <w:rPr>
          <w:rFonts w:ascii="Arial" w:cs="Arial" w:eastAsia="Arial" w:hAnsi="Arial"/>
          <w:sz w:val="14"/>
          <w:szCs w:val="14"/>
          <w:color w:val="auto"/>
        </w:rPr>
        <w:t xml:space="preserve"> Historical Client Enterprises and associated metrics are updated to reflect the current structure. </w:t>
      </w:r>
      <w:r>
        <w:rPr>
          <w:rFonts w:ascii="Arial" w:cs="Arial" w:eastAsia="Arial" w:hAnsi="Arial"/>
          <w:sz w:val="20"/>
          <w:szCs w:val="20"/>
          <w:color w:val="auto"/>
          <w:vertAlign w:val="superscript"/>
        </w:rPr>
        <w:t>3</w:t>
      </w:r>
      <w:r>
        <w:rPr>
          <w:rFonts w:ascii="Arial" w:cs="Arial" w:eastAsia="Arial" w:hAnsi="Arial"/>
          <w:sz w:val="14"/>
          <w:szCs w:val="14"/>
          <w:color w:val="auto"/>
        </w:rPr>
        <w:t xml:space="preserve"> We changed our method of calculating backlog in 2022 to include multiyear contracts.</w:t>
      </w:r>
    </w:p>
    <w:p>
      <w:pPr>
        <w:sectPr>
          <w:pgSz w:w="11880" w:h="15480" w:orient="portrait"/>
          <w:cols w:equalWidth="0" w:num="1">
            <w:col w:w="9000"/>
          </w:cols>
          <w:pgMar w:left="1440" w:top="1440" w:right="1440" w:bottom="1440" w:gutter="0" w:footer="0" w:header="0"/>
        </w:sectPr>
      </w:pPr>
    </w:p>
    <w:bookmarkStart w:id="7" w:name="page8"/>
    <w:bookmarkEnd w:id="7"/>
    <w:p>
      <w:pPr>
        <w:spacing w:after="0"/>
        <w:rPr>
          <w:sz w:val="20"/>
          <w:szCs w:val="20"/>
          <w:color w:val="auto"/>
        </w:rPr>
      </w:pPr>
      <w:r>
        <w:rPr>
          <w:rFonts w:ascii="Arial" w:cs="Arial" w:eastAsia="Arial" w:hAnsi="Arial"/>
          <w:sz w:val="42"/>
          <w:szCs w:val="42"/>
          <w:b w:val="1"/>
          <w:bCs w:val="1"/>
          <w:color w:val="000024"/>
        </w:rPr>
        <w:t>Investor Relations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729615</wp:posOffset>
                </wp:positionV>
                <wp:extent cx="47371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37100" cy="4763"/>
                        </a:xfrm>
                        <a:prstGeom prst="line">
                          <a:avLst/>
                        </a:prstGeom>
                        <a:solidFill>
                          <a:srgbClr val="FFFFFF"/>
                        </a:solidFill>
                        <a:ln w="63500">
                          <a:solidFill>
                            <a:srgbClr val="F2F2F2"/>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5pt" to="373pt,57.45pt" o:allowincell="f" strokecolor="#F2F2F2" strokeweight="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20"/>
        <w:spacing w:after="0" w:line="274" w:lineRule="auto"/>
        <w:rPr>
          <w:sz w:val="20"/>
          <w:szCs w:val="20"/>
          <w:color w:val="auto"/>
        </w:rPr>
      </w:pPr>
      <w:r>
        <w:rPr>
          <w:rFonts w:ascii="Arial" w:cs="Arial" w:eastAsia="Arial" w:hAnsi="Arial"/>
          <w:sz w:val="28"/>
          <w:szCs w:val="28"/>
          <w:b w:val="1"/>
          <w:bCs w:val="1"/>
          <w:color w:val="000024"/>
        </w:rPr>
        <w:t>As a Gartner shareholder, you’re invited to take advantage of shareholder services or to request more information about Gartner.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179070</wp:posOffset>
                </wp:positionV>
                <wp:extent cx="47371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37100" cy="4763"/>
                        </a:xfrm>
                        <a:prstGeom prst="line">
                          <a:avLst/>
                        </a:prstGeom>
                        <a:solidFill>
                          <a:srgbClr val="FFFFFF"/>
                        </a:solidFill>
                        <a:ln w="63500">
                          <a:solidFill>
                            <a:srgbClr val="F2F2F2"/>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1pt" to="373pt,14.1pt" o:allowincell="f" strokecolor="#F2F2F2" strokeweight="5pt"/>
            </w:pict>
          </mc:Fallback>
        </mc:AlternateContent>
      </w:r>
    </w:p>
    <w:p>
      <w:pPr>
        <w:sectPr>
          <w:pgSz w:w="11880" w:h="15480" w:orient="portrait"/>
          <w:cols w:equalWidth="0" w:num="1">
            <w:col w:w="9000"/>
          </w:cols>
          <w:pgMar w:left="1440" w:top="1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0024"/>
        </w:rPr>
        <w:t>Account Questions</w:t>
      </w:r>
    </w:p>
    <w:p>
      <w:pPr>
        <w:spacing w:after="0" w:line="45" w:lineRule="exact"/>
        <w:rPr>
          <w:sz w:val="20"/>
          <w:szCs w:val="20"/>
          <w:color w:val="auto"/>
        </w:rPr>
      </w:pPr>
    </w:p>
    <w:p>
      <w:pPr>
        <w:ind w:right="480"/>
        <w:spacing w:after="0" w:line="300" w:lineRule="auto"/>
        <w:rPr>
          <w:sz w:val="20"/>
          <w:szCs w:val="20"/>
          <w:color w:val="auto"/>
        </w:rPr>
      </w:pPr>
      <w:r>
        <w:rPr>
          <w:rFonts w:ascii="Arial" w:cs="Arial" w:eastAsia="Arial" w:hAnsi="Arial"/>
          <w:sz w:val="18"/>
          <w:szCs w:val="18"/>
          <w:color w:val="auto"/>
        </w:rPr>
        <w:t>Our transfer agent can help you with a variety of shareholder-related services, including: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60"/>
              <w:spacing w:after="0"/>
              <w:rPr>
                <w:sz w:val="20"/>
                <w:szCs w:val="20"/>
                <w:color w:val="auto"/>
              </w:rPr>
            </w:pPr>
            <w:r>
              <w:rPr>
                <w:rFonts w:ascii="Arial" w:cs="Arial" w:eastAsia="Arial" w:hAnsi="Arial"/>
                <w:sz w:val="18"/>
                <w:szCs w:val="18"/>
                <w:color w:val="auto"/>
              </w:rPr>
              <w:t>Account information</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1320" w:type="dxa"/>
            <w:vAlign w:val="bottom"/>
          </w:tcPr>
          <w:p>
            <w:pPr>
              <w:ind w:left="80"/>
              <w:spacing w:after="0"/>
              <w:rPr>
                <w:sz w:val="20"/>
                <w:szCs w:val="20"/>
                <w:color w:val="auto"/>
              </w:rPr>
            </w:pPr>
            <w:r>
              <w:rPr>
                <w:rFonts w:ascii="Arial" w:cs="Arial" w:eastAsia="Arial" w:hAnsi="Arial"/>
                <w:sz w:val="18"/>
                <w:szCs w:val="18"/>
                <w:color w:val="auto"/>
                <w:w w:val="97"/>
              </w:rPr>
              <w:t>Lost certificates</w:t>
            </w:r>
          </w:p>
        </w:tc>
      </w:tr>
      <w:tr>
        <w:trPr>
          <w:trHeight w:val="24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60"/>
              <w:spacing w:after="0"/>
              <w:rPr>
                <w:sz w:val="20"/>
                <w:szCs w:val="20"/>
                <w:color w:val="auto"/>
              </w:rPr>
            </w:pPr>
            <w:r>
              <w:rPr>
                <w:rFonts w:ascii="Arial" w:cs="Arial" w:eastAsia="Arial" w:hAnsi="Arial"/>
                <w:sz w:val="18"/>
                <w:szCs w:val="18"/>
                <w:color w:val="auto"/>
              </w:rPr>
              <w:t>Transfer instructions</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1320" w:type="dxa"/>
            <w:vAlign w:val="bottom"/>
          </w:tcPr>
          <w:p>
            <w:pPr>
              <w:ind w:left="80"/>
              <w:spacing w:after="0"/>
              <w:rPr>
                <w:sz w:val="20"/>
                <w:szCs w:val="20"/>
                <w:color w:val="auto"/>
              </w:rPr>
            </w:pPr>
            <w:r>
              <w:rPr>
                <w:rFonts w:ascii="Arial" w:cs="Arial" w:eastAsia="Arial" w:hAnsi="Arial"/>
                <w:sz w:val="18"/>
                <w:szCs w:val="18"/>
                <w:color w:val="auto"/>
              </w:rPr>
              <w:t>Direct share</w:t>
            </w:r>
          </w:p>
        </w:tc>
      </w:tr>
      <w:tr>
        <w:trPr>
          <w:trHeight w:val="24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60"/>
              <w:spacing w:after="0"/>
              <w:rPr>
                <w:sz w:val="20"/>
                <w:szCs w:val="20"/>
                <w:color w:val="auto"/>
              </w:rPr>
            </w:pPr>
            <w:r>
              <w:rPr>
                <w:rFonts w:ascii="Arial" w:cs="Arial" w:eastAsia="Arial" w:hAnsi="Arial"/>
                <w:sz w:val="18"/>
                <w:szCs w:val="18"/>
                <w:color w:val="auto"/>
              </w:rPr>
              <w:t>Change of address</w:t>
            </w:r>
          </w:p>
        </w:tc>
        <w:tc>
          <w:tcPr>
            <w:tcW w:w="340" w:type="dxa"/>
            <w:vAlign w:val="bottom"/>
          </w:tcPr>
          <w:p>
            <w:pPr>
              <w:spacing w:after="0"/>
              <w:rPr>
                <w:sz w:val="20"/>
                <w:szCs w:val="20"/>
                <w:color w:val="auto"/>
              </w:rPr>
            </w:pPr>
          </w:p>
        </w:tc>
        <w:tc>
          <w:tcPr>
            <w:tcW w:w="1320" w:type="dxa"/>
            <w:vAlign w:val="bottom"/>
          </w:tcPr>
          <w:p>
            <w:pPr>
              <w:ind w:left="80"/>
              <w:spacing w:after="0"/>
              <w:rPr>
                <w:sz w:val="20"/>
                <w:szCs w:val="20"/>
                <w:color w:val="auto"/>
              </w:rPr>
            </w:pPr>
            <w:r>
              <w:rPr>
                <w:rFonts w:ascii="Arial" w:cs="Arial" w:eastAsia="Arial" w:hAnsi="Arial"/>
                <w:sz w:val="18"/>
                <w:szCs w:val="18"/>
                <w:color w:val="auto"/>
              </w:rPr>
              <w:t>registration</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You can call our transfer agent at:</w:t>
      </w:r>
    </w:p>
    <w:p>
      <w:pPr>
        <w:spacing w:after="0" w:line="153" w:lineRule="exact"/>
        <w:rPr>
          <w:sz w:val="20"/>
          <w:szCs w:val="20"/>
          <w:color w:val="auto"/>
        </w:rPr>
      </w:pPr>
    </w:p>
    <w:p>
      <w:pPr>
        <w:ind w:left="120" w:hanging="120"/>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800 937 5449 (toll-free; U.S. shareholders only)</w:t>
      </w:r>
    </w:p>
    <w:p>
      <w:pPr>
        <w:spacing w:after="0" w:line="3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+1 718 921 8124 (non-U.S.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You can also write our transfer agent and registrar at: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Equiniti Trust Company,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P.O. Box 500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Newark, NJ 07101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000024"/>
        </w:rPr>
        <w:t>helpAST@equiniti.com</w:t>
      </w:r>
    </w:p>
    <w:p>
      <w:pPr>
        <w:spacing w:after="0" w:line="27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Shareholders of record who receive more than one copy of this annual report can contact our transfer agent and arrange to have their accounts consolidated. Shareholders who own Gartner stock through a brokerage firm can contact their broker to request consolidation of their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000024"/>
        </w:rPr>
        <w:t>Contact Information</w:t>
      </w:r>
    </w:p>
    <w:p>
      <w:pPr>
        <w:spacing w:after="0" w:line="45"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color w:val="auto"/>
        </w:rPr>
        <w:t>To contact Gartner Investor Relations, call +1 203 316 6537. We can be contacted during U.S. East Coast business hours to answer investment-oriented questions about Gartner.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 can write us at: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Gartner Investor Relations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56 Top Gallant Road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P.O. Box 10212</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06904-2212</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53" w:lineRule="exact"/>
        <w:rPr>
          <w:sz w:val="20"/>
          <w:szCs w:val="20"/>
          <w:color w:val="auto"/>
        </w:rPr>
      </w:pPr>
    </w:p>
    <w:p>
      <w:pPr>
        <w:ind w:right="80"/>
        <w:spacing w:after="0" w:line="289" w:lineRule="auto"/>
        <w:rPr>
          <w:sz w:val="20"/>
          <w:szCs w:val="20"/>
          <w:color w:val="auto"/>
        </w:rPr>
      </w:pPr>
      <w:r>
        <w:rPr>
          <w:rFonts w:ascii="Arial" w:cs="Arial" w:eastAsia="Arial" w:hAnsi="Arial"/>
          <w:sz w:val="18"/>
          <w:szCs w:val="18"/>
          <w:color w:val="auto"/>
        </w:rPr>
        <w:t xml:space="preserve">Or send us an email at </w:t>
      </w:r>
      <w:r>
        <w:rPr>
          <w:rFonts w:ascii="Arial" w:cs="Arial" w:eastAsia="Arial" w:hAnsi="Arial"/>
          <w:sz w:val="18"/>
          <w:szCs w:val="18"/>
          <w:color w:val="000024"/>
        </w:rPr>
        <w:t>investor.relations@gartner.com</w:t>
      </w:r>
      <w:r>
        <w:rPr>
          <w:rFonts w:ascii="Arial" w:cs="Arial" w:eastAsia="Arial" w:hAnsi="Arial"/>
          <w:sz w:val="18"/>
          <w:szCs w:val="18"/>
          <w:color w:val="auto"/>
        </w:rPr>
        <w:t xml:space="preserve">. To get financial information online, visit </w:t>
      </w:r>
      <w:r>
        <w:rPr>
          <w:rFonts w:ascii="Arial" w:cs="Arial" w:eastAsia="Arial" w:hAnsi="Arial"/>
          <w:sz w:val="18"/>
          <w:szCs w:val="18"/>
          <w:color w:val="000024"/>
        </w:rPr>
        <w:t>investor.gartner.com</w:t>
      </w:r>
      <w:r>
        <w:rPr>
          <w:rFonts w:ascii="Arial" w:cs="Arial" w:eastAsia="Arial" w:hAnsi="Arial"/>
          <w:sz w:val="18"/>
          <w:szCs w:val="18"/>
          <w:color w:val="000000"/>
        </w:rPr>
        <w: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Headquarters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56 Top Gallant Road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06902</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+1 203 964 0096</w:t>
      </w:r>
    </w:p>
    <w:p>
      <w:pPr>
        <w:sectPr>
          <w:pgSz w:w="11880" w:h="15480" w:orient="portrait"/>
          <w:cols w:equalWidth="0" w:num="2">
            <w:col w:w="4280" w:space="340"/>
            <w:col w:w="4380"/>
          </w:cols>
          <w:pgMar w:left="1440" w:top="1283" w:right="1440"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2884170</wp:posOffset>
            </wp:positionH>
            <wp:positionV relativeFrom="page">
              <wp:posOffset>699135</wp:posOffset>
            </wp:positionV>
            <wp:extent cx="1774825" cy="402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74825" cy="402590"/>
                    </a:xfrm>
                    <a:prstGeom prst="rect">
                      <a:avLst/>
                    </a:prstGeom>
                    <a:noFill/>
                  </pic:spPr>
                </pic:pic>
              </a:graphicData>
            </a:graphic>
          </wp:anchor>
        </w:drawing>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April 16, 2024</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Dear Stockholder:</w:t>
      </w:r>
    </w:p>
    <w:p>
      <w:pPr>
        <w:spacing w:after="0" w:line="247"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b w:val="1"/>
          <w:bCs w:val="1"/>
          <w:color w:val="auto"/>
        </w:rPr>
        <w:t xml:space="preserve">On behalf of the Board of Directors and Management of Gartner, Inc., you are invited to attend our 2024 Annual Meeting of Stockholders to be held on Thursday, June 6, 2024, at 10 a.m. Eastern Time, via live audio webcast over the internet at </w:t>
      </w:r>
      <w:r>
        <w:rPr>
          <w:rFonts w:ascii="Arial" w:cs="Arial" w:eastAsia="Arial" w:hAnsi="Arial"/>
          <w:sz w:val="19"/>
          <w:szCs w:val="19"/>
          <w:b w:val="1"/>
          <w:bCs w:val="1"/>
          <w:i w:val="1"/>
          <w:iCs w:val="1"/>
          <w:color w:val="223798"/>
        </w:rPr>
        <w:t>www.virtualshareholdermeeting.com/IT2024</w:t>
      </w:r>
      <w:r>
        <w:rPr>
          <w:rFonts w:ascii="Arial" w:cs="Arial" w:eastAsia="Arial" w:hAnsi="Arial"/>
          <w:sz w:val="19"/>
          <w:szCs w:val="19"/>
          <w:b w:val="1"/>
          <w:bCs w:val="1"/>
          <w:color w:val="000000"/>
        </w:rPr>
        <w:t>. Stockholders or their legal proxy holders can participate, submit</w:t>
      </w:r>
      <w:r>
        <w:rPr>
          <w:rFonts w:ascii="Arial" w:cs="Arial" w:eastAsia="Arial" w:hAnsi="Arial"/>
          <w:sz w:val="19"/>
          <w:szCs w:val="19"/>
          <w:b w:val="1"/>
          <w:bCs w:val="1"/>
          <w:i w:val="1"/>
          <w:iCs w:val="1"/>
          <w:color w:val="223798"/>
        </w:rPr>
        <w:t xml:space="preserve"> </w:t>
      </w:r>
      <w:r>
        <w:rPr>
          <w:rFonts w:ascii="Arial" w:cs="Arial" w:eastAsia="Arial" w:hAnsi="Arial"/>
          <w:sz w:val="19"/>
          <w:szCs w:val="19"/>
          <w:b w:val="1"/>
          <w:bCs w:val="1"/>
          <w:color w:val="000000"/>
        </w:rPr>
        <w:t xml:space="preserve">questions, vote, and examine our stockholder list at the Annual Meeting by visiting </w:t>
      </w:r>
      <w:r>
        <w:rPr>
          <w:rFonts w:ascii="Arial" w:cs="Arial" w:eastAsia="Arial" w:hAnsi="Arial"/>
          <w:sz w:val="19"/>
          <w:szCs w:val="19"/>
          <w:b w:val="1"/>
          <w:bCs w:val="1"/>
          <w:i w:val="1"/>
          <w:iCs w:val="1"/>
          <w:color w:val="223798"/>
        </w:rPr>
        <w:t xml:space="preserve">www.virtualshareholdermeeting.com/IT2024 </w:t>
      </w:r>
      <w:r>
        <w:rPr>
          <w:rFonts w:ascii="Arial" w:cs="Arial" w:eastAsia="Arial" w:hAnsi="Arial"/>
          <w:sz w:val="19"/>
          <w:szCs w:val="19"/>
          <w:b w:val="1"/>
          <w:bCs w:val="1"/>
          <w:color w:val="000000"/>
        </w:rPr>
        <w:t>and using a valid control number. As always, we encourage you to vote</w:t>
      </w:r>
      <w:r>
        <w:rPr>
          <w:rFonts w:ascii="Arial" w:cs="Arial" w:eastAsia="Arial" w:hAnsi="Arial"/>
          <w:sz w:val="19"/>
          <w:szCs w:val="19"/>
          <w:b w:val="1"/>
          <w:bCs w:val="1"/>
          <w:i w:val="1"/>
          <w:iCs w:val="1"/>
          <w:color w:val="223798"/>
        </w:rPr>
        <w:t xml:space="preserve"> </w:t>
      </w:r>
      <w:r>
        <w:rPr>
          <w:rFonts w:ascii="Arial" w:cs="Arial" w:eastAsia="Arial" w:hAnsi="Arial"/>
          <w:sz w:val="19"/>
          <w:szCs w:val="19"/>
          <w:b w:val="1"/>
          <w:bCs w:val="1"/>
          <w:color w:val="000000"/>
        </w:rPr>
        <w:t>your shares prior to the Annual Meeting.</w:t>
      </w:r>
    </w:p>
    <w:p>
      <w:pPr>
        <w:spacing w:after="0" w:line="189" w:lineRule="exact"/>
        <w:rPr>
          <w:sz w:val="20"/>
          <w:szCs w:val="20"/>
          <w:color w:val="auto"/>
        </w:rPr>
      </w:pPr>
    </w:p>
    <w:p>
      <w:pPr>
        <w:ind w:right="320"/>
        <w:spacing w:after="0" w:line="359" w:lineRule="auto"/>
        <w:rPr>
          <w:sz w:val="20"/>
          <w:szCs w:val="20"/>
          <w:color w:val="auto"/>
        </w:rPr>
      </w:pPr>
      <w:r>
        <w:rPr>
          <w:rFonts w:ascii="Arial" w:cs="Arial" w:eastAsia="Arial" w:hAnsi="Arial"/>
          <w:sz w:val="17"/>
          <w:szCs w:val="17"/>
          <w:b w:val="1"/>
          <w:bCs w:val="1"/>
          <w:color w:val="auto"/>
        </w:rPr>
        <w:t>Details of the business to be conducted at the meeting are given in the Notice of Annual Meeting of Stockholders and Proxy Statement which follow this letter. The 2023 Annual Report to Stockholders is also included with these materials.</w:t>
      </w:r>
    </w:p>
    <w:p>
      <w:pPr>
        <w:spacing w:after="0" w:line="114"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b w:val="1"/>
          <w:bCs w:val="1"/>
          <w:color w:val="auto"/>
        </w:rPr>
        <w:t>We have mailed to many of our stockholders a Notice of Internet Availability of Proxy Materials (the “Notice”) containing instructions on how to access our 2024 Proxy Statement and our 2023 Annual Report to Stockholders, and how to vote online on the three management Proposals, put before you this year. The Notice also includes instructions on how to request a paper or email copy of the proxy materials, including the Notice of Annual Meeting, Proxy Statement and Annual Report, and proxy card or voting instruction card. Stockholders who previously either requested paper copies of the proxy materials or elected to receive the proxy materials electronically did not receive a Notice and will receive the proxy materials in the format requested.</w:t>
      </w:r>
    </w:p>
    <w:p>
      <w:pPr>
        <w:spacing w:after="0" w:line="194" w:lineRule="exact"/>
        <w:rPr>
          <w:sz w:val="20"/>
          <w:szCs w:val="20"/>
          <w:color w:val="auto"/>
        </w:rPr>
      </w:pPr>
    </w:p>
    <w:p>
      <w:pPr>
        <w:ind w:right="120"/>
        <w:spacing w:after="0" w:line="296" w:lineRule="auto"/>
        <w:rPr>
          <w:sz w:val="20"/>
          <w:szCs w:val="20"/>
          <w:color w:val="auto"/>
        </w:rPr>
      </w:pPr>
      <w:r>
        <w:rPr>
          <w:rFonts w:ascii="Arial" w:cs="Arial" w:eastAsia="Arial" w:hAnsi="Arial"/>
          <w:sz w:val="19"/>
          <w:szCs w:val="19"/>
          <w:b w:val="1"/>
          <w:bCs w:val="1"/>
          <w:color w:val="auto"/>
        </w:rPr>
        <w:t>In addition, by following the e-consent instructions in the proxy card, stockholders may go paperless in future solicitations and request proxy materials electronically by email on an ongoing basis.</w:t>
      </w:r>
    </w:p>
    <w:p>
      <w:pPr>
        <w:spacing w:after="0" w:line="160"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color w:val="auto"/>
        </w:rPr>
        <w:t>Your vote is important. Whether or not you plan to attend the Annual Meeting, we urge you to review the proxy materials and vote your shares, regardless of the number of shares you hold, as soon as possible. You may vote by proxy over the internet or by telephone using the instructions provided in the Notice. Alternatively, if you received paper copies of the proxy materials by mail, you can also vote by following the instructions on the proxy card or voting instruction card. Instructions regarding the three methods of voting are contained in the Notice, proxy card or voting instruction card.</w:t>
      </w:r>
    </w:p>
    <w:p>
      <w:pPr>
        <w:spacing w:after="0" w:line="173" w:lineRule="exact"/>
        <w:rPr>
          <w:sz w:val="20"/>
          <w:szCs w:val="20"/>
          <w:color w:val="auto"/>
        </w:rPr>
      </w:pPr>
    </w:p>
    <w:p>
      <w:pPr>
        <w:ind w:right="2100"/>
        <w:spacing w:after="0" w:line="296" w:lineRule="auto"/>
        <w:rPr>
          <w:sz w:val="20"/>
          <w:szCs w:val="20"/>
          <w:color w:val="auto"/>
        </w:rPr>
      </w:pPr>
      <w:r>
        <w:rPr>
          <w:rFonts w:ascii="Arial" w:cs="Arial" w:eastAsia="Arial" w:hAnsi="Arial"/>
          <w:sz w:val="19"/>
          <w:szCs w:val="19"/>
          <w:b w:val="1"/>
          <w:bCs w:val="1"/>
          <w:color w:val="auto"/>
        </w:rPr>
        <w:t>If you have any questions about the meeting, please contact our Investor Relations Department at investor.relations@gartner.com.</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1330960" cy="429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extLst>
                    </a:blip>
                    <a:srcRect/>
                    <a:stretch>
                      <a:fillRect/>
                    </a:stretch>
                  </pic:blipFill>
                  <pic:spPr bwMode="auto">
                    <a:xfrm>
                      <a:off x="0" y="0"/>
                      <a:ext cx="1330960" cy="429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Eugene A. Hall</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2006600</wp:posOffset>
            </wp:positionV>
            <wp:extent cx="878205" cy="200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6405880</wp:posOffset>
                </wp:positionH>
                <wp:positionV relativeFrom="paragraph">
                  <wp:posOffset>2138680</wp:posOffset>
                </wp:positionV>
                <wp:extent cx="0" cy="14795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955"/>
                        </a:xfrm>
                        <a:prstGeom prst="line">
                          <a:avLst/>
                        </a:prstGeom>
                        <a:solidFill>
                          <a:srgbClr val="FFFFFF"/>
                        </a:solidFill>
                        <a:ln w="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4pt,168.4pt" to="504.4pt,180.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6405880</wp:posOffset>
                </wp:positionH>
                <wp:positionV relativeFrom="paragraph">
                  <wp:posOffset>2138680</wp:posOffset>
                </wp:positionV>
                <wp:extent cx="0" cy="14795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95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4pt,168.4pt" to="504.4pt,180.05pt" o:allowincell="f" strokecolor="#000000" strokeweight="0.4853pt"/>
            </w:pict>
          </mc:Fallback>
        </mc:AlternateContent>
      </w:r>
    </w:p>
    <w:p>
      <w:pPr>
        <w:sectPr>
          <w:pgSz w:w="11880" w:h="15480" w:orient="portrait"/>
          <w:cols w:equalWidth="0" w:num="1">
            <w:col w:w="10480"/>
          </w:cols>
          <w:pgMar w:left="700" w:top="144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040"/>
        <w:spacing w:after="0"/>
        <w:rPr>
          <w:sz w:val="20"/>
          <w:szCs w:val="20"/>
          <w:color w:val="auto"/>
        </w:rPr>
      </w:pPr>
      <w:r>
        <w:rPr>
          <w:rFonts w:ascii="Arial" w:cs="Arial" w:eastAsia="Arial" w:hAnsi="Arial"/>
          <w:sz w:val="17"/>
          <w:szCs w:val="17"/>
          <w:b w:val="1"/>
          <w:bCs w:val="1"/>
          <w:color w:val="000020"/>
        </w:rPr>
        <w:t xml:space="preserve">2024 </w:t>
      </w:r>
      <w:r>
        <w:rPr>
          <w:rFonts w:ascii="Arial" w:cs="Arial" w:eastAsia="Arial" w:hAnsi="Arial"/>
          <w:sz w:val="17"/>
          <w:szCs w:val="17"/>
          <w:b w:val="1"/>
          <w:bCs w:val="1"/>
          <w:color w:val="000000"/>
        </w:rPr>
        <w:t>Proxy Statement</w:t>
      </w:r>
    </w:p>
    <w:p>
      <w:pPr>
        <w:sectPr>
          <w:pgSz w:w="11880" w:h="15480" w:orient="portrait"/>
          <w:cols w:equalWidth="0" w:num="1">
            <w:col w:w="10480"/>
          </w:cols>
          <w:pgMar w:left="700" w:top="1440" w:right="700"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3"/>
          <w:szCs w:val="23"/>
          <w:color w:val="auto"/>
        </w:rPr>
        <w:t>[THIS PAGE INTENTIONALLY LEFT BLANK]</w:t>
      </w:r>
    </w:p>
    <w:p>
      <w:pPr>
        <w:sectPr>
          <w:pgSz w:w="11880" w:h="15480" w:orient="portrait"/>
          <w:cols w:equalWidth="0" w:num="1">
            <w:col w:w="9000"/>
          </w:cols>
          <w:pgMar w:left="1440" w:top="1440"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2884170</wp:posOffset>
            </wp:positionH>
            <wp:positionV relativeFrom="page">
              <wp:posOffset>477520</wp:posOffset>
            </wp:positionV>
            <wp:extent cx="1774825" cy="402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74825" cy="402590"/>
                    </a:xfrm>
                    <a:prstGeom prst="rect">
                      <a:avLst/>
                    </a:prstGeom>
                    <a:noFill/>
                  </pic:spPr>
                </pic:pic>
              </a:graphicData>
            </a:graphic>
          </wp:anchor>
        </w:drawing>
        <w:t>56 Top Gallant Road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Stamford, Connecticut 06902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18415</wp:posOffset>
            </wp:positionV>
            <wp:extent cx="5859145" cy="672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5859145" cy="672465"/>
                    </a:xfrm>
                    <a:prstGeom prst="rect">
                      <a:avLst/>
                    </a:prstGeom>
                    <a:noFill/>
                  </pic:spPr>
                </pic:pic>
              </a:graphicData>
            </a:graphic>
          </wp:anchor>
        </w:drawing>
      </w:r>
    </w:p>
    <w:p>
      <w:pPr>
        <w:spacing w:after="0" w:line="40" w:lineRule="exact"/>
        <w:rPr>
          <w:sz w:val="20"/>
          <w:szCs w:val="20"/>
          <w:color w:val="auto"/>
        </w:rPr>
      </w:pPr>
    </w:p>
    <w:tbl>
      <w:tblPr>
        <w:tblLayout w:type="fixed"/>
        <w:tblInd w:w="1620" w:type="dxa"/>
        <w:tblCellMar>
          <w:top w:w="0" w:type="dxa"/>
          <w:left w:w="0" w:type="dxa"/>
          <w:bottom w:w="0" w:type="dxa"/>
          <w:right w:w="0" w:type="dxa"/>
        </w:tblCellMar>
      </w:tblPr>
      <w:tr>
        <w:trPr>
          <w:trHeight w:val="268"/>
        </w:trPr>
        <w:tc>
          <w:tcPr>
            <w:tcW w:w="2740" w:type="dxa"/>
            <w:vAlign w:val="bottom"/>
          </w:tcPr>
          <w:p>
            <w:pPr>
              <w:jc w:val="center"/>
              <w:ind w:right="523"/>
              <w:spacing w:after="0"/>
              <w:rPr>
                <w:sz w:val="20"/>
                <w:szCs w:val="20"/>
                <w:color w:val="auto"/>
              </w:rPr>
            </w:pPr>
            <w:r>
              <w:rPr>
                <w:rFonts w:ascii="Arial" w:cs="Arial" w:eastAsia="Arial" w:hAnsi="Arial"/>
                <w:sz w:val="19"/>
                <w:szCs w:val="19"/>
                <w:b w:val="1"/>
                <w:bCs w:val="1"/>
                <w:color w:val="FFFFFF"/>
              </w:rPr>
              <w:t>Date and Time</w:t>
            </w:r>
          </w:p>
        </w:tc>
        <w:tc>
          <w:tcPr>
            <w:tcW w:w="5280" w:type="dxa"/>
            <w:vAlign w:val="bottom"/>
          </w:tcPr>
          <w:p>
            <w:pPr>
              <w:jc w:val="center"/>
              <w:ind w:left="543"/>
              <w:spacing w:after="0"/>
              <w:rPr>
                <w:sz w:val="20"/>
                <w:szCs w:val="20"/>
                <w:color w:val="auto"/>
              </w:rPr>
            </w:pPr>
            <w:r>
              <w:rPr>
                <w:rFonts w:ascii="Arial" w:cs="Arial" w:eastAsia="Arial" w:hAnsi="Arial"/>
                <w:sz w:val="19"/>
                <w:szCs w:val="19"/>
                <w:b w:val="1"/>
                <w:bCs w:val="1"/>
                <w:color w:val="FFFFFF"/>
              </w:rPr>
              <w:t>Location</w:t>
            </w:r>
          </w:p>
        </w:tc>
        <w:tc>
          <w:tcPr>
            <w:tcW w:w="0" w:type="dxa"/>
            <w:vAlign w:val="bottom"/>
          </w:tcPr>
          <w:p>
            <w:pPr>
              <w:spacing w:after="0"/>
              <w:rPr>
                <w:sz w:val="1"/>
                <w:szCs w:val="1"/>
                <w:color w:val="auto"/>
              </w:rPr>
            </w:pPr>
          </w:p>
        </w:tc>
      </w:tr>
      <w:tr>
        <w:trPr>
          <w:trHeight w:val="237"/>
        </w:trPr>
        <w:tc>
          <w:tcPr>
            <w:tcW w:w="2740" w:type="dxa"/>
            <w:vAlign w:val="bottom"/>
          </w:tcPr>
          <w:p>
            <w:pPr>
              <w:jc w:val="center"/>
              <w:ind w:right="543"/>
              <w:spacing w:after="0"/>
              <w:rPr>
                <w:sz w:val="20"/>
                <w:szCs w:val="20"/>
                <w:color w:val="auto"/>
              </w:rPr>
            </w:pPr>
            <w:r>
              <w:rPr>
                <w:rFonts w:ascii="Arial" w:cs="Arial" w:eastAsia="Arial" w:hAnsi="Arial"/>
                <w:sz w:val="19"/>
                <w:szCs w:val="19"/>
                <w:b w:val="1"/>
                <w:bCs w:val="1"/>
                <w:color w:val="auto"/>
                <w:w w:val="96"/>
              </w:rPr>
              <w:t>Thursday, June 6, 2024</w:t>
            </w:r>
          </w:p>
        </w:tc>
        <w:tc>
          <w:tcPr>
            <w:tcW w:w="5280" w:type="dxa"/>
            <w:vAlign w:val="bottom"/>
          </w:tcPr>
          <w:p>
            <w:pPr>
              <w:jc w:val="center"/>
              <w:ind w:left="543"/>
              <w:spacing w:after="0"/>
              <w:rPr>
                <w:sz w:val="20"/>
                <w:szCs w:val="20"/>
                <w:color w:val="auto"/>
              </w:rPr>
            </w:pPr>
            <w:r>
              <w:rPr>
                <w:rFonts w:ascii="Arial" w:cs="Arial" w:eastAsia="Arial" w:hAnsi="Arial"/>
                <w:sz w:val="19"/>
                <w:szCs w:val="19"/>
                <w:b w:val="1"/>
                <w:bCs w:val="1"/>
                <w:color w:val="auto"/>
                <w:w w:val="93"/>
              </w:rPr>
              <w:t>Attend the annual meeting online, including submitting</w:t>
            </w:r>
          </w:p>
        </w:tc>
        <w:tc>
          <w:tcPr>
            <w:tcW w:w="0" w:type="dxa"/>
            <w:vAlign w:val="bottom"/>
          </w:tcPr>
          <w:p>
            <w:pPr>
              <w:spacing w:after="0"/>
              <w:rPr>
                <w:sz w:val="1"/>
                <w:szCs w:val="1"/>
                <w:color w:val="auto"/>
              </w:rPr>
            </w:pPr>
          </w:p>
        </w:tc>
      </w:tr>
      <w:tr>
        <w:trPr>
          <w:trHeight w:val="233"/>
        </w:trPr>
        <w:tc>
          <w:tcPr>
            <w:tcW w:w="2740" w:type="dxa"/>
            <w:vAlign w:val="bottom"/>
            <w:vMerge w:val="restart"/>
          </w:tcPr>
          <w:p>
            <w:pPr>
              <w:jc w:val="center"/>
              <w:ind w:right="523"/>
              <w:spacing w:after="0"/>
              <w:rPr>
                <w:sz w:val="20"/>
                <w:szCs w:val="20"/>
                <w:color w:val="auto"/>
              </w:rPr>
            </w:pPr>
            <w:r>
              <w:rPr>
                <w:rFonts w:ascii="Arial" w:cs="Arial" w:eastAsia="Arial" w:hAnsi="Arial"/>
                <w:sz w:val="19"/>
                <w:szCs w:val="19"/>
                <w:b w:val="1"/>
                <w:bCs w:val="1"/>
                <w:color w:val="auto"/>
                <w:w w:val="97"/>
              </w:rPr>
              <w:t>10:00 a.m. Eastern Time</w:t>
            </w:r>
          </w:p>
        </w:tc>
        <w:tc>
          <w:tcPr>
            <w:tcW w:w="5280" w:type="dxa"/>
            <w:vAlign w:val="bottom"/>
          </w:tcPr>
          <w:p>
            <w:pPr>
              <w:jc w:val="center"/>
              <w:ind w:left="543"/>
              <w:spacing w:after="0"/>
              <w:rPr>
                <w:sz w:val="20"/>
                <w:szCs w:val="20"/>
                <w:color w:val="auto"/>
              </w:rPr>
            </w:pPr>
            <w:r>
              <w:rPr>
                <w:rFonts w:ascii="Arial" w:cs="Arial" w:eastAsia="Arial" w:hAnsi="Arial"/>
                <w:sz w:val="19"/>
                <w:szCs w:val="19"/>
                <w:b w:val="1"/>
                <w:bCs w:val="1"/>
                <w:color w:val="auto"/>
                <w:w w:val="93"/>
              </w:rPr>
              <w:t>questions and voting, at</w:t>
            </w:r>
          </w:p>
        </w:tc>
        <w:tc>
          <w:tcPr>
            <w:tcW w:w="0" w:type="dxa"/>
            <w:vAlign w:val="bottom"/>
          </w:tcPr>
          <w:p>
            <w:pPr>
              <w:spacing w:after="0"/>
              <w:rPr>
                <w:sz w:val="1"/>
                <w:szCs w:val="1"/>
                <w:color w:val="auto"/>
              </w:rPr>
            </w:pPr>
          </w:p>
        </w:tc>
      </w:tr>
      <w:tr>
        <w:trPr>
          <w:trHeight w:val="266"/>
        </w:trPr>
        <w:tc>
          <w:tcPr>
            <w:tcW w:w="2740" w:type="dxa"/>
            <w:vAlign w:val="bottom"/>
            <w:vMerge w:val="continue"/>
          </w:tcPr>
          <w:p>
            <w:pPr>
              <w:spacing w:after="0"/>
              <w:rPr>
                <w:sz w:val="23"/>
                <w:szCs w:val="23"/>
                <w:color w:val="auto"/>
              </w:rPr>
            </w:pPr>
          </w:p>
        </w:tc>
        <w:tc>
          <w:tcPr>
            <w:tcW w:w="5280" w:type="dxa"/>
            <w:vAlign w:val="bottom"/>
          </w:tcPr>
          <w:p>
            <w:pPr>
              <w:jc w:val="center"/>
              <w:ind w:left="543"/>
              <w:spacing w:after="0"/>
              <w:rPr>
                <w:sz w:val="20"/>
                <w:szCs w:val="20"/>
                <w:color w:val="auto"/>
              </w:rPr>
            </w:pPr>
            <w:r>
              <w:rPr>
                <w:rFonts w:ascii="Arial" w:cs="Arial" w:eastAsia="Arial" w:hAnsi="Arial"/>
                <w:sz w:val="19"/>
                <w:szCs w:val="19"/>
                <w:b w:val="1"/>
                <w:bCs w:val="1"/>
                <w:i w:val="1"/>
                <w:iCs w:val="1"/>
                <w:color w:val="223798"/>
              </w:rPr>
              <w:t>www.virtualshareholdermeeting.com/IT2024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20"/>
        <w:spacing w:after="0"/>
        <w:tabs>
          <w:tab w:leader="none" w:pos="2920" w:val="left"/>
        </w:tabs>
        <w:rPr>
          <w:sz w:val="20"/>
          <w:szCs w:val="20"/>
          <w:color w:val="auto"/>
        </w:rPr>
      </w:pPr>
      <w:r>
        <w:rPr>
          <w:rFonts w:ascii="Arial" w:cs="Arial" w:eastAsia="Arial" w:hAnsi="Arial"/>
          <w:sz w:val="19"/>
          <w:szCs w:val="19"/>
          <w:b w:val="1"/>
          <w:bCs w:val="1"/>
          <w:color w:val="auto"/>
        </w:rPr>
        <w:t>Matters To Be Voted On:  (1)</w:t>
      </w:r>
      <w:r>
        <w:rPr>
          <w:sz w:val="20"/>
          <w:szCs w:val="20"/>
          <w:color w:val="auto"/>
        </w:rPr>
        <w:tab/>
      </w:r>
      <w:r>
        <w:rPr>
          <w:rFonts w:ascii="Arial" w:cs="Arial" w:eastAsia="Arial" w:hAnsi="Arial"/>
          <w:sz w:val="17"/>
          <w:szCs w:val="17"/>
          <w:b w:val="1"/>
          <w:bCs w:val="1"/>
          <w:color w:val="auto"/>
        </w:rPr>
        <w:t>Election of twelve members of our Board of Directors named in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-136525</wp:posOffset>
                </wp:positionV>
                <wp:extent cx="0" cy="17653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65300"/>
                        </a:xfrm>
                        <a:prstGeom prst="line">
                          <a:avLst/>
                        </a:prstGeom>
                        <a:solidFill>
                          <a:srgbClr val="FFFFFF"/>
                        </a:solidFill>
                        <a:ln w="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pt,-10.7499pt" to="2.45pt,128.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1565910</wp:posOffset>
                </wp:positionH>
                <wp:positionV relativeFrom="paragraph">
                  <wp:posOffset>-136525</wp:posOffset>
                </wp:positionV>
                <wp:extent cx="0" cy="176530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65300"/>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3pt,-10.7499pt" to="123.3pt,128.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1565910</wp:posOffset>
                </wp:positionH>
                <wp:positionV relativeFrom="paragraph">
                  <wp:posOffset>-136525</wp:posOffset>
                </wp:positionV>
                <wp:extent cx="0" cy="176530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65300"/>
                        </a:xfrm>
                        <a:prstGeom prst="line">
                          <a:avLst/>
                        </a:prstGeom>
                        <a:solidFill>
                          <a:srgbClr val="FFFFFF"/>
                        </a:solidFill>
                        <a:ln w="36979">
                          <a:solidFill>
                            <a:srgbClr val="C8C7C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3pt,-10.7499pt" to="123.3pt,128.25pt" o:allowincell="f" strokecolor="#C8C7C0" strokeweight="2.9117pt"/>
            </w:pict>
          </mc:Fallback>
        </mc:AlternateContent>
      </w:r>
    </w:p>
    <w:p>
      <w:pPr>
        <w:spacing w:after="0" w:line="98" w:lineRule="exact"/>
        <w:rPr>
          <w:sz w:val="20"/>
          <w:szCs w:val="20"/>
          <w:color w:val="auto"/>
        </w:rPr>
      </w:pPr>
    </w:p>
    <w:p>
      <w:pPr>
        <w:ind w:left="2940" w:right="240" w:hanging="422"/>
        <w:spacing w:after="0" w:line="296" w:lineRule="auto"/>
        <w:tabs>
          <w:tab w:leader="none" w:pos="294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Approval, on an advisory basis, of the compensation of our named executive officers; and</w:t>
      </w:r>
    </w:p>
    <w:p>
      <w:pPr>
        <w:spacing w:after="0" w:line="36" w:lineRule="exact"/>
        <w:rPr>
          <w:rFonts w:ascii="Arial" w:cs="Arial" w:eastAsia="Arial" w:hAnsi="Arial"/>
          <w:sz w:val="19"/>
          <w:szCs w:val="19"/>
          <w:b w:val="1"/>
          <w:bCs w:val="1"/>
          <w:color w:val="auto"/>
        </w:rPr>
      </w:pPr>
    </w:p>
    <w:p>
      <w:pPr>
        <w:ind w:left="2940" w:right="500" w:hanging="422"/>
        <w:spacing w:after="0" w:line="296" w:lineRule="auto"/>
        <w:tabs>
          <w:tab w:leader="none" w:pos="294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Ratification of the appointment of KPMG LLP as our independent registered public accounting firm for the 2024 fiscal year.</w:t>
      </w:r>
    </w:p>
    <w:p>
      <w:pPr>
        <w:spacing w:after="0" w:line="20" w:lineRule="exact"/>
        <w:rPr>
          <w:sz w:val="20"/>
          <w:szCs w:val="20"/>
          <w:color w:val="auto"/>
        </w:rPr>
      </w:pPr>
    </w:p>
    <w:p>
      <w:pPr>
        <w:ind w:left="120"/>
        <w:spacing w:after="0"/>
        <w:tabs>
          <w:tab w:leader="none" w:pos="2520" w:val="left"/>
        </w:tabs>
        <w:rPr>
          <w:sz w:val="20"/>
          <w:szCs w:val="20"/>
          <w:color w:val="auto"/>
        </w:rPr>
      </w:pPr>
      <w:r>
        <w:rPr>
          <w:rFonts w:ascii="Arial" w:cs="Arial" w:eastAsia="Arial" w:hAnsi="Arial"/>
          <w:sz w:val="19"/>
          <w:szCs w:val="19"/>
          <w:b w:val="1"/>
          <w:bCs w:val="1"/>
          <w:color w:val="auto"/>
        </w:rPr>
        <w:t>Record Date:</w:t>
      </w:r>
      <w:r>
        <w:rPr>
          <w:sz w:val="20"/>
          <w:szCs w:val="20"/>
          <w:color w:val="auto"/>
        </w:rPr>
        <w:tab/>
      </w:r>
      <w:r>
        <w:rPr>
          <w:rFonts w:ascii="Arial" w:cs="Arial" w:eastAsia="Arial" w:hAnsi="Arial"/>
          <w:sz w:val="17"/>
          <w:szCs w:val="17"/>
          <w:b w:val="1"/>
          <w:bCs w:val="1"/>
          <w:color w:val="auto"/>
        </w:rPr>
        <w:t>April 8, 2024 – You are eligible to vote if you were a stockholder of record on this date.</w:t>
      </w:r>
    </w:p>
    <w:p>
      <w:pPr>
        <w:spacing w:after="0" w:line="116" w:lineRule="exact"/>
        <w:rPr>
          <w:sz w:val="20"/>
          <w:szCs w:val="20"/>
          <w:color w:val="auto"/>
        </w:rPr>
      </w:pPr>
    </w:p>
    <w:p>
      <w:pPr>
        <w:ind w:left="2540" w:right="300" w:hanging="2425"/>
        <w:spacing w:after="0" w:line="310" w:lineRule="auto"/>
        <w:tabs>
          <w:tab w:leader="none" w:pos="2520" w:val="left"/>
        </w:tabs>
        <w:rPr>
          <w:sz w:val="20"/>
          <w:szCs w:val="20"/>
          <w:color w:val="auto"/>
        </w:rPr>
      </w:pPr>
      <w:r>
        <w:rPr>
          <w:rFonts w:ascii="Arial" w:cs="Arial" w:eastAsia="Arial" w:hAnsi="Arial"/>
          <w:sz w:val="19"/>
          <w:szCs w:val="19"/>
          <w:b w:val="1"/>
          <w:bCs w:val="1"/>
          <w:color w:val="auto"/>
        </w:rPr>
        <w:t>Proxy Voting:</w:t>
      </w:r>
      <w:r>
        <w:rPr>
          <w:sz w:val="20"/>
          <w:szCs w:val="20"/>
          <w:color w:val="auto"/>
        </w:rPr>
        <w:tab/>
      </w:r>
      <w:r>
        <w:rPr>
          <w:rFonts w:ascii="Arial" w:cs="Arial" w:eastAsia="Arial" w:hAnsi="Arial"/>
          <w:sz w:val="17"/>
          <w:szCs w:val="17"/>
          <w:b w:val="1"/>
          <w:bCs w:val="1"/>
          <w:color w:val="auto"/>
        </w:rPr>
        <w:t xml:space="preserve">You may vote by internet, telephone or mail, regardless of whether you plan to participate in the Annual Meeting. As always, we recommend voting in advance. Please refer to the section entitled “Information Concerning Proxy Materials and the Voting of Proxies – </w:t>
      </w:r>
      <w:r>
        <w:rPr>
          <w:rFonts w:ascii="Arial" w:cs="Arial" w:eastAsia="Arial" w:hAnsi="Arial"/>
          <w:sz w:val="17"/>
          <w:szCs w:val="17"/>
          <w:b w:val="1"/>
          <w:bCs w:val="1"/>
          <w:i w:val="1"/>
          <w:iCs w:val="1"/>
          <w:color w:val="auto"/>
        </w:rPr>
        <w:t>How</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Can You Vote?</w:t>
      </w:r>
      <w:r>
        <w:rPr>
          <w:rFonts w:ascii="Arial" w:cs="Arial" w:eastAsia="Arial" w:hAnsi="Arial"/>
          <w:sz w:val="17"/>
          <w:szCs w:val="17"/>
          <w:b w:val="1"/>
          <w:bCs w:val="1"/>
          <w:color w:val="auto"/>
        </w:rPr>
        <w:t>” on page 60 of the Proxy Statement for a description of how to vote.</w:t>
      </w:r>
    </w:p>
    <w:p>
      <w:pPr>
        <w:spacing w:after="0" w:line="7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b w:val="1"/>
          <w:bCs w:val="1"/>
          <w:color w:val="auto"/>
        </w:rPr>
        <w:t xml:space="preserve">To be admitted to the Annual Meeting, please visit </w:t>
      </w:r>
      <w:r>
        <w:rPr>
          <w:rFonts w:ascii="Arial" w:cs="Arial" w:eastAsia="Arial" w:hAnsi="Arial"/>
          <w:sz w:val="18"/>
          <w:szCs w:val="18"/>
          <w:b w:val="1"/>
          <w:bCs w:val="1"/>
          <w:i w:val="1"/>
          <w:iCs w:val="1"/>
          <w:color w:val="223798"/>
        </w:rPr>
        <w:t>www.virtualshareholdermeeting.com/IT2024</w:t>
      </w:r>
      <w:r>
        <w:rPr>
          <w:rFonts w:ascii="Arial" w:cs="Arial" w:eastAsia="Arial" w:hAnsi="Arial"/>
          <w:sz w:val="18"/>
          <w:szCs w:val="18"/>
          <w:b w:val="1"/>
          <w:bCs w:val="1"/>
          <w:color w:val="auto"/>
        </w:rPr>
        <w:t xml:space="preserve">. Online check-in will be available approximately 15 minutes before the meeting starts. Stockholders of record as of the close of business on April 8, 2024, the Record Date, are entitled to participate in and vote at the Annual Meeting. To participate in the Annual Meeting, including to vote, ask questions, and view the list of registered stockholders as of the Record Date during the Annual Meeting, stockholders of record should go to the meeting website at </w:t>
      </w:r>
      <w:r>
        <w:rPr>
          <w:rFonts w:ascii="Arial" w:cs="Arial" w:eastAsia="Arial" w:hAnsi="Arial"/>
          <w:sz w:val="18"/>
          <w:szCs w:val="18"/>
          <w:b w:val="1"/>
          <w:bCs w:val="1"/>
          <w:i w:val="1"/>
          <w:iCs w:val="1"/>
          <w:color w:val="223798"/>
        </w:rPr>
        <w:t>www.virtualshareholdermeeting.com/</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223798"/>
        </w:rPr>
        <w:t>IT2024</w:t>
      </w:r>
      <w:r>
        <w:rPr>
          <w:rFonts w:ascii="Arial" w:cs="Arial" w:eastAsia="Arial" w:hAnsi="Arial"/>
          <w:sz w:val="18"/>
          <w:szCs w:val="18"/>
          <w:b w:val="1"/>
          <w:bCs w:val="1"/>
          <w:color w:val="000000"/>
        </w:rPr>
        <w:t>, enter the 16-digit control number found on your proxy card or Notice of Internet Availability of Proxy Materials (the</w:t>
      </w:r>
      <w:r>
        <w:rPr>
          <w:rFonts w:ascii="Arial" w:cs="Arial" w:eastAsia="Arial" w:hAnsi="Arial"/>
          <w:sz w:val="18"/>
          <w:szCs w:val="18"/>
          <w:b w:val="1"/>
          <w:bCs w:val="1"/>
          <w:i w:val="1"/>
          <w:iCs w:val="1"/>
          <w:color w:val="223798"/>
        </w:rPr>
        <w:t xml:space="preserve"> </w:t>
      </w:r>
      <w:r>
        <w:rPr>
          <w:rFonts w:ascii="Arial" w:cs="Arial" w:eastAsia="Arial" w:hAnsi="Arial"/>
          <w:sz w:val="18"/>
          <w:szCs w:val="18"/>
          <w:b w:val="1"/>
          <w:bCs w:val="1"/>
          <w:color w:val="000000"/>
        </w:rPr>
        <w:t xml:space="preserve">“Notice”), and follow the instructions on the website. If your shares are held in street name and your voting instruction form or Notice indicates that you may vote those shares through the </w:t>
      </w:r>
      <w:r>
        <w:rPr>
          <w:rFonts w:ascii="Arial" w:cs="Arial" w:eastAsia="Arial" w:hAnsi="Arial"/>
          <w:sz w:val="18"/>
          <w:szCs w:val="18"/>
          <w:b w:val="1"/>
          <w:bCs w:val="1"/>
          <w:i w:val="1"/>
          <w:iCs w:val="1"/>
          <w:color w:val="24459E"/>
        </w:rPr>
        <w:t>http://www.proxyvote.com</w:t>
      </w:r>
      <w:r>
        <w:rPr>
          <w:rFonts w:ascii="Arial" w:cs="Arial" w:eastAsia="Arial" w:hAnsi="Arial"/>
          <w:sz w:val="18"/>
          <w:szCs w:val="18"/>
          <w:b w:val="1"/>
          <w:bCs w:val="1"/>
          <w:color w:val="000000"/>
        </w:rPr>
        <w:t xml:space="preserve"> website, then you may access, participate in, and vote at the annual meeting with the 16-digit access code indicated on that voting instruction form or Notice. Otherwise, stockholders who hold their shares in street name should contact their bank, broker or other nominee (preferably at least 5 days before the Annual Meeting) and obtain a “legal proxy” in order to be able to attend, participate in or vote at the Annual Meeting. For more information about how to attend the Annual Meeting online, please see “Information Concerning Proxy Materials and the Voting of Proxies – </w:t>
      </w:r>
      <w:r>
        <w:rPr>
          <w:rFonts w:ascii="Arial" w:cs="Arial" w:eastAsia="Arial" w:hAnsi="Arial"/>
          <w:sz w:val="18"/>
          <w:szCs w:val="18"/>
          <w:b w:val="1"/>
          <w:bCs w:val="1"/>
          <w:i w:val="1"/>
          <w:iCs w:val="1"/>
          <w:color w:val="000000"/>
        </w:rPr>
        <w:t>How Can I Participate in the 2024 Annual</w:t>
      </w:r>
      <w:r>
        <w:rPr>
          <w:rFonts w:ascii="Arial" w:cs="Arial" w:eastAsia="Arial" w:hAnsi="Arial"/>
          <w:sz w:val="18"/>
          <w:szCs w:val="18"/>
          <w:b w:val="1"/>
          <w:bCs w:val="1"/>
          <w:color w:val="000000"/>
        </w:rPr>
        <w:t xml:space="preserve"> </w:t>
      </w:r>
      <w:r>
        <w:rPr>
          <w:rFonts w:ascii="Arial" w:cs="Arial" w:eastAsia="Arial" w:hAnsi="Arial"/>
          <w:sz w:val="18"/>
          <w:szCs w:val="18"/>
          <w:b w:val="1"/>
          <w:bCs w:val="1"/>
          <w:i w:val="1"/>
          <w:iCs w:val="1"/>
          <w:color w:val="000000"/>
        </w:rPr>
        <w:t>Stockholders’ Meeting?</w:t>
      </w:r>
      <w:r>
        <w:rPr>
          <w:rFonts w:ascii="Arial" w:cs="Arial" w:eastAsia="Arial" w:hAnsi="Arial"/>
          <w:sz w:val="18"/>
          <w:szCs w:val="18"/>
          <w:b w:val="1"/>
          <w:bCs w:val="1"/>
          <w:color w:val="000000"/>
        </w:rPr>
        <w:t>” on page 58 of the Proxy Statement.</w:t>
      </w:r>
    </w:p>
    <w:p>
      <w:pPr>
        <w:spacing w:after="0" w:line="69"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 xml:space="preserve">In the event of a technical malfunction or other situation that the meeting chair determines may affect the ability of the meeting to satisfy the requirements for a meeting of stockholders to be held by means of remote communication under the Delaware General Corporation Law, or that otherwise makes it advisable to adjourn the meeting, the chair of the meeting will convene the meeting at 10:30 a.m. Eastern Time on the date specified above and at the location specified above solely for the purpose of adjourning the meeting to reconvene at a date, time and physical or virtual location announced by the meeting chair. Under either of the foregoing circumstances, we will post information regarding the announcement on the investors page of the company’s website at </w:t>
      </w:r>
      <w:r>
        <w:rPr>
          <w:rFonts w:ascii="Arial" w:cs="Arial" w:eastAsia="Arial" w:hAnsi="Arial"/>
          <w:sz w:val="18"/>
          <w:szCs w:val="18"/>
          <w:b w:val="1"/>
          <w:bCs w:val="1"/>
          <w:i w:val="1"/>
          <w:iCs w:val="1"/>
          <w:color w:val="24459E"/>
        </w:rPr>
        <w:t>https://investor.gartner.com</w:t>
      </w:r>
      <w:r>
        <w:rPr>
          <w:rFonts w:ascii="Arial" w:cs="Arial" w:eastAsia="Arial" w:hAnsi="Arial"/>
          <w:sz w:val="18"/>
          <w:szCs w:val="18"/>
          <w:b w:val="1"/>
          <w:bCs w:val="1"/>
          <w:color w:val="auto"/>
        </w:rPr>
        <w:t>.</w:t>
      </w:r>
    </w:p>
    <w:p>
      <w:pPr>
        <w:spacing w:after="0" w:line="49"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b w:val="1"/>
          <w:bCs w:val="1"/>
          <w:color w:val="auto"/>
        </w:rPr>
        <w:t xml:space="preserve">Important Notice Regarding the Availability of Proxy Materials for the Annual Meeting of Stockholders to Be Held on June 6, 2024: We are making this Notice of Annual Meeting, this Proxy Statement and our 2023 Annual Report available on the Internet at </w:t>
      </w:r>
      <w:r>
        <w:rPr>
          <w:rFonts w:ascii="Arial" w:cs="Arial" w:eastAsia="Arial" w:hAnsi="Arial"/>
          <w:sz w:val="19"/>
          <w:szCs w:val="19"/>
          <w:b w:val="1"/>
          <w:bCs w:val="1"/>
          <w:i w:val="1"/>
          <w:iCs w:val="1"/>
          <w:color w:val="24459E"/>
        </w:rPr>
        <w:t>www.proxyvote.com</w:t>
      </w:r>
      <w:r>
        <w:rPr>
          <w:rFonts w:ascii="Arial" w:cs="Arial" w:eastAsia="Arial" w:hAnsi="Arial"/>
          <w:sz w:val="19"/>
          <w:szCs w:val="19"/>
          <w:b w:val="1"/>
          <w:bCs w:val="1"/>
          <w:color w:val="auto"/>
        </w:rPr>
        <w:t xml:space="preserve"> and mailing copies of these Proxy Materials to certain stockholders on or about April 16, 2024.</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98830" cy="410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extLst>
                    </a:blip>
                    <a:srcRect/>
                    <a:stretch>
                      <a:fillRect/>
                    </a:stretch>
                  </pic:blipFill>
                  <pic:spPr bwMode="auto">
                    <a:xfrm>
                      <a:off x="0" y="0"/>
                      <a:ext cx="798830" cy="41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Thomas Kim</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Vice President, General Counsel &amp; Secretary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Stamford, Connecticut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285750</wp:posOffset>
            </wp:positionV>
            <wp:extent cx="878205" cy="200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6405880</wp:posOffset>
                </wp:positionH>
                <wp:positionV relativeFrom="paragraph">
                  <wp:posOffset>417830</wp:posOffset>
                </wp:positionV>
                <wp:extent cx="0" cy="14795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955"/>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4pt,32.9pt" to="504.4pt,44.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6405880</wp:posOffset>
                </wp:positionH>
                <wp:positionV relativeFrom="paragraph">
                  <wp:posOffset>417830</wp:posOffset>
                </wp:positionV>
                <wp:extent cx="0" cy="14795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95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4pt,32.9pt" to="504.4pt,44.55pt" o:allowincell="f" strokecolor="#000000" strokeweight="0.4853pt"/>
            </w:pict>
          </mc:Fallback>
        </mc:AlternateContent>
      </w:r>
    </w:p>
    <w:p>
      <w:pPr>
        <w:sectPr>
          <w:pgSz w:w="11880" w:h="15480" w:orient="portrait"/>
          <w:cols w:equalWidth="0" w:num="1">
            <w:col w:w="10480"/>
          </w:cols>
          <w:pgMar w:left="700" w:top="1433"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40"/>
        <w:spacing w:after="0"/>
        <w:rPr>
          <w:sz w:val="20"/>
          <w:szCs w:val="20"/>
          <w:color w:val="auto"/>
        </w:rPr>
      </w:pPr>
      <w:r>
        <w:rPr>
          <w:rFonts w:ascii="Arial" w:cs="Arial" w:eastAsia="Arial" w:hAnsi="Arial"/>
          <w:sz w:val="17"/>
          <w:szCs w:val="17"/>
          <w:b w:val="1"/>
          <w:bCs w:val="1"/>
          <w:color w:val="000020"/>
        </w:rPr>
        <w:t xml:space="preserve">2024 </w:t>
      </w:r>
      <w:r>
        <w:rPr>
          <w:rFonts w:ascii="Arial" w:cs="Arial" w:eastAsia="Arial" w:hAnsi="Arial"/>
          <w:sz w:val="17"/>
          <w:szCs w:val="17"/>
          <w:b w:val="1"/>
          <w:bCs w:val="1"/>
          <w:color w:val="000000"/>
        </w:rPr>
        <w:t>Proxy Statement</w:t>
      </w:r>
    </w:p>
    <w:p>
      <w:pPr>
        <w:sectPr>
          <w:pgSz w:w="11880" w:h="15480" w:orient="portrait"/>
          <w:cols w:equalWidth="0" w:num="1">
            <w:col w:w="10480"/>
          </w:cols>
          <w:pgMar w:left="700" w:top="1433" w:right="700" w:bottom="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3"/>
          <w:szCs w:val="23"/>
          <w:b w:val="1"/>
          <w:bCs w:val="1"/>
          <w:color w:val="24459E"/>
        </w:rPr>
        <w:t>TABLE OF CONTENTS</w:t>
      </w:r>
    </w:p>
    <w:p>
      <w:pPr>
        <w:sectPr>
          <w:pgSz w:w="11880" w:h="15480" w:orient="portrait"/>
          <w:cols w:equalWidth="0" w:num="1">
            <w:col w:w="10360"/>
          </w:cols>
          <w:pgMar w:left="760" w:top="686" w:right="760" w:bottom="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INFORMATION</w:t>
      </w:r>
    </w:p>
    <w:p>
      <w:pPr>
        <w:spacing w:after="0" w:line="116" w:lineRule="exact"/>
        <w:rPr>
          <w:sz w:val="20"/>
          <w:szCs w:val="20"/>
          <w:color w:val="auto"/>
        </w:rPr>
      </w:pPr>
    </w:p>
    <w:p>
      <w:pPr>
        <w:ind w:left="200"/>
        <w:spacing w:after="0"/>
        <w:tabs>
          <w:tab w:leader="dot" w:pos="4640" w:val="left"/>
        </w:tabs>
        <w:rPr>
          <w:sz w:val="20"/>
          <w:szCs w:val="20"/>
          <w:color w:val="auto"/>
        </w:rPr>
      </w:pPr>
      <w:r>
        <w:rPr>
          <w:rFonts w:ascii="Arial" w:cs="Arial" w:eastAsia="Arial" w:hAnsi="Arial"/>
          <w:sz w:val="19"/>
          <w:szCs w:val="19"/>
          <w:b w:val="1"/>
          <w:bCs w:val="1"/>
          <w:color w:val="auto"/>
        </w:rPr>
        <w:t>The Annual Meeting and Proposals</w:t>
      </w:r>
      <w:r>
        <w:rPr>
          <w:sz w:val="20"/>
          <w:szCs w:val="20"/>
          <w:color w:val="auto"/>
        </w:rPr>
        <w:tab/>
      </w:r>
      <w:r>
        <w:rPr>
          <w:rFonts w:ascii="Arial" w:cs="Arial" w:eastAsia="Arial" w:hAnsi="Arial"/>
          <w:sz w:val="19"/>
          <w:szCs w:val="19"/>
          <w:b w:val="1"/>
          <w:bCs w:val="1"/>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BOARD OF DIRECTORS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General Information About Our Board of</w:t>
      </w:r>
    </w:p>
    <w:p>
      <w:pPr>
        <w:spacing w:after="0" w:line="32" w:lineRule="exact"/>
        <w:rPr>
          <w:sz w:val="20"/>
          <w:szCs w:val="20"/>
          <w:color w:val="auto"/>
        </w:rPr>
      </w:pPr>
    </w:p>
    <w:p>
      <w:pPr>
        <w:ind w:left="460"/>
        <w:spacing w:after="0"/>
        <w:tabs>
          <w:tab w:leader="dot" w:pos="4640" w:val="left"/>
        </w:tabs>
        <w:rPr>
          <w:sz w:val="20"/>
          <w:szCs w:val="20"/>
          <w:color w:val="auto"/>
        </w:rPr>
      </w:pPr>
      <w:r>
        <w:rPr>
          <w:rFonts w:ascii="Arial" w:cs="Arial" w:eastAsia="Arial" w:hAnsi="Arial"/>
          <w:sz w:val="19"/>
          <w:szCs w:val="19"/>
          <w:b w:val="1"/>
          <w:bCs w:val="1"/>
          <w:color w:val="auto"/>
        </w:rPr>
        <w:t>Directors</w:t>
      </w:r>
      <w:r>
        <w:rPr>
          <w:sz w:val="20"/>
          <w:szCs w:val="20"/>
          <w:color w:val="auto"/>
        </w:rPr>
        <w:tab/>
      </w:r>
      <w:r>
        <w:rPr>
          <w:rFonts w:ascii="Arial" w:cs="Arial" w:eastAsia="Arial" w:hAnsi="Arial"/>
          <w:sz w:val="19"/>
          <w:szCs w:val="19"/>
          <w:b w:val="1"/>
          <w:bCs w:val="1"/>
          <w:color w:val="auto"/>
        </w:rPr>
        <w:t>3</w:t>
      </w:r>
    </w:p>
    <w:p>
      <w:pPr>
        <w:spacing w:after="0" w:line="39" w:lineRule="exact"/>
        <w:rPr>
          <w:sz w:val="20"/>
          <w:szCs w:val="20"/>
          <w:color w:val="auto"/>
        </w:rPr>
      </w:pPr>
    </w:p>
    <w:p>
      <w:pPr>
        <w:ind w:left="200"/>
        <w:spacing w:after="0"/>
        <w:tabs>
          <w:tab w:leader="dot" w:pos="4640" w:val="left"/>
        </w:tabs>
        <w:rPr>
          <w:sz w:val="20"/>
          <w:szCs w:val="20"/>
          <w:color w:val="auto"/>
        </w:rPr>
      </w:pPr>
      <w:r>
        <w:rPr>
          <w:rFonts w:ascii="Arial" w:cs="Arial" w:eastAsia="Arial" w:hAnsi="Arial"/>
          <w:sz w:val="19"/>
          <w:szCs w:val="19"/>
          <w:b w:val="1"/>
          <w:bCs w:val="1"/>
          <w:color w:val="auto"/>
        </w:rPr>
        <w:t>Director Skills, Experience and Expertise</w:t>
      </w:r>
      <w:r>
        <w:rPr>
          <w:sz w:val="20"/>
          <w:szCs w:val="20"/>
          <w:color w:val="auto"/>
        </w:rPr>
        <w:tab/>
      </w:r>
      <w:r>
        <w:rPr>
          <w:rFonts w:ascii="Arial" w:cs="Arial" w:eastAsia="Arial" w:hAnsi="Arial"/>
          <w:sz w:val="19"/>
          <w:szCs w:val="19"/>
          <w:b w:val="1"/>
          <w:bCs w:val="1"/>
          <w:color w:val="auto"/>
        </w:rPr>
        <w:t>8</w:t>
      </w:r>
    </w:p>
    <w:p>
      <w:pPr>
        <w:spacing w:after="0" w:line="58" w:lineRule="exact"/>
        <w:rPr>
          <w:sz w:val="20"/>
          <w:szCs w:val="20"/>
          <w:color w:val="auto"/>
        </w:rPr>
      </w:pPr>
    </w:p>
    <w:p>
      <w:pPr>
        <w:ind w:left="200"/>
        <w:spacing w:after="0"/>
        <w:tabs>
          <w:tab w:leader="dot" w:pos="4640" w:val="left"/>
        </w:tabs>
        <w:rPr>
          <w:sz w:val="20"/>
          <w:szCs w:val="20"/>
          <w:color w:val="auto"/>
        </w:rPr>
      </w:pPr>
      <w:r>
        <w:rPr>
          <w:rFonts w:ascii="Arial" w:cs="Arial" w:eastAsia="Arial" w:hAnsi="Arial"/>
          <w:sz w:val="19"/>
          <w:szCs w:val="19"/>
          <w:b w:val="1"/>
          <w:bCs w:val="1"/>
          <w:color w:val="auto"/>
        </w:rPr>
        <w:t>Majority Vote Standard</w:t>
      </w:r>
      <w:r>
        <w:rPr>
          <w:sz w:val="20"/>
          <w:szCs w:val="20"/>
          <w:color w:val="auto"/>
        </w:rPr>
        <w:tab/>
      </w:r>
      <w:r>
        <w:rPr>
          <w:rFonts w:ascii="Arial" w:cs="Arial" w:eastAsia="Arial" w:hAnsi="Arial"/>
          <w:sz w:val="19"/>
          <w:szCs w:val="19"/>
          <w:b w:val="1"/>
          <w:bCs w:val="1"/>
          <w:color w:val="auto"/>
        </w:rPr>
        <w:t>9</w:t>
      </w:r>
    </w:p>
    <w:p>
      <w:pPr>
        <w:spacing w:after="0" w:line="58" w:lineRule="exact"/>
        <w:rPr>
          <w:sz w:val="20"/>
          <w:szCs w:val="20"/>
          <w:color w:val="auto"/>
        </w:rPr>
      </w:pPr>
    </w:p>
    <w:p>
      <w:pPr>
        <w:ind w:left="200"/>
        <w:spacing w:after="0"/>
        <w:tabs>
          <w:tab w:leader="dot" w:pos="4640" w:val="left"/>
        </w:tabs>
        <w:rPr>
          <w:sz w:val="20"/>
          <w:szCs w:val="20"/>
          <w:color w:val="auto"/>
        </w:rPr>
      </w:pPr>
      <w:r>
        <w:rPr>
          <w:rFonts w:ascii="Arial" w:cs="Arial" w:eastAsia="Arial" w:hAnsi="Arial"/>
          <w:sz w:val="19"/>
          <w:szCs w:val="19"/>
          <w:b w:val="1"/>
          <w:bCs w:val="1"/>
          <w:color w:val="auto"/>
        </w:rPr>
        <w:t>Compensation of Directors</w:t>
      </w:r>
      <w:r>
        <w:rPr>
          <w:sz w:val="20"/>
          <w:szCs w:val="20"/>
          <w:color w:val="auto"/>
        </w:rPr>
        <w:tab/>
      </w:r>
      <w:r>
        <w:rPr>
          <w:rFonts w:ascii="Arial" w:cs="Arial" w:eastAsia="Arial" w:hAnsi="Arial"/>
          <w:sz w:val="19"/>
          <w:szCs w:val="19"/>
          <w:b w:val="1"/>
          <w:bCs w:val="1"/>
          <w:color w:val="auto"/>
        </w:rPr>
        <w:t>9</w:t>
      </w:r>
    </w:p>
    <w:p>
      <w:pPr>
        <w:spacing w:after="0" w:line="58"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Director Compensation Table</w:t>
      </w:r>
      <w:r>
        <w:rPr>
          <w:sz w:val="20"/>
          <w:szCs w:val="20"/>
          <w:color w:val="auto"/>
        </w:rPr>
        <w:tab/>
      </w:r>
      <w:r>
        <w:rPr>
          <w:rFonts w:ascii="Arial" w:cs="Arial" w:eastAsia="Arial" w:hAnsi="Arial"/>
          <w:sz w:val="19"/>
          <w:szCs w:val="19"/>
          <w:b w:val="1"/>
          <w:bCs w:val="1"/>
          <w:color w:val="auto"/>
        </w:rPr>
        <w:t>10</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Director Stock Ownership and Holding Period</w:t>
      </w:r>
    </w:p>
    <w:p>
      <w:pPr>
        <w:spacing w:after="0" w:line="32" w:lineRule="exact"/>
        <w:rPr>
          <w:sz w:val="20"/>
          <w:szCs w:val="20"/>
          <w:color w:val="auto"/>
        </w:rPr>
      </w:pPr>
    </w:p>
    <w:p>
      <w:pPr>
        <w:ind w:left="460"/>
        <w:spacing w:after="0"/>
        <w:tabs>
          <w:tab w:leader="dot" w:pos="4560" w:val="left"/>
        </w:tabs>
        <w:rPr>
          <w:sz w:val="20"/>
          <w:szCs w:val="20"/>
          <w:color w:val="auto"/>
        </w:rPr>
      </w:pPr>
      <w:r>
        <w:rPr>
          <w:rFonts w:ascii="Arial" w:cs="Arial" w:eastAsia="Arial" w:hAnsi="Arial"/>
          <w:sz w:val="19"/>
          <w:szCs w:val="19"/>
          <w:b w:val="1"/>
          <w:bCs w:val="1"/>
          <w:color w:val="auto"/>
        </w:rPr>
        <w:t>Guidelines</w:t>
      </w:r>
      <w:r>
        <w:rPr>
          <w:sz w:val="20"/>
          <w:szCs w:val="20"/>
          <w:color w:val="auto"/>
        </w:rPr>
        <w:tab/>
      </w:r>
      <w:r>
        <w:rPr>
          <w:rFonts w:ascii="Arial" w:cs="Arial" w:eastAsia="Arial" w:hAnsi="Arial"/>
          <w:sz w:val="17"/>
          <w:szCs w:val="17"/>
          <w:b w:val="1"/>
          <w:bCs w:val="1"/>
          <w:color w:val="auto"/>
        </w:rPr>
        <w:t>11</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GOVERNANCE</w:t>
      </w:r>
    </w:p>
    <w:p>
      <w:pPr>
        <w:spacing w:after="0" w:line="116"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Board Principles and Practices</w:t>
      </w:r>
      <w:r>
        <w:rPr>
          <w:sz w:val="20"/>
          <w:szCs w:val="20"/>
          <w:color w:val="auto"/>
        </w:rPr>
        <w:tab/>
      </w:r>
      <w:r>
        <w:rPr>
          <w:rFonts w:ascii="Arial" w:cs="Arial" w:eastAsia="Arial" w:hAnsi="Arial"/>
          <w:sz w:val="19"/>
          <w:szCs w:val="19"/>
          <w:b w:val="1"/>
          <w:bCs w:val="1"/>
          <w:color w:val="auto"/>
        </w:rPr>
        <w:t>12</w:t>
      </w:r>
    </w:p>
    <w:p>
      <w:pPr>
        <w:spacing w:after="0" w:line="58"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Director Independence</w:t>
      </w:r>
      <w:r>
        <w:rPr>
          <w:sz w:val="20"/>
          <w:szCs w:val="20"/>
          <w:color w:val="auto"/>
        </w:rPr>
        <w:tab/>
      </w:r>
      <w:r>
        <w:rPr>
          <w:rFonts w:ascii="Arial" w:cs="Arial" w:eastAsia="Arial" w:hAnsi="Arial"/>
          <w:sz w:val="19"/>
          <w:szCs w:val="19"/>
          <w:b w:val="1"/>
          <w:bCs w:val="1"/>
          <w:color w:val="auto"/>
        </w:rPr>
        <w:t>12</w:t>
      </w:r>
    </w:p>
    <w:p>
      <w:pPr>
        <w:spacing w:after="0" w:line="58"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Board Leadership Structure</w:t>
      </w:r>
      <w:r>
        <w:rPr>
          <w:sz w:val="20"/>
          <w:szCs w:val="20"/>
          <w:color w:val="auto"/>
        </w:rPr>
        <w:tab/>
      </w:r>
      <w:r>
        <w:rPr>
          <w:rFonts w:ascii="Arial" w:cs="Arial" w:eastAsia="Arial" w:hAnsi="Arial"/>
          <w:sz w:val="19"/>
          <w:szCs w:val="19"/>
          <w:b w:val="1"/>
          <w:bCs w:val="1"/>
          <w:color w:val="auto"/>
        </w:rPr>
        <w:t>13</w:t>
      </w:r>
    </w:p>
    <w:p>
      <w:pPr>
        <w:spacing w:after="0" w:line="58"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Risk Oversight</w:t>
      </w:r>
      <w:r>
        <w:rPr>
          <w:sz w:val="20"/>
          <w:szCs w:val="20"/>
          <w:color w:val="auto"/>
        </w:rPr>
        <w:tab/>
      </w:r>
      <w:r>
        <w:rPr>
          <w:rFonts w:ascii="Arial" w:cs="Arial" w:eastAsia="Arial" w:hAnsi="Arial"/>
          <w:sz w:val="19"/>
          <w:szCs w:val="19"/>
          <w:b w:val="1"/>
          <w:bCs w:val="1"/>
          <w:color w:val="auto"/>
        </w:rPr>
        <w:t>13</w:t>
      </w:r>
    </w:p>
    <w:p>
      <w:pPr>
        <w:spacing w:after="0" w:line="58"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Management Succession Planning</w:t>
      </w:r>
      <w:r>
        <w:rPr>
          <w:sz w:val="20"/>
          <w:szCs w:val="20"/>
          <w:color w:val="auto"/>
        </w:rPr>
        <w:tab/>
      </w:r>
      <w:r>
        <w:rPr>
          <w:rFonts w:ascii="Arial" w:cs="Arial" w:eastAsia="Arial" w:hAnsi="Arial"/>
          <w:sz w:val="19"/>
          <w:szCs w:val="19"/>
          <w:b w:val="1"/>
          <w:bCs w:val="1"/>
          <w:color w:val="auto"/>
        </w:rPr>
        <w:t>14</w:t>
      </w:r>
    </w:p>
    <w:p>
      <w:pPr>
        <w:spacing w:after="0" w:line="58"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Stockholder Engagement</w:t>
      </w:r>
      <w:r>
        <w:rPr>
          <w:sz w:val="20"/>
          <w:szCs w:val="20"/>
          <w:color w:val="auto"/>
        </w:rPr>
        <w:tab/>
      </w:r>
      <w:r>
        <w:rPr>
          <w:rFonts w:ascii="Arial" w:cs="Arial" w:eastAsia="Arial" w:hAnsi="Arial"/>
          <w:sz w:val="19"/>
          <w:szCs w:val="19"/>
          <w:b w:val="1"/>
          <w:bCs w:val="1"/>
          <w:color w:val="auto"/>
        </w:rPr>
        <w:t>14</w:t>
      </w:r>
    </w:p>
    <w:p>
      <w:pPr>
        <w:spacing w:after="0" w:line="58"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Corporate Responsibility and Sustainability</w:t>
      </w:r>
      <w:r>
        <w:rPr>
          <w:sz w:val="20"/>
          <w:szCs w:val="20"/>
          <w:color w:val="auto"/>
        </w:rPr>
        <w:tab/>
      </w:r>
      <w:r>
        <w:rPr>
          <w:rFonts w:ascii="Arial" w:cs="Arial" w:eastAsia="Arial" w:hAnsi="Arial"/>
          <w:sz w:val="19"/>
          <w:szCs w:val="19"/>
          <w:b w:val="1"/>
          <w:bCs w:val="1"/>
          <w:color w:val="auto"/>
        </w:rPr>
        <w:t>14</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Board and Committee Meetings and Annual</w:t>
      </w:r>
    </w:p>
    <w:p>
      <w:pPr>
        <w:spacing w:after="0" w:line="32" w:lineRule="exact"/>
        <w:rPr>
          <w:sz w:val="20"/>
          <w:szCs w:val="20"/>
          <w:color w:val="auto"/>
        </w:rPr>
      </w:pPr>
    </w:p>
    <w:p>
      <w:pPr>
        <w:ind w:left="460"/>
        <w:spacing w:after="0"/>
        <w:tabs>
          <w:tab w:leader="dot" w:pos="4540" w:val="left"/>
        </w:tabs>
        <w:rPr>
          <w:sz w:val="20"/>
          <w:szCs w:val="20"/>
          <w:color w:val="auto"/>
        </w:rPr>
      </w:pPr>
      <w:r>
        <w:rPr>
          <w:rFonts w:ascii="Arial" w:cs="Arial" w:eastAsia="Arial" w:hAnsi="Arial"/>
          <w:sz w:val="19"/>
          <w:szCs w:val="19"/>
          <w:b w:val="1"/>
          <w:bCs w:val="1"/>
          <w:color w:val="auto"/>
        </w:rPr>
        <w:t>Meeting Attendance</w:t>
      </w:r>
      <w:r>
        <w:rPr>
          <w:sz w:val="20"/>
          <w:szCs w:val="20"/>
          <w:color w:val="auto"/>
        </w:rPr>
        <w:tab/>
      </w:r>
      <w:r>
        <w:rPr>
          <w:rFonts w:ascii="Arial" w:cs="Arial" w:eastAsia="Arial" w:hAnsi="Arial"/>
          <w:sz w:val="19"/>
          <w:szCs w:val="19"/>
          <w:b w:val="1"/>
          <w:bCs w:val="1"/>
          <w:color w:val="auto"/>
        </w:rPr>
        <w:t>15</w:t>
      </w:r>
    </w:p>
    <w:p>
      <w:pPr>
        <w:spacing w:after="0" w:line="39"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Committees Generally and Charters</w:t>
      </w:r>
      <w:r>
        <w:rPr>
          <w:sz w:val="20"/>
          <w:szCs w:val="20"/>
          <w:color w:val="auto"/>
        </w:rPr>
        <w:tab/>
      </w:r>
      <w:r>
        <w:rPr>
          <w:rFonts w:ascii="Arial" w:cs="Arial" w:eastAsia="Arial" w:hAnsi="Arial"/>
          <w:sz w:val="19"/>
          <w:szCs w:val="19"/>
          <w:b w:val="1"/>
          <w:bCs w:val="1"/>
          <w:color w:val="auto"/>
        </w:rPr>
        <w:t>15</w:t>
      </w:r>
    </w:p>
    <w:p>
      <w:pPr>
        <w:spacing w:after="0" w:line="58"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Audit Committee</w:t>
      </w:r>
      <w:r>
        <w:rPr>
          <w:sz w:val="20"/>
          <w:szCs w:val="20"/>
          <w:color w:val="auto"/>
        </w:rPr>
        <w:tab/>
      </w:r>
      <w:r>
        <w:rPr>
          <w:rFonts w:ascii="Arial" w:cs="Arial" w:eastAsia="Arial" w:hAnsi="Arial"/>
          <w:sz w:val="19"/>
          <w:szCs w:val="19"/>
          <w:b w:val="1"/>
          <w:bCs w:val="1"/>
          <w:color w:val="auto"/>
        </w:rPr>
        <w:t>16</w:t>
      </w:r>
    </w:p>
    <w:p>
      <w:pPr>
        <w:spacing w:after="0" w:line="58"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Compensation Committee</w:t>
      </w:r>
      <w:r>
        <w:rPr>
          <w:sz w:val="20"/>
          <w:szCs w:val="20"/>
          <w:color w:val="auto"/>
        </w:rPr>
        <w:tab/>
      </w:r>
      <w:r>
        <w:rPr>
          <w:rFonts w:ascii="Arial" w:cs="Arial" w:eastAsia="Arial" w:hAnsi="Arial"/>
          <w:sz w:val="19"/>
          <w:szCs w:val="19"/>
          <w:b w:val="1"/>
          <w:bCs w:val="1"/>
          <w:color w:val="auto"/>
        </w:rPr>
        <w:t>17</w:t>
      </w:r>
    </w:p>
    <w:p>
      <w:pPr>
        <w:spacing w:after="0" w:line="58"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Governance/Nominating Committee</w:t>
      </w:r>
      <w:r>
        <w:rPr>
          <w:sz w:val="20"/>
          <w:szCs w:val="20"/>
          <w:color w:val="auto"/>
        </w:rPr>
        <w:tab/>
      </w:r>
      <w:r>
        <w:rPr>
          <w:rFonts w:ascii="Arial" w:cs="Arial" w:eastAsia="Arial" w:hAnsi="Arial"/>
          <w:sz w:val="19"/>
          <w:szCs w:val="19"/>
          <w:b w:val="1"/>
          <w:bCs w:val="1"/>
          <w:color w:val="auto"/>
        </w:rPr>
        <w:t>18</w:t>
      </w:r>
    </w:p>
    <w:p>
      <w:pPr>
        <w:spacing w:after="0" w:line="58"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Code of Ethics and Code of Conduct</w:t>
      </w:r>
      <w:r>
        <w:rPr>
          <w:sz w:val="20"/>
          <w:szCs w:val="20"/>
          <w:color w:val="auto"/>
        </w:rPr>
        <w:tab/>
      </w:r>
      <w:r>
        <w:rPr>
          <w:rFonts w:ascii="Arial" w:cs="Arial" w:eastAsia="Arial" w:hAnsi="Arial"/>
          <w:sz w:val="19"/>
          <w:szCs w:val="19"/>
          <w:b w:val="1"/>
          <w:bCs w:val="1"/>
          <w:color w:val="auto"/>
        </w:rPr>
        <w:t>18</w:t>
      </w:r>
    </w:p>
    <w:p>
      <w:pPr>
        <w:spacing w:after="0" w:line="58"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Overboarding Policy</w:t>
      </w:r>
      <w:r>
        <w:rPr>
          <w:sz w:val="20"/>
          <w:szCs w:val="20"/>
          <w:color w:val="auto"/>
        </w:rPr>
        <w:tab/>
      </w:r>
      <w:r>
        <w:rPr>
          <w:rFonts w:ascii="Arial" w:cs="Arial" w:eastAsia="Arial" w:hAnsi="Arial"/>
          <w:sz w:val="19"/>
          <w:szCs w:val="19"/>
          <w:b w:val="1"/>
          <w:bCs w:val="1"/>
          <w:color w:val="auto"/>
        </w:rPr>
        <w:t>19</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PROPOSAL ONE</w:t>
      </w:r>
      <w:r>
        <w:rPr>
          <w:rFonts w:ascii="Arial" w:cs="Arial" w:eastAsia="Arial" w:hAnsi="Arial"/>
          <w:sz w:val="19"/>
          <w:szCs w:val="19"/>
          <w:b w:val="1"/>
          <w:bCs w:val="1"/>
          <w:color w:val="auto"/>
        </w:rPr>
        <w:t>: ELECTION OF DIRECTORS</w:t>
      </w:r>
    </w:p>
    <w:p>
      <w:pPr>
        <w:spacing w:after="0" w:line="118" w:lineRule="exact"/>
        <w:rPr>
          <w:sz w:val="20"/>
          <w:szCs w:val="20"/>
          <w:color w:val="auto"/>
        </w:rPr>
      </w:pPr>
    </w:p>
    <w:p>
      <w:pPr>
        <w:ind w:left="200"/>
        <w:spacing w:after="0"/>
        <w:tabs>
          <w:tab w:leader="none" w:pos="4540" w:val="left"/>
        </w:tabs>
        <w:rPr>
          <w:sz w:val="20"/>
          <w:szCs w:val="20"/>
          <w:color w:val="auto"/>
        </w:rPr>
      </w:pPr>
      <w:r>
        <w:rPr>
          <w:rFonts w:ascii="Arial" w:cs="Arial" w:eastAsia="Arial" w:hAnsi="Arial"/>
          <w:sz w:val="19"/>
          <w:szCs w:val="19"/>
          <w:b w:val="1"/>
          <w:bCs w:val="1"/>
          <w:color w:val="auto"/>
        </w:rPr>
        <w:t>Nominees for Election to the Board of Directors</w:t>
        <w:tab/>
        <w:t>20</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OFFICERS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General Information about our Current</w:t>
      </w:r>
    </w:p>
    <w:p>
      <w:pPr>
        <w:spacing w:after="0" w:line="32" w:lineRule="exact"/>
        <w:rPr>
          <w:sz w:val="20"/>
          <w:szCs w:val="20"/>
          <w:color w:val="auto"/>
        </w:rPr>
      </w:pPr>
    </w:p>
    <w:p>
      <w:pPr>
        <w:ind w:left="460"/>
        <w:spacing w:after="0"/>
        <w:tabs>
          <w:tab w:leader="dot" w:pos="4540" w:val="left"/>
        </w:tabs>
        <w:rPr>
          <w:sz w:val="20"/>
          <w:szCs w:val="20"/>
          <w:color w:val="auto"/>
        </w:rPr>
      </w:pPr>
      <w:r>
        <w:rPr>
          <w:rFonts w:ascii="Arial" w:cs="Arial" w:eastAsia="Arial" w:hAnsi="Arial"/>
          <w:sz w:val="19"/>
          <w:szCs w:val="19"/>
          <w:b w:val="1"/>
          <w:bCs w:val="1"/>
          <w:color w:val="auto"/>
        </w:rPr>
        <w:t>Executive Officers</w:t>
      </w:r>
      <w:r>
        <w:rPr>
          <w:sz w:val="20"/>
          <w:szCs w:val="20"/>
          <w:color w:val="auto"/>
        </w:rPr>
        <w:tab/>
      </w:r>
      <w:r>
        <w:rPr>
          <w:rFonts w:ascii="Arial" w:cs="Arial" w:eastAsia="Arial" w:hAnsi="Arial"/>
          <w:sz w:val="19"/>
          <w:szCs w:val="19"/>
          <w:b w:val="1"/>
          <w:bCs w:val="1"/>
          <w:color w:val="auto"/>
        </w:rPr>
        <w:t>21</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DISCUSSION &amp; ANALYSIS</w:t>
      </w:r>
    </w:p>
    <w:p>
      <w:pPr>
        <w:spacing w:after="0" w:line="116"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Executive Summary</w:t>
      </w:r>
      <w:r>
        <w:rPr>
          <w:sz w:val="20"/>
          <w:szCs w:val="20"/>
          <w:color w:val="auto"/>
        </w:rPr>
        <w:tab/>
      </w:r>
      <w:r>
        <w:rPr>
          <w:rFonts w:ascii="Arial" w:cs="Arial" w:eastAsia="Arial" w:hAnsi="Arial"/>
          <w:sz w:val="19"/>
          <w:szCs w:val="19"/>
          <w:b w:val="1"/>
          <w:bCs w:val="1"/>
          <w:color w:val="auto"/>
        </w:rPr>
        <w:t>24</w:t>
      </w:r>
    </w:p>
    <w:p>
      <w:pPr>
        <w:spacing w:after="0" w:line="58" w:lineRule="exact"/>
        <w:rPr>
          <w:sz w:val="20"/>
          <w:szCs w:val="20"/>
          <w:color w:val="auto"/>
        </w:rPr>
      </w:pPr>
    </w:p>
    <w:p>
      <w:pPr>
        <w:ind w:left="200"/>
        <w:spacing w:after="0"/>
        <w:tabs>
          <w:tab w:leader="dot" w:pos="4540" w:val="left"/>
        </w:tabs>
        <w:rPr>
          <w:sz w:val="20"/>
          <w:szCs w:val="20"/>
          <w:color w:val="auto"/>
        </w:rPr>
      </w:pPr>
      <w:r>
        <w:rPr>
          <w:rFonts w:ascii="Arial" w:cs="Arial" w:eastAsia="Arial" w:hAnsi="Arial"/>
          <w:sz w:val="19"/>
          <w:szCs w:val="19"/>
          <w:b w:val="1"/>
          <w:bCs w:val="1"/>
          <w:color w:val="auto"/>
        </w:rPr>
        <w:t>Compensation Setting Process for 2023</w:t>
      </w:r>
      <w:r>
        <w:rPr>
          <w:sz w:val="20"/>
          <w:szCs w:val="20"/>
          <w:color w:val="auto"/>
        </w:rPr>
        <w:tab/>
      </w:r>
      <w:r>
        <w:rPr>
          <w:rFonts w:ascii="Arial" w:cs="Arial" w:eastAsia="Arial" w:hAnsi="Arial"/>
          <w:sz w:val="19"/>
          <w:szCs w:val="19"/>
          <w:b w:val="1"/>
          <w:bCs w:val="1"/>
          <w:color w:val="auto"/>
        </w:rPr>
        <w:t>27</w:t>
      </w:r>
    </w:p>
    <w:p>
      <w:pPr>
        <w:spacing w:after="0" w:line="58" w:lineRule="exact"/>
        <w:rPr>
          <w:sz w:val="20"/>
          <w:szCs w:val="20"/>
          <w:color w:val="auto"/>
        </w:rPr>
      </w:pPr>
    </w:p>
    <w:p>
      <w:pPr>
        <w:ind w:left="200"/>
        <w:spacing w:after="0"/>
        <w:tabs>
          <w:tab w:leader="none" w:pos="4540" w:val="left"/>
        </w:tabs>
        <w:rPr>
          <w:sz w:val="20"/>
          <w:szCs w:val="20"/>
          <w:color w:val="auto"/>
        </w:rPr>
      </w:pPr>
      <w:r>
        <w:rPr>
          <w:rFonts w:ascii="Arial" w:cs="Arial" w:eastAsia="Arial" w:hAnsi="Arial"/>
          <w:sz w:val="19"/>
          <w:szCs w:val="19"/>
          <w:b w:val="1"/>
          <w:bCs w:val="1"/>
          <w:color w:val="auto"/>
        </w:rPr>
        <w:t xml:space="preserve">Other Compensation Policies and Information </w:t>
      </w:r>
      <w:r>
        <w:rPr>
          <w:rFonts w:ascii="Times New Roman" w:cs="Times New Roman" w:eastAsia="Times New Roman" w:hAnsi="Times New Roman"/>
          <w:sz w:val="19"/>
          <w:szCs w:val="19"/>
          <w:color w:val="9F9B96"/>
        </w:rPr>
        <w:t>..</w:t>
      </w:r>
      <w:r>
        <w:rPr>
          <w:rFonts w:ascii="Arial" w:cs="Arial" w:eastAsia="Arial" w:hAnsi="Arial"/>
          <w:sz w:val="19"/>
          <w:szCs w:val="19"/>
          <w:b w:val="1"/>
          <w:bCs w:val="1"/>
          <w:color w:val="auto"/>
        </w:rPr>
        <w:tab/>
        <w:t>34</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Executive Stock Ownership and Holding</w:t>
      </w:r>
    </w:p>
    <w:p>
      <w:pPr>
        <w:spacing w:after="0" w:line="32" w:lineRule="exact"/>
        <w:rPr>
          <w:sz w:val="20"/>
          <w:szCs w:val="20"/>
          <w:color w:val="auto"/>
        </w:rPr>
      </w:pPr>
    </w:p>
    <w:p>
      <w:pPr>
        <w:jc w:val="right"/>
        <w:ind w:right="80"/>
        <w:spacing w:after="0"/>
        <w:tabs>
          <w:tab w:leader="dot" w:pos="280" w:val="left"/>
        </w:tabs>
        <w:rPr>
          <w:sz w:val="20"/>
          <w:szCs w:val="20"/>
          <w:color w:val="auto"/>
        </w:rPr>
      </w:pPr>
      <w:r>
        <w:rPr>
          <w:rFonts w:ascii="Arial" w:cs="Arial" w:eastAsia="Arial" w:hAnsi="Arial"/>
          <w:sz w:val="19"/>
          <w:szCs w:val="19"/>
          <w:b w:val="1"/>
          <w:bCs w:val="1"/>
          <w:color w:val="auto"/>
        </w:rPr>
        <w:t>Period Guidelines</w:t>
      </w:r>
      <w:r>
        <w:rPr>
          <w:sz w:val="20"/>
          <w:szCs w:val="20"/>
          <w:color w:val="auto"/>
        </w:rPr>
        <w:tab/>
      </w:r>
      <w:r>
        <w:rPr>
          <w:rFonts w:ascii="Arial" w:cs="Arial" w:eastAsia="Arial" w:hAnsi="Arial"/>
          <w:sz w:val="19"/>
          <w:szCs w:val="19"/>
          <w:b w:val="1"/>
          <w:bCs w:val="1"/>
          <w:color w:val="auto"/>
        </w:rPr>
        <w:t>34</w:t>
      </w:r>
    </w:p>
    <w:p>
      <w:pPr>
        <w:spacing w:after="0" w:line="39" w:lineRule="exact"/>
        <w:rPr>
          <w:sz w:val="20"/>
          <w:szCs w:val="20"/>
          <w:color w:val="auto"/>
        </w:rPr>
      </w:pPr>
    </w:p>
    <w:p>
      <w:pPr>
        <w:ind w:left="460"/>
        <w:spacing w:after="0"/>
        <w:tabs>
          <w:tab w:leader="dot" w:pos="4540" w:val="left"/>
        </w:tabs>
        <w:rPr>
          <w:sz w:val="20"/>
          <w:szCs w:val="20"/>
          <w:color w:val="auto"/>
        </w:rPr>
      </w:pPr>
      <w:r>
        <w:rPr>
          <w:rFonts w:ascii="Arial" w:cs="Arial" w:eastAsia="Arial" w:hAnsi="Arial"/>
          <w:sz w:val="19"/>
          <w:szCs w:val="19"/>
          <w:b w:val="1"/>
          <w:bCs w:val="1"/>
          <w:color w:val="auto"/>
        </w:rPr>
        <w:t>Clawback Policy</w:t>
      </w:r>
      <w:r>
        <w:rPr>
          <w:sz w:val="20"/>
          <w:szCs w:val="20"/>
          <w:color w:val="auto"/>
        </w:rPr>
        <w:tab/>
      </w:r>
      <w:r>
        <w:rPr>
          <w:rFonts w:ascii="Arial" w:cs="Arial" w:eastAsia="Arial" w:hAnsi="Arial"/>
          <w:sz w:val="19"/>
          <w:szCs w:val="19"/>
          <w:b w:val="1"/>
          <w:bCs w:val="1"/>
          <w:color w:val="auto"/>
        </w:rPr>
        <w:t>34</w:t>
      </w:r>
    </w:p>
    <w:p>
      <w:pPr>
        <w:spacing w:after="0" w:line="58" w:lineRule="exact"/>
        <w:rPr>
          <w:sz w:val="20"/>
          <w:szCs w:val="20"/>
          <w:color w:val="auto"/>
        </w:rPr>
      </w:pPr>
    </w:p>
    <w:p>
      <w:pPr>
        <w:ind w:left="460"/>
        <w:spacing w:after="0"/>
        <w:tabs>
          <w:tab w:leader="dot" w:pos="4540" w:val="left"/>
        </w:tabs>
        <w:rPr>
          <w:sz w:val="20"/>
          <w:szCs w:val="20"/>
          <w:color w:val="auto"/>
        </w:rPr>
      </w:pPr>
      <w:r>
        <w:rPr>
          <w:rFonts w:ascii="Arial" w:cs="Arial" w:eastAsia="Arial" w:hAnsi="Arial"/>
          <w:sz w:val="19"/>
          <w:szCs w:val="19"/>
          <w:b w:val="1"/>
          <w:bCs w:val="1"/>
          <w:color w:val="auto"/>
        </w:rPr>
        <w:t>Hedging and Pledging Policies</w:t>
      </w:r>
      <w:r>
        <w:rPr>
          <w:sz w:val="20"/>
          <w:szCs w:val="20"/>
          <w:color w:val="auto"/>
        </w:rPr>
        <w:tab/>
      </w:r>
      <w:r>
        <w:rPr>
          <w:rFonts w:ascii="Arial" w:cs="Arial" w:eastAsia="Arial" w:hAnsi="Arial"/>
          <w:sz w:val="19"/>
          <w:szCs w:val="19"/>
          <w:b w:val="1"/>
          <w:bCs w:val="1"/>
          <w:color w:val="auto"/>
        </w:rPr>
        <w:t>34</w:t>
      </w:r>
    </w:p>
    <w:p>
      <w:pPr>
        <w:spacing w:after="0" w:line="58" w:lineRule="exact"/>
        <w:rPr>
          <w:sz w:val="20"/>
          <w:szCs w:val="20"/>
          <w:color w:val="auto"/>
        </w:rPr>
      </w:pPr>
    </w:p>
    <w:p>
      <w:pPr>
        <w:ind w:left="460"/>
        <w:spacing w:after="0"/>
        <w:tabs>
          <w:tab w:leader="dot" w:pos="4540" w:val="left"/>
        </w:tabs>
        <w:rPr>
          <w:sz w:val="20"/>
          <w:szCs w:val="20"/>
          <w:color w:val="auto"/>
        </w:rPr>
      </w:pPr>
      <w:r>
        <w:rPr>
          <w:rFonts w:ascii="Arial" w:cs="Arial" w:eastAsia="Arial" w:hAnsi="Arial"/>
          <w:sz w:val="19"/>
          <w:szCs w:val="19"/>
          <w:b w:val="1"/>
          <w:bCs w:val="1"/>
          <w:color w:val="auto"/>
        </w:rPr>
        <w:t>Accounting and Tax Impact</w:t>
      </w:r>
      <w:r>
        <w:rPr>
          <w:sz w:val="20"/>
          <w:szCs w:val="20"/>
          <w:color w:val="auto"/>
        </w:rPr>
        <w:tab/>
      </w:r>
      <w:r>
        <w:rPr>
          <w:rFonts w:ascii="Arial" w:cs="Arial" w:eastAsia="Arial" w:hAnsi="Arial"/>
          <w:sz w:val="19"/>
          <w:szCs w:val="19"/>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1155700</wp:posOffset>
            </wp:positionV>
            <wp:extent cx="878205" cy="200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extLst>
                    </a:blip>
                    <a:srcRect/>
                    <a:stretch>
                      <a:fillRect/>
                    </a:stretch>
                  </pic:blipFill>
                  <pic:spPr bwMode="auto">
                    <a:xfrm>
                      <a:off x="0" y="0"/>
                      <a:ext cx="878205"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4420" w:type="dxa"/>
            <w:vAlign w:val="bottom"/>
          </w:tcPr>
          <w:p>
            <w:pPr>
              <w:spacing w:after="0"/>
              <w:rPr>
                <w:sz w:val="20"/>
                <w:szCs w:val="20"/>
                <w:color w:val="auto"/>
              </w:rPr>
            </w:pPr>
            <w:r>
              <w:rPr>
                <w:rFonts w:ascii="Arial" w:cs="Arial" w:eastAsia="Arial" w:hAnsi="Arial"/>
                <w:sz w:val="19"/>
                <w:szCs w:val="19"/>
                <w:b w:val="1"/>
                <w:bCs w:val="1"/>
                <w:color w:val="auto"/>
              </w:rPr>
              <w:t xml:space="preserve">COMPENSATION COMMITTEE REPORT </w:t>
            </w:r>
            <w:r>
              <w:rPr>
                <w:rFonts w:ascii="Times New Roman" w:cs="Times New Roman" w:eastAsia="Times New Roman" w:hAnsi="Times New Roman"/>
                <w:sz w:val="19"/>
                <w:szCs w:val="19"/>
                <w:b w:val="1"/>
                <w:bCs w:val="1"/>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36</w:t>
            </w:r>
          </w:p>
        </w:tc>
      </w:tr>
      <w:tr>
        <w:trPr>
          <w:trHeight w:val="243"/>
        </w:trPr>
        <w:tc>
          <w:tcPr>
            <w:tcW w:w="4420" w:type="dxa"/>
            <w:vAlign w:val="bottom"/>
          </w:tcPr>
          <w:p>
            <w:pPr>
              <w:spacing w:after="0"/>
              <w:rPr>
                <w:sz w:val="20"/>
                <w:szCs w:val="20"/>
                <w:color w:val="auto"/>
              </w:rPr>
            </w:pPr>
            <w:r>
              <w:rPr>
                <w:rFonts w:ascii="Arial" w:cs="Arial" w:eastAsia="Arial" w:hAnsi="Arial"/>
                <w:sz w:val="19"/>
                <w:szCs w:val="19"/>
                <w:b w:val="1"/>
                <w:bCs w:val="1"/>
                <w:color w:val="auto"/>
              </w:rPr>
              <w:t>COMPENSATION TABLES AND NARRATIVE</w:t>
            </w:r>
          </w:p>
        </w:tc>
        <w:tc>
          <w:tcPr>
            <w:tcW w:w="360" w:type="dxa"/>
            <w:vAlign w:val="bottom"/>
          </w:tcPr>
          <w:p>
            <w:pPr>
              <w:spacing w:after="0"/>
              <w:rPr>
                <w:sz w:val="21"/>
                <w:szCs w:val="21"/>
                <w:color w:val="auto"/>
              </w:rPr>
            </w:pPr>
          </w:p>
        </w:tc>
      </w:tr>
      <w:tr>
        <w:trPr>
          <w:trHeight w:val="268"/>
        </w:trPr>
        <w:tc>
          <w:tcPr>
            <w:tcW w:w="4420" w:type="dxa"/>
            <w:vAlign w:val="bottom"/>
          </w:tcPr>
          <w:p>
            <w:pPr>
              <w:ind w:left="240"/>
              <w:spacing w:after="0"/>
              <w:rPr>
                <w:sz w:val="20"/>
                <w:szCs w:val="20"/>
                <w:color w:val="auto"/>
              </w:rPr>
            </w:pPr>
            <w:r>
              <w:rPr>
                <w:rFonts w:ascii="Arial" w:cs="Arial" w:eastAsia="Arial" w:hAnsi="Arial"/>
                <w:sz w:val="19"/>
                <w:szCs w:val="19"/>
                <w:b w:val="1"/>
                <w:bCs w:val="1"/>
                <w:color w:val="auto"/>
              </w:rPr>
              <w:t>DISCLOSURES</w:t>
            </w:r>
          </w:p>
        </w:tc>
        <w:tc>
          <w:tcPr>
            <w:tcW w:w="360" w:type="dxa"/>
            <w:vAlign w:val="bottom"/>
          </w:tcPr>
          <w:p>
            <w:pPr>
              <w:spacing w:after="0"/>
              <w:rPr>
                <w:sz w:val="23"/>
                <w:szCs w:val="23"/>
                <w:color w:val="auto"/>
              </w:rPr>
            </w:pPr>
          </w:p>
        </w:tc>
      </w:tr>
      <w:tr>
        <w:trPr>
          <w:trHeight w:val="325"/>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 xml:space="preserve">Summary Compensation Table </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37</w:t>
            </w:r>
          </w:p>
        </w:tc>
      </w:tr>
      <w:tr>
        <w:trPr>
          <w:trHeight w:val="277"/>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Other Compensation Table</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38</w:t>
            </w:r>
          </w:p>
        </w:tc>
      </w:tr>
      <w:tr>
        <w:trPr>
          <w:trHeight w:val="252"/>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Grants of Plan-Based Awards for Fiscal Year</w:t>
            </w:r>
          </w:p>
        </w:tc>
        <w:tc>
          <w:tcPr>
            <w:tcW w:w="360" w:type="dxa"/>
            <w:vAlign w:val="bottom"/>
          </w:tcPr>
          <w:p>
            <w:pPr>
              <w:spacing w:after="0"/>
              <w:rPr>
                <w:sz w:val="21"/>
                <w:szCs w:val="21"/>
                <w:color w:val="auto"/>
              </w:rPr>
            </w:pPr>
          </w:p>
        </w:tc>
      </w:tr>
      <w:tr>
        <w:trPr>
          <w:trHeight w:val="258"/>
        </w:trPr>
        <w:tc>
          <w:tcPr>
            <w:tcW w:w="4420" w:type="dxa"/>
            <w:vAlign w:val="bottom"/>
          </w:tcPr>
          <w:p>
            <w:pPr>
              <w:jc w:val="right"/>
              <w:ind w:right="43"/>
              <w:spacing w:after="0"/>
              <w:rPr>
                <w:sz w:val="20"/>
                <w:szCs w:val="20"/>
                <w:color w:val="auto"/>
              </w:rPr>
            </w:pPr>
            <w:r>
              <w:rPr>
                <w:rFonts w:ascii="Arial" w:cs="Arial" w:eastAsia="Arial" w:hAnsi="Arial"/>
                <w:sz w:val="19"/>
                <w:szCs w:val="19"/>
                <w:b w:val="1"/>
                <w:bCs w:val="1"/>
                <w:color w:val="auto"/>
              </w:rPr>
              <w:t xml:space="preserve">2023 </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39</w:t>
            </w:r>
          </w:p>
        </w:tc>
      </w:tr>
      <w:tr>
        <w:trPr>
          <w:trHeight w:val="252"/>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Certain Employment Agreements with</w:t>
            </w:r>
          </w:p>
        </w:tc>
        <w:tc>
          <w:tcPr>
            <w:tcW w:w="360" w:type="dxa"/>
            <w:vAlign w:val="bottom"/>
          </w:tcPr>
          <w:p>
            <w:pPr>
              <w:spacing w:after="0"/>
              <w:rPr>
                <w:sz w:val="21"/>
                <w:szCs w:val="21"/>
                <w:color w:val="auto"/>
              </w:rPr>
            </w:pPr>
          </w:p>
        </w:tc>
      </w:tr>
      <w:tr>
        <w:trPr>
          <w:trHeight w:val="258"/>
        </w:trPr>
        <w:tc>
          <w:tcPr>
            <w:tcW w:w="4420" w:type="dxa"/>
            <w:vAlign w:val="bottom"/>
          </w:tcPr>
          <w:p>
            <w:pPr>
              <w:jc w:val="right"/>
              <w:ind w:right="43"/>
              <w:spacing w:after="0"/>
              <w:rPr>
                <w:sz w:val="20"/>
                <w:szCs w:val="20"/>
                <w:color w:val="auto"/>
              </w:rPr>
            </w:pPr>
            <w:r>
              <w:rPr>
                <w:rFonts w:ascii="Arial" w:cs="Arial" w:eastAsia="Arial" w:hAnsi="Arial"/>
                <w:sz w:val="19"/>
                <w:szCs w:val="19"/>
                <w:b w:val="1"/>
                <w:bCs w:val="1"/>
                <w:color w:val="auto"/>
              </w:rPr>
              <w:t xml:space="preserve">Executive Officers </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39</w:t>
            </w:r>
          </w:p>
        </w:tc>
      </w:tr>
      <w:tr>
        <w:trPr>
          <w:trHeight w:val="252"/>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w w:val="99"/>
              </w:rPr>
              <w:t>Outstanding Equity Awards at Fiscal Year-End</w:t>
            </w:r>
          </w:p>
        </w:tc>
        <w:tc>
          <w:tcPr>
            <w:tcW w:w="360" w:type="dxa"/>
            <w:vAlign w:val="bottom"/>
          </w:tcPr>
          <w:p>
            <w:pPr>
              <w:spacing w:after="0"/>
              <w:rPr>
                <w:sz w:val="21"/>
                <w:szCs w:val="21"/>
                <w:color w:val="auto"/>
              </w:rPr>
            </w:pPr>
          </w:p>
        </w:tc>
      </w:tr>
      <w:tr>
        <w:trPr>
          <w:trHeight w:val="258"/>
        </w:trPr>
        <w:tc>
          <w:tcPr>
            <w:tcW w:w="4420" w:type="dxa"/>
            <w:vAlign w:val="bottom"/>
          </w:tcPr>
          <w:p>
            <w:pPr>
              <w:jc w:val="right"/>
              <w:ind w:right="43"/>
              <w:spacing w:after="0"/>
              <w:rPr>
                <w:sz w:val="20"/>
                <w:szCs w:val="20"/>
                <w:color w:val="auto"/>
              </w:rPr>
            </w:pPr>
            <w:r>
              <w:rPr>
                <w:rFonts w:ascii="Arial" w:cs="Arial" w:eastAsia="Arial" w:hAnsi="Arial"/>
                <w:sz w:val="19"/>
                <w:szCs w:val="19"/>
                <w:b w:val="1"/>
                <w:bCs w:val="1"/>
                <w:color w:val="auto"/>
              </w:rPr>
              <w:t xml:space="preserve">December 31, 2023 </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43</w:t>
            </w:r>
          </w:p>
        </w:tc>
      </w:tr>
      <w:tr>
        <w:trPr>
          <w:trHeight w:val="252"/>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Option Exercises and Stock Vested for Fiscal</w:t>
            </w:r>
          </w:p>
        </w:tc>
        <w:tc>
          <w:tcPr>
            <w:tcW w:w="360" w:type="dxa"/>
            <w:vAlign w:val="bottom"/>
          </w:tcPr>
          <w:p>
            <w:pPr>
              <w:spacing w:after="0"/>
              <w:rPr>
                <w:sz w:val="21"/>
                <w:szCs w:val="21"/>
                <w:color w:val="auto"/>
              </w:rPr>
            </w:pPr>
          </w:p>
        </w:tc>
      </w:tr>
      <w:tr>
        <w:trPr>
          <w:trHeight w:val="258"/>
        </w:trPr>
        <w:tc>
          <w:tcPr>
            <w:tcW w:w="4420" w:type="dxa"/>
            <w:vAlign w:val="bottom"/>
          </w:tcPr>
          <w:p>
            <w:pPr>
              <w:jc w:val="right"/>
              <w:ind w:right="43"/>
              <w:spacing w:after="0"/>
              <w:rPr>
                <w:sz w:val="20"/>
                <w:szCs w:val="20"/>
                <w:color w:val="auto"/>
              </w:rPr>
            </w:pPr>
            <w:r>
              <w:rPr>
                <w:rFonts w:ascii="Arial" w:cs="Arial" w:eastAsia="Arial" w:hAnsi="Arial"/>
                <w:sz w:val="19"/>
                <w:szCs w:val="19"/>
                <w:b w:val="1"/>
                <w:bCs w:val="1"/>
                <w:color w:val="auto"/>
              </w:rPr>
              <w:t xml:space="preserve">Year 2023 </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44</w:t>
            </w:r>
          </w:p>
        </w:tc>
      </w:tr>
      <w:tr>
        <w:trPr>
          <w:trHeight w:val="252"/>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Non-Qualified Deferred Compensation for</w:t>
            </w:r>
          </w:p>
        </w:tc>
        <w:tc>
          <w:tcPr>
            <w:tcW w:w="360" w:type="dxa"/>
            <w:vAlign w:val="bottom"/>
          </w:tcPr>
          <w:p>
            <w:pPr>
              <w:spacing w:after="0"/>
              <w:rPr>
                <w:sz w:val="21"/>
                <w:szCs w:val="21"/>
                <w:color w:val="auto"/>
              </w:rPr>
            </w:pPr>
          </w:p>
        </w:tc>
      </w:tr>
      <w:tr>
        <w:trPr>
          <w:trHeight w:val="258"/>
        </w:trPr>
        <w:tc>
          <w:tcPr>
            <w:tcW w:w="4420" w:type="dxa"/>
            <w:vAlign w:val="bottom"/>
          </w:tcPr>
          <w:p>
            <w:pPr>
              <w:jc w:val="right"/>
              <w:ind w:right="43"/>
              <w:spacing w:after="0"/>
              <w:rPr>
                <w:sz w:val="20"/>
                <w:szCs w:val="20"/>
                <w:color w:val="auto"/>
              </w:rPr>
            </w:pPr>
            <w:r>
              <w:rPr>
                <w:rFonts w:ascii="Arial" w:cs="Arial" w:eastAsia="Arial" w:hAnsi="Arial"/>
                <w:sz w:val="19"/>
                <w:szCs w:val="19"/>
                <w:b w:val="1"/>
                <w:bCs w:val="1"/>
                <w:color w:val="auto"/>
              </w:rPr>
              <w:t xml:space="preserve">Fiscal Year 2023 </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44</w:t>
            </w:r>
          </w:p>
        </w:tc>
      </w:tr>
      <w:tr>
        <w:trPr>
          <w:trHeight w:val="252"/>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Potential Payments upon Termination or</w:t>
            </w:r>
          </w:p>
        </w:tc>
        <w:tc>
          <w:tcPr>
            <w:tcW w:w="360" w:type="dxa"/>
            <w:vAlign w:val="bottom"/>
          </w:tcPr>
          <w:p>
            <w:pPr>
              <w:spacing w:after="0"/>
              <w:rPr>
                <w:sz w:val="21"/>
                <w:szCs w:val="21"/>
                <w:color w:val="auto"/>
              </w:rPr>
            </w:pPr>
          </w:p>
        </w:tc>
      </w:tr>
      <w:tr>
        <w:trPr>
          <w:trHeight w:val="258"/>
        </w:trPr>
        <w:tc>
          <w:tcPr>
            <w:tcW w:w="4420" w:type="dxa"/>
            <w:vAlign w:val="bottom"/>
          </w:tcPr>
          <w:p>
            <w:pPr>
              <w:jc w:val="right"/>
              <w:ind w:right="63"/>
              <w:spacing w:after="0"/>
              <w:rPr>
                <w:sz w:val="20"/>
                <w:szCs w:val="20"/>
                <w:color w:val="auto"/>
              </w:rPr>
            </w:pPr>
            <w:r>
              <w:rPr>
                <w:rFonts w:ascii="Arial" w:cs="Arial" w:eastAsia="Arial" w:hAnsi="Arial"/>
                <w:sz w:val="19"/>
                <w:szCs w:val="19"/>
                <w:b w:val="1"/>
                <w:bCs w:val="1"/>
                <w:color w:val="auto"/>
              </w:rPr>
              <w:t xml:space="preserve">Change in Control </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45</w:t>
            </w:r>
          </w:p>
        </w:tc>
      </w:tr>
      <w:tr>
        <w:trPr>
          <w:trHeight w:val="277"/>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 xml:space="preserve">Pay Ratio </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47</w:t>
            </w:r>
          </w:p>
        </w:tc>
      </w:tr>
      <w:tr>
        <w:trPr>
          <w:trHeight w:val="277"/>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 xml:space="preserve">Pay Versus Performance </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47</w:t>
            </w:r>
          </w:p>
        </w:tc>
      </w:tr>
      <w:tr>
        <w:trPr>
          <w:trHeight w:val="277"/>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w w:val="97"/>
              </w:rPr>
              <w:t xml:space="preserve">Equity Compensation Plan Information </w:t>
            </w:r>
            <w:r>
              <w:rPr>
                <w:rFonts w:ascii="Times New Roman" w:cs="Times New Roman" w:eastAsia="Times New Roman" w:hAnsi="Times New Roman"/>
                <w:sz w:val="19"/>
                <w:szCs w:val="19"/>
                <w:color w:val="9F9B96"/>
                <w:w w:val="97"/>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51</w:t>
            </w:r>
          </w:p>
        </w:tc>
      </w:tr>
      <w:tr>
        <w:trPr>
          <w:trHeight w:val="309"/>
        </w:trPr>
        <w:tc>
          <w:tcPr>
            <w:tcW w:w="4420" w:type="dxa"/>
            <w:vAlign w:val="bottom"/>
          </w:tcPr>
          <w:p>
            <w:pPr>
              <w:spacing w:after="0"/>
              <w:rPr>
                <w:sz w:val="20"/>
                <w:szCs w:val="20"/>
                <w:color w:val="auto"/>
              </w:rPr>
            </w:pPr>
            <w:r>
              <w:rPr>
                <w:rFonts w:ascii="Arial" w:cs="Arial" w:eastAsia="Arial" w:hAnsi="Arial"/>
                <w:sz w:val="19"/>
                <w:szCs w:val="19"/>
                <w:b w:val="1"/>
                <w:bCs w:val="1"/>
                <w:i w:val="1"/>
                <w:iCs w:val="1"/>
                <w:color w:val="auto"/>
              </w:rPr>
              <w:t>PROPOSAL TWO</w:t>
            </w:r>
            <w:r>
              <w:rPr>
                <w:rFonts w:ascii="Arial" w:cs="Arial" w:eastAsia="Arial" w:hAnsi="Arial"/>
                <w:sz w:val="19"/>
                <w:szCs w:val="19"/>
                <w:b w:val="1"/>
                <w:bCs w:val="1"/>
                <w:color w:val="auto"/>
              </w:rPr>
              <w:t>: APPROVAL, ON AN</w:t>
            </w:r>
          </w:p>
        </w:tc>
        <w:tc>
          <w:tcPr>
            <w:tcW w:w="360" w:type="dxa"/>
            <w:vAlign w:val="bottom"/>
          </w:tcPr>
          <w:p>
            <w:pPr>
              <w:spacing w:after="0"/>
              <w:rPr>
                <w:sz w:val="24"/>
                <w:szCs w:val="24"/>
                <w:color w:val="auto"/>
              </w:rPr>
            </w:pPr>
          </w:p>
        </w:tc>
      </w:tr>
      <w:tr>
        <w:trPr>
          <w:trHeight w:val="233"/>
        </w:trPr>
        <w:tc>
          <w:tcPr>
            <w:tcW w:w="4420" w:type="dxa"/>
            <w:vAlign w:val="bottom"/>
          </w:tcPr>
          <w:p>
            <w:pPr>
              <w:ind w:left="240"/>
              <w:spacing w:after="0"/>
              <w:rPr>
                <w:sz w:val="20"/>
                <w:szCs w:val="20"/>
                <w:color w:val="auto"/>
              </w:rPr>
            </w:pPr>
            <w:r>
              <w:rPr>
                <w:rFonts w:ascii="Arial" w:cs="Arial" w:eastAsia="Arial" w:hAnsi="Arial"/>
                <w:sz w:val="19"/>
                <w:szCs w:val="19"/>
                <w:b w:val="1"/>
                <w:bCs w:val="1"/>
                <w:color w:val="auto"/>
              </w:rPr>
              <w:t>ADVISORY BASIS, OF THE</w:t>
            </w:r>
          </w:p>
        </w:tc>
        <w:tc>
          <w:tcPr>
            <w:tcW w:w="360" w:type="dxa"/>
            <w:vAlign w:val="bottom"/>
          </w:tcPr>
          <w:p>
            <w:pPr>
              <w:spacing w:after="0"/>
              <w:rPr>
                <w:sz w:val="20"/>
                <w:szCs w:val="20"/>
                <w:color w:val="auto"/>
              </w:rPr>
            </w:pPr>
          </w:p>
        </w:tc>
      </w:tr>
      <w:tr>
        <w:trPr>
          <w:trHeight w:val="230"/>
        </w:trPr>
        <w:tc>
          <w:tcPr>
            <w:tcW w:w="4420" w:type="dxa"/>
            <w:vAlign w:val="bottom"/>
          </w:tcPr>
          <w:p>
            <w:pPr>
              <w:ind w:left="240"/>
              <w:spacing w:after="0"/>
              <w:rPr>
                <w:sz w:val="20"/>
                <w:szCs w:val="20"/>
                <w:color w:val="auto"/>
              </w:rPr>
            </w:pPr>
            <w:r>
              <w:rPr>
                <w:rFonts w:ascii="Arial" w:cs="Arial" w:eastAsia="Arial" w:hAnsi="Arial"/>
                <w:sz w:val="19"/>
                <w:szCs w:val="19"/>
                <w:b w:val="1"/>
                <w:bCs w:val="1"/>
                <w:color w:val="auto"/>
              </w:rPr>
              <w:t>COMPENSATION OF OUR NAMED</w:t>
            </w:r>
          </w:p>
        </w:tc>
        <w:tc>
          <w:tcPr>
            <w:tcW w:w="360" w:type="dxa"/>
            <w:vAlign w:val="bottom"/>
          </w:tcPr>
          <w:p>
            <w:pPr>
              <w:spacing w:after="0"/>
              <w:rPr>
                <w:sz w:val="19"/>
                <w:szCs w:val="19"/>
                <w:color w:val="auto"/>
              </w:rPr>
            </w:pPr>
          </w:p>
        </w:tc>
      </w:tr>
      <w:tr>
        <w:trPr>
          <w:trHeight w:val="271"/>
        </w:trPr>
        <w:tc>
          <w:tcPr>
            <w:tcW w:w="4420" w:type="dxa"/>
            <w:vAlign w:val="bottom"/>
          </w:tcPr>
          <w:p>
            <w:pPr>
              <w:ind w:left="240"/>
              <w:spacing w:after="0"/>
              <w:rPr>
                <w:sz w:val="20"/>
                <w:szCs w:val="20"/>
                <w:color w:val="auto"/>
              </w:rPr>
            </w:pPr>
            <w:r>
              <w:rPr>
                <w:rFonts w:ascii="Arial" w:cs="Arial" w:eastAsia="Arial" w:hAnsi="Arial"/>
                <w:sz w:val="19"/>
                <w:szCs w:val="19"/>
                <w:b w:val="1"/>
                <w:bCs w:val="1"/>
                <w:color w:val="auto"/>
              </w:rPr>
              <w:t xml:space="preserve">EXECUTIVE OFFICERS </w:t>
            </w:r>
            <w:r>
              <w:rPr>
                <w:rFonts w:ascii="Times New Roman" w:cs="Times New Roman" w:eastAsia="Times New Roman" w:hAnsi="Times New Roman"/>
                <w:sz w:val="19"/>
                <w:szCs w:val="19"/>
                <w:b w:val="1"/>
                <w:bCs w:val="1"/>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52</w:t>
            </w:r>
          </w:p>
        </w:tc>
      </w:tr>
      <w:tr>
        <w:trPr>
          <w:trHeight w:val="300"/>
        </w:trPr>
        <w:tc>
          <w:tcPr>
            <w:tcW w:w="4420" w:type="dxa"/>
            <w:vAlign w:val="bottom"/>
          </w:tcPr>
          <w:p>
            <w:pPr>
              <w:spacing w:after="0"/>
              <w:rPr>
                <w:sz w:val="20"/>
                <w:szCs w:val="20"/>
                <w:color w:val="auto"/>
              </w:rPr>
            </w:pPr>
            <w:r>
              <w:rPr>
                <w:rFonts w:ascii="Arial" w:cs="Arial" w:eastAsia="Arial" w:hAnsi="Arial"/>
                <w:sz w:val="19"/>
                <w:szCs w:val="19"/>
                <w:b w:val="1"/>
                <w:bCs w:val="1"/>
                <w:i w:val="1"/>
                <w:iCs w:val="1"/>
                <w:color w:val="auto"/>
              </w:rPr>
              <w:t>PROPOSAL THREE</w:t>
            </w:r>
            <w:r>
              <w:rPr>
                <w:rFonts w:ascii="Arial" w:cs="Arial" w:eastAsia="Arial" w:hAnsi="Arial"/>
                <w:sz w:val="19"/>
                <w:szCs w:val="19"/>
                <w:b w:val="1"/>
                <w:bCs w:val="1"/>
                <w:color w:val="auto"/>
              </w:rPr>
              <w:t>: RATIFICATION OF</w:t>
            </w:r>
          </w:p>
        </w:tc>
        <w:tc>
          <w:tcPr>
            <w:tcW w:w="360" w:type="dxa"/>
            <w:vAlign w:val="bottom"/>
          </w:tcPr>
          <w:p>
            <w:pPr>
              <w:spacing w:after="0"/>
              <w:rPr>
                <w:sz w:val="24"/>
                <w:szCs w:val="24"/>
                <w:color w:val="auto"/>
              </w:rPr>
            </w:pPr>
          </w:p>
        </w:tc>
      </w:tr>
      <w:tr>
        <w:trPr>
          <w:trHeight w:val="230"/>
        </w:trPr>
        <w:tc>
          <w:tcPr>
            <w:tcW w:w="4420" w:type="dxa"/>
            <w:vAlign w:val="bottom"/>
          </w:tcPr>
          <w:p>
            <w:pPr>
              <w:ind w:left="240"/>
              <w:spacing w:after="0"/>
              <w:rPr>
                <w:sz w:val="20"/>
                <w:szCs w:val="20"/>
                <w:color w:val="auto"/>
              </w:rPr>
            </w:pPr>
            <w:r>
              <w:rPr>
                <w:rFonts w:ascii="Arial" w:cs="Arial" w:eastAsia="Arial" w:hAnsi="Arial"/>
                <w:sz w:val="19"/>
                <w:szCs w:val="19"/>
                <w:b w:val="1"/>
                <w:bCs w:val="1"/>
                <w:color w:val="auto"/>
              </w:rPr>
              <w:t>APPOINTMENT OF INDEPENDENT</w:t>
            </w:r>
          </w:p>
        </w:tc>
        <w:tc>
          <w:tcPr>
            <w:tcW w:w="360" w:type="dxa"/>
            <w:vAlign w:val="bottom"/>
          </w:tcPr>
          <w:p>
            <w:pPr>
              <w:spacing w:after="0"/>
              <w:rPr>
                <w:sz w:val="19"/>
                <w:szCs w:val="19"/>
                <w:color w:val="auto"/>
              </w:rPr>
            </w:pPr>
          </w:p>
        </w:tc>
      </w:tr>
      <w:tr>
        <w:trPr>
          <w:trHeight w:val="271"/>
        </w:trPr>
        <w:tc>
          <w:tcPr>
            <w:tcW w:w="4420" w:type="dxa"/>
            <w:vAlign w:val="bottom"/>
          </w:tcPr>
          <w:p>
            <w:pPr>
              <w:ind w:left="240"/>
              <w:spacing w:after="0"/>
              <w:rPr>
                <w:sz w:val="20"/>
                <w:szCs w:val="20"/>
                <w:color w:val="auto"/>
              </w:rPr>
            </w:pPr>
            <w:r>
              <w:rPr>
                <w:rFonts w:ascii="Arial" w:cs="Arial" w:eastAsia="Arial" w:hAnsi="Arial"/>
                <w:sz w:val="19"/>
                <w:szCs w:val="19"/>
                <w:b w:val="1"/>
                <w:bCs w:val="1"/>
                <w:color w:val="auto"/>
              </w:rPr>
              <w:t>REGISTERED PUBLIC ACCOUNTING FIRM</w:t>
            </w:r>
            <w:r>
              <w:rPr>
                <w:rFonts w:ascii="Times New Roman" w:cs="Times New Roman" w:eastAsia="Times New Roman" w:hAnsi="Times New Roman"/>
                <w:sz w:val="19"/>
                <w:szCs w:val="19"/>
                <w:b w:val="1"/>
                <w:bCs w:val="1"/>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53</w:t>
            </w:r>
          </w:p>
        </w:tc>
      </w:tr>
      <w:tr>
        <w:trPr>
          <w:trHeight w:val="326"/>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w w:val="97"/>
              </w:rPr>
              <w:t xml:space="preserve">Principal Accountant Fees and Services </w:t>
            </w:r>
            <w:r>
              <w:rPr>
                <w:rFonts w:ascii="Times New Roman" w:cs="Times New Roman" w:eastAsia="Times New Roman" w:hAnsi="Times New Roman"/>
                <w:sz w:val="19"/>
                <w:szCs w:val="19"/>
                <w:color w:val="9F9B96"/>
                <w:w w:val="97"/>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53</w:t>
            </w:r>
          </w:p>
        </w:tc>
      </w:tr>
      <w:tr>
        <w:trPr>
          <w:trHeight w:val="277"/>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 xml:space="preserve">Audit Committee Report </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54</w:t>
            </w:r>
          </w:p>
        </w:tc>
      </w:tr>
      <w:tr>
        <w:trPr>
          <w:trHeight w:val="310"/>
        </w:trPr>
        <w:tc>
          <w:tcPr>
            <w:tcW w:w="4420" w:type="dxa"/>
            <w:vAlign w:val="bottom"/>
          </w:tcPr>
          <w:p>
            <w:pPr>
              <w:spacing w:after="0"/>
              <w:rPr>
                <w:sz w:val="20"/>
                <w:szCs w:val="20"/>
                <w:color w:val="auto"/>
              </w:rPr>
            </w:pPr>
            <w:r>
              <w:rPr>
                <w:rFonts w:ascii="Arial" w:cs="Arial" w:eastAsia="Arial" w:hAnsi="Arial"/>
                <w:sz w:val="19"/>
                <w:szCs w:val="19"/>
                <w:b w:val="1"/>
                <w:bCs w:val="1"/>
                <w:color w:val="auto"/>
              </w:rPr>
              <w:t>SECURITY OWNERSHIP OF CERTAIN</w:t>
            </w:r>
          </w:p>
        </w:tc>
        <w:tc>
          <w:tcPr>
            <w:tcW w:w="360" w:type="dxa"/>
            <w:vAlign w:val="bottom"/>
          </w:tcPr>
          <w:p>
            <w:pPr>
              <w:spacing w:after="0"/>
              <w:rPr>
                <w:sz w:val="24"/>
                <w:szCs w:val="24"/>
                <w:color w:val="auto"/>
              </w:rPr>
            </w:pPr>
          </w:p>
        </w:tc>
      </w:tr>
      <w:tr>
        <w:trPr>
          <w:trHeight w:val="268"/>
        </w:trPr>
        <w:tc>
          <w:tcPr>
            <w:tcW w:w="4420" w:type="dxa"/>
            <w:vAlign w:val="bottom"/>
          </w:tcPr>
          <w:p>
            <w:pPr>
              <w:ind w:left="240"/>
              <w:spacing w:after="0"/>
              <w:rPr>
                <w:sz w:val="20"/>
                <w:szCs w:val="20"/>
                <w:color w:val="auto"/>
              </w:rPr>
            </w:pPr>
            <w:r>
              <w:rPr>
                <w:rFonts w:ascii="Arial" w:cs="Arial" w:eastAsia="Arial" w:hAnsi="Arial"/>
                <w:sz w:val="19"/>
                <w:szCs w:val="19"/>
                <w:b w:val="1"/>
                <w:bCs w:val="1"/>
                <w:color w:val="auto"/>
              </w:rPr>
              <w:t>BENEFICIAL OWNERS AND MANAGEMENT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55</w:t>
            </w:r>
          </w:p>
        </w:tc>
      </w:tr>
      <w:tr>
        <w:trPr>
          <w:trHeight w:val="334"/>
        </w:trPr>
        <w:tc>
          <w:tcPr>
            <w:tcW w:w="4420" w:type="dxa"/>
            <w:vAlign w:val="bottom"/>
          </w:tcPr>
          <w:p>
            <w:pPr>
              <w:jc w:val="right"/>
              <w:ind w:right="43"/>
              <w:spacing w:after="0"/>
              <w:rPr>
                <w:sz w:val="20"/>
                <w:szCs w:val="20"/>
                <w:color w:val="auto"/>
              </w:rPr>
            </w:pPr>
            <w:r>
              <w:rPr>
                <w:rFonts w:ascii="Arial" w:cs="Arial" w:eastAsia="Arial" w:hAnsi="Arial"/>
                <w:sz w:val="19"/>
                <w:szCs w:val="19"/>
                <w:b w:val="1"/>
                <w:bCs w:val="1"/>
                <w:color w:val="auto"/>
              </w:rPr>
              <w:t xml:space="preserve">TRANSACTIONS WITH RELATED PERSONS </w:t>
            </w:r>
            <w:r>
              <w:rPr>
                <w:rFonts w:ascii="Times New Roman" w:cs="Times New Roman" w:eastAsia="Times New Roman" w:hAnsi="Times New Roman"/>
                <w:sz w:val="19"/>
                <w:szCs w:val="19"/>
                <w:b w:val="1"/>
                <w:bCs w:val="1"/>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57</w:t>
            </w:r>
          </w:p>
        </w:tc>
      </w:tr>
      <w:tr>
        <w:trPr>
          <w:trHeight w:val="335"/>
        </w:trPr>
        <w:tc>
          <w:tcPr>
            <w:tcW w:w="4420" w:type="dxa"/>
            <w:vAlign w:val="bottom"/>
          </w:tcPr>
          <w:p>
            <w:pPr>
              <w:jc w:val="right"/>
              <w:ind w:right="43"/>
              <w:spacing w:after="0"/>
              <w:rPr>
                <w:sz w:val="20"/>
                <w:szCs w:val="20"/>
                <w:color w:val="auto"/>
              </w:rPr>
            </w:pPr>
            <w:r>
              <w:rPr>
                <w:rFonts w:ascii="Arial" w:cs="Arial" w:eastAsia="Arial" w:hAnsi="Arial"/>
                <w:sz w:val="19"/>
                <w:szCs w:val="19"/>
                <w:b w:val="1"/>
                <w:bCs w:val="1"/>
                <w:color w:val="auto"/>
              </w:rPr>
              <w:t xml:space="preserve">DELINQUENT SECTION 16(a) REPORTS </w:t>
            </w:r>
            <w:r>
              <w:rPr>
                <w:rFonts w:ascii="Times New Roman" w:cs="Times New Roman" w:eastAsia="Times New Roman" w:hAnsi="Times New Roman"/>
                <w:sz w:val="19"/>
                <w:szCs w:val="19"/>
                <w:b w:val="1"/>
                <w:bCs w:val="1"/>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57</w:t>
            </w:r>
          </w:p>
        </w:tc>
      </w:tr>
      <w:tr>
        <w:trPr>
          <w:trHeight w:val="336"/>
        </w:trPr>
        <w:tc>
          <w:tcPr>
            <w:tcW w:w="4420" w:type="dxa"/>
            <w:vAlign w:val="bottom"/>
          </w:tcPr>
          <w:p>
            <w:pPr>
              <w:spacing w:after="0"/>
              <w:rPr>
                <w:sz w:val="20"/>
                <w:szCs w:val="20"/>
                <w:color w:val="auto"/>
              </w:rPr>
            </w:pPr>
            <w:r>
              <w:rPr>
                <w:rFonts w:ascii="Arial" w:cs="Arial" w:eastAsia="Arial" w:hAnsi="Arial"/>
                <w:sz w:val="19"/>
                <w:szCs w:val="19"/>
                <w:b w:val="1"/>
                <w:bCs w:val="1"/>
                <w:color w:val="auto"/>
              </w:rPr>
              <w:t>PROXY AND VOTING INFORMATION</w:t>
            </w:r>
          </w:p>
        </w:tc>
        <w:tc>
          <w:tcPr>
            <w:tcW w:w="360" w:type="dxa"/>
            <w:vAlign w:val="bottom"/>
          </w:tcPr>
          <w:p>
            <w:pPr>
              <w:spacing w:after="0"/>
              <w:rPr>
                <w:sz w:val="24"/>
                <w:szCs w:val="24"/>
                <w:color w:val="auto"/>
              </w:rPr>
            </w:pPr>
          </w:p>
        </w:tc>
      </w:tr>
      <w:tr>
        <w:trPr>
          <w:trHeight w:val="300"/>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Information Concerning Proxy Materials and</w:t>
            </w:r>
          </w:p>
        </w:tc>
        <w:tc>
          <w:tcPr>
            <w:tcW w:w="360" w:type="dxa"/>
            <w:vAlign w:val="bottom"/>
          </w:tcPr>
          <w:p>
            <w:pPr>
              <w:spacing w:after="0"/>
              <w:rPr>
                <w:sz w:val="24"/>
                <w:szCs w:val="24"/>
                <w:color w:val="auto"/>
              </w:rPr>
            </w:pPr>
          </w:p>
        </w:tc>
      </w:tr>
      <w:tr>
        <w:trPr>
          <w:trHeight w:val="258"/>
        </w:trPr>
        <w:tc>
          <w:tcPr>
            <w:tcW w:w="4420" w:type="dxa"/>
            <w:vAlign w:val="bottom"/>
          </w:tcPr>
          <w:p>
            <w:pPr>
              <w:jc w:val="right"/>
              <w:ind w:right="43"/>
              <w:spacing w:after="0"/>
              <w:rPr>
                <w:sz w:val="20"/>
                <w:szCs w:val="20"/>
                <w:color w:val="auto"/>
              </w:rPr>
            </w:pPr>
            <w:r>
              <w:rPr>
                <w:rFonts w:ascii="Arial" w:cs="Arial" w:eastAsia="Arial" w:hAnsi="Arial"/>
                <w:sz w:val="19"/>
                <w:szCs w:val="19"/>
                <w:b w:val="1"/>
                <w:bCs w:val="1"/>
                <w:color w:val="auto"/>
              </w:rPr>
              <w:t xml:space="preserve">the Voting of Proxies </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58</w:t>
            </w:r>
          </w:p>
        </w:tc>
      </w:tr>
      <w:tr>
        <w:trPr>
          <w:trHeight w:val="277"/>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w w:val="99"/>
              </w:rPr>
              <w:t xml:space="preserve">Stockholder Communications </w:t>
            </w:r>
            <w:r>
              <w:rPr>
                <w:rFonts w:ascii="Times New Roman" w:cs="Times New Roman" w:eastAsia="Times New Roman" w:hAnsi="Times New Roman"/>
                <w:sz w:val="19"/>
                <w:szCs w:val="19"/>
                <w:color w:val="9F9B96"/>
                <w:w w:val="99"/>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62</w:t>
            </w:r>
          </w:p>
        </w:tc>
      </w:tr>
      <w:tr>
        <w:trPr>
          <w:trHeight w:val="277"/>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 xml:space="preserve">Available Information </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62</w:t>
            </w:r>
          </w:p>
        </w:tc>
      </w:tr>
      <w:tr>
        <w:trPr>
          <w:trHeight w:val="252"/>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Process for Submission of Stockholder</w:t>
            </w:r>
          </w:p>
        </w:tc>
        <w:tc>
          <w:tcPr>
            <w:tcW w:w="360" w:type="dxa"/>
            <w:vAlign w:val="bottom"/>
          </w:tcPr>
          <w:p>
            <w:pPr>
              <w:spacing w:after="0"/>
              <w:rPr>
                <w:sz w:val="21"/>
                <w:szCs w:val="21"/>
                <w:color w:val="auto"/>
              </w:rPr>
            </w:pPr>
          </w:p>
        </w:tc>
      </w:tr>
      <w:tr>
        <w:trPr>
          <w:trHeight w:val="258"/>
        </w:trPr>
        <w:tc>
          <w:tcPr>
            <w:tcW w:w="4420" w:type="dxa"/>
            <w:vAlign w:val="bottom"/>
          </w:tcPr>
          <w:p>
            <w:pPr>
              <w:jc w:val="right"/>
              <w:ind w:right="43"/>
              <w:spacing w:after="0"/>
              <w:rPr>
                <w:sz w:val="20"/>
                <w:szCs w:val="20"/>
                <w:color w:val="auto"/>
              </w:rPr>
            </w:pPr>
            <w:r>
              <w:rPr>
                <w:rFonts w:ascii="Arial" w:cs="Arial" w:eastAsia="Arial" w:hAnsi="Arial"/>
                <w:sz w:val="19"/>
                <w:szCs w:val="19"/>
                <w:b w:val="1"/>
                <w:bCs w:val="1"/>
                <w:color w:val="auto"/>
              </w:rPr>
              <w:t xml:space="preserve">Proposals for our 2025 Annual Meeting </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62</w:t>
            </w:r>
          </w:p>
        </w:tc>
      </w:tr>
      <w:tr>
        <w:trPr>
          <w:trHeight w:val="277"/>
        </w:trPr>
        <w:tc>
          <w:tcPr>
            <w:tcW w:w="4420" w:type="dxa"/>
            <w:vAlign w:val="bottom"/>
          </w:tcPr>
          <w:p>
            <w:pPr>
              <w:ind w:left="220"/>
              <w:spacing w:after="0"/>
              <w:rPr>
                <w:sz w:val="20"/>
                <w:szCs w:val="20"/>
                <w:color w:val="auto"/>
              </w:rPr>
            </w:pPr>
            <w:r>
              <w:rPr>
                <w:rFonts w:ascii="Arial" w:cs="Arial" w:eastAsia="Arial" w:hAnsi="Arial"/>
                <w:sz w:val="19"/>
                <w:szCs w:val="19"/>
                <w:b w:val="1"/>
                <w:bCs w:val="1"/>
                <w:color w:val="auto"/>
              </w:rPr>
              <w:t>Annual Report</w:t>
            </w:r>
            <w:r>
              <w:rPr>
                <w:rFonts w:ascii="Times New Roman" w:cs="Times New Roman" w:eastAsia="Times New Roman" w:hAnsi="Times New Roman"/>
                <w:sz w:val="19"/>
                <w:szCs w:val="19"/>
                <w:color w:val="9F9B96"/>
              </w:rPr>
              <w:t>..........................................................</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63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2824480</wp:posOffset>
                </wp:positionH>
                <wp:positionV relativeFrom="paragraph">
                  <wp:posOffset>1614805</wp:posOffset>
                </wp:positionV>
                <wp:extent cx="0" cy="14795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955"/>
                        </a:xfrm>
                        <a:prstGeom prst="line">
                          <a:avLst/>
                        </a:prstGeom>
                        <a:solidFill>
                          <a:srgbClr val="FFFFFF"/>
                        </a:solidFill>
                        <a:ln w="0">
                          <a:solidFill>
                            <a:srgbClr val="24459E"/>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4pt,127.15pt" to="222.4pt,138.8pt" o:allowincell="f" strokecolor="#24459E" strokeweight="0pt"/>
            </w:pict>
          </mc:Fallback>
        </mc:AlternateContent>
        <mc:AlternateContent>
          <mc:Choice Requires="wps">
            <w:drawing>
              <wp:anchor simplePos="0" relativeHeight="251657728" behindDoc="1" locked="0" layoutInCell="0" allowOverlap="1">
                <wp:simplePos x="0" y="0"/>
                <wp:positionH relativeFrom="column">
                  <wp:posOffset>2824480</wp:posOffset>
                </wp:positionH>
                <wp:positionV relativeFrom="paragraph">
                  <wp:posOffset>1614805</wp:posOffset>
                </wp:positionV>
                <wp:extent cx="0" cy="14795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95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4pt,127.15pt" to="222.4pt,138.8pt" o:allowincell="f" strokecolor="#000000" strokeweight="0.4853pt"/>
            </w:pict>
          </mc:Fallback>
        </mc:AlternateContent>
      </w:r>
    </w:p>
    <w:p>
      <w:pPr>
        <w:spacing w:after="0" w:line="713" w:lineRule="exact"/>
        <w:rPr>
          <w:sz w:val="20"/>
          <w:szCs w:val="20"/>
          <w:color w:val="auto"/>
        </w:rPr>
      </w:pPr>
    </w:p>
    <w:p>
      <w:pPr>
        <w:sectPr>
          <w:pgSz w:w="11880" w:h="15480" w:orient="portrait"/>
          <w:cols w:equalWidth="0" w:num="2">
            <w:col w:w="4860" w:space="720"/>
            <w:col w:w="4780"/>
          </w:cols>
          <w:pgMar w:left="760" w:top="686"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7"/>
          <w:szCs w:val="17"/>
          <w:b w:val="1"/>
          <w:bCs w:val="1"/>
          <w:color w:val="000020"/>
        </w:rPr>
        <w:t xml:space="preserve">2024 </w:t>
      </w:r>
      <w:r>
        <w:rPr>
          <w:rFonts w:ascii="Arial" w:cs="Arial" w:eastAsia="Arial" w:hAnsi="Arial"/>
          <w:sz w:val="17"/>
          <w:szCs w:val="17"/>
          <w:b w:val="1"/>
          <w:bCs w:val="1"/>
          <w:color w:val="000000"/>
        </w:rPr>
        <w:t>Proxy Statement</w:t>
      </w:r>
    </w:p>
    <w:p>
      <w:pPr>
        <w:sectPr>
          <w:pgSz w:w="11880" w:h="15480" w:orient="portrait"/>
          <w:cols w:equalWidth="0" w:num="1">
            <w:col w:w="10360"/>
          </w:cols>
          <w:pgMar w:left="760" w:top="686" w:right="760" w:bottom="0" w:gutter="0" w:footer="0" w:header="0"/>
          <w:type w:val="continuous"/>
        </w:sectPr>
      </w:pPr>
    </w:p>
    <w:bookmarkStart w:id="12" w:name="page13"/>
    <w:bookmarkEnd w:id="12"/>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2884170</wp:posOffset>
            </wp:positionH>
            <wp:positionV relativeFrom="page">
              <wp:posOffset>699135</wp:posOffset>
            </wp:positionV>
            <wp:extent cx="1774825" cy="402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74825" cy="4025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3"/>
          <w:szCs w:val="23"/>
          <w:b w:val="1"/>
          <w:bCs w:val="1"/>
          <w:color w:val="auto"/>
        </w:rPr>
        <w:t>56 Top Gallant Road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Stamford, Connecticut 06902</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3"/>
          <w:szCs w:val="23"/>
          <w:b w:val="1"/>
          <w:bCs w:val="1"/>
          <w:i w:val="1"/>
          <w:iCs w:val="1"/>
          <w:color w:val="24459E"/>
        </w:rPr>
        <w:t>www.virtualshareholdermeeting.com/IT2024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2480945</wp:posOffset>
                </wp:positionH>
                <wp:positionV relativeFrom="paragraph">
                  <wp:posOffset>86360</wp:posOffset>
                </wp:positionV>
                <wp:extent cx="169227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2275" cy="4763"/>
                        </a:xfrm>
                        <a:prstGeom prst="line">
                          <a:avLst/>
                        </a:prstGeom>
                        <a:solidFill>
                          <a:srgbClr val="FFFFFF"/>
                        </a:solidFill>
                        <a:ln w="0">
                          <a:solidFill>
                            <a:srgbClr val="24459E"/>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35pt,6.8pt" to="328.6pt,6.8pt" o:allowincell="f" strokecolor="#24459E" strokeweight="0pt"/>
            </w:pict>
          </mc:Fallback>
        </mc:AlternateContent>
        <mc:AlternateContent>
          <mc:Choice Requires="wps">
            <w:drawing>
              <wp:anchor simplePos="0" relativeHeight="251657728" behindDoc="1" locked="0" layoutInCell="0" allowOverlap="1">
                <wp:simplePos x="0" y="0"/>
                <wp:positionH relativeFrom="column">
                  <wp:posOffset>2480945</wp:posOffset>
                </wp:positionH>
                <wp:positionV relativeFrom="paragraph">
                  <wp:posOffset>86360</wp:posOffset>
                </wp:positionV>
                <wp:extent cx="169227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2275" cy="4763"/>
                        </a:xfrm>
                        <a:prstGeom prst="line">
                          <a:avLst/>
                        </a:prstGeom>
                        <a:solidFill>
                          <a:srgbClr val="FFFFFF"/>
                        </a:solidFill>
                        <a:ln w="6163">
                          <a:solidFill>
                            <a:srgbClr val="000003"/>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35pt,6.8pt" to="328.6pt,6.8pt" o:allowincell="f" strokecolor="#000003" strokeweight="0.4853pt"/>
            </w:pict>
          </mc:Fallback>
        </mc:AlternateConten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4459E"/>
        </w:rPr>
        <w:t>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2480945</wp:posOffset>
                </wp:positionH>
                <wp:positionV relativeFrom="paragraph">
                  <wp:posOffset>73660</wp:posOffset>
                </wp:positionV>
                <wp:extent cx="16922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2275" cy="4763"/>
                        </a:xfrm>
                        <a:prstGeom prst="line">
                          <a:avLst/>
                        </a:prstGeom>
                        <a:solidFill>
                          <a:srgbClr val="FFFFFF"/>
                        </a:solidFill>
                        <a:ln w="0">
                          <a:solidFill>
                            <a:srgbClr val="24459E"/>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35pt,5.8pt" to="328.6pt,5.8pt" o:allowincell="f" strokecolor="#24459E" strokeweight="0pt"/>
            </w:pict>
          </mc:Fallback>
        </mc:AlternateContent>
        <mc:AlternateContent>
          <mc:Choice Requires="wps">
            <w:drawing>
              <wp:anchor simplePos="0" relativeHeight="251657728" behindDoc="1" locked="0" layoutInCell="0" allowOverlap="1">
                <wp:simplePos x="0" y="0"/>
                <wp:positionH relativeFrom="column">
                  <wp:posOffset>2480945</wp:posOffset>
                </wp:positionH>
                <wp:positionV relativeFrom="paragraph">
                  <wp:posOffset>73660</wp:posOffset>
                </wp:positionV>
                <wp:extent cx="16922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2275" cy="4763"/>
                        </a:xfrm>
                        <a:prstGeom prst="line">
                          <a:avLst/>
                        </a:prstGeom>
                        <a:solidFill>
                          <a:srgbClr val="FFFFFF"/>
                        </a:solidFill>
                        <a:ln w="6163">
                          <a:solidFill>
                            <a:srgbClr val="000003"/>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35pt,5.8pt" to="328.6pt,5.8pt" o:allowincell="f" strokecolor="#000003" strokeweight="0.4853pt"/>
            </w:pict>
          </mc:Fallback>
        </mc:AlternateContent>
      </w:r>
    </w:p>
    <w:p>
      <w:pPr>
        <w:spacing w:after="0" w:line="197" w:lineRule="exact"/>
        <w:rPr>
          <w:sz w:val="20"/>
          <w:szCs w:val="20"/>
          <w:color w:val="auto"/>
        </w:rPr>
      </w:pPr>
    </w:p>
    <w:p>
      <w:pPr>
        <w:ind w:left="2160"/>
        <w:spacing w:after="0"/>
        <w:rPr>
          <w:sz w:val="20"/>
          <w:szCs w:val="20"/>
          <w:color w:val="auto"/>
        </w:rPr>
      </w:pPr>
      <w:r>
        <w:rPr>
          <w:rFonts w:ascii="Arial" w:cs="Arial" w:eastAsia="Arial" w:hAnsi="Arial"/>
          <w:sz w:val="19"/>
          <w:szCs w:val="19"/>
          <w:b w:val="1"/>
          <w:bCs w:val="1"/>
          <w:color w:val="auto"/>
        </w:rPr>
        <w:t>For the Annual Meeting of Stockholders to be held on June 6, 2024</w:t>
      </w:r>
    </w:p>
    <w:p>
      <w:pPr>
        <w:spacing w:after="0" w:line="226" w:lineRule="exact"/>
        <w:rPr>
          <w:sz w:val="20"/>
          <w:szCs w:val="20"/>
          <w:color w:val="auto"/>
        </w:rPr>
      </w:pPr>
    </w:p>
    <w:p>
      <w:pPr>
        <w:spacing w:after="0"/>
        <w:rPr>
          <w:sz w:val="20"/>
          <w:szCs w:val="20"/>
          <w:color w:val="auto"/>
        </w:rPr>
      </w:pPr>
      <w:r>
        <w:rPr>
          <w:rFonts w:ascii="Arial" w:cs="Arial" w:eastAsia="Arial" w:hAnsi="Arial"/>
          <w:sz w:val="27"/>
          <w:szCs w:val="27"/>
          <w:b w:val="1"/>
          <w:bCs w:val="1"/>
          <w:color w:val="24459E"/>
        </w:rPr>
        <w:t>GENERAL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The Annual Meeting and Proposals</w:t>
      </w:r>
    </w:p>
    <w:p>
      <w:pPr>
        <w:spacing w:after="0" w:line="249" w:lineRule="exact"/>
        <w:rPr>
          <w:sz w:val="20"/>
          <w:szCs w:val="20"/>
          <w:color w:val="auto"/>
        </w:rPr>
      </w:pPr>
    </w:p>
    <w:p>
      <w:pPr>
        <w:ind w:right="220"/>
        <w:spacing w:after="0" w:line="298" w:lineRule="auto"/>
        <w:rPr>
          <w:sz w:val="20"/>
          <w:szCs w:val="20"/>
          <w:color w:val="auto"/>
        </w:rPr>
      </w:pPr>
      <w:r>
        <w:rPr>
          <w:rFonts w:ascii="Arial" w:cs="Arial" w:eastAsia="Arial" w:hAnsi="Arial"/>
          <w:sz w:val="17"/>
          <w:szCs w:val="17"/>
          <w:b w:val="1"/>
          <w:bCs w:val="1"/>
          <w:color w:val="auto"/>
        </w:rPr>
        <w:t>The 2024 Annual Meeting of Stockholders of Gartner, Inc. will be held on Thursday, June 6, 2024, at 10:00 a.m. Eastern Time, for the purposes set forth in the accompanying Notice of Annual Meeting of Stockholders and described in greater detail below. This Proxy Statement and form of proxy, together with our 2023 Annual Report to Stockholders, are being furnished in connection with the solicitation by the Board of Directors of proxies to be used at the meeting and any adjournment of the meeting, and are first being made available to our stockholders on or around April 16, 2024. We will refer to our company in this Proxy Statement as “we”, “us”, the “Company” or “Gartner.” The three proposals to be considered and acted upon at the Annual Meeting, which are described in more detail in this Proxy Statement,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125730</wp:posOffset>
            </wp:positionV>
            <wp:extent cx="6680835" cy="320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extLst>
                    </a:blip>
                    <a:srcRect/>
                    <a:stretch>
                      <a:fillRect/>
                    </a:stretch>
                  </pic:blipFill>
                  <pic:spPr bwMode="auto">
                    <a:xfrm>
                      <a:off x="0" y="0"/>
                      <a:ext cx="6680835" cy="32067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880" w:type="dxa"/>
            <w:vAlign w:val="bottom"/>
            <w:gridSpan w:val="2"/>
          </w:tcPr>
          <w:p>
            <w:pPr>
              <w:ind w:left="220"/>
              <w:spacing w:after="0"/>
              <w:rPr>
                <w:sz w:val="20"/>
                <w:szCs w:val="20"/>
                <w:color w:val="auto"/>
              </w:rPr>
            </w:pPr>
            <w:r>
              <w:rPr>
                <w:rFonts w:ascii="Arial" w:cs="Arial" w:eastAsia="Arial" w:hAnsi="Arial"/>
                <w:sz w:val="19"/>
                <w:szCs w:val="19"/>
                <w:b w:val="1"/>
                <w:bCs w:val="1"/>
                <w:i w:val="1"/>
                <w:iCs w:val="1"/>
                <w:color w:val="FFFFFF"/>
              </w:rPr>
              <w:t>Proposals</w:t>
            </w:r>
          </w:p>
        </w:tc>
        <w:tc>
          <w:tcPr>
            <w:tcW w:w="2860" w:type="dxa"/>
            <w:vAlign w:val="bottom"/>
            <w:gridSpan w:val="2"/>
          </w:tcPr>
          <w:p>
            <w:pPr>
              <w:ind w:left="460"/>
              <w:spacing w:after="0"/>
              <w:rPr>
                <w:sz w:val="20"/>
                <w:szCs w:val="20"/>
                <w:color w:val="auto"/>
              </w:rPr>
            </w:pPr>
            <w:r>
              <w:rPr>
                <w:rFonts w:ascii="Arial" w:cs="Arial" w:eastAsia="Arial" w:hAnsi="Arial"/>
                <w:sz w:val="19"/>
                <w:szCs w:val="19"/>
                <w:b w:val="1"/>
                <w:bCs w:val="1"/>
                <w:i w:val="1"/>
                <w:iCs w:val="1"/>
                <w:color w:val="FFFFFF"/>
              </w:rPr>
              <w:t>Board Recommendation</w:t>
            </w:r>
          </w:p>
        </w:tc>
        <w:tc>
          <w:tcPr>
            <w:tcW w:w="740" w:type="dxa"/>
            <w:vAlign w:val="bottom"/>
            <w:gridSpan w:val="3"/>
          </w:tcPr>
          <w:p>
            <w:pPr>
              <w:jc w:val="center"/>
              <w:spacing w:after="0"/>
              <w:rPr>
                <w:sz w:val="20"/>
                <w:szCs w:val="20"/>
                <w:color w:val="auto"/>
              </w:rPr>
            </w:pPr>
            <w:r>
              <w:rPr>
                <w:rFonts w:ascii="Arial" w:cs="Arial" w:eastAsia="Arial" w:hAnsi="Arial"/>
                <w:sz w:val="19"/>
                <w:szCs w:val="19"/>
                <w:b w:val="1"/>
                <w:bCs w:val="1"/>
                <w:i w:val="1"/>
                <w:iCs w:val="1"/>
                <w:color w:val="FFFFFF"/>
              </w:rPr>
              <w:t>Page</w:t>
            </w:r>
          </w:p>
        </w:tc>
        <w:tc>
          <w:tcPr>
            <w:tcW w:w="0" w:type="dxa"/>
            <w:vAlign w:val="bottom"/>
          </w:tcPr>
          <w:p>
            <w:pPr>
              <w:spacing w:after="0"/>
              <w:rPr>
                <w:sz w:val="1"/>
                <w:szCs w:val="1"/>
                <w:color w:val="auto"/>
              </w:rPr>
            </w:pPr>
          </w:p>
        </w:tc>
      </w:tr>
      <w:tr>
        <w:trPr>
          <w:trHeight w:val="90"/>
        </w:trPr>
        <w:tc>
          <w:tcPr>
            <w:tcW w:w="440" w:type="dxa"/>
            <w:vAlign w:val="bottom"/>
            <w:tcBorders>
              <w:bottom w:val="single" w:sz="8" w:color="3B78AA"/>
            </w:tcBorders>
          </w:tcPr>
          <w:p>
            <w:pPr>
              <w:spacing w:after="0"/>
              <w:rPr>
                <w:sz w:val="7"/>
                <w:szCs w:val="7"/>
                <w:color w:val="auto"/>
              </w:rPr>
            </w:pPr>
          </w:p>
        </w:tc>
        <w:tc>
          <w:tcPr>
            <w:tcW w:w="6440" w:type="dxa"/>
            <w:vAlign w:val="bottom"/>
            <w:tcBorders>
              <w:bottom w:val="single" w:sz="8" w:color="3B78AA"/>
            </w:tcBorders>
          </w:tcPr>
          <w:p>
            <w:pPr>
              <w:spacing w:after="0"/>
              <w:rPr>
                <w:sz w:val="7"/>
                <w:szCs w:val="7"/>
                <w:color w:val="auto"/>
              </w:rPr>
            </w:pPr>
          </w:p>
        </w:tc>
        <w:tc>
          <w:tcPr>
            <w:tcW w:w="840" w:type="dxa"/>
            <w:vAlign w:val="bottom"/>
            <w:tcBorders>
              <w:bottom w:val="single" w:sz="8" w:color="3B78AA"/>
            </w:tcBorders>
          </w:tcPr>
          <w:p>
            <w:pPr>
              <w:spacing w:after="0"/>
              <w:rPr>
                <w:sz w:val="7"/>
                <w:szCs w:val="7"/>
                <w:color w:val="auto"/>
              </w:rPr>
            </w:pPr>
          </w:p>
        </w:tc>
        <w:tc>
          <w:tcPr>
            <w:tcW w:w="2020" w:type="dxa"/>
            <w:vAlign w:val="bottom"/>
            <w:tcBorders>
              <w:bottom w:val="single" w:sz="8" w:color="3B78AA"/>
            </w:tcBorders>
          </w:tcPr>
          <w:p>
            <w:pPr>
              <w:spacing w:after="0"/>
              <w:rPr>
                <w:sz w:val="7"/>
                <w:szCs w:val="7"/>
                <w:color w:val="auto"/>
              </w:rPr>
            </w:pPr>
          </w:p>
        </w:tc>
        <w:tc>
          <w:tcPr>
            <w:tcW w:w="300" w:type="dxa"/>
            <w:vAlign w:val="bottom"/>
            <w:tcBorders>
              <w:bottom w:val="single" w:sz="8" w:color="3B78AA"/>
            </w:tcBorders>
          </w:tcPr>
          <w:p>
            <w:pPr>
              <w:spacing w:after="0"/>
              <w:rPr>
                <w:sz w:val="7"/>
                <w:szCs w:val="7"/>
                <w:color w:val="auto"/>
              </w:rPr>
            </w:pPr>
          </w:p>
        </w:tc>
        <w:tc>
          <w:tcPr>
            <w:tcW w:w="200" w:type="dxa"/>
            <w:vAlign w:val="bottom"/>
            <w:tcBorders>
              <w:bottom w:val="single" w:sz="8" w:color="3B78AA"/>
            </w:tcBorders>
          </w:tcPr>
          <w:p>
            <w:pPr>
              <w:spacing w:after="0"/>
              <w:rPr>
                <w:sz w:val="7"/>
                <w:szCs w:val="7"/>
                <w:color w:val="auto"/>
              </w:rPr>
            </w:pPr>
          </w:p>
        </w:tc>
        <w:tc>
          <w:tcPr>
            <w:tcW w:w="240" w:type="dxa"/>
            <w:vAlign w:val="bottom"/>
            <w:tcBorders>
              <w:bottom w:val="single" w:sz="8" w:color="3B78A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440" w:type="dxa"/>
            <w:vAlign w:val="bottom"/>
            <w:vMerge w:val="restart"/>
          </w:tcPr>
          <w:p>
            <w:pPr>
              <w:ind w:left="200"/>
              <w:spacing w:after="0"/>
              <w:rPr>
                <w:sz w:val="20"/>
                <w:szCs w:val="20"/>
                <w:color w:val="auto"/>
              </w:rPr>
            </w:pPr>
            <w:r>
              <w:rPr>
                <w:rFonts w:ascii="Arial" w:cs="Arial" w:eastAsia="Arial" w:hAnsi="Arial"/>
                <w:sz w:val="19"/>
                <w:szCs w:val="19"/>
                <w:b w:val="1"/>
                <w:bCs w:val="1"/>
                <w:i w:val="1"/>
                <w:iCs w:val="1"/>
                <w:color w:val="auto"/>
              </w:rPr>
              <w:t>1</w:t>
            </w:r>
          </w:p>
        </w:tc>
        <w:tc>
          <w:tcPr>
            <w:tcW w:w="6440" w:type="dxa"/>
            <w:vAlign w:val="bottom"/>
          </w:tcPr>
          <w:p>
            <w:pPr>
              <w:ind w:left="120"/>
              <w:spacing w:after="0" w:line="209" w:lineRule="exact"/>
              <w:rPr>
                <w:sz w:val="20"/>
                <w:szCs w:val="20"/>
                <w:color w:val="auto"/>
              </w:rPr>
            </w:pPr>
            <w:r>
              <w:rPr>
                <w:rFonts w:ascii="Arial" w:cs="Arial" w:eastAsia="Arial" w:hAnsi="Arial"/>
                <w:sz w:val="19"/>
                <w:szCs w:val="19"/>
                <w:b w:val="1"/>
                <w:bCs w:val="1"/>
                <w:i w:val="1"/>
                <w:iCs w:val="1"/>
                <w:color w:val="auto"/>
                <w:w w:val="99"/>
              </w:rPr>
              <w:t>Election of each of the twelve (12) nominees to our Board of Directors</w:t>
            </w:r>
          </w:p>
        </w:tc>
        <w:tc>
          <w:tcPr>
            <w:tcW w:w="840" w:type="dxa"/>
            <w:vAlign w:val="bottom"/>
            <w:vMerge w:val="restart"/>
          </w:tcPr>
          <w:p>
            <w:pPr>
              <w:ind w:left="320"/>
              <w:spacing w:after="0" w:line="391" w:lineRule="exact"/>
              <w:rPr>
                <w:sz w:val="20"/>
                <w:szCs w:val="20"/>
                <w:color w:val="auto"/>
              </w:rPr>
            </w:pPr>
            <w:r>
              <w:rPr>
                <w:rFonts w:ascii="MS PGothic" w:cs="MS PGothic" w:eastAsia="MS PGothic" w:hAnsi="MS PGothic"/>
                <w:sz w:val="39"/>
                <w:szCs w:val="39"/>
                <w:b w:val="1"/>
                <w:bCs w:val="1"/>
                <w:color w:val="000025"/>
              </w:rPr>
              <w:t>☑</w:t>
            </w:r>
          </w:p>
        </w:tc>
        <w:tc>
          <w:tcPr>
            <w:tcW w:w="2020" w:type="dxa"/>
            <w:vAlign w:val="bottom"/>
          </w:tcPr>
          <w:p>
            <w:pPr>
              <w:jc w:val="center"/>
              <w:ind w:right="3"/>
              <w:spacing w:after="0" w:line="209" w:lineRule="exact"/>
              <w:rPr>
                <w:sz w:val="20"/>
                <w:szCs w:val="20"/>
                <w:color w:val="auto"/>
              </w:rPr>
            </w:pPr>
            <w:r>
              <w:rPr>
                <w:rFonts w:ascii="Arial" w:cs="Arial" w:eastAsia="Arial" w:hAnsi="Arial"/>
                <w:sz w:val="19"/>
                <w:szCs w:val="19"/>
                <w:b w:val="1"/>
                <w:bCs w:val="1"/>
                <w:i w:val="1"/>
                <w:iCs w:val="1"/>
                <w:color w:val="auto"/>
                <w:w w:val="99"/>
              </w:rPr>
              <w:t>FOR</w:t>
            </w:r>
          </w:p>
        </w:tc>
        <w:tc>
          <w:tcPr>
            <w:tcW w:w="500" w:type="dxa"/>
            <w:vAlign w:val="bottom"/>
            <w:gridSpan w:val="2"/>
            <w:vMerge w:val="restart"/>
          </w:tcPr>
          <w:p>
            <w:pPr>
              <w:jc w:val="center"/>
              <w:ind w:left="203"/>
              <w:spacing w:after="0"/>
              <w:rPr>
                <w:sz w:val="20"/>
                <w:szCs w:val="20"/>
                <w:color w:val="auto"/>
              </w:rPr>
            </w:pPr>
            <w:r>
              <w:rPr>
                <w:rFonts w:ascii="Arial" w:cs="Arial" w:eastAsia="Arial" w:hAnsi="Arial"/>
                <w:sz w:val="19"/>
                <w:szCs w:val="19"/>
                <w:b w:val="1"/>
                <w:bCs w:val="1"/>
                <w:i w:val="1"/>
                <w:iCs w:val="1"/>
                <w:color w:val="102A91"/>
                <w:w w:val="94"/>
              </w:rPr>
              <w:t>20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440" w:type="dxa"/>
            <w:vAlign w:val="bottom"/>
            <w:vMerge w:val="continue"/>
          </w:tcPr>
          <w:p>
            <w:pPr>
              <w:spacing w:after="0"/>
              <w:rPr>
                <w:sz w:val="9"/>
                <w:szCs w:val="9"/>
                <w:color w:val="auto"/>
              </w:rPr>
            </w:pPr>
          </w:p>
        </w:tc>
        <w:tc>
          <w:tcPr>
            <w:tcW w:w="6440" w:type="dxa"/>
            <w:vAlign w:val="bottom"/>
            <w:vMerge w:val="restart"/>
          </w:tcPr>
          <w:p>
            <w:pPr>
              <w:ind w:left="120"/>
              <w:spacing w:after="0"/>
              <w:rPr>
                <w:sz w:val="20"/>
                <w:szCs w:val="20"/>
                <w:color w:val="auto"/>
              </w:rPr>
            </w:pPr>
            <w:r>
              <w:rPr>
                <w:rFonts w:ascii="Arial" w:cs="Arial" w:eastAsia="Arial" w:hAnsi="Arial"/>
                <w:sz w:val="19"/>
                <w:szCs w:val="19"/>
                <w:b w:val="1"/>
                <w:bCs w:val="1"/>
                <w:i w:val="1"/>
                <w:iCs w:val="1"/>
                <w:color w:val="auto"/>
              </w:rPr>
              <w:t>Named Herein</w:t>
            </w:r>
          </w:p>
        </w:tc>
        <w:tc>
          <w:tcPr>
            <w:tcW w:w="840" w:type="dxa"/>
            <w:vAlign w:val="bottom"/>
            <w:vMerge w:val="continue"/>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9"/>
                <w:szCs w:val="19"/>
                <w:b w:val="1"/>
                <w:bCs w:val="1"/>
                <w:i w:val="1"/>
                <w:iCs w:val="1"/>
                <w:color w:val="auto"/>
              </w:rPr>
              <w:t>EACH NOMINEE</w:t>
            </w:r>
          </w:p>
        </w:tc>
        <w:tc>
          <w:tcPr>
            <w:tcW w:w="5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40" w:type="dxa"/>
            <w:vAlign w:val="bottom"/>
          </w:tcPr>
          <w:p>
            <w:pPr>
              <w:spacing w:after="0"/>
              <w:rPr>
                <w:sz w:val="11"/>
                <w:szCs w:val="11"/>
                <w:color w:val="auto"/>
              </w:rPr>
            </w:pPr>
          </w:p>
        </w:tc>
        <w:tc>
          <w:tcPr>
            <w:tcW w:w="64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Borders>
              <w:top w:val="single" w:sz="8" w:color="102A91"/>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40" w:type="dxa"/>
            <w:vAlign w:val="bottom"/>
            <w:vMerge w:val="restart"/>
          </w:tcPr>
          <w:p>
            <w:pPr>
              <w:ind w:left="200"/>
              <w:spacing w:after="0"/>
              <w:rPr>
                <w:sz w:val="20"/>
                <w:szCs w:val="20"/>
                <w:color w:val="auto"/>
              </w:rPr>
            </w:pPr>
            <w:r>
              <w:rPr>
                <w:rFonts w:ascii="Arial" w:cs="Arial" w:eastAsia="Arial" w:hAnsi="Arial"/>
                <w:sz w:val="19"/>
                <w:szCs w:val="19"/>
                <w:b w:val="1"/>
                <w:bCs w:val="1"/>
                <w:i w:val="1"/>
                <w:iCs w:val="1"/>
                <w:color w:val="auto"/>
              </w:rPr>
              <w:t>2</w:t>
            </w:r>
          </w:p>
        </w:tc>
        <w:tc>
          <w:tcPr>
            <w:tcW w:w="6440" w:type="dxa"/>
            <w:vAlign w:val="bottom"/>
          </w:tcPr>
          <w:p>
            <w:pPr>
              <w:ind w:left="120"/>
              <w:spacing w:after="0"/>
              <w:rPr>
                <w:sz w:val="20"/>
                <w:szCs w:val="20"/>
                <w:color w:val="auto"/>
              </w:rPr>
            </w:pPr>
            <w:r>
              <w:rPr>
                <w:rFonts w:ascii="Arial" w:cs="Arial" w:eastAsia="Arial" w:hAnsi="Arial"/>
                <w:sz w:val="19"/>
                <w:szCs w:val="19"/>
                <w:b w:val="1"/>
                <w:bCs w:val="1"/>
                <w:i w:val="1"/>
                <w:iCs w:val="1"/>
                <w:color w:val="auto"/>
              </w:rPr>
              <w:t>Approval, on an advisory basis, of the compensation of our named</w:t>
            </w:r>
          </w:p>
        </w:tc>
        <w:tc>
          <w:tcPr>
            <w:tcW w:w="840" w:type="dxa"/>
            <w:vAlign w:val="bottom"/>
            <w:vMerge w:val="restart"/>
          </w:tcPr>
          <w:p>
            <w:pPr>
              <w:ind w:left="320"/>
              <w:spacing w:after="0" w:line="391" w:lineRule="exact"/>
              <w:rPr>
                <w:sz w:val="20"/>
                <w:szCs w:val="20"/>
                <w:color w:val="auto"/>
              </w:rPr>
            </w:pPr>
            <w:r>
              <w:rPr>
                <w:rFonts w:ascii="MS PGothic" w:cs="MS PGothic" w:eastAsia="MS PGothic" w:hAnsi="MS PGothic"/>
                <w:sz w:val="39"/>
                <w:szCs w:val="39"/>
                <w:b w:val="1"/>
                <w:bCs w:val="1"/>
                <w:color w:val="000025"/>
              </w:rPr>
              <w:t>☑</w:t>
            </w:r>
          </w:p>
        </w:tc>
        <w:tc>
          <w:tcPr>
            <w:tcW w:w="2020" w:type="dxa"/>
            <w:vAlign w:val="bottom"/>
            <w:vMerge w:val="restart"/>
          </w:tcPr>
          <w:p>
            <w:pPr>
              <w:jc w:val="center"/>
              <w:ind w:right="3"/>
              <w:spacing w:after="0"/>
              <w:rPr>
                <w:sz w:val="20"/>
                <w:szCs w:val="20"/>
                <w:color w:val="auto"/>
              </w:rPr>
            </w:pPr>
            <w:r>
              <w:rPr>
                <w:rFonts w:ascii="Arial" w:cs="Arial" w:eastAsia="Arial" w:hAnsi="Arial"/>
                <w:sz w:val="19"/>
                <w:szCs w:val="19"/>
                <w:b w:val="1"/>
                <w:bCs w:val="1"/>
                <w:i w:val="1"/>
                <w:iCs w:val="1"/>
                <w:color w:val="auto"/>
                <w:w w:val="99"/>
              </w:rPr>
              <w:t>FOR</w:t>
            </w:r>
          </w:p>
        </w:tc>
        <w:tc>
          <w:tcPr>
            <w:tcW w:w="500" w:type="dxa"/>
            <w:vAlign w:val="bottom"/>
            <w:gridSpan w:val="2"/>
            <w:vMerge w:val="restart"/>
          </w:tcPr>
          <w:p>
            <w:pPr>
              <w:jc w:val="center"/>
              <w:ind w:left="203"/>
              <w:spacing w:after="0"/>
              <w:rPr>
                <w:sz w:val="20"/>
                <w:szCs w:val="20"/>
                <w:color w:val="auto"/>
              </w:rPr>
            </w:pPr>
            <w:r>
              <w:rPr>
                <w:rFonts w:ascii="Arial" w:cs="Arial" w:eastAsia="Arial" w:hAnsi="Arial"/>
                <w:sz w:val="19"/>
                <w:szCs w:val="19"/>
                <w:b w:val="1"/>
                <w:bCs w:val="1"/>
                <w:i w:val="1"/>
                <w:iCs w:val="1"/>
                <w:color w:val="102A91"/>
                <w:w w:val="94"/>
              </w:rPr>
              <w:t>52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40" w:type="dxa"/>
            <w:vAlign w:val="bottom"/>
            <w:vMerge w:val="continue"/>
          </w:tcPr>
          <w:p>
            <w:pPr>
              <w:spacing w:after="0"/>
              <w:rPr>
                <w:sz w:val="9"/>
                <w:szCs w:val="9"/>
                <w:color w:val="auto"/>
              </w:rPr>
            </w:pPr>
          </w:p>
        </w:tc>
        <w:tc>
          <w:tcPr>
            <w:tcW w:w="6440" w:type="dxa"/>
            <w:vAlign w:val="bottom"/>
            <w:vMerge w:val="restart"/>
          </w:tcPr>
          <w:p>
            <w:pPr>
              <w:ind w:left="120"/>
              <w:spacing w:after="0"/>
              <w:rPr>
                <w:sz w:val="20"/>
                <w:szCs w:val="20"/>
                <w:color w:val="auto"/>
              </w:rPr>
            </w:pPr>
            <w:r>
              <w:rPr>
                <w:rFonts w:ascii="Arial" w:cs="Arial" w:eastAsia="Arial" w:hAnsi="Arial"/>
                <w:sz w:val="19"/>
                <w:szCs w:val="19"/>
                <w:b w:val="1"/>
                <w:bCs w:val="1"/>
                <w:i w:val="1"/>
                <w:iCs w:val="1"/>
                <w:color w:val="auto"/>
              </w:rPr>
              <w:t>executive officers (“NEOs”)</w:t>
            </w:r>
          </w:p>
        </w:tc>
        <w:tc>
          <w:tcPr>
            <w:tcW w:w="84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40" w:type="dxa"/>
            <w:vAlign w:val="bottom"/>
          </w:tcPr>
          <w:p>
            <w:pPr>
              <w:spacing w:after="0"/>
              <w:rPr>
                <w:sz w:val="9"/>
                <w:szCs w:val="9"/>
                <w:color w:val="auto"/>
              </w:rPr>
            </w:pPr>
          </w:p>
        </w:tc>
        <w:tc>
          <w:tcPr>
            <w:tcW w:w="64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top w:val="single" w:sz="8" w:color="102A91"/>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440" w:type="dxa"/>
            <w:vAlign w:val="bottom"/>
            <w:vMerge w:val="restart"/>
          </w:tcPr>
          <w:p>
            <w:pPr>
              <w:ind w:left="200"/>
              <w:spacing w:after="0"/>
              <w:rPr>
                <w:sz w:val="20"/>
                <w:szCs w:val="20"/>
                <w:color w:val="auto"/>
              </w:rPr>
            </w:pPr>
            <w:r>
              <w:rPr>
                <w:rFonts w:ascii="Arial" w:cs="Arial" w:eastAsia="Arial" w:hAnsi="Arial"/>
                <w:sz w:val="19"/>
                <w:szCs w:val="19"/>
                <w:b w:val="1"/>
                <w:bCs w:val="1"/>
                <w:i w:val="1"/>
                <w:iCs w:val="1"/>
                <w:color w:val="auto"/>
              </w:rPr>
              <w:t>3</w:t>
            </w:r>
          </w:p>
        </w:tc>
        <w:tc>
          <w:tcPr>
            <w:tcW w:w="6440" w:type="dxa"/>
            <w:vAlign w:val="bottom"/>
          </w:tcPr>
          <w:p>
            <w:pPr>
              <w:ind w:left="120"/>
              <w:spacing w:after="0"/>
              <w:rPr>
                <w:sz w:val="20"/>
                <w:szCs w:val="20"/>
                <w:color w:val="auto"/>
              </w:rPr>
            </w:pPr>
            <w:r>
              <w:rPr>
                <w:rFonts w:ascii="Arial" w:cs="Arial" w:eastAsia="Arial" w:hAnsi="Arial"/>
                <w:sz w:val="19"/>
                <w:szCs w:val="19"/>
                <w:b w:val="1"/>
                <w:bCs w:val="1"/>
                <w:i w:val="1"/>
                <w:iCs w:val="1"/>
                <w:color w:val="auto"/>
              </w:rPr>
              <w:t>Ratification of the appointment of KPMG LLP as our independent</w:t>
            </w:r>
          </w:p>
        </w:tc>
        <w:tc>
          <w:tcPr>
            <w:tcW w:w="840" w:type="dxa"/>
            <w:vAlign w:val="bottom"/>
            <w:vMerge w:val="restart"/>
          </w:tcPr>
          <w:p>
            <w:pPr>
              <w:ind w:left="320"/>
              <w:spacing w:after="0" w:line="391" w:lineRule="exact"/>
              <w:rPr>
                <w:sz w:val="20"/>
                <w:szCs w:val="20"/>
                <w:color w:val="auto"/>
              </w:rPr>
            </w:pPr>
            <w:r>
              <w:rPr>
                <w:rFonts w:ascii="MS PGothic" w:cs="MS PGothic" w:eastAsia="MS PGothic" w:hAnsi="MS PGothic"/>
                <w:sz w:val="39"/>
                <w:szCs w:val="39"/>
                <w:b w:val="1"/>
                <w:bCs w:val="1"/>
                <w:color w:val="000025"/>
              </w:rPr>
              <w:t>☑</w:t>
            </w:r>
          </w:p>
        </w:tc>
        <w:tc>
          <w:tcPr>
            <w:tcW w:w="2020" w:type="dxa"/>
            <w:vAlign w:val="bottom"/>
            <w:vMerge w:val="restart"/>
          </w:tcPr>
          <w:p>
            <w:pPr>
              <w:jc w:val="center"/>
              <w:ind w:right="3"/>
              <w:spacing w:after="0"/>
              <w:rPr>
                <w:sz w:val="20"/>
                <w:szCs w:val="20"/>
                <w:color w:val="auto"/>
              </w:rPr>
            </w:pPr>
            <w:r>
              <w:rPr>
                <w:rFonts w:ascii="Arial" w:cs="Arial" w:eastAsia="Arial" w:hAnsi="Arial"/>
                <w:sz w:val="19"/>
                <w:szCs w:val="19"/>
                <w:b w:val="1"/>
                <w:bCs w:val="1"/>
                <w:i w:val="1"/>
                <w:iCs w:val="1"/>
                <w:color w:val="auto"/>
                <w:w w:val="99"/>
              </w:rPr>
              <w:t>FOR</w:t>
            </w:r>
          </w:p>
        </w:tc>
        <w:tc>
          <w:tcPr>
            <w:tcW w:w="500" w:type="dxa"/>
            <w:vAlign w:val="bottom"/>
            <w:gridSpan w:val="2"/>
            <w:vMerge w:val="restart"/>
          </w:tcPr>
          <w:p>
            <w:pPr>
              <w:jc w:val="center"/>
              <w:ind w:left="203"/>
              <w:spacing w:after="0"/>
              <w:rPr>
                <w:sz w:val="20"/>
                <w:szCs w:val="20"/>
                <w:color w:val="auto"/>
              </w:rPr>
            </w:pPr>
            <w:r>
              <w:rPr>
                <w:rFonts w:ascii="Arial" w:cs="Arial" w:eastAsia="Arial" w:hAnsi="Arial"/>
                <w:sz w:val="19"/>
                <w:szCs w:val="19"/>
                <w:b w:val="1"/>
                <w:bCs w:val="1"/>
                <w:i w:val="1"/>
                <w:iCs w:val="1"/>
                <w:color w:val="102A91"/>
                <w:w w:val="94"/>
              </w:rPr>
              <w:t>53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40" w:type="dxa"/>
            <w:vAlign w:val="bottom"/>
            <w:vMerge w:val="continue"/>
          </w:tcPr>
          <w:p>
            <w:pPr>
              <w:spacing w:after="0"/>
              <w:rPr>
                <w:sz w:val="9"/>
                <w:szCs w:val="9"/>
                <w:color w:val="auto"/>
              </w:rPr>
            </w:pPr>
          </w:p>
        </w:tc>
        <w:tc>
          <w:tcPr>
            <w:tcW w:w="6440" w:type="dxa"/>
            <w:vAlign w:val="bottom"/>
            <w:vMerge w:val="restart"/>
          </w:tcPr>
          <w:p>
            <w:pPr>
              <w:ind w:left="120"/>
              <w:spacing w:after="0"/>
              <w:rPr>
                <w:sz w:val="20"/>
                <w:szCs w:val="20"/>
                <w:color w:val="auto"/>
              </w:rPr>
            </w:pPr>
            <w:r>
              <w:rPr>
                <w:rFonts w:ascii="Arial" w:cs="Arial" w:eastAsia="Arial" w:hAnsi="Arial"/>
                <w:sz w:val="19"/>
                <w:szCs w:val="19"/>
                <w:b w:val="1"/>
                <w:bCs w:val="1"/>
                <w:i w:val="1"/>
                <w:iCs w:val="1"/>
                <w:color w:val="auto"/>
              </w:rPr>
              <w:t>registered public accounting firm for the 2024 fiscal year</w:t>
            </w:r>
          </w:p>
        </w:tc>
        <w:tc>
          <w:tcPr>
            <w:tcW w:w="84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102A91"/>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-963930</wp:posOffset>
                </wp:positionV>
                <wp:extent cx="665607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75.8999pt" to="524.05pt,-75.8999pt" o:allowincell="f" strokecolor="#000000" strokeweight="0pt"/>
            </w:pict>
          </mc:Fallback>
        </mc:AlternateConten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9"/>
          <w:szCs w:val="19"/>
          <w:b w:val="1"/>
          <w:bCs w:val="1"/>
          <w:color w:val="auto"/>
        </w:rPr>
        <w:t>Management does not intend to present any other items of business and is not aware of any matters other than those set forth in this Proxy Statement for action at the 2024 Annual Meeting of Stockholders. However, if any other matters properly come before the Annual Meeting, the persons designated by the Company as proxies may vote the shares of common stock (“Common Stock”) they represent in their discretion.</w:t>
      </w:r>
    </w:p>
    <w:p>
      <w:pPr>
        <w:spacing w:after="0" w:line="185"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b w:val="1"/>
          <w:bCs w:val="1"/>
          <w:color w:val="auto"/>
        </w:rPr>
        <w:t xml:space="preserve">The 2024 Annual Meeting of Stockholders will be held in a virtual meeting format only, on the above date and time, via live audio webcast. Stockholders or their legal proxy holders can participate, submit questions, vote, and examine our stockholder list at the Virtual Annual Meeting by visiting </w:t>
      </w:r>
      <w:r>
        <w:rPr>
          <w:rFonts w:ascii="Arial" w:cs="Arial" w:eastAsia="Arial" w:hAnsi="Arial"/>
          <w:sz w:val="18"/>
          <w:szCs w:val="18"/>
          <w:b w:val="1"/>
          <w:bCs w:val="1"/>
          <w:i w:val="1"/>
          <w:iCs w:val="1"/>
          <w:color w:val="223798"/>
        </w:rPr>
        <w:t>www.virtualshareholdermeeting.com/IT2024</w:t>
      </w:r>
      <w:r>
        <w:rPr>
          <w:rFonts w:ascii="Arial" w:cs="Arial" w:eastAsia="Arial" w:hAnsi="Arial"/>
          <w:sz w:val="18"/>
          <w:szCs w:val="18"/>
          <w:b w:val="1"/>
          <w:bCs w:val="1"/>
          <w:color w:val="auto"/>
        </w:rPr>
        <w:t xml:space="preserve"> and using a valid control number. For more information about how to attend the Annual Meeting online, please see “Information Concerning Proxy Materials and the Voting of Proxies – </w:t>
      </w:r>
      <w:r>
        <w:rPr>
          <w:rFonts w:ascii="Arial" w:cs="Arial" w:eastAsia="Arial" w:hAnsi="Arial"/>
          <w:sz w:val="18"/>
          <w:szCs w:val="18"/>
          <w:b w:val="1"/>
          <w:bCs w:val="1"/>
          <w:i w:val="1"/>
          <w:iCs w:val="1"/>
          <w:color w:val="auto"/>
        </w:rPr>
        <w:t>How Can I Participate in th</w:t>
      </w:r>
      <w:r>
        <w:rPr>
          <w:rFonts w:ascii="Arial" w:cs="Arial" w:eastAsia="Arial" w:hAnsi="Arial"/>
          <w:sz w:val="18"/>
          <w:szCs w:val="18"/>
          <w:b w:val="1"/>
          <w:bCs w:val="1"/>
          <w:color w:val="auto"/>
        </w:rPr>
        <w:t xml:space="preserve">e </w:t>
      </w:r>
      <w:r>
        <w:rPr>
          <w:rFonts w:ascii="Arial" w:cs="Arial" w:eastAsia="Arial" w:hAnsi="Arial"/>
          <w:sz w:val="18"/>
          <w:szCs w:val="18"/>
          <w:b w:val="1"/>
          <w:bCs w:val="1"/>
          <w:i w:val="1"/>
          <w:iCs w:val="1"/>
          <w:color w:val="auto"/>
        </w:rPr>
        <w:t>2024 Annual Stockholders’ Meeting?</w:t>
      </w:r>
      <w:r>
        <w:rPr>
          <w:rFonts w:ascii="Arial" w:cs="Arial" w:eastAsia="Arial" w:hAnsi="Arial"/>
          <w:sz w:val="18"/>
          <w:szCs w:val="18"/>
          <w:b w:val="1"/>
          <w:bCs w:val="1"/>
          <w:color w:val="auto"/>
        </w:rPr>
        <w:t>” on page 58 of the Proxy Statement. As always, we encourage you to vote your shares prior to the Annual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 *</w:t>
      </w:r>
    </w:p>
    <w:p>
      <w:pPr>
        <w:spacing w:after="0" w:line="247"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This document includes forward-looking statements within the meaning of Section 27A of the Securities Act of 1933, as amended, and Section 21E of the Securities Exchange Act of 1934, as amended. All statements other than statements of historical or current facts, including statements regarding our plans and goals,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491490</wp:posOffset>
            </wp:positionV>
            <wp:extent cx="878205" cy="200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596265</wp:posOffset>
                </wp:positionV>
                <wp:extent cx="0" cy="17526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46.95pt" to="499.6pt,6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596265</wp:posOffset>
                </wp:positionV>
                <wp:extent cx="0" cy="17526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46.95pt" to="499.6pt,60.75pt" o:allowincell="f" strokecolor="#000000" strokeweight="0.4853pt"/>
            </w:pict>
          </mc:Fallback>
        </mc:AlternateContent>
      </w:r>
    </w:p>
    <w:p>
      <w:pPr>
        <w:sectPr>
          <w:pgSz w:w="11880" w:h="15480" w:orient="portrait"/>
          <w:cols w:equalWidth="0" w:num="1">
            <w:col w:w="10480"/>
          </w:cols>
          <w:pgMar w:left="700" w:top="144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940"/>
        <w:spacing w:after="0"/>
        <w:tabs>
          <w:tab w:leader="none" w:pos="1016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1</w:t>
      </w:r>
    </w:p>
    <w:p>
      <w:pPr>
        <w:sectPr>
          <w:pgSz w:w="11880" w:h="15480" w:orient="portrait"/>
          <w:cols w:equalWidth="0" w:num="1">
            <w:col w:w="10480"/>
          </w:cols>
          <w:pgMar w:left="700" w:top="1440" w:right="700" w:bottom="0" w:gutter="0" w:footer="0" w:header="0"/>
          <w:type w:val="continuous"/>
        </w:sectPr>
      </w:pPr>
    </w:p>
    <w:bookmarkStart w:id="13" w:name="page14"/>
    <w:bookmarkEnd w:id="13"/>
    <w:p>
      <w:pPr>
        <w:spacing w:after="0" w:line="264" w:lineRule="auto"/>
        <w:rPr>
          <w:sz w:val="20"/>
          <w:szCs w:val="20"/>
          <w:color w:val="auto"/>
        </w:rPr>
      </w:pPr>
      <w:r>
        <w:rPr>
          <w:rFonts w:ascii="Arial" w:cs="Arial" w:eastAsia="Arial" w:hAnsi="Arial"/>
          <w:sz w:val="19"/>
          <w:szCs w:val="19"/>
          <w:b w:val="1"/>
          <w:bCs w:val="1"/>
          <w:i w:val="1"/>
          <w:iCs w:val="1"/>
          <w:color w:val="auto"/>
        </w:rPr>
        <w:t>Forward-looking and other statements in this proxy statement regarding our environmental, social, governance (“ESG”) and other sustainability plans and goals are not an indication that these statements are necessarily material to investors or required to be disclosed in our filings with the Securities and Exchange Commission. In addition, historical, current, and forward-looking ESG and sustainability-related statements may be based on standards for measuring progress that are still developing, internal controls and processes that continue to evolve, and assumptions that are subject to change in the future.</w:t>
      </w:r>
    </w:p>
    <w:p>
      <w:pPr>
        <w:spacing w:after="0" w:line="189" w:lineRule="exact"/>
        <w:rPr>
          <w:sz w:val="20"/>
          <w:szCs w:val="20"/>
          <w:color w:val="auto"/>
        </w:rPr>
      </w:pPr>
    </w:p>
    <w:p>
      <w:pPr>
        <w:ind w:right="580"/>
        <w:spacing w:after="0" w:line="296" w:lineRule="auto"/>
        <w:rPr>
          <w:sz w:val="20"/>
          <w:szCs w:val="20"/>
          <w:color w:val="auto"/>
        </w:rPr>
      </w:pPr>
      <w:r>
        <w:rPr>
          <w:rFonts w:ascii="Arial" w:cs="Arial" w:eastAsia="Arial" w:hAnsi="Arial"/>
          <w:sz w:val="19"/>
          <w:szCs w:val="19"/>
          <w:b w:val="1"/>
          <w:bCs w:val="1"/>
          <w:i w:val="1"/>
          <w:iCs w:val="1"/>
          <w:color w:val="auto"/>
        </w:rPr>
        <w:t>Website references throughout this document are provided for convenience only, and the content on the referenced websites is not incorporated by reference into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7244080</wp:posOffset>
            </wp:positionV>
            <wp:extent cx="878205" cy="200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8">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7348855</wp:posOffset>
                </wp:positionV>
                <wp:extent cx="0" cy="17526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78.65pt" to="499.6pt,59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7348855</wp:posOffset>
                </wp:positionV>
                <wp:extent cx="0" cy="17526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78.65pt" to="499.6pt,592.45pt" o:allowincell="f" strokecolor="#000000" strokeweight="0.4853pt"/>
            </w:pict>
          </mc:Fallback>
        </mc:AlternateContent>
      </w:r>
    </w:p>
    <w:p>
      <w:pPr>
        <w:sectPr>
          <w:pgSz w:w="11880" w:h="15480" w:orient="portrait"/>
          <w:cols w:equalWidth="0" w:num="1">
            <w:col w:w="10480"/>
          </w:cols>
          <w:pgMar w:left="700" w:top="1048"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940"/>
        <w:spacing w:after="0"/>
        <w:tabs>
          <w:tab w:leader="none" w:pos="1016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2</w:t>
      </w:r>
    </w:p>
    <w:p>
      <w:pPr>
        <w:sectPr>
          <w:pgSz w:w="11880" w:h="15480" w:orient="portrait"/>
          <w:cols w:equalWidth="0" w:num="1">
            <w:col w:w="10480"/>
          </w:cols>
          <w:pgMar w:left="700" w:top="1048" w:right="700" w:bottom="0" w:gutter="0" w:footer="0" w:header="0"/>
          <w:type w:val="continuous"/>
        </w:sectPr>
      </w:pPr>
    </w:p>
    <w:bookmarkStart w:id="14" w:name="page15"/>
    <w:bookmarkEnd w:id="14"/>
    <w:p>
      <w:pPr>
        <w:spacing w:after="0"/>
        <w:rPr>
          <w:sz w:val="20"/>
          <w:szCs w:val="20"/>
          <w:color w:val="auto"/>
        </w:rPr>
      </w:pPr>
      <w:r>
        <w:rPr>
          <w:rFonts w:ascii="Arial" w:cs="Arial" w:eastAsia="Arial" w:hAnsi="Arial"/>
          <w:sz w:val="27"/>
          <w:szCs w:val="27"/>
          <w:b w:val="1"/>
          <w:bCs w:val="1"/>
          <w:color w:val="24459E"/>
        </w:rPr>
        <w:t>THE BOARD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General Information About Our Board of Directors</w:t>
      </w:r>
    </w:p>
    <w:p>
      <w:pPr>
        <w:spacing w:after="0" w:line="249"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The Board of Directors of Gartner, Inc. (the “Board”) currently has 12 directors who serve for annual terms. Our CEO, Eugene A. Hall, has an employment agreement with the Company that obligates the Company to include him on the slate of nominees to be elected to our Board during the term of the agreement. See </w:t>
      </w:r>
      <w:r>
        <w:rPr>
          <w:rFonts w:ascii="Arial" w:cs="Arial" w:eastAsia="Arial" w:hAnsi="Arial"/>
          <w:sz w:val="19"/>
          <w:szCs w:val="19"/>
          <w:b w:val="1"/>
          <w:bCs w:val="1"/>
          <w:i w:val="1"/>
          <w:iCs w:val="1"/>
          <w:color w:val="auto"/>
        </w:rPr>
        <w:t>Executive Compensation – Certain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Employment Agreements with Executive Officers – Mr. Hall — Employment Agreement </w:t>
      </w:r>
      <w:r>
        <w:rPr>
          <w:rFonts w:ascii="Arial" w:cs="Arial" w:eastAsia="Arial" w:hAnsi="Arial"/>
          <w:sz w:val="19"/>
          <w:szCs w:val="19"/>
          <w:b w:val="1"/>
          <w:bCs w:val="1"/>
          <w:color w:val="auto"/>
        </w:rPr>
        <w:t>below. There are no other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arrangements between any director or nominee and any other person pursuant to which the director or nominee was selected. None of our directors or executive officers is related to another director or executive officer by blood, marriage or adoption.</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b w:val="1"/>
          <w:bCs w:val="1"/>
          <w:color w:val="auto"/>
        </w:rPr>
        <w:t xml:space="preserve">Each member of our Board has been nominated for election at the 2024 Annual Meeting. See </w:t>
      </w:r>
      <w:r>
        <w:rPr>
          <w:rFonts w:ascii="Arial" w:cs="Arial" w:eastAsia="Arial" w:hAnsi="Arial"/>
          <w:sz w:val="19"/>
          <w:szCs w:val="19"/>
          <w:b w:val="1"/>
          <w:bCs w:val="1"/>
          <w:i w:val="1"/>
          <w:iCs w:val="1"/>
          <w:color w:val="auto"/>
        </w:rPr>
        <w:t>Proposal One – Election of</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Directors </w:t>
      </w:r>
      <w:r>
        <w:rPr>
          <w:rFonts w:ascii="Arial" w:cs="Arial" w:eastAsia="Arial" w:hAnsi="Arial"/>
          <w:sz w:val="19"/>
          <w:szCs w:val="19"/>
          <w:b w:val="1"/>
          <w:bCs w:val="1"/>
          <w:color w:val="auto"/>
        </w:rPr>
        <w:t>on page 20. Set forth below are the name, age, principal occupation for the last five years, public company</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board experience, selected additional biographical information and period of service as a director of the Company of each director, as well as a summary of each director’s experience, qualifications and background that, among other factors, support their respective qualifications to continue to serve on our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77470</wp:posOffset>
                </wp:positionV>
                <wp:extent cx="665607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1pt" to="524.05pt,6.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77470</wp:posOffset>
                </wp:positionV>
                <wp:extent cx="665607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1pt" to="524.05pt,6.1pt" o:allowincell="f" strokecolor="#3B78AA" strokeweight="2.9117pt"/>
            </w:pict>
          </mc:Fallback>
        </mc:AlternateContent>
      </w:r>
    </w:p>
    <w:p>
      <w:pPr>
        <w:sectPr>
          <w:pgSz w:w="11880" w:h="15480" w:orient="portrait"/>
          <w:cols w:equalWidth="0" w:num="1">
            <w:col w:w="10460"/>
          </w:cols>
          <w:pgMar w:left="700" w:top="102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000003"/>
        </w:rPr>
        <w:t>Peter E. Bisson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-1105535</wp:posOffset>
            </wp:positionV>
            <wp:extent cx="885825" cy="885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a:extLst>
                        <a:ext uri="{28A0092B-C50C-407E-A947-70E740481C1C}"/>
                      </a:extLst>
                    </a:blip>
                    <a:srcRect/>
                    <a:stretch>
                      <a:fillRect/>
                    </a:stretch>
                  </pic:blipFill>
                  <pic:spPr bwMode="auto">
                    <a:xfrm>
                      <a:off x="0" y="0"/>
                      <a:ext cx="885825" cy="885825"/>
                    </a:xfrm>
                    <a:prstGeom prst="rect">
                      <a:avLst/>
                    </a:prstGeom>
                    <a:noFill/>
                  </pic:spPr>
                </pic:pic>
              </a:graphicData>
            </a:graphic>
          </wp:anchor>
        </w:drawing>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66</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7"/>
          <w:szCs w:val="17"/>
          <w:b w:val="1"/>
          <w:bCs w:val="1"/>
          <w:color w:val="auto"/>
        </w:rPr>
        <w:t>2016</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Independent</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 xml:space="preserve">COMMITTEE: </w:t>
      </w:r>
      <w:r>
        <w:rPr>
          <w:rFonts w:ascii="Arial" w:cs="Arial" w:eastAsia="Arial" w:hAnsi="Arial"/>
          <w:sz w:val="16"/>
          <w:szCs w:val="16"/>
          <w:b w:val="1"/>
          <w:bCs w:val="1"/>
          <w:color w:val="auto"/>
        </w:rPr>
        <w:t>Governance/</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Nominating Committee</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b w:val="1"/>
          <w:bCs w:val="1"/>
          <w:color w:val="auto"/>
        </w:rPr>
        <w:t>Mr. Bisson retired from McKinsey &amp; Company, a global management consulting business, in 2016 where he last served as Director and Global Leader of the High Tech Practice. Mr. Bisson held a number of other leadership positions at McKinsey &amp; Company, including chair of its knowledge committee, which guides the firm’s knowledge investment and communication strategies, member of the firm’s shareholders committee and leader of the firm’s strategy and telecommunications practices. In more than 30 years at McKinsey &amp; Company, Mr. Bisson advised a variety of multinational public companies in the technology-based products and services industry. Mr. Bisson is also a director of Automatic Data Processing, Inc.</w:t>
      </w:r>
    </w:p>
    <w:p>
      <w:pPr>
        <w:spacing w:after="0" w:line="83" w:lineRule="exact"/>
        <w:rPr>
          <w:sz w:val="20"/>
          <w:szCs w:val="20"/>
          <w:color w:val="auto"/>
        </w:rPr>
      </w:pPr>
    </w:p>
    <w:p>
      <w:pPr>
        <w:ind w:right="240"/>
        <w:spacing w:after="0" w:line="304" w:lineRule="auto"/>
        <w:rPr>
          <w:sz w:val="20"/>
          <w:szCs w:val="20"/>
          <w:color w:val="auto"/>
        </w:rPr>
      </w:pPr>
      <w:r>
        <w:rPr>
          <w:rFonts w:ascii="Arial" w:cs="Arial" w:eastAsia="Arial" w:hAnsi="Arial"/>
          <w:sz w:val="17"/>
          <w:szCs w:val="17"/>
          <w:b w:val="1"/>
          <w:bCs w:val="1"/>
          <w:color w:val="auto"/>
        </w:rPr>
        <w:t>As a result of Mr. Bisson’s extensive consulting experience advising clients on corporate strategy and M&amp;A, design and execution of performance improvement programs, and marketing and technology development, he brings to the Board and the Governance/ Nominating Committee critical insight into operations and long-term strategy. This, coupled with his in-depth knowledge of the technology space, qualifies him to serve as a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37465</wp:posOffset>
                </wp:positionV>
                <wp:extent cx="665607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2.95pt" to="401.05pt,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37465</wp:posOffset>
                </wp:positionV>
                <wp:extent cx="665607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2.95pt" to="401.05pt,2.95pt" o:allowincell="f" strokecolor="#3B78AA" strokeweight="2.9117pt"/>
            </w:pict>
          </mc:Fallback>
        </mc:AlternateContent>
      </w:r>
    </w:p>
    <w:p>
      <w:pPr>
        <w:spacing w:after="0" w:line="200" w:lineRule="exact"/>
        <w:rPr>
          <w:sz w:val="20"/>
          <w:szCs w:val="20"/>
          <w:color w:val="auto"/>
        </w:rPr>
      </w:pPr>
    </w:p>
    <w:p>
      <w:pPr>
        <w:sectPr>
          <w:pgSz w:w="11880" w:h="15480" w:orient="portrait"/>
          <w:cols w:equalWidth="0" w:num="2">
            <w:col w:w="2160" w:space="300"/>
            <w:col w:w="8000"/>
          </w:cols>
          <w:pgMar w:left="700" w:top="1025"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000003"/>
        </w:rPr>
        <w:t>Richard J. Bressler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-1105535</wp:posOffset>
            </wp:positionV>
            <wp:extent cx="885825" cy="8858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0">
                      <a:extLst>
                        <a:ext uri="{28A0092B-C50C-407E-A947-70E740481C1C}"/>
                      </a:extLst>
                    </a:blip>
                    <a:srcRect/>
                    <a:stretch>
                      <a:fillRect/>
                    </a:stretch>
                  </pic:blipFill>
                  <pic:spPr bwMode="auto">
                    <a:xfrm>
                      <a:off x="0" y="0"/>
                      <a:ext cx="885825" cy="88582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66</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7"/>
          <w:szCs w:val="17"/>
          <w:b w:val="1"/>
          <w:bCs w:val="1"/>
          <w:color w:val="auto"/>
        </w:rPr>
        <w:t>2006</w:t>
      </w:r>
    </w:p>
    <w:p>
      <w:pPr>
        <w:spacing w:after="0" w:line="101" w:lineRule="exact"/>
        <w:rPr>
          <w:sz w:val="20"/>
          <w:szCs w:val="20"/>
          <w:color w:val="auto"/>
        </w:rPr>
      </w:pPr>
    </w:p>
    <w:p>
      <w:pPr>
        <w:ind w:left="120" w:right="860"/>
        <w:spacing w:after="0" w:line="288" w:lineRule="auto"/>
        <w:rPr>
          <w:sz w:val="20"/>
          <w:szCs w:val="20"/>
          <w:color w:val="auto"/>
        </w:rPr>
      </w:pPr>
      <w:r>
        <w:rPr>
          <w:rFonts w:ascii="Arial" w:cs="Arial" w:eastAsia="Arial" w:hAnsi="Arial"/>
          <w:sz w:val="16"/>
          <w:szCs w:val="16"/>
          <w:b w:val="1"/>
          <w:bCs w:val="1"/>
          <w:color w:val="auto"/>
        </w:rPr>
        <w:t>Independent Financial Expert</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COMMITTEE:</w:t>
      </w:r>
    </w:p>
    <w:p>
      <w:pPr>
        <w:ind w:left="120"/>
        <w:spacing w:after="0"/>
        <w:rPr>
          <w:sz w:val="20"/>
          <w:szCs w:val="20"/>
          <w:color w:val="auto"/>
        </w:rPr>
      </w:pPr>
      <w:r>
        <w:rPr>
          <w:rFonts w:ascii="Arial" w:cs="Arial" w:eastAsia="Arial" w:hAnsi="Arial"/>
          <w:sz w:val="17"/>
          <w:szCs w:val="17"/>
          <w:b w:val="1"/>
          <w:bCs w:val="1"/>
          <w:color w:val="auto"/>
        </w:rPr>
        <w:t>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1273175</wp:posOffset>
            </wp:positionV>
            <wp:extent cx="878205" cy="2006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1">
                      <a:extLst>
                        <a:ext uri="{28A0092B-C50C-407E-A947-70E740481C1C}"/>
                      </a:extLst>
                    </a:blip>
                    <a:srcRect/>
                    <a:stretch>
                      <a:fillRect/>
                    </a:stretch>
                  </pic:blipFill>
                  <pic:spPr bwMode="auto">
                    <a:xfrm>
                      <a:off x="0" y="0"/>
                      <a:ext cx="878205"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220"/>
        <w:spacing w:after="0" w:line="269" w:lineRule="auto"/>
        <w:rPr>
          <w:sz w:val="20"/>
          <w:szCs w:val="20"/>
          <w:color w:val="auto"/>
        </w:rPr>
      </w:pPr>
      <w:r>
        <w:rPr>
          <w:rFonts w:ascii="Arial" w:cs="Arial" w:eastAsia="Arial" w:hAnsi="Arial"/>
          <w:sz w:val="19"/>
          <w:szCs w:val="19"/>
          <w:b w:val="1"/>
          <w:bCs w:val="1"/>
          <w:color w:val="auto"/>
        </w:rPr>
        <w:t>Mr. Bressler is President, Chief Operating Officer and Chief Financial Officer of iHeartMedia, Inc., a mass media company. iHeartMedia, Inc. filed for bankruptcy protection under Chapter 11 of the U.S. Bankruptcy Code in March 2018 and emerged from bankruptcy in May 2019.</w:t>
      </w:r>
    </w:p>
    <w:p>
      <w:pPr>
        <w:spacing w:after="0" w:line="69" w:lineRule="exact"/>
        <w:rPr>
          <w:sz w:val="20"/>
          <w:szCs w:val="20"/>
          <w:color w:val="auto"/>
        </w:rPr>
      </w:pPr>
    </w:p>
    <w:p>
      <w:pPr>
        <w:ind w:right="180"/>
        <w:spacing w:after="0" w:line="259" w:lineRule="auto"/>
        <w:rPr>
          <w:sz w:val="20"/>
          <w:szCs w:val="20"/>
          <w:color w:val="auto"/>
        </w:rPr>
      </w:pPr>
      <w:r>
        <w:rPr>
          <w:rFonts w:ascii="Arial" w:cs="Arial" w:eastAsia="Arial" w:hAnsi="Arial"/>
          <w:sz w:val="19"/>
          <w:szCs w:val="19"/>
          <w:b w:val="1"/>
          <w:bCs w:val="1"/>
          <w:color w:val="auto"/>
        </w:rPr>
        <w:t>From July 2013 to April 2019, Mr. Bressler also served as the Chief Financial Officer of Clear Channel Outdoor Holdings, Inc., an outdoor advertising company. Prior to joining iHeartMedia, he served as Managing Director of Thomas H. Lee Partners, L.P., a Boston-based private equity firm, from 2006 to July 2013. He joined Thomas H. Lee Partners from his role as Senior Executive Vice President and Chief Financial Officer of Viacom Inc., where he managed all strategic, financial, business development and technology functions. Mr. Bressler has also served in various capacities with Time Warner Inc., including Chairman and Chief Executive Officer of Time Warner Digital Media and Executive Vice President and Chief Financial Officer of Time Warner Inc. Prior to joining Time Inc., he was a partner with the accounting firm of Ernst &amp; Young. Mr. Bressler is currently a director of iHeartMedia, Inc., and a former director of The Nielsen Company B.V. and Warner Music Group Corp.</w:t>
      </w:r>
    </w:p>
    <w:p>
      <w:pPr>
        <w:spacing w:after="0" w:line="82"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b w:val="1"/>
          <w:bCs w:val="1"/>
          <w:color w:val="auto"/>
        </w:rPr>
        <w:t>Mr. Bressler qualifies as an audit committee financial expert due to his extensive financial and operational roles at large U.S. public companies. He has held several senior leadership positions and brings a wealth of management, financial, accounting and professional expertise to our Board and Audit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59690</wp:posOffset>
                </wp:positionV>
                <wp:extent cx="665607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4.7pt" to="401.05pt,4.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59690</wp:posOffset>
                </wp:positionV>
                <wp:extent cx="665607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4.7pt" to="401.05pt,4.7pt" o:allowincell="f" strokecolor="#3B78AA" strokeweight="2.9117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373380</wp:posOffset>
                </wp:positionV>
                <wp:extent cx="0" cy="17526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29.4pt" to="376.6pt,43.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373380</wp:posOffset>
                </wp:positionV>
                <wp:extent cx="0" cy="17526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29.4pt" to="376.6pt,43.2pt" o:allowincell="f" strokecolor="#000000" strokeweight="0.4853pt"/>
            </w:pict>
          </mc:Fallback>
        </mc:AlternateContent>
      </w:r>
    </w:p>
    <w:p>
      <w:pPr>
        <w:spacing w:after="0" w:line="200" w:lineRule="exact"/>
        <w:rPr>
          <w:sz w:val="20"/>
          <w:szCs w:val="20"/>
          <w:color w:val="auto"/>
        </w:rPr>
      </w:pPr>
    </w:p>
    <w:p>
      <w:pPr>
        <w:sectPr>
          <w:pgSz w:w="11880" w:h="15480" w:orient="portrait"/>
          <w:cols w:equalWidth="0" w:num="2">
            <w:col w:w="2240" w:space="220"/>
            <w:col w:w="8000"/>
          </w:cols>
          <w:pgMar w:left="700" w:top="1025" w:right="72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7940"/>
        <w:spacing w:after="0"/>
        <w:tabs>
          <w:tab w:leader="none" w:pos="1016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3</w:t>
      </w:r>
    </w:p>
    <w:p>
      <w:pPr>
        <w:sectPr>
          <w:pgSz w:w="11880" w:h="15480" w:orient="portrait"/>
          <w:cols w:equalWidth="0" w:num="1">
            <w:col w:w="10460"/>
          </w:cols>
          <w:pgMar w:left="700" w:top="1025" w:right="720" w:bottom="0" w:gutter="0" w:footer="0" w:header="0"/>
          <w:type w:val="continuous"/>
        </w:sectPr>
      </w:pPr>
    </w:p>
    <w:bookmarkStart w:id="15" w:name="page16"/>
    <w:bookmarkEnd w:id="15"/>
    <w:p>
      <w:pPr>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369570</wp:posOffset>
            </wp:positionH>
            <wp:positionV relativeFrom="page">
              <wp:posOffset>292735</wp:posOffset>
            </wp:positionV>
            <wp:extent cx="6804025" cy="3422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2">
                      <a:extLst>
                        <a:ext uri="{28A0092B-C50C-407E-A947-70E740481C1C}"/>
                      </a:extLst>
                    </a:blip>
                    <a:srcRect/>
                    <a:stretch>
                      <a:fillRect/>
                    </a:stretch>
                  </pic:blipFill>
                  <pic:spPr bwMode="auto">
                    <a:xfrm>
                      <a:off x="0" y="0"/>
                      <a:ext cx="6804025" cy="342265"/>
                    </a:xfrm>
                    <a:prstGeom prst="rect">
                      <a:avLst/>
                    </a:prstGeom>
                    <a:noFill/>
                  </pic:spPr>
                </pic:pic>
              </a:graphicData>
            </a:graphic>
          </wp:anchor>
        </w:drawing>
        <w:t>The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168275</wp:posOffset>
                </wp:positionV>
                <wp:extent cx="665607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13.25pt" to="522.05pt,13.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168275</wp:posOffset>
                </wp:positionV>
                <wp:extent cx="665607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13.25pt" to="522.05pt,13.25pt" o:allowincell="f" strokecolor="#3B78AA" strokeweight="2.9117pt"/>
            </w:pict>
          </mc:Fallback>
        </mc:AlternateContent>
      </w:r>
    </w:p>
    <w:p>
      <w:pPr>
        <w:sectPr>
          <w:pgSz w:w="11880" w:h="15480" w:orient="portrait"/>
          <w:cols w:equalWidth="0" w:num="1">
            <w:col w:w="10300"/>
          </w:cols>
          <w:pgMar w:left="740" w:top="61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000003"/>
        </w:rPr>
        <w:t>Raul E. Cesan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-1105535</wp:posOffset>
            </wp:positionV>
            <wp:extent cx="885825" cy="8858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3">
                      <a:extLst>
                        <a:ext uri="{28A0092B-C50C-407E-A947-70E740481C1C}"/>
                      </a:extLst>
                    </a:blip>
                    <a:srcRect/>
                    <a:stretch>
                      <a:fillRect/>
                    </a:stretch>
                  </pic:blipFill>
                  <pic:spPr bwMode="auto">
                    <a:xfrm>
                      <a:off x="0" y="0"/>
                      <a:ext cx="885825" cy="885825"/>
                    </a:xfrm>
                    <a:prstGeom prst="rect">
                      <a:avLst/>
                    </a:prstGeom>
                    <a:noFill/>
                  </pic:spPr>
                </pic:pic>
              </a:graphicData>
            </a:graphic>
          </wp:anchor>
        </w:drawing>
      </w:r>
    </w:p>
    <w:p>
      <w:pPr>
        <w:spacing w:after="0" w:line="9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76</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7"/>
          <w:szCs w:val="17"/>
          <w:b w:val="1"/>
          <w:bCs w:val="1"/>
          <w:color w:val="auto"/>
        </w:rPr>
        <w:t>2012</w:t>
      </w:r>
    </w:p>
    <w:p>
      <w:pPr>
        <w:spacing w:after="0" w:line="10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Independent</w:t>
      </w:r>
    </w:p>
    <w:p>
      <w:pPr>
        <w:spacing w:after="0" w:line="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COMMITTEE:</w:t>
      </w:r>
    </w:p>
    <w:p>
      <w:pPr>
        <w:ind w:left="80"/>
        <w:spacing w:after="0"/>
        <w:rPr>
          <w:sz w:val="20"/>
          <w:szCs w:val="20"/>
          <w:color w:val="auto"/>
        </w:rPr>
      </w:pPr>
      <w:r>
        <w:rPr>
          <w:rFonts w:ascii="Arial" w:cs="Arial" w:eastAsia="Arial" w:hAnsi="Arial"/>
          <w:sz w:val="16"/>
          <w:szCs w:val="16"/>
          <w:b w:val="1"/>
          <w:bCs w:val="1"/>
          <w:color w:val="auto"/>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b w:val="1"/>
          <w:bCs w:val="1"/>
          <w:color w:val="auto"/>
        </w:rPr>
        <w:t>Mr. Cesan is the Founder and Managing Partner of Commercial Worldwide LLC, an investment firm. Prior thereto, he spent 25 years at Schering-Plough Corporation, serving in various capacities of substantial responsibility: President and Chief Operating Officer (from 1998 to 2001); Executive Vice President of Schering-Plough Corporation and President of Schering-Plough Pharmaceuticals (from 1994 to 1998); President of Schering Laboratories, U.S. Pharmaceutical Operations (from 1992 to 1994); and President of Schering-Plough International (from 1988 to 1992). Mr. Cesan was also a director of The New York Times Company until April 2018.</w:t>
      </w:r>
    </w:p>
    <w:p>
      <w:pPr>
        <w:spacing w:after="0" w:line="79"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b w:val="1"/>
          <w:bCs w:val="1"/>
          <w:color w:val="auto"/>
        </w:rPr>
        <w:t>Mr. Cesan’s international experience brings important insight to our global business. His 25 years at Schering-Plough give him substantial leadership and extensive operational experience, allowing him to provide valuable guidance to our Board and Compensation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201295</wp:posOffset>
                </wp:positionV>
                <wp:extent cx="665607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5.85pt" to="401.05pt,15.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201295</wp:posOffset>
                </wp:positionV>
                <wp:extent cx="665607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5.85pt" to="401.05pt,15.85pt" o:allowincell="f" strokecolor="#3B78AA" strokeweight="2.9117pt"/>
            </w:pict>
          </mc:Fallback>
        </mc:AlternateContent>
      </w:r>
    </w:p>
    <w:p>
      <w:pPr>
        <w:spacing w:after="0" w:line="396" w:lineRule="exact"/>
        <w:rPr>
          <w:sz w:val="20"/>
          <w:szCs w:val="20"/>
          <w:color w:val="auto"/>
        </w:rPr>
      </w:pPr>
    </w:p>
    <w:p>
      <w:pPr>
        <w:sectPr>
          <w:pgSz w:w="11880" w:h="15480" w:orient="portrait"/>
          <w:cols w:equalWidth="0" w:num="2">
            <w:col w:w="2100" w:space="320"/>
            <w:col w:w="7880"/>
          </w:cols>
          <w:pgMar w:left="740" w:top="617"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auto"/>
        </w:rPr>
        <w:t>Karen E. Dykstra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-1109980</wp:posOffset>
            </wp:positionV>
            <wp:extent cx="885825" cy="8858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4">
                      <a:extLst>
                        <a:ext uri="{28A0092B-C50C-407E-A947-70E740481C1C}"/>
                      </a:extLst>
                    </a:blip>
                    <a:srcRect/>
                    <a:stretch>
                      <a:fillRect/>
                    </a:stretch>
                  </pic:blipFill>
                  <pic:spPr bwMode="auto">
                    <a:xfrm>
                      <a:off x="0" y="0"/>
                      <a:ext cx="885825" cy="885825"/>
                    </a:xfrm>
                    <a:prstGeom prst="rect">
                      <a:avLst/>
                    </a:prstGeom>
                    <a:noFill/>
                  </pic:spPr>
                </pic:pic>
              </a:graphicData>
            </a:graphic>
          </wp:anchor>
        </w:drawing>
      </w:r>
    </w:p>
    <w:p>
      <w:pPr>
        <w:spacing w:after="0" w:line="7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9"/>
          <w:szCs w:val="19"/>
          <w:b w:val="1"/>
          <w:bCs w:val="1"/>
          <w:color w:val="auto"/>
        </w:rPr>
        <w:t>:</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65</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DIRECTOR SINCE:</w:t>
      </w:r>
    </w:p>
    <w:p>
      <w:pPr>
        <w:ind w:left="80"/>
        <w:spacing w:after="0"/>
        <w:rPr>
          <w:sz w:val="20"/>
          <w:szCs w:val="20"/>
          <w:color w:val="auto"/>
        </w:rPr>
      </w:pPr>
      <w:r>
        <w:rPr>
          <w:rFonts w:ascii="Arial" w:cs="Arial" w:eastAsia="Arial" w:hAnsi="Arial"/>
          <w:sz w:val="17"/>
          <w:szCs w:val="17"/>
          <w:b w:val="1"/>
          <w:bCs w:val="1"/>
          <w:color w:val="auto"/>
        </w:rPr>
        <w:t>December 2023</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Independent</w:t>
      </w:r>
    </w:p>
    <w:p>
      <w:pPr>
        <w:ind w:left="80"/>
        <w:spacing w:after="0"/>
        <w:rPr>
          <w:sz w:val="20"/>
          <w:szCs w:val="20"/>
          <w:color w:val="auto"/>
        </w:rPr>
      </w:pPr>
      <w:r>
        <w:rPr>
          <w:rFonts w:ascii="Arial" w:cs="Arial" w:eastAsia="Arial" w:hAnsi="Arial"/>
          <w:sz w:val="17"/>
          <w:szCs w:val="17"/>
          <w:b w:val="1"/>
          <w:bCs w:val="1"/>
          <w:color w:val="auto"/>
        </w:rPr>
        <w:t>Financial Expert</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COMMITTEE:</w:t>
      </w:r>
    </w:p>
    <w:p>
      <w:pPr>
        <w:ind w:left="80"/>
        <w:spacing w:after="0"/>
        <w:rPr>
          <w:sz w:val="20"/>
          <w:szCs w:val="20"/>
          <w:color w:val="auto"/>
        </w:rPr>
      </w:pPr>
      <w:r>
        <w:rPr>
          <w:rFonts w:ascii="Arial" w:cs="Arial" w:eastAsia="Arial" w:hAnsi="Arial"/>
          <w:sz w:val="19"/>
          <w:szCs w:val="19"/>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3994150</wp:posOffset>
            </wp:positionV>
            <wp:extent cx="878205" cy="200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5">
                      <a:extLst>
                        <a:ext uri="{28A0092B-C50C-407E-A947-70E740481C1C}"/>
                      </a:extLst>
                    </a:blip>
                    <a:srcRect/>
                    <a:stretch>
                      <a:fillRect/>
                    </a:stretch>
                  </pic:blipFill>
                  <pic:spPr bwMode="auto">
                    <a:xfrm>
                      <a:off x="0" y="0"/>
                      <a:ext cx="878205"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color w:val="auto"/>
        </w:rPr>
        <w:t>Ms. Dykstra served as Chief Financial Officer of VMware, Inc. (“VMware”), a cloud computing and virtualization technology company, from June 2023 to November 2023. Ms. Dykstra also previously served as Chief Financial and Administrative Officer from November 2013 to July 2015 and as Chief Financial Officer from September 2012 to November 2013 of AOL, Inc., an online service provider. From January 2007 until December 2010,</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color w:val="auto"/>
        </w:rPr>
        <w:t>Ms. Dykstra was a Partner of Plainfield Asset Management LLC (“Plainfield”), and she served as Chief Operating Officer and Chief Financial Officer of Plainfield Direct LLC, Plainfield’s business development company, from May 2006 to 2010, and as a director from 2007 to 2010. Prior thereto, she spent over 25 years with Automatic Data Processing, Inc., serving most recently as Chief Financial Officer from January 2003 to May 2006, and prior thereto as Vice President – Finance, Corporate Controller and in other capacities.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b w:val="1"/>
          <w:bCs w:val="1"/>
          <w:color w:val="auto"/>
        </w:rPr>
        <w:t>Ms. Dykstra is a director of Arm Limited and a former director of VMware; Crane Co.; AOL, Inc.; and Boston Properties, Inc. Ms. Dykstra previously served on the Board from 2007 to June 2023. She resigned in June 2023 and rejoined the Board and Audit Committee on December 2023. Ms. Dykstra resigned to focus on her role as chief financial officer and executive vice president of VMware, a position she held from June 2023 until November 2023 (following the closing of Broadcom Inc.’s acquisition of VMware on November 22, 2023).</w:t>
      </w:r>
    </w:p>
    <w:p>
      <w:pPr>
        <w:spacing w:after="0" w:line="79" w:lineRule="exact"/>
        <w:rPr>
          <w:sz w:val="20"/>
          <w:szCs w:val="20"/>
          <w:color w:val="auto"/>
        </w:rPr>
      </w:pPr>
    </w:p>
    <w:p>
      <w:pPr>
        <w:ind w:right="100"/>
        <w:spacing w:after="0" w:line="304" w:lineRule="auto"/>
        <w:rPr>
          <w:sz w:val="20"/>
          <w:szCs w:val="20"/>
          <w:color w:val="auto"/>
        </w:rPr>
      </w:pPr>
      <w:r>
        <w:rPr>
          <w:rFonts w:ascii="Arial" w:cs="Arial" w:eastAsia="Arial" w:hAnsi="Arial"/>
          <w:sz w:val="17"/>
          <w:szCs w:val="17"/>
          <w:b w:val="1"/>
          <w:bCs w:val="1"/>
          <w:color w:val="auto"/>
        </w:rPr>
        <w:t>As a result of her past service in principal financial leadership positions, Ms. Dykstra brings to the Board extensive financial expertise, including in-depth knowledge of financial reporting rules and regulations and accounting principles. Ms. Dykstra qualifies as an audit committee financial expert, and her substantial management, financial, accounting and oversight experience provide important expertise to our Board and Audit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323850</wp:posOffset>
                </wp:positionV>
                <wp:extent cx="665607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25.5pt" to="401.05pt,2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323850</wp:posOffset>
                </wp:positionV>
                <wp:extent cx="665607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25.5pt" to="401.05pt,25.5pt" o:allowincell="f" strokecolor="#3B78AA" strokeweight="2.9117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2795270</wp:posOffset>
                </wp:positionV>
                <wp:extent cx="0" cy="17589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220.1pt" to="376.6pt,233.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2795270</wp:posOffset>
                </wp:positionV>
                <wp:extent cx="0" cy="17589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220.1pt" to="376.6pt,233.95pt" o:allowincell="f" strokecolor="#000000" strokeweight="0.4853pt"/>
            </w:pict>
          </mc:Fallback>
        </mc:AlternateContent>
      </w:r>
    </w:p>
    <w:p>
      <w:pPr>
        <w:spacing w:after="0" w:line="200" w:lineRule="exact"/>
        <w:rPr>
          <w:sz w:val="20"/>
          <w:szCs w:val="20"/>
          <w:color w:val="auto"/>
        </w:rPr>
      </w:pPr>
    </w:p>
    <w:p>
      <w:pPr>
        <w:sectPr>
          <w:pgSz w:w="11880" w:h="15480" w:orient="portrait"/>
          <w:cols w:equalWidth="0" w:num="2">
            <w:col w:w="1940" w:space="480"/>
            <w:col w:w="7880"/>
          </w:cols>
          <w:pgMar w:left="740" w:top="617"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90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4</w:t>
      </w:r>
    </w:p>
    <w:p>
      <w:pPr>
        <w:sectPr>
          <w:pgSz w:w="11880" w:h="15480" w:orient="portrait"/>
          <w:cols w:equalWidth="0" w:num="1">
            <w:col w:w="10300"/>
          </w:cols>
          <w:pgMar w:left="740" w:top="617" w:right="840" w:bottom="0" w:gutter="0" w:footer="0" w:header="0"/>
          <w:type w:val="continuous"/>
        </w:sectPr>
      </w:pPr>
    </w:p>
    <w:bookmarkStart w:id="16" w:name="page17"/>
    <w:bookmarkEnd w:id="16"/>
    <w:p>
      <w:pPr>
        <w:ind w:left="82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369570</wp:posOffset>
            </wp:positionH>
            <wp:positionV relativeFrom="page">
              <wp:posOffset>292735</wp:posOffset>
            </wp:positionV>
            <wp:extent cx="6804025" cy="3422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6">
                      <a:extLst>
                        <a:ext uri="{28A0092B-C50C-407E-A947-70E740481C1C}"/>
                      </a:extLst>
                    </a:blip>
                    <a:srcRect/>
                    <a:stretch>
                      <a:fillRect/>
                    </a:stretch>
                  </pic:blipFill>
                  <pic:spPr bwMode="auto">
                    <a:xfrm>
                      <a:off x="0" y="0"/>
                      <a:ext cx="6804025" cy="342265"/>
                    </a:xfrm>
                    <a:prstGeom prst="rect">
                      <a:avLst/>
                    </a:prstGeom>
                    <a:noFill/>
                  </pic:spPr>
                </pic:pic>
              </a:graphicData>
            </a:graphic>
          </wp:anchor>
        </w:drawing>
        <w:t>The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-76835</wp:posOffset>
                </wp:positionH>
                <wp:positionV relativeFrom="paragraph">
                  <wp:posOffset>168275</wp:posOffset>
                </wp:positionV>
                <wp:extent cx="665607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499pt,13.25pt" to="518.05pt,13.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-76835</wp:posOffset>
                </wp:positionH>
                <wp:positionV relativeFrom="paragraph">
                  <wp:posOffset>168275</wp:posOffset>
                </wp:positionV>
                <wp:extent cx="665607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499pt,13.25pt" to="518.05pt,13.25pt" o:allowincell="f" strokecolor="#3B78AA" strokeweight="2.9117pt"/>
            </w:pict>
          </mc:Fallback>
        </mc:AlternateContent>
      </w:r>
    </w:p>
    <w:p>
      <w:pPr>
        <w:sectPr>
          <w:pgSz w:w="11880" w:h="15480" w:orient="portrait"/>
          <w:cols w:equalWidth="0" w:num="1">
            <w:col w:w="10320"/>
          </w:cols>
          <w:pgMar w:left="820" w:top="61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Diana S.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-1105535</wp:posOffset>
            </wp:positionV>
            <wp:extent cx="885825" cy="8858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7">
                      <a:extLst>
                        <a:ext uri="{28A0092B-C50C-407E-A947-70E740481C1C}"/>
                      </a:extLst>
                    </a:blip>
                    <a:srcRect/>
                    <a:stretch>
                      <a:fillRect/>
                    </a:stretch>
                  </pic:blipFill>
                  <pic:spPr bwMode="auto">
                    <a:xfrm>
                      <a:off x="0" y="0"/>
                      <a:ext cx="885825" cy="88582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color w:val="auto"/>
        </w:rPr>
        <w:t>Diana S. Ferguson is the Founder and Principal of Scarlett Investments, LLC, an investment and advisory company for middle-market consumer products businesses founded in 2013. From 2015 to 2020, she served as CFO of Cleveland Avenue, LLC, a venture capital investment company. Previously, Ms. Ferguson also served as CFO of the Chicago Board of Education; Senior Vice President and CFO at The Folgers Coffee Company; and Executive Vice President and CFO of Merisant Worldwide, Inc., a manufacturer of sweetener products. Ms. Ferguson currently serves as a director of Mattel, Inc. and Chair of Sally Beauty Holdings, Inc. Ms. Ferguson is a former director of Frontier Communications Corporation; TreeHouse Foods, Inc.; and Invacare Corporation.</w:t>
      </w:r>
    </w:p>
    <w:p>
      <w:pPr>
        <w:spacing w:after="0" w:line="62" w:lineRule="exact"/>
        <w:rPr>
          <w:sz w:val="20"/>
          <w:szCs w:val="20"/>
          <w:color w:val="auto"/>
        </w:rPr>
      </w:pPr>
    </w:p>
    <w:p>
      <w:pPr>
        <w:sectPr>
          <w:pgSz w:w="11880" w:h="15480" w:orient="portrait"/>
          <w:cols w:equalWidth="0" w:num="2">
            <w:col w:w="2040" w:space="300"/>
            <w:col w:w="7980"/>
          </w:cols>
          <w:pgMar w:left="820" w:top="617" w:right="740" w:bottom="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6"/>
          <w:szCs w:val="16"/>
          <w:b w:val="1"/>
          <w:bCs w:val="1"/>
          <w:color w:val="auto"/>
        </w:rPr>
        <w:t>2021</w:t>
      </w:r>
    </w:p>
    <w:p>
      <w:pPr>
        <w:spacing w:after="0" w:line="142" w:lineRule="exact"/>
        <w:rPr>
          <w:sz w:val="20"/>
          <w:szCs w:val="20"/>
          <w:color w:val="auto"/>
        </w:rPr>
      </w:pPr>
    </w:p>
    <w:p>
      <w:pPr>
        <w:ind w:right="560"/>
        <w:spacing w:after="0" w:line="333" w:lineRule="auto"/>
        <w:rPr>
          <w:sz w:val="20"/>
          <w:szCs w:val="20"/>
          <w:color w:val="auto"/>
        </w:rPr>
      </w:pPr>
      <w:r>
        <w:rPr>
          <w:rFonts w:ascii="Arial" w:cs="Arial" w:eastAsia="Arial" w:hAnsi="Arial"/>
          <w:sz w:val="16"/>
          <w:szCs w:val="16"/>
          <w:b w:val="1"/>
          <w:bCs w:val="1"/>
          <w:color w:val="auto"/>
        </w:rPr>
        <w:t>Independent Financial Expert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w:t>
      </w:r>
    </w:p>
    <w:p>
      <w:pPr>
        <w:spacing w:after="0" w:line="20" w:lineRule="exact"/>
        <w:rPr>
          <w:sz w:val="20"/>
          <w:szCs w:val="20"/>
          <w:color w:val="auto"/>
        </w:rPr>
      </w:pPr>
      <w:r>
        <w:rPr>
          <w:sz w:val="20"/>
          <w:szCs w:val="20"/>
          <w:color w:val="auto"/>
        </w:rPr>
        <w:br w:type="column"/>
      </w:r>
    </w:p>
    <w:p>
      <w:pPr>
        <w:ind w:right="200"/>
        <w:spacing w:after="0" w:line="288" w:lineRule="auto"/>
        <w:rPr>
          <w:sz w:val="20"/>
          <w:szCs w:val="20"/>
          <w:color w:val="auto"/>
        </w:rPr>
      </w:pPr>
      <w:r>
        <w:rPr>
          <w:rFonts w:ascii="Arial" w:cs="Arial" w:eastAsia="Arial" w:hAnsi="Arial"/>
          <w:sz w:val="18"/>
          <w:szCs w:val="18"/>
          <w:b w:val="1"/>
          <w:bCs w:val="1"/>
          <w:color w:val="auto"/>
        </w:rPr>
        <w:t>As a former CFO of several large corporations, Ms. Ferguson qualifies as an audit committee financial expert and brings extensive financial, accounting and reporting experience to the Board. In addition, her present and past service on several public boards gives her valuable knowledge and perspective into best practices and corporate strategy.</w:t>
      </w:r>
    </w:p>
    <w:p>
      <w:pPr>
        <w:spacing w:after="0" w:line="160" w:lineRule="exact"/>
        <w:rPr>
          <w:sz w:val="20"/>
          <w:szCs w:val="20"/>
          <w:color w:val="auto"/>
        </w:rPr>
      </w:pPr>
    </w:p>
    <w:p>
      <w:pPr>
        <w:sectPr>
          <w:pgSz w:w="11880" w:h="15480" w:orient="portrait"/>
          <w:cols w:equalWidth="0" w:num="2">
            <w:col w:w="1820" w:space="520"/>
            <w:col w:w="7980"/>
          </w:cols>
          <w:pgMar w:left="820" w:top="617" w:right="740" w:bottom="0" w:gutter="0" w:footer="0" w:header="0"/>
          <w:type w:val="continuous"/>
        </w:sectPr>
      </w:pPr>
    </w:p>
    <w:p>
      <w:pPr>
        <w:spacing w:after="0"/>
        <w:rPr>
          <w:sz w:val="20"/>
          <w:szCs w:val="20"/>
          <w:color w:val="auto"/>
        </w:rPr>
      </w:pPr>
      <w:r>
        <w:rPr>
          <w:rFonts w:ascii="Arial" w:cs="Arial" w:eastAsia="Arial" w:hAnsi="Arial"/>
          <w:sz w:val="16"/>
          <w:szCs w:val="16"/>
          <w:b w:val="1"/>
          <w:bCs w:val="1"/>
          <w:color w:val="auto"/>
        </w:rPr>
        <w:t>Audit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-76835</wp:posOffset>
                </wp:positionH>
                <wp:positionV relativeFrom="paragraph">
                  <wp:posOffset>100330</wp:posOffset>
                </wp:positionV>
                <wp:extent cx="665607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499pt,7.9pt" to="518.05pt,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-76835</wp:posOffset>
                </wp:positionH>
                <wp:positionV relativeFrom="paragraph">
                  <wp:posOffset>100330</wp:posOffset>
                </wp:positionV>
                <wp:extent cx="665607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499pt,7.9pt" to="518.05pt,7.9pt" o:allowincell="f" strokecolor="#3B78AA" strokeweight="2.9117pt"/>
            </w:pict>
          </mc:Fallback>
        </mc:AlternateContent>
      </w:r>
    </w:p>
    <w:p>
      <w:pPr>
        <w:sectPr>
          <w:pgSz w:w="11880" w:h="15480" w:orient="portrait"/>
          <w:cols w:equalWidth="0" w:num="1">
            <w:col w:w="10320"/>
          </w:cols>
          <w:pgMar w:left="820" w:top="617"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right="160"/>
        <w:spacing w:after="0" w:line="262" w:lineRule="auto"/>
        <w:rPr>
          <w:sz w:val="20"/>
          <w:szCs w:val="20"/>
          <w:color w:val="auto"/>
        </w:rPr>
      </w:pPr>
      <w:r>
        <w:rPr>
          <w:rFonts w:ascii="Arial" w:cs="Arial" w:eastAsia="Arial" w:hAnsi="Arial"/>
          <w:sz w:val="23"/>
          <w:szCs w:val="23"/>
          <w:b w:val="1"/>
          <w:bCs w:val="1"/>
          <w:color w:val="auto"/>
        </w:rPr>
        <w:t>Anne Sutherland Fuchs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-1304290</wp:posOffset>
            </wp:positionV>
            <wp:extent cx="885825" cy="8858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8">
                      <a:extLst>
                        <a:ext uri="{28A0092B-C50C-407E-A947-70E740481C1C}"/>
                      </a:extLst>
                    </a:blip>
                    <a:srcRect/>
                    <a:stretch>
                      <a:fillRect/>
                    </a:stretch>
                  </pic:blipFill>
                  <pic:spPr bwMode="auto">
                    <a:xfrm>
                      <a:off x="0" y="0"/>
                      <a:ext cx="885825" cy="88582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76</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7"/>
          <w:szCs w:val="17"/>
          <w:b w:val="1"/>
          <w:bCs w:val="1"/>
          <w:color w:val="auto"/>
        </w:rPr>
        <w:t>1999</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Independent</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COMMITTEE:</w:t>
      </w:r>
    </w:p>
    <w:p>
      <w:pPr>
        <w:ind w:left="20"/>
        <w:spacing w:after="0" w:line="238" w:lineRule="auto"/>
        <w:rPr>
          <w:sz w:val="20"/>
          <w:szCs w:val="20"/>
          <w:color w:val="auto"/>
        </w:rPr>
      </w:pPr>
      <w:r>
        <w:rPr>
          <w:rFonts w:ascii="Arial" w:cs="Arial" w:eastAsia="Arial" w:hAnsi="Arial"/>
          <w:sz w:val="17"/>
          <w:szCs w:val="17"/>
          <w:b w:val="1"/>
          <w:bCs w:val="1"/>
          <w:color w:val="auto"/>
        </w:rPr>
        <w:t>Compensation Committee (Chair)</w:t>
      </w:r>
    </w:p>
    <w:p>
      <w:pPr>
        <w:spacing w:after="0" w:line="62" w:lineRule="exact"/>
        <w:rPr>
          <w:sz w:val="20"/>
          <w:szCs w:val="20"/>
          <w:color w:val="auto"/>
        </w:rPr>
      </w:pPr>
    </w:p>
    <w:p>
      <w:pPr>
        <w:ind w:left="20" w:right="140"/>
        <w:spacing w:after="0" w:line="288" w:lineRule="auto"/>
        <w:rPr>
          <w:sz w:val="20"/>
          <w:szCs w:val="20"/>
          <w:color w:val="auto"/>
        </w:rPr>
      </w:pPr>
      <w:r>
        <w:rPr>
          <w:rFonts w:ascii="Arial" w:cs="Arial" w:eastAsia="Arial" w:hAnsi="Arial"/>
          <w:sz w:val="16"/>
          <w:szCs w:val="16"/>
          <w:b w:val="1"/>
          <w:bCs w:val="1"/>
          <w:color w:val="auto"/>
        </w:rPr>
        <w:t>Governance/Nominating Committee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color w:val="auto"/>
        </w:rPr>
        <w:t>Ms. Fuchs served as Group President, Growth Brands Division, Digital Ventures, a division of J.C. Penney Company, Inc., from November 2010 until April 2012. She also served as Chair of the Commission on Women’s Issues for New York City during the Bloomberg Administration, a position she held from 2002 through 2013. Previously, Ms. Fuchs served as a consultant to companies on branding and digital initiatives and as a senior executive with operational responsibility at LVMH Moët Hennessy Louis Vuitton; Phillips, de Pury &amp; Luxembourg; and several publishing companies, including Hearst Corporation, Conde Nast, Hachette and CBS. Ms. Fuchs is a former director of Pitney Bowes Inc.</w:t>
      </w:r>
    </w:p>
    <w:p>
      <w:pPr>
        <w:spacing w:after="0" w:line="62" w:lineRule="exact"/>
        <w:rPr>
          <w:sz w:val="20"/>
          <w:szCs w:val="20"/>
          <w:color w:val="auto"/>
        </w:rPr>
      </w:pPr>
    </w:p>
    <w:p>
      <w:pPr>
        <w:ind w:right="140"/>
        <w:spacing w:after="0" w:line="266" w:lineRule="auto"/>
        <w:rPr>
          <w:sz w:val="20"/>
          <w:szCs w:val="20"/>
          <w:color w:val="auto"/>
        </w:rPr>
      </w:pPr>
      <w:r>
        <w:rPr>
          <w:rFonts w:ascii="Arial" w:cs="Arial" w:eastAsia="Arial" w:hAnsi="Arial"/>
          <w:sz w:val="19"/>
          <w:szCs w:val="19"/>
          <w:b w:val="1"/>
          <w:bCs w:val="1"/>
          <w:color w:val="auto"/>
        </w:rPr>
        <w:t>Ms. Fuchs’ executive management, content and branding skills plus operations expertise; knowledge of government operations and government partnerships with the private sector; and keen interest and knowledge of diversity, governance and executive compensation matters provide important perspective to our Board and its Compensation and Governance/ Nominating Committees.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661670</wp:posOffset>
                </wp:positionV>
                <wp:extent cx="665607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52.1pt" to="401.05pt,52.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661670</wp:posOffset>
                </wp:positionV>
                <wp:extent cx="665607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52.1pt" to="401.05pt,52.1pt" o:allowincell="f" strokecolor="#3B78AA" strokeweight="2.9117pt"/>
            </w:pict>
          </mc:Fallback>
        </mc:AlternateContent>
      </w:r>
    </w:p>
    <w:p>
      <w:pPr>
        <w:spacing w:after="0" w:line="1127" w:lineRule="exact"/>
        <w:rPr>
          <w:sz w:val="20"/>
          <w:szCs w:val="20"/>
          <w:color w:val="auto"/>
        </w:rPr>
      </w:pPr>
    </w:p>
    <w:p>
      <w:pPr>
        <w:sectPr>
          <w:pgSz w:w="11880" w:h="15480" w:orient="portrait"/>
          <w:cols w:equalWidth="0" w:num="2">
            <w:col w:w="2040" w:space="300"/>
            <w:col w:w="7980"/>
          </w:cols>
          <w:pgMar w:left="820" w:top="617"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auto"/>
        </w:rPr>
        <w:t>William O. Grabe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-1105535</wp:posOffset>
            </wp:positionV>
            <wp:extent cx="885825" cy="8858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9">
                      <a:extLst>
                        <a:ext uri="{28A0092B-C50C-407E-A947-70E740481C1C}"/>
                      </a:extLst>
                    </a:blip>
                    <a:srcRect/>
                    <a:stretch>
                      <a:fillRect/>
                    </a:stretch>
                  </pic:blipFill>
                  <pic:spPr bwMode="auto">
                    <a:xfrm>
                      <a:off x="0" y="0"/>
                      <a:ext cx="885825" cy="885825"/>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85</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7"/>
          <w:szCs w:val="17"/>
          <w:b w:val="1"/>
          <w:bCs w:val="1"/>
          <w:color w:val="auto"/>
        </w:rPr>
        <w:t>1993</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Independent</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COMMITTEE:</w:t>
      </w:r>
    </w:p>
    <w:p>
      <w:pPr>
        <w:ind w:left="20"/>
        <w:spacing w:after="0" w:line="267" w:lineRule="auto"/>
        <w:rPr>
          <w:sz w:val="20"/>
          <w:szCs w:val="20"/>
          <w:color w:val="auto"/>
        </w:rPr>
      </w:pPr>
      <w:r>
        <w:rPr>
          <w:rFonts w:ascii="Arial" w:cs="Arial" w:eastAsia="Arial" w:hAnsi="Arial"/>
          <w:sz w:val="16"/>
          <w:szCs w:val="16"/>
          <w:b w:val="1"/>
          <w:bCs w:val="1"/>
          <w:color w:val="auto"/>
        </w:rPr>
        <w:t>Governance/Nominating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942975</wp:posOffset>
            </wp:positionV>
            <wp:extent cx="878205" cy="2006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0">
                      <a:extLst>
                        <a:ext uri="{28A0092B-C50C-407E-A947-70E740481C1C}"/>
                      </a:extLst>
                    </a:blip>
                    <a:srcRect/>
                    <a:stretch>
                      <a:fillRect/>
                    </a:stretch>
                  </pic:blipFill>
                  <pic:spPr bwMode="auto">
                    <a:xfrm>
                      <a:off x="0" y="0"/>
                      <a:ext cx="878205"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color w:val="auto"/>
        </w:rPr>
        <w:t>Mr. Grabe is an Advisory Director of General Atlantic LLC, a global private equity firm. Prior to joining General Atlantic in 1992, Mr. Grabe was a Vice President and Corporate Officer of IBM Corporation. Mr. Grabe is presently a director of Lenovo Group Limited. He is a former director of Infotech Enterprises Limited, Compuware Corporation, Patni Computer Systems Ltd. (now known as iGate Computer Systems Limited), Covisint Corporation and QTS Realty Trust Inc. Mr. Grabe is also a trustee of the Nature Conservatory in Florida and the NYU Entrepreneurial Institute, as well as a member of the Board of Grand Canyon Trust and the UCLA Anderson School of Management Board of Visitors.</w:t>
      </w:r>
    </w:p>
    <w:p>
      <w:pPr>
        <w:spacing w:after="0" w:line="62" w:lineRule="exact"/>
        <w:rPr>
          <w:sz w:val="20"/>
          <w:szCs w:val="20"/>
          <w:color w:val="auto"/>
        </w:rPr>
      </w:pPr>
    </w:p>
    <w:p>
      <w:pPr>
        <w:ind w:right="380"/>
        <w:spacing w:after="0" w:line="298" w:lineRule="auto"/>
        <w:rPr>
          <w:sz w:val="20"/>
          <w:szCs w:val="20"/>
          <w:color w:val="auto"/>
        </w:rPr>
      </w:pPr>
      <w:r>
        <w:rPr>
          <w:rFonts w:ascii="Arial" w:cs="Arial" w:eastAsia="Arial" w:hAnsi="Arial"/>
          <w:sz w:val="17"/>
          <w:szCs w:val="17"/>
          <w:b w:val="1"/>
          <w:bCs w:val="1"/>
          <w:color w:val="auto"/>
        </w:rPr>
        <w:t>Mr. Grabe’s experience at IBM Corporation and his prior service on several boards in the technology space have given him extensive industry knowledge. In addition, Mr. Grabe’s other directorships have provided him with substantial insight into corporate governance and best practices, which are critical to our Governance/Nominating Committee. His significant senior executive experience, knowledge of business operations and comprehensive understanding of the global information technology industry make him a valued member of the Board and Governance/Nominating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83185</wp:posOffset>
                </wp:positionV>
                <wp:extent cx="665607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6.55pt" to="401.05pt,6.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83185</wp:posOffset>
                </wp:positionV>
                <wp:extent cx="665607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6.55pt" to="401.05pt,6.55pt" o:allowincell="f" strokecolor="#3B78AA" strokeweight="2.9117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835025</wp:posOffset>
                </wp:positionV>
                <wp:extent cx="0" cy="17589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65.75pt" to="376.6pt,79.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835025</wp:posOffset>
                </wp:positionV>
                <wp:extent cx="0" cy="17589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65.75pt" to="376.6pt,79.6pt" o:allowincell="f" strokecolor="#000000" strokeweight="0.4853pt"/>
            </w:pict>
          </mc:Fallback>
        </mc:AlternateContent>
      </w:r>
    </w:p>
    <w:p>
      <w:pPr>
        <w:spacing w:after="0" w:line="200" w:lineRule="exact"/>
        <w:rPr>
          <w:sz w:val="20"/>
          <w:szCs w:val="20"/>
          <w:color w:val="auto"/>
        </w:rPr>
      </w:pPr>
    </w:p>
    <w:p>
      <w:pPr>
        <w:sectPr>
          <w:pgSz w:w="11880" w:h="15480" w:orient="portrait"/>
          <w:cols w:equalWidth="0" w:num="2">
            <w:col w:w="1900" w:space="440"/>
            <w:col w:w="7980"/>
          </w:cols>
          <w:pgMar w:left="820" w:top="617"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820"/>
        <w:spacing w:after="0"/>
        <w:tabs>
          <w:tab w:leader="none" w:pos="1004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5</w:t>
      </w:r>
    </w:p>
    <w:p>
      <w:pPr>
        <w:sectPr>
          <w:pgSz w:w="11880" w:h="15480" w:orient="portrait"/>
          <w:cols w:equalWidth="0" w:num="1">
            <w:col w:w="10320"/>
          </w:cols>
          <w:pgMar w:left="820" w:top="617" w:right="740" w:bottom="0" w:gutter="0" w:footer="0" w:header="0"/>
          <w:type w:val="continuous"/>
        </w:sectPr>
      </w:pPr>
    </w:p>
    <w:bookmarkStart w:id="17" w:name="page18"/>
    <w:bookmarkEnd w:id="17"/>
    <w:p>
      <w:pPr>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369570</wp:posOffset>
            </wp:positionH>
            <wp:positionV relativeFrom="page">
              <wp:posOffset>292735</wp:posOffset>
            </wp:positionV>
            <wp:extent cx="6804025" cy="3422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1">
                      <a:extLst>
                        <a:ext uri="{28A0092B-C50C-407E-A947-70E740481C1C}"/>
                      </a:extLst>
                    </a:blip>
                    <a:srcRect/>
                    <a:stretch>
                      <a:fillRect/>
                    </a:stretch>
                  </pic:blipFill>
                  <pic:spPr bwMode="auto">
                    <a:xfrm>
                      <a:off x="0" y="0"/>
                      <a:ext cx="6804025" cy="342265"/>
                    </a:xfrm>
                    <a:prstGeom prst="rect">
                      <a:avLst/>
                    </a:prstGeom>
                    <a:noFill/>
                  </pic:spPr>
                </pic:pic>
              </a:graphicData>
            </a:graphic>
          </wp:anchor>
        </w:drawing>
        <w:t>The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168275</wp:posOffset>
                </wp:positionV>
                <wp:extent cx="665607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13.25pt" to="522.05pt,13.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168275</wp:posOffset>
                </wp:positionV>
                <wp:extent cx="665607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13.25pt" to="522.05pt,13.25pt" o:allowincell="f" strokecolor="#3B78AA" strokeweight="2.9117pt"/>
            </w:pict>
          </mc:Fallback>
        </mc:AlternateContent>
      </w:r>
    </w:p>
    <w:p>
      <w:pPr>
        <w:sectPr>
          <w:pgSz w:w="11880" w:h="15480" w:orient="portrait"/>
          <w:cols w:equalWidth="0" w:num="1">
            <w:col w:w="10280"/>
          </w:cols>
          <w:pgMar w:left="740" w:top="61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José M. Gutiérrez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-1098550</wp:posOffset>
            </wp:positionV>
            <wp:extent cx="878205" cy="8782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2">
                      <a:extLst>
                        <a:ext uri="{28A0092B-C50C-407E-A947-70E740481C1C}"/>
                      </a:extLst>
                    </a:blip>
                    <a:srcRect/>
                    <a:stretch>
                      <a:fillRect/>
                    </a:stretch>
                  </pic:blipFill>
                  <pic:spPr bwMode="auto">
                    <a:xfrm>
                      <a:off x="0" y="0"/>
                      <a:ext cx="878205" cy="878205"/>
                    </a:xfrm>
                    <a:prstGeom prst="rect">
                      <a:avLst/>
                    </a:prstGeom>
                    <a:noFill/>
                  </pic:spPr>
                </pic:pic>
              </a:graphicData>
            </a:graphic>
          </wp:anchor>
        </w:drawing>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62</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7"/>
          <w:szCs w:val="17"/>
          <w:b w:val="1"/>
          <w:bCs w:val="1"/>
          <w:color w:val="auto"/>
        </w:rPr>
        <w:t>2023</w:t>
      </w:r>
    </w:p>
    <w:p>
      <w:pPr>
        <w:spacing w:after="0" w:line="140" w:lineRule="exact"/>
        <w:rPr>
          <w:sz w:val="20"/>
          <w:szCs w:val="20"/>
          <w:color w:val="auto"/>
        </w:rPr>
      </w:pPr>
    </w:p>
    <w:p>
      <w:pPr>
        <w:ind w:left="80" w:right="700"/>
        <w:spacing w:after="0" w:line="333" w:lineRule="auto"/>
        <w:rPr>
          <w:sz w:val="20"/>
          <w:szCs w:val="20"/>
          <w:color w:val="auto"/>
        </w:rPr>
      </w:pPr>
      <w:r>
        <w:rPr>
          <w:rFonts w:ascii="Arial" w:cs="Arial" w:eastAsia="Arial" w:hAnsi="Arial"/>
          <w:sz w:val="16"/>
          <w:szCs w:val="16"/>
          <w:b w:val="1"/>
          <w:bCs w:val="1"/>
          <w:color w:val="auto"/>
        </w:rPr>
        <w:t>Independent Financial Expert</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COMMITTEE:</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color w:val="auto"/>
        </w:rPr>
        <w:t>Prior to his retirement in 2016, Mr. Gutiérrez spent 25 years at AT&amp;T Inc., where he held several senior executive positions including President and/or CEO of five business units ranging from $5 billion to $25 billion in revenue. Mr. Gutiérrez currently serves as a director of Denny’s Corp. and Adient plc. He previously served as a director of Dr. Pepper Snapple Group, where he participated in the merger with JAB’s Keurig, creating a combined $11 billion beverage conglomerate and driving significant value for shareholders. He is also an active member of several boards at the University of Missouri and serves as Vice-Chairman of the Thompson Foundation for Autism.</w:t>
      </w:r>
    </w:p>
    <w:p>
      <w:pPr>
        <w:spacing w:after="0" w:line="62"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b w:val="1"/>
          <w:bCs w:val="1"/>
          <w:color w:val="auto"/>
        </w:rPr>
        <w:t>Mr. Gutiérrez has considerable experience across a diverse range of industries at both the executive and board-level, including strong technology expertise. His leadership roles at AT&amp;T have cultivated a keen insight into corporate strategy and a customer-focused approach to business. He also has significant financial and accounting experience and has been a valued member of several public-company boards, serving in audit, finance, compensation, nominating and governance committees, which make him a valued member of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148590</wp:posOffset>
                </wp:positionV>
                <wp:extent cx="665607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1.7pt" to="401.05pt,1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148590</wp:posOffset>
                </wp:positionV>
                <wp:extent cx="665607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1.7pt" to="401.05pt,11.7pt" o:allowincell="f" strokecolor="#3B78AA" strokeweight="2.9117pt"/>
            </w:pict>
          </mc:Fallback>
        </mc:AlternateContent>
      </w:r>
    </w:p>
    <w:p>
      <w:pPr>
        <w:spacing w:after="0" w:line="200" w:lineRule="exact"/>
        <w:rPr>
          <w:sz w:val="20"/>
          <w:szCs w:val="20"/>
          <w:color w:val="auto"/>
        </w:rPr>
      </w:pPr>
    </w:p>
    <w:p>
      <w:pPr>
        <w:sectPr>
          <w:pgSz w:w="11880" w:h="15480" w:orient="portrait"/>
          <w:cols w:equalWidth="0" w:num="2">
            <w:col w:w="2040" w:space="380"/>
            <w:col w:w="7860"/>
          </w:cols>
          <w:pgMar w:left="740" w:top="617" w:right="860" w:bottom="0" w:gutter="0" w:footer="0" w:header="0"/>
          <w:type w:val="continuous"/>
        </w:sectPr>
      </w:pPr>
    </w:p>
    <w:p>
      <w:pPr>
        <w:spacing w:after="0" w:line="285" w:lineRule="exact"/>
        <w:rPr>
          <w:sz w:val="20"/>
          <w:szCs w:val="20"/>
          <w:color w:val="auto"/>
        </w:rPr>
      </w:pPr>
    </w:p>
    <w:p>
      <w:pPr>
        <w:ind w:left="2420" w:right="20"/>
        <w:spacing w:after="0" w:line="264" w:lineRule="auto"/>
        <w:rPr>
          <w:sz w:val="20"/>
          <w:szCs w:val="20"/>
          <w:color w:val="auto"/>
        </w:rPr>
      </w:pPr>
      <w:r>
        <w:rPr>
          <w:rFonts w:ascii="Arial" w:cs="Arial" w:eastAsia="Arial" w:hAnsi="Arial"/>
          <w:sz w:val="19"/>
          <w:szCs w:val="19"/>
          <w:b w:val="1"/>
          <w:bCs w:val="1"/>
          <w:color w:val="auto"/>
        </w:rPr>
        <w:t>Mr. Hall is the Chief Executive Officer of Gartner. Prior to joining Gartner as Chief Executive Officer in 2004, Mr. Hall was a senior executive at Automatic Data Processing, Inc., a Fortune 500 global technology and services company, serving most recently as President, Employers Services Major Accounts Division, a provider of human resources and payroll services. Prior to joining ADP in 1998, Mr. Hall spent 16 years at McKinsey &amp; Company, most recently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-831850</wp:posOffset>
            </wp:positionV>
            <wp:extent cx="885825" cy="8858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3">
                      <a:extLst>
                        <a:ext uri="{28A0092B-C50C-407E-A947-70E740481C1C}"/>
                      </a:extLst>
                    </a:blip>
                    <a:srcRect/>
                    <a:stretch>
                      <a:fillRect/>
                    </a:stretch>
                  </pic:blipFill>
                  <pic:spPr bwMode="auto">
                    <a:xfrm>
                      <a:off x="0" y="0"/>
                      <a:ext cx="885825" cy="885825"/>
                    </a:xfrm>
                    <a:prstGeom prst="rect">
                      <a:avLst/>
                    </a:prstGeom>
                    <a:noFill/>
                  </pic:spPr>
                </pic:pic>
              </a:graphicData>
            </a:graphic>
          </wp:anchor>
        </w:drawing>
      </w:r>
    </w:p>
    <w:p>
      <w:pPr>
        <w:sectPr>
          <w:pgSz w:w="11880" w:h="15480" w:orient="portrait"/>
          <w:cols w:equalWidth="0" w:num="1">
            <w:col w:w="10280"/>
          </w:cols>
          <w:pgMar w:left="740" w:top="617" w:right="860" w:bottom="0" w:gutter="0" w:footer="0" w:header="0"/>
          <w:type w:val="continuous"/>
        </w:sectPr>
      </w:pPr>
    </w:p>
    <w:p>
      <w:pPr>
        <w:spacing w:after="0" w:line="167"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Eugene A. Hall</w:t>
      </w:r>
    </w:p>
    <w:p>
      <w:pPr>
        <w:spacing w:after="0" w:line="16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67</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6"/>
          <w:szCs w:val="16"/>
          <w:b w:val="1"/>
          <w:bCs w:val="1"/>
          <w:color w:val="auto"/>
        </w:rPr>
        <w:t>2004</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COMMITTEE: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None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264" w:lineRule="auto"/>
        <w:rPr>
          <w:sz w:val="20"/>
          <w:szCs w:val="20"/>
          <w:color w:val="auto"/>
        </w:rPr>
      </w:pPr>
      <w:r>
        <w:rPr>
          <w:rFonts w:ascii="Arial" w:cs="Arial" w:eastAsia="Arial" w:hAnsi="Arial"/>
          <w:sz w:val="19"/>
          <w:szCs w:val="19"/>
          <w:b w:val="1"/>
          <w:bCs w:val="1"/>
          <w:color w:val="auto"/>
        </w:rPr>
        <w:t>As Gartner’s CEO, Mr. Hall is responsible for developing and executing on the Company’s operating plan and business strategies in consultation with the Board and for driving Gartner’s business and financial performance. He is the sole management representative on the Board. Mr. Hall possesses extensive leadership and industry experience, both at and prior to joining Gartner, including a profound knowledge and understanding of our business, operations and strategy.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191135</wp:posOffset>
                </wp:positionV>
                <wp:extent cx="665607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5.05pt" to="401.05pt,15.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191135</wp:posOffset>
                </wp:positionV>
                <wp:extent cx="665607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5.05pt" to="401.05pt,15.05pt" o:allowincell="f" strokecolor="#3B78AA" strokeweight="2.9117pt"/>
            </w:pict>
          </mc:Fallback>
        </mc:AlternateContent>
      </w:r>
    </w:p>
    <w:p>
      <w:pPr>
        <w:spacing w:after="0" w:line="363" w:lineRule="exact"/>
        <w:rPr>
          <w:sz w:val="20"/>
          <w:szCs w:val="20"/>
          <w:color w:val="auto"/>
        </w:rPr>
      </w:pPr>
    </w:p>
    <w:p>
      <w:pPr>
        <w:sectPr>
          <w:pgSz w:w="11880" w:h="15480" w:orient="portrait"/>
          <w:cols w:equalWidth="0" w:num="2">
            <w:col w:w="1920" w:space="500"/>
            <w:col w:w="7860"/>
          </w:cols>
          <w:pgMar w:left="740" w:top="617"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Stephen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-1105535</wp:posOffset>
            </wp:positionV>
            <wp:extent cx="885825" cy="8858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4">
                      <a:extLst>
                        <a:ext uri="{28A0092B-C50C-407E-A947-70E740481C1C}"/>
                      </a:extLst>
                    </a:blip>
                    <a:srcRect/>
                    <a:stretch>
                      <a:fillRect/>
                    </a:stretch>
                  </pic:blipFill>
                  <pic:spPr bwMode="auto">
                    <a:xfrm>
                      <a:off x="0" y="0"/>
                      <a:ext cx="885825" cy="885825"/>
                    </a:xfrm>
                    <a:prstGeom prst="rect">
                      <a:avLst/>
                    </a:prstGeom>
                    <a:noFill/>
                  </pic:spPr>
                </pic:pic>
              </a:graphicData>
            </a:graphic>
          </wp:anchor>
        </w:drawing>
      </w:r>
    </w:p>
    <w:p>
      <w:pPr>
        <w:spacing w:after="0" w:line="19"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Pagliuca</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69</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6"/>
          <w:szCs w:val="16"/>
          <w:b w:val="1"/>
          <w:bCs w:val="1"/>
          <w:color w:val="auto"/>
        </w:rPr>
        <w:t>2010</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Independent</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COMMITTEE: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1239520</wp:posOffset>
            </wp:positionV>
            <wp:extent cx="878205" cy="2006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5">
                      <a:extLst>
                        <a:ext uri="{28A0092B-C50C-407E-A947-70E740481C1C}"/>
                      </a:extLst>
                    </a:blip>
                    <a:srcRect/>
                    <a:stretch>
                      <a:fillRect/>
                    </a:stretch>
                  </pic:blipFill>
                  <pic:spPr bwMode="auto">
                    <a:xfrm>
                      <a:off x="0" y="0"/>
                      <a:ext cx="878205"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Mr. Pagliuca is a Senior Advisor and former Managing Director of Bain Capital Private Equity, LP, a global private equity firm, and former Co-Chairman of Bain Capital, L.P. He is also a Managing Partner and an owner of the Boston Celtics basketball franchise. Mr. Pagliuca is also co-owner and co-chairman of the Serie A professional football club, Atalanta Bergamasca Calcio. Mr. Pagliuca joined Bain &amp; Company in 1982 and founded the Information Partners private equity fund for Bain Capital in 1989. Prior to joining Bain,</w:t>
      </w:r>
    </w:p>
    <w:p>
      <w:pPr>
        <w:spacing w:after="0" w:line="3"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b w:val="1"/>
          <w:bCs w:val="1"/>
          <w:color w:val="auto"/>
        </w:rPr>
        <w:t>Mr. Pagliuca worked as a senior accountant and international tax specialist for Peat Marwick Mitchell &amp; Company in the Netherlands. Mr. Pagliuca is a former director of Kioxia Holdings Corporation; Burger King Holdings, Inc.; HCA Healthcare, Inc.; Quintiles Transnational Corporation; Warner Chilcott PLC; the Weather Company; and Axis Bank, Ltd. He currently serves on the board of directors of Coherent Corp. (formerly known as II-VI Incorporated) and Virgin Voyages. Mr. Pagliuca previously served on the Board from 1990 to 2009, but resigned to enter the U.S. Senate race for Massachusetts, and then rejoined the Board in 2010.</w:t>
      </w:r>
    </w:p>
    <w:p>
      <w:pPr>
        <w:spacing w:after="0" w:line="83"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b w:val="1"/>
          <w:bCs w:val="1"/>
          <w:color w:val="auto"/>
        </w:rPr>
        <w:t>Mr. Pagliuca’s 34 years of experience at Bain Capital gives him an in-depth knowledge of corporate strategy, operations and extensive senior leadership experience. He also has a comprehensive subject matter knowledge of Gartner’s history, the development of its business model and the global information technology industry, as well as financial and accounting matters. This experience makes Mr. Pagliuca well-positioned to provide the Board with key insight in evaluating and directing our long-term growth.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53975</wp:posOffset>
                </wp:positionV>
                <wp:extent cx="665607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4.25pt" to="401.05pt,4.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53975</wp:posOffset>
                </wp:positionV>
                <wp:extent cx="665607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4.25pt" to="401.05pt,4.25pt" o:allowincell="f" strokecolor="#3B78AA" strokeweight="2.9117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612140</wp:posOffset>
                </wp:positionV>
                <wp:extent cx="0" cy="17526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48.2pt" to="376.6pt,6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612140</wp:posOffset>
                </wp:positionV>
                <wp:extent cx="0" cy="17526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48.2pt" to="376.6pt,62pt" o:allowincell="f" strokecolor="#000000" strokeweight="0.4853pt"/>
            </w:pict>
          </mc:Fallback>
        </mc:AlternateContent>
      </w:r>
    </w:p>
    <w:p>
      <w:pPr>
        <w:spacing w:after="0" w:line="200" w:lineRule="exact"/>
        <w:rPr>
          <w:sz w:val="20"/>
          <w:szCs w:val="20"/>
          <w:color w:val="auto"/>
        </w:rPr>
      </w:pPr>
    </w:p>
    <w:p>
      <w:pPr>
        <w:sectPr>
          <w:pgSz w:w="11880" w:h="15480" w:orient="portrait"/>
          <w:cols w:equalWidth="0" w:num="2">
            <w:col w:w="1920" w:space="500"/>
            <w:col w:w="7860"/>
          </w:cols>
          <w:pgMar w:left="740" w:top="617"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90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6</w:t>
      </w:r>
    </w:p>
    <w:p>
      <w:pPr>
        <w:sectPr>
          <w:pgSz w:w="11880" w:h="15480" w:orient="portrait"/>
          <w:cols w:equalWidth="0" w:num="1">
            <w:col w:w="10280"/>
          </w:cols>
          <w:pgMar w:left="740" w:top="617" w:right="860" w:bottom="0" w:gutter="0" w:footer="0" w:header="0"/>
          <w:type w:val="continuous"/>
        </w:sectPr>
      </w:pPr>
    </w:p>
    <w:bookmarkStart w:id="18" w:name="page19"/>
    <w:bookmarkEnd w:id="18"/>
    <w:p>
      <w:pPr>
        <w:ind w:left="81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369570</wp:posOffset>
            </wp:positionH>
            <wp:positionV relativeFrom="page">
              <wp:posOffset>292735</wp:posOffset>
            </wp:positionV>
            <wp:extent cx="6804025" cy="3422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6">
                      <a:extLst>
                        <a:ext uri="{28A0092B-C50C-407E-A947-70E740481C1C}"/>
                      </a:extLst>
                    </a:blip>
                    <a:srcRect/>
                    <a:stretch>
                      <a:fillRect/>
                    </a:stretch>
                  </pic:blipFill>
                  <pic:spPr bwMode="auto">
                    <a:xfrm>
                      <a:off x="0" y="0"/>
                      <a:ext cx="6804025" cy="342265"/>
                    </a:xfrm>
                    <a:prstGeom prst="rect">
                      <a:avLst/>
                    </a:prstGeom>
                    <a:noFill/>
                  </pic:spPr>
                </pic:pic>
              </a:graphicData>
            </a:graphic>
          </wp:anchor>
        </w:drawing>
        <w:t>The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-89535</wp:posOffset>
                </wp:positionH>
                <wp:positionV relativeFrom="paragraph">
                  <wp:posOffset>168275</wp:posOffset>
                </wp:positionV>
                <wp:extent cx="665607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499pt,13.25pt" to="517.05pt,13.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-89535</wp:posOffset>
                </wp:positionH>
                <wp:positionV relativeFrom="paragraph">
                  <wp:posOffset>168275</wp:posOffset>
                </wp:positionV>
                <wp:extent cx="665607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499pt,13.25pt" to="517.05pt,13.25pt" o:allowincell="f" strokecolor="#3B78AA" strokeweight="2.9117pt"/>
            </w:pict>
          </mc:Fallback>
        </mc:AlternateContent>
      </w:r>
    </w:p>
    <w:p>
      <w:pPr>
        <w:sectPr>
          <w:pgSz w:w="11880" w:h="15480" w:orient="portrait"/>
          <w:cols w:equalWidth="0" w:num="1">
            <w:col w:w="10300"/>
          </w:cols>
          <w:pgMar w:left="840" w:top="61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Eileen M. Serra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-1105535</wp:posOffset>
            </wp:positionV>
            <wp:extent cx="885825" cy="8858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7">
                      <a:extLst>
                        <a:ext uri="{28A0092B-C50C-407E-A947-70E740481C1C}"/>
                      </a:extLst>
                    </a:blip>
                    <a:srcRect/>
                    <a:stretch>
                      <a:fillRect/>
                    </a:stretch>
                  </pic:blipFill>
                  <pic:spPr bwMode="auto">
                    <a:xfrm>
                      <a:off x="0" y="0"/>
                      <a:ext cx="885825" cy="88582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69</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7"/>
          <w:szCs w:val="17"/>
          <w:b w:val="1"/>
          <w:bCs w:val="1"/>
          <w:color w:val="auto"/>
        </w:rPr>
        <w:t>2017</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w:t>
      </w:r>
    </w:p>
    <w:p>
      <w:pPr>
        <w:spacing w:after="0"/>
        <w:rPr>
          <w:sz w:val="20"/>
          <w:szCs w:val="20"/>
          <w:color w:val="auto"/>
        </w:rPr>
      </w:pPr>
      <w:r>
        <w:rPr>
          <w:rFonts w:ascii="Arial" w:cs="Arial" w:eastAsia="Arial" w:hAnsi="Arial"/>
          <w:sz w:val="16"/>
          <w:szCs w:val="16"/>
          <w:b w:val="1"/>
          <w:bCs w:val="1"/>
          <w:color w:val="auto"/>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color w:val="auto"/>
        </w:rPr>
        <w:t>Ms. Serra retired from JPMorgan Chase &amp; Co., an international financial services company, in February 2018, where she last served as a Senior Advisor focusing on strategic growth initiatives across Chase Consumer and Community Banking businesses. From 2012 to 2016, she served as the CEO of Chase Card Services. Prior to joining Chase Card Services in 2006, Ms. Serra was a Managing Director at Merrill Lynch. She was a Senior Vice President at American Express and a Partner at McKinsey &amp; Company earlier in her career. Ms. Serra is currently a director of Capital One Financial Corporation. Ms. Serra is a former director of Seven Oaks Acquisition Corp. and Boxed, Inc.</w:t>
      </w:r>
    </w:p>
    <w:p>
      <w:pPr>
        <w:spacing w:after="0" w:line="62" w:lineRule="exact"/>
        <w:rPr>
          <w:sz w:val="20"/>
          <w:szCs w:val="20"/>
          <w:color w:val="auto"/>
        </w:rPr>
      </w:pPr>
    </w:p>
    <w:p>
      <w:pPr>
        <w:ind w:right="200"/>
        <w:spacing w:after="0" w:line="266" w:lineRule="auto"/>
        <w:rPr>
          <w:sz w:val="20"/>
          <w:szCs w:val="20"/>
          <w:color w:val="auto"/>
        </w:rPr>
      </w:pPr>
      <w:r>
        <w:rPr>
          <w:rFonts w:ascii="Arial" w:cs="Arial" w:eastAsia="Arial" w:hAnsi="Arial"/>
          <w:sz w:val="19"/>
          <w:szCs w:val="19"/>
          <w:b w:val="1"/>
          <w:bCs w:val="1"/>
          <w:color w:val="auto"/>
        </w:rPr>
        <w:t>Ms. Serra has extensive operational and management experience, having held senior positions at some of the world’s largest companies. Her experience at Chase also provides her with in-depth knowledge of corporate strategy and growth opportunities. This, coupled with her proven track record of large-scale leadership, enables her to provide valuable guidance to our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79375</wp:posOffset>
                </wp:positionV>
                <wp:extent cx="665607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6.25pt" to="401.05pt,6.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79375</wp:posOffset>
                </wp:positionV>
                <wp:extent cx="665607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6.25pt" to="401.05pt,6.25pt" o:allowincell="f" strokecolor="#3B78AA" strokeweight="2.9117pt"/>
            </w:pict>
          </mc:Fallback>
        </mc:AlternateContent>
      </w:r>
    </w:p>
    <w:p>
      <w:pPr>
        <w:spacing w:after="0" w:line="200" w:lineRule="exact"/>
        <w:rPr>
          <w:sz w:val="20"/>
          <w:szCs w:val="20"/>
          <w:color w:val="auto"/>
        </w:rPr>
      </w:pPr>
    </w:p>
    <w:p>
      <w:pPr>
        <w:sectPr>
          <w:pgSz w:w="11880" w:h="15480" w:orient="portrait"/>
          <w:cols w:equalWidth="0" w:num="2">
            <w:col w:w="2020" w:space="300"/>
            <w:col w:w="7980"/>
          </w:cols>
          <w:pgMar w:left="840" w:top="617"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James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-1105535</wp:posOffset>
            </wp:positionV>
            <wp:extent cx="885825" cy="8858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8">
                      <a:extLst>
                        <a:ext uri="{28A0092B-C50C-407E-A947-70E740481C1C}"/>
                      </a:extLst>
                    </a:blip>
                    <a:srcRect/>
                    <a:stretch>
                      <a:fillRect/>
                    </a:stretch>
                  </pic:blipFill>
                  <pic:spPr bwMode="auto">
                    <a:xfrm>
                      <a:off x="0" y="0"/>
                      <a:ext cx="885825" cy="88582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83</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7"/>
          <w:szCs w:val="17"/>
          <w:b w:val="1"/>
          <w:bCs w:val="1"/>
          <w:color w:val="auto"/>
        </w:rPr>
        <w:t>2002</w:t>
      </w:r>
    </w:p>
    <w:p>
      <w:pPr>
        <w:spacing w:after="0" w:line="134"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color w:val="auto"/>
        </w:rPr>
        <w:t xml:space="preserve">CHAIRMAN OF THE BOARD SINCE: </w:t>
      </w:r>
      <w:r>
        <w:rPr>
          <w:rFonts w:ascii="Arial" w:cs="Arial" w:eastAsia="Arial" w:hAnsi="Arial"/>
          <w:sz w:val="17"/>
          <w:szCs w:val="17"/>
          <w:b w:val="1"/>
          <w:bCs w:val="1"/>
          <w:color w:val="auto"/>
        </w:rPr>
        <w:t>2004</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3679825</wp:posOffset>
            </wp:positionV>
            <wp:extent cx="878205" cy="2006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9">
                      <a:extLst>
                        <a:ext uri="{28A0092B-C50C-407E-A947-70E740481C1C}"/>
                      </a:extLst>
                    </a:blip>
                    <a:srcRect/>
                    <a:stretch>
                      <a:fillRect/>
                    </a:stretch>
                  </pic:blipFill>
                  <pic:spPr bwMode="auto">
                    <a:xfrm>
                      <a:off x="0" y="0"/>
                      <a:ext cx="878205"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b w:val="1"/>
          <w:bCs w:val="1"/>
          <w:color w:val="auto"/>
        </w:rPr>
        <w:t>Mr. Smith was Chairman of the Board of First Health Group Corp., a national health benefits company, until its sale in 2004. He also served as First Health’s Chief Executive Officer from January 1984 through January 2002 and President from January 1984 to January 2001.</w:t>
      </w:r>
    </w:p>
    <w:p>
      <w:pPr>
        <w:spacing w:after="0" w:line="69" w:lineRule="exact"/>
        <w:rPr>
          <w:sz w:val="20"/>
          <w:szCs w:val="20"/>
          <w:color w:val="auto"/>
        </w:rPr>
      </w:pPr>
    </w:p>
    <w:p>
      <w:pPr>
        <w:ind w:right="160"/>
        <w:spacing w:after="0" w:line="266" w:lineRule="auto"/>
        <w:rPr>
          <w:sz w:val="20"/>
          <w:szCs w:val="20"/>
          <w:color w:val="auto"/>
        </w:rPr>
      </w:pPr>
      <w:r>
        <w:rPr>
          <w:rFonts w:ascii="Arial" w:cs="Arial" w:eastAsia="Arial" w:hAnsi="Arial"/>
          <w:sz w:val="19"/>
          <w:szCs w:val="19"/>
          <w:b w:val="1"/>
          <w:bCs w:val="1"/>
          <w:color w:val="auto"/>
        </w:rPr>
        <w:t>Mr. Smith’s long-time expertise and experience as the founder, senior-most executive and Chairman of the Board of a successful large public company provides a unique perspective and insight into management and operational issues faced by the Board, the Audit Committee and our CEO. This experience, coupled with Mr. Smith’s personal leadership qualities, qualifies him to continue to serve as Chairman of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1114425</wp:posOffset>
                </wp:positionV>
                <wp:extent cx="665607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87.75pt" to="401.05pt,87.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1114425</wp:posOffset>
                </wp:positionV>
                <wp:extent cx="665607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87.75pt" to="401.05pt,87.75pt" o:allowincell="f" strokecolor="#3B78AA" strokeweight="2.9117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4834255</wp:posOffset>
                </wp:positionV>
                <wp:extent cx="0" cy="17526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380.65pt" to="376.6pt,394.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4834255</wp:posOffset>
                </wp:positionV>
                <wp:extent cx="0" cy="17526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380.65pt" to="376.6pt,394.45pt" o:allowincell="f" strokecolor="#000000" strokeweight="0.4853pt"/>
            </w:pict>
          </mc:Fallback>
        </mc:AlternateContent>
      </w:r>
    </w:p>
    <w:p>
      <w:pPr>
        <w:spacing w:after="0" w:line="1852" w:lineRule="exact"/>
        <w:rPr>
          <w:sz w:val="20"/>
          <w:szCs w:val="20"/>
          <w:color w:val="auto"/>
        </w:rPr>
      </w:pPr>
    </w:p>
    <w:p>
      <w:pPr>
        <w:sectPr>
          <w:pgSz w:w="11880" w:h="15480" w:orient="portrait"/>
          <w:cols w:equalWidth="0" w:num="2">
            <w:col w:w="2060" w:space="260"/>
            <w:col w:w="7980"/>
          </w:cols>
          <w:pgMar w:left="840" w:top="617"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800"/>
        <w:spacing w:after="0"/>
        <w:tabs>
          <w:tab w:leader="none" w:pos="100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7</w:t>
      </w:r>
    </w:p>
    <w:p>
      <w:pPr>
        <w:sectPr>
          <w:pgSz w:w="11880" w:h="15480" w:orient="portrait"/>
          <w:cols w:equalWidth="0" w:num="1">
            <w:col w:w="10300"/>
          </w:cols>
          <w:pgMar w:left="840" w:top="617" w:right="740" w:bottom="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419100</wp:posOffset>
            </wp:positionH>
            <wp:positionV relativeFrom="page">
              <wp:posOffset>341630</wp:posOffset>
            </wp:positionV>
            <wp:extent cx="6705600" cy="2432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0">
                      <a:extLst>
                        <a:ext uri="{28A0092B-C50C-407E-A947-70E740481C1C}"/>
                      </a:extLst>
                    </a:blip>
                    <a:srcRect/>
                    <a:stretch>
                      <a:fillRect/>
                    </a:stretch>
                  </pic:blipFill>
                  <pic:spPr bwMode="auto">
                    <a:xfrm>
                      <a:off x="0" y="0"/>
                      <a:ext cx="6705600" cy="243205"/>
                    </a:xfrm>
                    <a:prstGeom prst="rect">
                      <a:avLst/>
                    </a:prstGeom>
                    <a:noFill/>
                  </pic:spPr>
                </pic:pic>
              </a:graphicData>
            </a:graphic>
          </wp:anchor>
        </w:drawing>
        <w:t>The Board of Directors</w:t>
      </w:r>
    </w:p>
    <w:p>
      <w:pPr>
        <w:sectPr>
          <w:pgSz w:w="11880" w:h="15480" w:orient="portrait"/>
          <w:cols w:equalWidth="0" w:num="1">
            <w:col w:w="10500"/>
          </w:cols>
          <w:pgMar w:left="700" w:top="617" w:right="680"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Director Skills, Experience and Expertise</w:t>
      </w:r>
    </w:p>
    <w:p>
      <w:pPr>
        <w:spacing w:after="0" w:line="249" w:lineRule="exact"/>
        <w:rPr>
          <w:sz w:val="20"/>
          <w:szCs w:val="20"/>
          <w:color w:val="auto"/>
        </w:rPr>
      </w:pPr>
    </w:p>
    <w:p>
      <w:pPr>
        <w:ind w:right="320"/>
        <w:spacing w:after="0" w:line="269" w:lineRule="auto"/>
        <w:rPr>
          <w:sz w:val="20"/>
          <w:szCs w:val="20"/>
          <w:color w:val="auto"/>
        </w:rPr>
      </w:pPr>
      <w:r>
        <w:rPr>
          <w:rFonts w:ascii="Arial" w:cs="Arial" w:eastAsia="Arial" w:hAnsi="Arial"/>
          <w:sz w:val="19"/>
          <w:szCs w:val="19"/>
          <w:b w:val="1"/>
          <w:bCs w:val="1"/>
          <w:color w:val="auto"/>
        </w:rPr>
        <w:t>The matrix below summarizes what our Board believes are desirable types of experience, qualifications, attributes and skills possessed by one or more of Gartner’s directors because of their particular relevance to the Company’s business and structure. The following matrix does not encompass all the experience, qualifications, attributes or skills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100965</wp:posOffset>
            </wp:positionV>
            <wp:extent cx="6681470" cy="7011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1">
                      <a:extLst>
                        <a:ext uri="{28A0092B-C50C-407E-A947-70E740481C1C}"/>
                      </a:extLst>
                    </a:blip>
                    <a:srcRect/>
                    <a:stretch>
                      <a:fillRect/>
                    </a:stretch>
                  </pic:blipFill>
                  <pic:spPr bwMode="auto">
                    <a:xfrm>
                      <a:off x="0" y="0"/>
                      <a:ext cx="6681470" cy="701103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400" w:type="dxa"/>
            <w:vAlign w:val="bottom"/>
            <w:tcBorders>
              <w:top w:val="single" w:sz="8" w:color="A29E99"/>
              <w:bottom w:val="single" w:sz="8" w:color="A29E99"/>
              <w:right w:val="single" w:sz="8" w:color="A29E99"/>
            </w:tcBorders>
          </w:tcPr>
          <w:p>
            <w:pPr>
              <w:spacing w:after="0"/>
              <w:rPr>
                <w:sz w:val="20"/>
                <w:szCs w:val="20"/>
                <w:color w:val="auto"/>
              </w:rPr>
            </w:pPr>
          </w:p>
        </w:tc>
        <w:tc>
          <w:tcPr>
            <w:tcW w:w="740" w:type="dxa"/>
            <w:vAlign w:val="bottom"/>
            <w:tcBorders>
              <w:top w:val="single" w:sz="8" w:color="A29E99"/>
              <w:bottom w:val="single" w:sz="8" w:color="A29E99"/>
              <w:right w:val="single" w:sz="8" w:color="A29E99"/>
            </w:tcBorders>
          </w:tcPr>
          <w:p>
            <w:pPr>
              <w:jc w:val="center"/>
              <w:spacing w:after="0"/>
              <w:rPr>
                <w:sz w:val="20"/>
                <w:szCs w:val="20"/>
                <w:color w:val="auto"/>
              </w:rPr>
            </w:pPr>
            <w:r>
              <w:rPr>
                <w:rFonts w:ascii="Arial" w:cs="Arial" w:eastAsia="Arial" w:hAnsi="Arial"/>
                <w:sz w:val="17"/>
                <w:szCs w:val="17"/>
                <w:b w:val="1"/>
                <w:bCs w:val="1"/>
                <w:color w:val="FFFFFF"/>
              </w:rPr>
              <w:t>Bisson</w:t>
            </w:r>
          </w:p>
        </w:tc>
        <w:tc>
          <w:tcPr>
            <w:tcW w:w="800" w:type="dxa"/>
            <w:vAlign w:val="bottom"/>
            <w:tcBorders>
              <w:top w:val="single" w:sz="8" w:color="A29E99"/>
              <w:bottom w:val="single" w:sz="8" w:color="A29E99"/>
              <w:right w:val="single" w:sz="8" w:color="A29E99"/>
            </w:tcBorders>
          </w:tcPr>
          <w:p>
            <w:pPr>
              <w:jc w:val="center"/>
              <w:spacing w:after="0"/>
              <w:rPr>
                <w:sz w:val="20"/>
                <w:szCs w:val="20"/>
                <w:color w:val="auto"/>
              </w:rPr>
            </w:pPr>
            <w:r>
              <w:rPr>
                <w:rFonts w:ascii="Arial" w:cs="Arial" w:eastAsia="Arial" w:hAnsi="Arial"/>
                <w:sz w:val="17"/>
                <w:szCs w:val="17"/>
                <w:b w:val="1"/>
                <w:bCs w:val="1"/>
                <w:color w:val="FFFFFF"/>
              </w:rPr>
              <w:t>Bressler</w:t>
            </w:r>
          </w:p>
        </w:tc>
        <w:tc>
          <w:tcPr>
            <w:tcW w:w="640" w:type="dxa"/>
            <w:vAlign w:val="bottom"/>
            <w:tcBorders>
              <w:top w:val="single" w:sz="8" w:color="A29E99"/>
              <w:bottom w:val="single" w:sz="8" w:color="A29E99"/>
              <w:right w:val="single" w:sz="8" w:color="A29E99"/>
            </w:tcBorders>
          </w:tcPr>
          <w:p>
            <w:pPr>
              <w:jc w:val="center"/>
              <w:spacing w:after="0"/>
              <w:rPr>
                <w:sz w:val="20"/>
                <w:szCs w:val="20"/>
                <w:color w:val="auto"/>
              </w:rPr>
            </w:pPr>
            <w:r>
              <w:rPr>
                <w:rFonts w:ascii="Arial" w:cs="Arial" w:eastAsia="Arial" w:hAnsi="Arial"/>
                <w:sz w:val="17"/>
                <w:szCs w:val="17"/>
                <w:b w:val="1"/>
                <w:bCs w:val="1"/>
                <w:color w:val="FFFFFF"/>
              </w:rPr>
              <w:t>Cesan</w:t>
            </w:r>
          </w:p>
        </w:tc>
        <w:tc>
          <w:tcPr>
            <w:tcW w:w="760" w:type="dxa"/>
            <w:vAlign w:val="bottom"/>
            <w:tcBorders>
              <w:top w:val="single" w:sz="8" w:color="A29E99"/>
              <w:bottom w:val="single" w:sz="8" w:color="A29E99"/>
              <w:right w:val="single" w:sz="8" w:color="A29E99"/>
            </w:tcBorders>
          </w:tcPr>
          <w:p>
            <w:pPr>
              <w:jc w:val="center"/>
              <w:spacing w:after="0"/>
              <w:rPr>
                <w:sz w:val="20"/>
                <w:szCs w:val="20"/>
                <w:color w:val="auto"/>
              </w:rPr>
            </w:pPr>
            <w:r>
              <w:rPr>
                <w:rFonts w:ascii="Arial" w:cs="Arial" w:eastAsia="Arial" w:hAnsi="Arial"/>
                <w:sz w:val="17"/>
                <w:szCs w:val="17"/>
                <w:b w:val="1"/>
                <w:bCs w:val="1"/>
                <w:color w:val="FFFFFF"/>
                <w:highlight w:val="black"/>
              </w:rPr>
              <w:t>Dykstra</w:t>
            </w:r>
          </w:p>
        </w:tc>
        <w:tc>
          <w:tcPr>
            <w:tcW w:w="920" w:type="dxa"/>
            <w:vAlign w:val="bottom"/>
            <w:tcBorders>
              <w:top w:val="single" w:sz="8" w:color="A29E99"/>
              <w:bottom w:val="single" w:sz="8" w:color="A29E99"/>
              <w:right w:val="single" w:sz="8" w:color="A29E99"/>
            </w:tcBorders>
          </w:tcPr>
          <w:p>
            <w:pPr>
              <w:jc w:val="center"/>
              <w:spacing w:after="0"/>
              <w:rPr>
                <w:sz w:val="20"/>
                <w:szCs w:val="20"/>
                <w:color w:val="auto"/>
              </w:rPr>
            </w:pPr>
            <w:r>
              <w:rPr>
                <w:rFonts w:ascii="Arial" w:cs="Arial" w:eastAsia="Arial" w:hAnsi="Arial"/>
                <w:sz w:val="17"/>
                <w:szCs w:val="17"/>
                <w:b w:val="1"/>
                <w:bCs w:val="1"/>
                <w:color w:val="FFFFFF"/>
              </w:rPr>
              <w:t>Ferguson</w:t>
            </w:r>
          </w:p>
        </w:tc>
        <w:tc>
          <w:tcPr>
            <w:tcW w:w="660" w:type="dxa"/>
            <w:vAlign w:val="bottom"/>
            <w:tcBorders>
              <w:top w:val="single" w:sz="8" w:color="A29E99"/>
              <w:bottom w:val="single" w:sz="8" w:color="A29E99"/>
              <w:right w:val="single" w:sz="8" w:color="A29E99"/>
            </w:tcBorders>
          </w:tcPr>
          <w:p>
            <w:pPr>
              <w:jc w:val="center"/>
              <w:spacing w:after="0"/>
              <w:rPr>
                <w:sz w:val="20"/>
                <w:szCs w:val="20"/>
                <w:color w:val="auto"/>
              </w:rPr>
            </w:pPr>
            <w:r>
              <w:rPr>
                <w:rFonts w:ascii="Arial" w:cs="Arial" w:eastAsia="Arial" w:hAnsi="Arial"/>
                <w:sz w:val="17"/>
                <w:szCs w:val="17"/>
                <w:b w:val="1"/>
                <w:bCs w:val="1"/>
                <w:color w:val="FFFFFF"/>
              </w:rPr>
              <w:t>Fuchs</w:t>
            </w:r>
          </w:p>
        </w:tc>
        <w:tc>
          <w:tcPr>
            <w:tcW w:w="620" w:type="dxa"/>
            <w:vAlign w:val="bottom"/>
            <w:tcBorders>
              <w:top w:val="single" w:sz="8" w:color="A29E99"/>
              <w:bottom w:val="single" w:sz="8" w:color="A29E99"/>
              <w:right w:val="single" w:sz="8" w:color="A29E99"/>
            </w:tcBorders>
          </w:tcPr>
          <w:p>
            <w:pPr>
              <w:jc w:val="center"/>
              <w:spacing w:after="0"/>
              <w:rPr>
                <w:sz w:val="20"/>
                <w:szCs w:val="20"/>
                <w:color w:val="auto"/>
              </w:rPr>
            </w:pPr>
            <w:r>
              <w:rPr>
                <w:rFonts w:ascii="Arial" w:cs="Arial" w:eastAsia="Arial" w:hAnsi="Arial"/>
                <w:sz w:val="17"/>
                <w:szCs w:val="17"/>
                <w:b w:val="1"/>
                <w:bCs w:val="1"/>
                <w:color w:val="FFFFFF"/>
              </w:rPr>
              <w:t>Grabe</w:t>
            </w:r>
          </w:p>
        </w:tc>
        <w:tc>
          <w:tcPr>
            <w:tcW w:w="880" w:type="dxa"/>
            <w:vAlign w:val="bottom"/>
            <w:tcBorders>
              <w:top w:val="single" w:sz="8" w:color="A29E99"/>
              <w:bottom w:val="single" w:sz="8" w:color="A29E99"/>
              <w:right w:val="single" w:sz="8" w:color="A29E99"/>
            </w:tcBorders>
          </w:tcPr>
          <w:p>
            <w:pPr>
              <w:jc w:val="center"/>
              <w:spacing w:after="0"/>
              <w:rPr>
                <w:sz w:val="20"/>
                <w:szCs w:val="20"/>
                <w:color w:val="auto"/>
              </w:rPr>
            </w:pPr>
            <w:r>
              <w:rPr>
                <w:rFonts w:ascii="Arial" w:cs="Arial" w:eastAsia="Arial" w:hAnsi="Arial"/>
                <w:sz w:val="17"/>
                <w:szCs w:val="17"/>
                <w:b w:val="1"/>
                <w:bCs w:val="1"/>
                <w:color w:val="FFFFFF"/>
              </w:rPr>
              <w:t>Gutiérrez</w:t>
            </w:r>
          </w:p>
        </w:tc>
        <w:tc>
          <w:tcPr>
            <w:tcW w:w="500" w:type="dxa"/>
            <w:vAlign w:val="bottom"/>
            <w:tcBorders>
              <w:top w:val="single" w:sz="8" w:color="A29E99"/>
              <w:bottom w:val="single" w:sz="8" w:color="A29E99"/>
              <w:right w:val="single" w:sz="8" w:color="A29E99"/>
            </w:tcBorders>
          </w:tcPr>
          <w:p>
            <w:pPr>
              <w:jc w:val="center"/>
              <w:spacing w:after="0"/>
              <w:rPr>
                <w:sz w:val="20"/>
                <w:szCs w:val="20"/>
                <w:color w:val="auto"/>
              </w:rPr>
            </w:pPr>
            <w:r>
              <w:rPr>
                <w:rFonts w:ascii="Arial" w:cs="Arial" w:eastAsia="Arial" w:hAnsi="Arial"/>
                <w:sz w:val="17"/>
                <w:szCs w:val="17"/>
                <w:b w:val="1"/>
                <w:bCs w:val="1"/>
                <w:color w:val="FFFFFF"/>
              </w:rPr>
              <w:t>Hall</w:t>
            </w:r>
          </w:p>
        </w:tc>
        <w:tc>
          <w:tcPr>
            <w:tcW w:w="840" w:type="dxa"/>
            <w:vAlign w:val="bottom"/>
            <w:tcBorders>
              <w:top w:val="single" w:sz="8" w:color="A29E99"/>
              <w:bottom w:val="single" w:sz="8" w:color="A29E99"/>
              <w:right w:val="single" w:sz="8" w:color="A29E99"/>
            </w:tcBorders>
          </w:tcPr>
          <w:p>
            <w:pPr>
              <w:jc w:val="center"/>
              <w:spacing w:after="0"/>
              <w:rPr>
                <w:sz w:val="20"/>
                <w:szCs w:val="20"/>
                <w:color w:val="auto"/>
              </w:rPr>
            </w:pPr>
            <w:r>
              <w:rPr>
                <w:rFonts w:ascii="Arial" w:cs="Arial" w:eastAsia="Arial" w:hAnsi="Arial"/>
                <w:sz w:val="17"/>
                <w:szCs w:val="17"/>
                <w:b w:val="1"/>
                <w:bCs w:val="1"/>
                <w:color w:val="FFFFFF"/>
              </w:rPr>
              <w:t>Pagliuca</w:t>
            </w:r>
          </w:p>
        </w:tc>
        <w:tc>
          <w:tcPr>
            <w:tcW w:w="580" w:type="dxa"/>
            <w:vAlign w:val="bottom"/>
            <w:tcBorders>
              <w:top w:val="single" w:sz="8" w:color="A29E99"/>
              <w:bottom w:val="single" w:sz="8" w:color="A29E99"/>
              <w:right w:val="single" w:sz="8" w:color="A29E99"/>
            </w:tcBorders>
          </w:tcPr>
          <w:p>
            <w:pPr>
              <w:jc w:val="center"/>
              <w:spacing w:after="0"/>
              <w:rPr>
                <w:sz w:val="20"/>
                <w:szCs w:val="20"/>
                <w:color w:val="auto"/>
              </w:rPr>
            </w:pPr>
            <w:r>
              <w:rPr>
                <w:rFonts w:ascii="Arial" w:cs="Arial" w:eastAsia="Arial" w:hAnsi="Arial"/>
                <w:sz w:val="17"/>
                <w:szCs w:val="17"/>
                <w:b w:val="1"/>
                <w:bCs w:val="1"/>
                <w:color w:val="FFFFFF"/>
              </w:rPr>
              <w:t>Serra</w:t>
            </w:r>
          </w:p>
        </w:tc>
        <w:tc>
          <w:tcPr>
            <w:tcW w:w="620" w:type="dxa"/>
            <w:vAlign w:val="bottom"/>
            <w:tcBorders>
              <w:top w:val="single" w:sz="8" w:color="A29E99"/>
              <w:bottom w:val="single" w:sz="8" w:color="A29E99"/>
              <w:right w:val="single" w:sz="8" w:color="A29E99"/>
            </w:tcBorders>
          </w:tcPr>
          <w:p>
            <w:pPr>
              <w:jc w:val="center"/>
              <w:spacing w:after="0"/>
              <w:rPr>
                <w:sz w:val="20"/>
                <w:szCs w:val="20"/>
                <w:color w:val="auto"/>
              </w:rPr>
            </w:pPr>
            <w:r>
              <w:rPr>
                <w:rFonts w:ascii="Arial" w:cs="Arial" w:eastAsia="Arial" w:hAnsi="Arial"/>
                <w:sz w:val="17"/>
                <w:szCs w:val="17"/>
                <w:b w:val="1"/>
                <w:bCs w:val="1"/>
                <w:color w:val="FFFFFF"/>
              </w:rPr>
              <w:t>Smith</w:t>
            </w:r>
          </w:p>
        </w:tc>
        <w:tc>
          <w:tcPr>
            <w:tcW w:w="540" w:type="dxa"/>
            <w:vAlign w:val="bottom"/>
            <w:tcBorders>
              <w:top w:val="single" w:sz="8" w:color="A29E99"/>
              <w:bottom w:val="single" w:sz="8" w:color="A29E99"/>
            </w:tcBorders>
          </w:tcPr>
          <w:p>
            <w:pPr>
              <w:ind w:left="40"/>
              <w:spacing w:after="0"/>
              <w:rPr>
                <w:sz w:val="20"/>
                <w:szCs w:val="20"/>
                <w:color w:val="auto"/>
              </w:rPr>
            </w:pPr>
            <w:r>
              <w:rPr>
                <w:rFonts w:ascii="Arial" w:cs="Arial" w:eastAsia="Arial" w:hAnsi="Arial"/>
                <w:sz w:val="17"/>
                <w:szCs w:val="17"/>
                <w:b w:val="1"/>
                <w:bCs w:val="1"/>
                <w:color w:val="FFFFFF"/>
              </w:rPr>
              <w:t>Total</w:t>
            </w:r>
          </w:p>
        </w:tc>
        <w:tc>
          <w:tcPr>
            <w:tcW w:w="0" w:type="dxa"/>
            <w:vAlign w:val="bottom"/>
          </w:tcPr>
          <w:p>
            <w:pPr>
              <w:spacing w:after="0"/>
              <w:rPr>
                <w:sz w:val="1"/>
                <w:szCs w:val="1"/>
                <w:color w:val="auto"/>
              </w:rPr>
            </w:pPr>
          </w:p>
        </w:tc>
      </w:tr>
      <w:tr>
        <w:trPr>
          <w:trHeight w:val="170"/>
        </w:trPr>
        <w:tc>
          <w:tcPr>
            <w:tcW w:w="1400" w:type="dxa"/>
            <w:vAlign w:val="bottom"/>
            <w:tcBorders>
              <w:right w:val="single" w:sz="8" w:color="A29E99"/>
            </w:tcBorders>
          </w:tcPr>
          <w:p>
            <w:pPr>
              <w:ind w:left="60"/>
              <w:spacing w:after="0" w:line="171" w:lineRule="exact"/>
              <w:rPr>
                <w:sz w:val="20"/>
                <w:szCs w:val="20"/>
                <w:color w:val="auto"/>
              </w:rPr>
            </w:pPr>
            <w:r>
              <w:rPr>
                <w:rFonts w:ascii="Arial" w:cs="Arial" w:eastAsia="Arial" w:hAnsi="Arial"/>
                <w:sz w:val="17"/>
                <w:szCs w:val="17"/>
                <w:b w:val="1"/>
                <w:bCs w:val="1"/>
                <w:color w:val="auto"/>
              </w:rPr>
              <w:t>Industry</w:t>
            </w:r>
          </w:p>
        </w:tc>
        <w:tc>
          <w:tcPr>
            <w:tcW w:w="7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0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40" w:type="dxa"/>
            <w:vAlign w:val="bottom"/>
            <w:tcBorders>
              <w:right w:val="single" w:sz="8" w:color="A29E99"/>
            </w:tcBorders>
          </w:tcPr>
          <w:p>
            <w:pPr>
              <w:spacing w:after="0"/>
              <w:rPr>
                <w:sz w:val="14"/>
                <w:szCs w:val="14"/>
                <w:color w:val="auto"/>
              </w:rPr>
            </w:pPr>
          </w:p>
        </w:tc>
        <w:tc>
          <w:tcPr>
            <w:tcW w:w="76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tcPr>
          <w:p>
            <w:pPr>
              <w:spacing w:after="0"/>
              <w:rPr>
                <w:sz w:val="14"/>
                <w:szCs w:val="14"/>
                <w:color w:val="auto"/>
              </w:rPr>
            </w:pPr>
          </w:p>
        </w:tc>
        <w:tc>
          <w:tcPr>
            <w:tcW w:w="66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tcPr>
          <w:p>
            <w:pPr>
              <w:spacing w:after="0"/>
              <w:rPr>
                <w:sz w:val="14"/>
                <w:szCs w:val="14"/>
                <w:color w:val="auto"/>
              </w:rPr>
            </w:pPr>
          </w:p>
        </w:tc>
        <w:tc>
          <w:tcPr>
            <w:tcW w:w="880" w:type="dxa"/>
            <w:vAlign w:val="bottom"/>
            <w:tcBorders>
              <w:right w:val="single" w:sz="8" w:color="A29E99"/>
            </w:tcBorders>
          </w:tcPr>
          <w:p>
            <w:pPr>
              <w:spacing w:after="0"/>
              <w:rPr>
                <w:sz w:val="14"/>
                <w:szCs w:val="14"/>
                <w:color w:val="auto"/>
              </w:rPr>
            </w:pPr>
          </w:p>
        </w:tc>
        <w:tc>
          <w:tcPr>
            <w:tcW w:w="50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40" w:type="dxa"/>
            <w:vAlign w:val="bottom"/>
            <w:tcBorders>
              <w:right w:val="single" w:sz="8" w:color="A29E99"/>
            </w:tcBorders>
          </w:tcPr>
          <w:p>
            <w:pPr>
              <w:spacing w:after="0"/>
              <w:rPr>
                <w:sz w:val="14"/>
                <w:szCs w:val="14"/>
                <w:color w:val="auto"/>
              </w:rPr>
            </w:pPr>
          </w:p>
        </w:tc>
        <w:tc>
          <w:tcPr>
            <w:tcW w:w="5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5</w:t>
            </w:r>
          </w:p>
        </w:tc>
        <w:tc>
          <w:tcPr>
            <w:tcW w:w="0" w:type="dxa"/>
            <w:vAlign w:val="bottom"/>
          </w:tcPr>
          <w:p>
            <w:pPr>
              <w:spacing w:after="0"/>
              <w:rPr>
                <w:sz w:val="1"/>
                <w:szCs w:val="1"/>
                <w:color w:val="auto"/>
              </w:rPr>
            </w:pPr>
          </w:p>
        </w:tc>
      </w:tr>
      <w:tr>
        <w:trPr>
          <w:trHeight w:val="155"/>
        </w:trPr>
        <w:tc>
          <w:tcPr>
            <w:tcW w:w="1400" w:type="dxa"/>
            <w:vAlign w:val="bottom"/>
            <w:tcBorders>
              <w:right w:val="single" w:sz="8" w:color="A29E99"/>
            </w:tcBorders>
            <w:vMerge w:val="restart"/>
          </w:tcPr>
          <w:p>
            <w:pPr>
              <w:ind w:left="60"/>
              <w:spacing w:after="0"/>
              <w:rPr>
                <w:sz w:val="20"/>
                <w:szCs w:val="20"/>
                <w:color w:val="auto"/>
              </w:rPr>
            </w:pPr>
            <w:r>
              <w:rPr>
                <w:rFonts w:ascii="Arial" w:cs="Arial" w:eastAsia="Arial" w:hAnsi="Arial"/>
                <w:sz w:val="17"/>
                <w:szCs w:val="17"/>
                <w:b w:val="1"/>
                <w:bCs w:val="1"/>
                <w:color w:val="auto"/>
              </w:rPr>
              <w:t>Experience</w:t>
            </w:r>
          </w:p>
        </w:tc>
        <w:tc>
          <w:tcPr>
            <w:tcW w:w="740" w:type="dxa"/>
            <w:vAlign w:val="bottom"/>
            <w:tcBorders>
              <w:right w:val="single" w:sz="8" w:color="A29E99"/>
            </w:tcBorders>
            <w:vMerge w:val="continue"/>
          </w:tcPr>
          <w:p>
            <w:pPr>
              <w:spacing w:after="0"/>
              <w:rPr>
                <w:sz w:val="13"/>
                <w:szCs w:val="13"/>
                <w:color w:val="auto"/>
              </w:rPr>
            </w:pPr>
          </w:p>
        </w:tc>
        <w:tc>
          <w:tcPr>
            <w:tcW w:w="800" w:type="dxa"/>
            <w:vAlign w:val="bottom"/>
            <w:tcBorders>
              <w:right w:val="single" w:sz="8" w:color="A29E99"/>
            </w:tcBorders>
            <w:vMerge w:val="continue"/>
          </w:tcPr>
          <w:p>
            <w:pPr>
              <w:spacing w:after="0"/>
              <w:rPr>
                <w:sz w:val="13"/>
                <w:szCs w:val="13"/>
                <w:color w:val="auto"/>
              </w:rPr>
            </w:pPr>
          </w:p>
        </w:tc>
        <w:tc>
          <w:tcPr>
            <w:tcW w:w="640" w:type="dxa"/>
            <w:vAlign w:val="bottom"/>
            <w:tcBorders>
              <w:right w:val="single" w:sz="8" w:color="A29E99"/>
            </w:tcBorders>
          </w:tcPr>
          <w:p>
            <w:pPr>
              <w:spacing w:after="0"/>
              <w:rPr>
                <w:sz w:val="13"/>
                <w:szCs w:val="13"/>
                <w:color w:val="auto"/>
              </w:rPr>
            </w:pPr>
          </w:p>
        </w:tc>
        <w:tc>
          <w:tcPr>
            <w:tcW w:w="760" w:type="dxa"/>
            <w:vAlign w:val="bottom"/>
            <w:tcBorders>
              <w:right w:val="single" w:sz="8" w:color="A29E99"/>
            </w:tcBorders>
            <w:vMerge w:val="continue"/>
          </w:tcPr>
          <w:p>
            <w:pPr>
              <w:spacing w:after="0"/>
              <w:rPr>
                <w:sz w:val="13"/>
                <w:szCs w:val="13"/>
                <w:color w:val="auto"/>
              </w:rPr>
            </w:pPr>
          </w:p>
        </w:tc>
        <w:tc>
          <w:tcPr>
            <w:tcW w:w="920" w:type="dxa"/>
            <w:vAlign w:val="bottom"/>
            <w:tcBorders>
              <w:right w:val="single" w:sz="8" w:color="A29E99"/>
            </w:tcBorders>
          </w:tcPr>
          <w:p>
            <w:pPr>
              <w:spacing w:after="0"/>
              <w:rPr>
                <w:sz w:val="13"/>
                <w:szCs w:val="13"/>
                <w:color w:val="auto"/>
              </w:rPr>
            </w:pPr>
          </w:p>
        </w:tc>
        <w:tc>
          <w:tcPr>
            <w:tcW w:w="660" w:type="dxa"/>
            <w:vAlign w:val="bottom"/>
            <w:tcBorders>
              <w:right w:val="single" w:sz="8" w:color="A29E99"/>
            </w:tcBorders>
          </w:tcPr>
          <w:p>
            <w:pPr>
              <w:spacing w:after="0"/>
              <w:rPr>
                <w:sz w:val="13"/>
                <w:szCs w:val="13"/>
                <w:color w:val="auto"/>
              </w:rPr>
            </w:pPr>
          </w:p>
        </w:tc>
        <w:tc>
          <w:tcPr>
            <w:tcW w:w="620" w:type="dxa"/>
            <w:vAlign w:val="bottom"/>
            <w:tcBorders>
              <w:right w:val="single" w:sz="8" w:color="A29E99"/>
            </w:tcBorders>
          </w:tcPr>
          <w:p>
            <w:pPr>
              <w:spacing w:after="0"/>
              <w:rPr>
                <w:sz w:val="13"/>
                <w:szCs w:val="13"/>
                <w:color w:val="auto"/>
              </w:rPr>
            </w:pPr>
          </w:p>
        </w:tc>
        <w:tc>
          <w:tcPr>
            <w:tcW w:w="880" w:type="dxa"/>
            <w:vAlign w:val="bottom"/>
            <w:tcBorders>
              <w:right w:val="single" w:sz="8" w:color="A29E99"/>
            </w:tcBorders>
          </w:tcPr>
          <w:p>
            <w:pPr>
              <w:spacing w:after="0"/>
              <w:rPr>
                <w:sz w:val="13"/>
                <w:szCs w:val="13"/>
                <w:color w:val="auto"/>
              </w:rPr>
            </w:pPr>
          </w:p>
        </w:tc>
        <w:tc>
          <w:tcPr>
            <w:tcW w:w="500" w:type="dxa"/>
            <w:vAlign w:val="bottom"/>
            <w:tcBorders>
              <w:right w:val="single" w:sz="8" w:color="A29E99"/>
            </w:tcBorders>
            <w:vMerge w:val="continue"/>
          </w:tcPr>
          <w:p>
            <w:pPr>
              <w:spacing w:after="0"/>
              <w:rPr>
                <w:sz w:val="13"/>
                <w:szCs w:val="13"/>
                <w:color w:val="auto"/>
              </w:rPr>
            </w:pPr>
          </w:p>
        </w:tc>
        <w:tc>
          <w:tcPr>
            <w:tcW w:w="840" w:type="dxa"/>
            <w:vAlign w:val="bottom"/>
            <w:tcBorders>
              <w:right w:val="single" w:sz="8" w:color="A29E99"/>
            </w:tcBorders>
          </w:tcPr>
          <w:p>
            <w:pPr>
              <w:spacing w:after="0"/>
              <w:rPr>
                <w:sz w:val="13"/>
                <w:szCs w:val="13"/>
                <w:color w:val="auto"/>
              </w:rPr>
            </w:pPr>
          </w:p>
        </w:tc>
        <w:tc>
          <w:tcPr>
            <w:tcW w:w="580" w:type="dxa"/>
            <w:vAlign w:val="bottom"/>
            <w:tcBorders>
              <w:right w:val="single" w:sz="8" w:color="A29E99"/>
            </w:tcBorders>
            <w:vMerge w:val="continue"/>
          </w:tcPr>
          <w:p>
            <w:pPr>
              <w:spacing w:after="0"/>
              <w:rPr>
                <w:sz w:val="13"/>
                <w:szCs w:val="13"/>
                <w:color w:val="auto"/>
              </w:rPr>
            </w:pPr>
          </w:p>
        </w:tc>
        <w:tc>
          <w:tcPr>
            <w:tcW w:w="620" w:type="dxa"/>
            <w:vAlign w:val="bottom"/>
            <w:tcBorders>
              <w:right w:val="single" w:sz="8" w:color="A29E99"/>
            </w:tcBorders>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400" w:type="dxa"/>
            <w:vAlign w:val="bottom"/>
            <w:tcBorders>
              <w:bottom w:val="single" w:sz="8" w:color="A29E99"/>
              <w:right w:val="single" w:sz="8" w:color="A29E99"/>
            </w:tcBorders>
            <w:vMerge w:val="continue"/>
          </w:tcPr>
          <w:p>
            <w:pPr>
              <w:spacing w:after="0"/>
              <w:rPr>
                <w:sz w:val="6"/>
                <w:szCs w:val="6"/>
                <w:color w:val="auto"/>
              </w:rPr>
            </w:pPr>
          </w:p>
        </w:tc>
        <w:tc>
          <w:tcPr>
            <w:tcW w:w="740" w:type="dxa"/>
            <w:vAlign w:val="bottom"/>
            <w:tcBorders>
              <w:bottom w:val="single" w:sz="8" w:color="A29E99"/>
              <w:right w:val="single" w:sz="8" w:color="A29E99"/>
            </w:tcBorders>
          </w:tcPr>
          <w:p>
            <w:pPr>
              <w:spacing w:after="0"/>
              <w:rPr>
                <w:sz w:val="6"/>
                <w:szCs w:val="6"/>
                <w:color w:val="auto"/>
              </w:rPr>
            </w:pPr>
          </w:p>
        </w:tc>
        <w:tc>
          <w:tcPr>
            <w:tcW w:w="800" w:type="dxa"/>
            <w:vAlign w:val="bottom"/>
            <w:tcBorders>
              <w:bottom w:val="single" w:sz="8" w:color="A29E99"/>
              <w:right w:val="single" w:sz="8" w:color="A29E99"/>
            </w:tcBorders>
          </w:tcPr>
          <w:p>
            <w:pPr>
              <w:spacing w:after="0"/>
              <w:rPr>
                <w:sz w:val="6"/>
                <w:szCs w:val="6"/>
                <w:color w:val="auto"/>
              </w:rPr>
            </w:pPr>
          </w:p>
        </w:tc>
        <w:tc>
          <w:tcPr>
            <w:tcW w:w="640" w:type="dxa"/>
            <w:vAlign w:val="bottom"/>
            <w:tcBorders>
              <w:bottom w:val="single" w:sz="8" w:color="A29E99"/>
              <w:right w:val="single" w:sz="8" w:color="A29E99"/>
            </w:tcBorders>
          </w:tcPr>
          <w:p>
            <w:pPr>
              <w:spacing w:after="0"/>
              <w:rPr>
                <w:sz w:val="6"/>
                <w:szCs w:val="6"/>
                <w:color w:val="auto"/>
              </w:rPr>
            </w:pPr>
          </w:p>
        </w:tc>
        <w:tc>
          <w:tcPr>
            <w:tcW w:w="760" w:type="dxa"/>
            <w:vAlign w:val="bottom"/>
            <w:tcBorders>
              <w:bottom w:val="single" w:sz="8" w:color="A29E99"/>
              <w:right w:val="single" w:sz="8" w:color="A29E99"/>
            </w:tcBorders>
          </w:tcPr>
          <w:p>
            <w:pPr>
              <w:spacing w:after="0"/>
              <w:rPr>
                <w:sz w:val="6"/>
                <w:szCs w:val="6"/>
                <w:color w:val="auto"/>
              </w:rPr>
            </w:pPr>
          </w:p>
        </w:tc>
        <w:tc>
          <w:tcPr>
            <w:tcW w:w="920" w:type="dxa"/>
            <w:vAlign w:val="bottom"/>
            <w:tcBorders>
              <w:bottom w:val="single" w:sz="8" w:color="A29E99"/>
              <w:right w:val="single" w:sz="8" w:color="A29E99"/>
            </w:tcBorders>
          </w:tcPr>
          <w:p>
            <w:pPr>
              <w:spacing w:after="0"/>
              <w:rPr>
                <w:sz w:val="6"/>
                <w:szCs w:val="6"/>
                <w:color w:val="auto"/>
              </w:rPr>
            </w:pPr>
          </w:p>
        </w:tc>
        <w:tc>
          <w:tcPr>
            <w:tcW w:w="66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880" w:type="dxa"/>
            <w:vAlign w:val="bottom"/>
            <w:tcBorders>
              <w:bottom w:val="single" w:sz="8" w:color="A29E99"/>
              <w:right w:val="single" w:sz="8" w:color="A29E99"/>
            </w:tcBorders>
          </w:tcPr>
          <w:p>
            <w:pPr>
              <w:spacing w:after="0"/>
              <w:rPr>
                <w:sz w:val="6"/>
                <w:szCs w:val="6"/>
                <w:color w:val="auto"/>
              </w:rPr>
            </w:pPr>
          </w:p>
        </w:tc>
        <w:tc>
          <w:tcPr>
            <w:tcW w:w="500" w:type="dxa"/>
            <w:vAlign w:val="bottom"/>
            <w:tcBorders>
              <w:bottom w:val="single" w:sz="8" w:color="A29E99"/>
              <w:right w:val="single" w:sz="8" w:color="A29E99"/>
            </w:tcBorders>
          </w:tcPr>
          <w:p>
            <w:pPr>
              <w:spacing w:after="0"/>
              <w:rPr>
                <w:sz w:val="6"/>
                <w:szCs w:val="6"/>
                <w:color w:val="auto"/>
              </w:rPr>
            </w:pPr>
          </w:p>
        </w:tc>
        <w:tc>
          <w:tcPr>
            <w:tcW w:w="840" w:type="dxa"/>
            <w:vAlign w:val="bottom"/>
            <w:tcBorders>
              <w:bottom w:val="single" w:sz="8" w:color="A29E99"/>
              <w:right w:val="single" w:sz="8" w:color="A29E99"/>
            </w:tcBorders>
          </w:tcPr>
          <w:p>
            <w:pPr>
              <w:spacing w:after="0"/>
              <w:rPr>
                <w:sz w:val="6"/>
                <w:szCs w:val="6"/>
                <w:color w:val="auto"/>
              </w:rPr>
            </w:pPr>
          </w:p>
        </w:tc>
        <w:tc>
          <w:tcPr>
            <w:tcW w:w="58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540" w:type="dxa"/>
            <w:vAlign w:val="bottom"/>
            <w:tcBorders>
              <w:bottom w:val="single" w:sz="8" w:color="A29E99"/>
            </w:tcBorders>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1400" w:type="dxa"/>
            <w:vAlign w:val="bottom"/>
            <w:tcBorders>
              <w:right w:val="single" w:sz="8" w:color="A29E99"/>
            </w:tcBorders>
          </w:tcPr>
          <w:p>
            <w:pPr>
              <w:ind w:left="60"/>
              <w:spacing w:after="0"/>
              <w:rPr>
                <w:sz w:val="20"/>
                <w:szCs w:val="20"/>
                <w:color w:val="auto"/>
              </w:rPr>
            </w:pPr>
            <w:r>
              <w:rPr>
                <w:rFonts w:ascii="Arial" w:cs="Arial" w:eastAsia="Arial" w:hAnsi="Arial"/>
                <w:sz w:val="17"/>
                <w:szCs w:val="17"/>
                <w:b w:val="1"/>
                <w:bCs w:val="1"/>
                <w:color w:val="auto"/>
              </w:rPr>
              <w:t>Technology</w:t>
            </w:r>
          </w:p>
        </w:tc>
        <w:tc>
          <w:tcPr>
            <w:tcW w:w="7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00" w:type="dxa"/>
            <w:vAlign w:val="bottom"/>
            <w:tcBorders>
              <w:right w:val="single" w:sz="8" w:color="A29E99"/>
            </w:tcBorders>
          </w:tcPr>
          <w:p>
            <w:pPr>
              <w:spacing w:after="0"/>
              <w:rPr>
                <w:sz w:val="24"/>
                <w:szCs w:val="24"/>
                <w:color w:val="auto"/>
              </w:rPr>
            </w:pPr>
          </w:p>
        </w:tc>
        <w:tc>
          <w:tcPr>
            <w:tcW w:w="640" w:type="dxa"/>
            <w:vAlign w:val="bottom"/>
            <w:tcBorders>
              <w:right w:val="single" w:sz="8" w:color="A29E99"/>
            </w:tcBorders>
          </w:tcPr>
          <w:p>
            <w:pPr>
              <w:spacing w:after="0"/>
              <w:rPr>
                <w:sz w:val="24"/>
                <w:szCs w:val="24"/>
                <w:color w:val="auto"/>
              </w:rPr>
            </w:pPr>
          </w:p>
        </w:tc>
        <w:tc>
          <w:tcPr>
            <w:tcW w:w="76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tcPr>
          <w:p>
            <w:pPr>
              <w:spacing w:after="0"/>
              <w:rPr>
                <w:sz w:val="24"/>
                <w:szCs w:val="24"/>
                <w:color w:val="auto"/>
              </w:rPr>
            </w:pPr>
          </w:p>
        </w:tc>
        <w:tc>
          <w:tcPr>
            <w:tcW w:w="660" w:type="dxa"/>
            <w:vAlign w:val="bottom"/>
            <w:tcBorders>
              <w:right w:val="single" w:sz="8" w:color="A29E99"/>
            </w:tcBorders>
          </w:tcPr>
          <w:p>
            <w:pPr>
              <w:spacing w:after="0"/>
              <w:rPr>
                <w:sz w:val="24"/>
                <w:szCs w:val="24"/>
                <w:color w:val="auto"/>
              </w:rPr>
            </w:pPr>
          </w:p>
        </w:tc>
        <w:tc>
          <w:tcPr>
            <w:tcW w:w="6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8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80" w:type="dxa"/>
            <w:vAlign w:val="bottom"/>
            <w:tcBorders>
              <w:right w:val="single" w:sz="8" w:color="A29E99"/>
            </w:tcBorders>
          </w:tcPr>
          <w:p>
            <w:pPr>
              <w:spacing w:after="0"/>
              <w:rPr>
                <w:sz w:val="24"/>
                <w:szCs w:val="24"/>
                <w:color w:val="auto"/>
              </w:rPr>
            </w:pPr>
          </w:p>
        </w:tc>
        <w:tc>
          <w:tcPr>
            <w:tcW w:w="620" w:type="dxa"/>
            <w:vAlign w:val="bottom"/>
            <w:tcBorders>
              <w:right w:val="single" w:sz="8" w:color="A29E99"/>
            </w:tcBorders>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34"/>
        </w:trPr>
        <w:tc>
          <w:tcPr>
            <w:tcW w:w="1400" w:type="dxa"/>
            <w:vAlign w:val="bottom"/>
            <w:tcBorders>
              <w:bottom w:val="single" w:sz="8" w:color="A29E99"/>
              <w:right w:val="single" w:sz="8" w:color="A29E99"/>
            </w:tcBorders>
          </w:tcPr>
          <w:p>
            <w:pPr>
              <w:spacing w:after="0"/>
              <w:rPr>
                <w:sz w:val="2"/>
                <w:szCs w:val="2"/>
                <w:color w:val="auto"/>
              </w:rPr>
            </w:pPr>
          </w:p>
        </w:tc>
        <w:tc>
          <w:tcPr>
            <w:tcW w:w="740" w:type="dxa"/>
            <w:vAlign w:val="bottom"/>
            <w:tcBorders>
              <w:bottom w:val="single" w:sz="8" w:color="A29E99"/>
              <w:right w:val="single" w:sz="8" w:color="A29E99"/>
            </w:tcBorders>
          </w:tcPr>
          <w:p>
            <w:pPr>
              <w:spacing w:after="0"/>
              <w:rPr>
                <w:sz w:val="2"/>
                <w:szCs w:val="2"/>
                <w:color w:val="auto"/>
              </w:rPr>
            </w:pPr>
          </w:p>
        </w:tc>
        <w:tc>
          <w:tcPr>
            <w:tcW w:w="800" w:type="dxa"/>
            <w:vAlign w:val="bottom"/>
            <w:tcBorders>
              <w:bottom w:val="single" w:sz="8" w:color="A29E99"/>
              <w:right w:val="single" w:sz="8" w:color="A29E99"/>
            </w:tcBorders>
          </w:tcPr>
          <w:p>
            <w:pPr>
              <w:spacing w:after="0"/>
              <w:rPr>
                <w:sz w:val="2"/>
                <w:szCs w:val="2"/>
                <w:color w:val="auto"/>
              </w:rPr>
            </w:pPr>
          </w:p>
        </w:tc>
        <w:tc>
          <w:tcPr>
            <w:tcW w:w="640" w:type="dxa"/>
            <w:vAlign w:val="bottom"/>
            <w:tcBorders>
              <w:bottom w:val="single" w:sz="8" w:color="A29E99"/>
              <w:right w:val="single" w:sz="8" w:color="A29E99"/>
            </w:tcBorders>
          </w:tcPr>
          <w:p>
            <w:pPr>
              <w:spacing w:after="0"/>
              <w:rPr>
                <w:sz w:val="2"/>
                <w:szCs w:val="2"/>
                <w:color w:val="auto"/>
              </w:rPr>
            </w:pPr>
          </w:p>
        </w:tc>
        <w:tc>
          <w:tcPr>
            <w:tcW w:w="760" w:type="dxa"/>
            <w:vAlign w:val="bottom"/>
            <w:tcBorders>
              <w:bottom w:val="single" w:sz="8" w:color="A29E99"/>
              <w:right w:val="single" w:sz="8" w:color="A29E99"/>
            </w:tcBorders>
          </w:tcPr>
          <w:p>
            <w:pPr>
              <w:spacing w:after="0"/>
              <w:rPr>
                <w:sz w:val="2"/>
                <w:szCs w:val="2"/>
                <w:color w:val="auto"/>
              </w:rPr>
            </w:pPr>
          </w:p>
        </w:tc>
        <w:tc>
          <w:tcPr>
            <w:tcW w:w="920" w:type="dxa"/>
            <w:vAlign w:val="bottom"/>
            <w:tcBorders>
              <w:bottom w:val="single" w:sz="8" w:color="A29E99"/>
              <w:right w:val="single" w:sz="8" w:color="A29E99"/>
            </w:tcBorders>
          </w:tcPr>
          <w:p>
            <w:pPr>
              <w:spacing w:after="0"/>
              <w:rPr>
                <w:sz w:val="2"/>
                <w:szCs w:val="2"/>
                <w:color w:val="auto"/>
              </w:rPr>
            </w:pPr>
          </w:p>
        </w:tc>
        <w:tc>
          <w:tcPr>
            <w:tcW w:w="66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880" w:type="dxa"/>
            <w:vAlign w:val="bottom"/>
            <w:tcBorders>
              <w:bottom w:val="single" w:sz="8" w:color="A29E99"/>
              <w:right w:val="single" w:sz="8" w:color="A29E99"/>
            </w:tcBorders>
          </w:tcPr>
          <w:p>
            <w:pPr>
              <w:spacing w:after="0"/>
              <w:rPr>
                <w:sz w:val="2"/>
                <w:szCs w:val="2"/>
                <w:color w:val="auto"/>
              </w:rPr>
            </w:pPr>
          </w:p>
        </w:tc>
        <w:tc>
          <w:tcPr>
            <w:tcW w:w="500" w:type="dxa"/>
            <w:vAlign w:val="bottom"/>
            <w:tcBorders>
              <w:bottom w:val="single" w:sz="8" w:color="A29E99"/>
              <w:right w:val="single" w:sz="8" w:color="A29E99"/>
            </w:tcBorders>
          </w:tcPr>
          <w:p>
            <w:pPr>
              <w:spacing w:after="0"/>
              <w:rPr>
                <w:sz w:val="2"/>
                <w:szCs w:val="2"/>
                <w:color w:val="auto"/>
              </w:rPr>
            </w:pPr>
          </w:p>
        </w:tc>
        <w:tc>
          <w:tcPr>
            <w:tcW w:w="840" w:type="dxa"/>
            <w:vAlign w:val="bottom"/>
            <w:tcBorders>
              <w:bottom w:val="single" w:sz="8" w:color="A29E99"/>
              <w:right w:val="single" w:sz="8" w:color="A29E99"/>
            </w:tcBorders>
          </w:tcPr>
          <w:p>
            <w:pPr>
              <w:spacing w:after="0"/>
              <w:rPr>
                <w:sz w:val="2"/>
                <w:szCs w:val="2"/>
                <w:color w:val="auto"/>
              </w:rPr>
            </w:pPr>
          </w:p>
        </w:tc>
        <w:tc>
          <w:tcPr>
            <w:tcW w:w="58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540" w:type="dxa"/>
            <w:vAlign w:val="bottom"/>
            <w:tcBorders>
              <w:bottom w:val="single" w:sz="8" w:color="A29E99"/>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400" w:type="dxa"/>
            <w:vAlign w:val="bottom"/>
            <w:tcBorders>
              <w:right w:val="single" w:sz="8" w:color="A29E99"/>
            </w:tcBorders>
          </w:tcPr>
          <w:p>
            <w:pPr>
              <w:ind w:left="60"/>
              <w:spacing w:after="0" w:line="171" w:lineRule="exact"/>
              <w:rPr>
                <w:sz w:val="20"/>
                <w:szCs w:val="20"/>
                <w:color w:val="auto"/>
              </w:rPr>
            </w:pPr>
            <w:r>
              <w:rPr>
                <w:rFonts w:ascii="Arial" w:cs="Arial" w:eastAsia="Arial" w:hAnsi="Arial"/>
                <w:sz w:val="17"/>
                <w:szCs w:val="17"/>
                <w:b w:val="1"/>
                <w:bCs w:val="1"/>
                <w:color w:val="auto"/>
                <w:w w:val="97"/>
              </w:rPr>
              <w:t>Public Company</w:t>
            </w:r>
          </w:p>
        </w:tc>
        <w:tc>
          <w:tcPr>
            <w:tcW w:w="7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0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76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6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tcPr>
          <w:p>
            <w:pPr>
              <w:spacing w:after="0"/>
              <w:rPr>
                <w:sz w:val="14"/>
                <w:szCs w:val="14"/>
                <w:color w:val="auto"/>
              </w:rPr>
            </w:pPr>
          </w:p>
        </w:tc>
        <w:tc>
          <w:tcPr>
            <w:tcW w:w="8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11</w:t>
            </w:r>
          </w:p>
        </w:tc>
        <w:tc>
          <w:tcPr>
            <w:tcW w:w="0" w:type="dxa"/>
            <w:vAlign w:val="bottom"/>
          </w:tcPr>
          <w:p>
            <w:pPr>
              <w:spacing w:after="0"/>
              <w:rPr>
                <w:sz w:val="1"/>
                <w:szCs w:val="1"/>
                <w:color w:val="auto"/>
              </w:rPr>
            </w:pPr>
          </w:p>
        </w:tc>
      </w:tr>
      <w:tr>
        <w:trPr>
          <w:trHeight w:val="155"/>
        </w:trPr>
        <w:tc>
          <w:tcPr>
            <w:tcW w:w="1400" w:type="dxa"/>
            <w:vAlign w:val="bottom"/>
            <w:tcBorders>
              <w:right w:val="single" w:sz="8" w:color="A29E99"/>
            </w:tcBorders>
            <w:vMerge w:val="restart"/>
          </w:tcPr>
          <w:p>
            <w:pPr>
              <w:ind w:left="60"/>
              <w:spacing w:after="0"/>
              <w:rPr>
                <w:sz w:val="20"/>
                <w:szCs w:val="20"/>
                <w:color w:val="auto"/>
              </w:rPr>
            </w:pPr>
            <w:r>
              <w:rPr>
                <w:rFonts w:ascii="Arial" w:cs="Arial" w:eastAsia="Arial" w:hAnsi="Arial"/>
                <w:sz w:val="17"/>
                <w:szCs w:val="17"/>
                <w:b w:val="1"/>
                <w:bCs w:val="1"/>
                <w:color w:val="auto"/>
              </w:rPr>
              <w:t>Boards</w:t>
            </w:r>
          </w:p>
        </w:tc>
        <w:tc>
          <w:tcPr>
            <w:tcW w:w="740" w:type="dxa"/>
            <w:vAlign w:val="bottom"/>
            <w:tcBorders>
              <w:right w:val="single" w:sz="8" w:color="A29E99"/>
            </w:tcBorders>
            <w:vMerge w:val="continue"/>
          </w:tcPr>
          <w:p>
            <w:pPr>
              <w:spacing w:after="0"/>
              <w:rPr>
                <w:sz w:val="13"/>
                <w:szCs w:val="13"/>
                <w:color w:val="auto"/>
              </w:rPr>
            </w:pPr>
          </w:p>
        </w:tc>
        <w:tc>
          <w:tcPr>
            <w:tcW w:w="800" w:type="dxa"/>
            <w:vAlign w:val="bottom"/>
            <w:tcBorders>
              <w:right w:val="single" w:sz="8" w:color="A29E99"/>
            </w:tcBorders>
            <w:vMerge w:val="continue"/>
          </w:tcPr>
          <w:p>
            <w:pPr>
              <w:spacing w:after="0"/>
              <w:rPr>
                <w:sz w:val="13"/>
                <w:szCs w:val="13"/>
                <w:color w:val="auto"/>
              </w:rPr>
            </w:pPr>
          </w:p>
        </w:tc>
        <w:tc>
          <w:tcPr>
            <w:tcW w:w="640" w:type="dxa"/>
            <w:vAlign w:val="bottom"/>
            <w:tcBorders>
              <w:right w:val="single" w:sz="8" w:color="A29E99"/>
            </w:tcBorders>
            <w:vMerge w:val="continue"/>
          </w:tcPr>
          <w:p>
            <w:pPr>
              <w:spacing w:after="0"/>
              <w:rPr>
                <w:sz w:val="13"/>
                <w:szCs w:val="13"/>
                <w:color w:val="auto"/>
              </w:rPr>
            </w:pPr>
          </w:p>
        </w:tc>
        <w:tc>
          <w:tcPr>
            <w:tcW w:w="760" w:type="dxa"/>
            <w:vAlign w:val="bottom"/>
            <w:tcBorders>
              <w:right w:val="single" w:sz="8" w:color="A29E99"/>
            </w:tcBorders>
            <w:vMerge w:val="continue"/>
          </w:tcPr>
          <w:p>
            <w:pPr>
              <w:spacing w:after="0"/>
              <w:rPr>
                <w:sz w:val="13"/>
                <w:szCs w:val="13"/>
                <w:color w:val="auto"/>
              </w:rPr>
            </w:pPr>
          </w:p>
        </w:tc>
        <w:tc>
          <w:tcPr>
            <w:tcW w:w="920" w:type="dxa"/>
            <w:vAlign w:val="bottom"/>
            <w:tcBorders>
              <w:right w:val="single" w:sz="8" w:color="A29E99"/>
            </w:tcBorders>
            <w:vMerge w:val="continue"/>
          </w:tcPr>
          <w:p>
            <w:pPr>
              <w:spacing w:after="0"/>
              <w:rPr>
                <w:sz w:val="13"/>
                <w:szCs w:val="13"/>
                <w:color w:val="auto"/>
              </w:rPr>
            </w:pPr>
          </w:p>
        </w:tc>
        <w:tc>
          <w:tcPr>
            <w:tcW w:w="660" w:type="dxa"/>
            <w:vAlign w:val="bottom"/>
            <w:tcBorders>
              <w:right w:val="single" w:sz="8" w:color="A29E99"/>
            </w:tcBorders>
            <w:vMerge w:val="continue"/>
          </w:tcPr>
          <w:p>
            <w:pPr>
              <w:spacing w:after="0"/>
              <w:rPr>
                <w:sz w:val="13"/>
                <w:szCs w:val="13"/>
                <w:color w:val="auto"/>
              </w:rPr>
            </w:pPr>
          </w:p>
        </w:tc>
        <w:tc>
          <w:tcPr>
            <w:tcW w:w="620" w:type="dxa"/>
            <w:vAlign w:val="bottom"/>
            <w:tcBorders>
              <w:right w:val="single" w:sz="8" w:color="A29E99"/>
            </w:tcBorders>
            <w:vMerge w:val="continue"/>
          </w:tcPr>
          <w:p>
            <w:pPr>
              <w:spacing w:after="0"/>
              <w:rPr>
                <w:sz w:val="13"/>
                <w:szCs w:val="13"/>
                <w:color w:val="auto"/>
              </w:rPr>
            </w:pPr>
          </w:p>
        </w:tc>
        <w:tc>
          <w:tcPr>
            <w:tcW w:w="880" w:type="dxa"/>
            <w:vAlign w:val="bottom"/>
            <w:tcBorders>
              <w:right w:val="single" w:sz="8" w:color="A29E99"/>
            </w:tcBorders>
            <w:vMerge w:val="continue"/>
          </w:tcPr>
          <w:p>
            <w:pPr>
              <w:spacing w:after="0"/>
              <w:rPr>
                <w:sz w:val="13"/>
                <w:szCs w:val="13"/>
                <w:color w:val="auto"/>
              </w:rPr>
            </w:pPr>
          </w:p>
        </w:tc>
        <w:tc>
          <w:tcPr>
            <w:tcW w:w="500" w:type="dxa"/>
            <w:vAlign w:val="bottom"/>
            <w:tcBorders>
              <w:right w:val="single" w:sz="8" w:color="A29E99"/>
            </w:tcBorders>
          </w:tcPr>
          <w:p>
            <w:pPr>
              <w:spacing w:after="0"/>
              <w:rPr>
                <w:sz w:val="13"/>
                <w:szCs w:val="13"/>
                <w:color w:val="auto"/>
              </w:rPr>
            </w:pPr>
          </w:p>
        </w:tc>
        <w:tc>
          <w:tcPr>
            <w:tcW w:w="840" w:type="dxa"/>
            <w:vAlign w:val="bottom"/>
            <w:tcBorders>
              <w:right w:val="single" w:sz="8" w:color="A29E99"/>
            </w:tcBorders>
            <w:vMerge w:val="continue"/>
          </w:tcPr>
          <w:p>
            <w:pPr>
              <w:spacing w:after="0"/>
              <w:rPr>
                <w:sz w:val="13"/>
                <w:szCs w:val="13"/>
                <w:color w:val="auto"/>
              </w:rPr>
            </w:pPr>
          </w:p>
        </w:tc>
        <w:tc>
          <w:tcPr>
            <w:tcW w:w="580" w:type="dxa"/>
            <w:vAlign w:val="bottom"/>
            <w:tcBorders>
              <w:right w:val="single" w:sz="8" w:color="A29E99"/>
            </w:tcBorders>
            <w:vMerge w:val="continue"/>
          </w:tcPr>
          <w:p>
            <w:pPr>
              <w:spacing w:after="0"/>
              <w:rPr>
                <w:sz w:val="13"/>
                <w:szCs w:val="13"/>
                <w:color w:val="auto"/>
              </w:rPr>
            </w:pPr>
          </w:p>
        </w:tc>
        <w:tc>
          <w:tcPr>
            <w:tcW w:w="620" w:type="dxa"/>
            <w:vAlign w:val="bottom"/>
            <w:tcBorders>
              <w:right w:val="single" w:sz="8" w:color="A29E99"/>
            </w:tcBorders>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400" w:type="dxa"/>
            <w:vAlign w:val="bottom"/>
            <w:tcBorders>
              <w:bottom w:val="single" w:sz="8" w:color="A29E99"/>
              <w:right w:val="single" w:sz="8" w:color="A29E99"/>
            </w:tcBorders>
            <w:vMerge w:val="continue"/>
          </w:tcPr>
          <w:p>
            <w:pPr>
              <w:spacing w:after="0"/>
              <w:rPr>
                <w:sz w:val="6"/>
                <w:szCs w:val="6"/>
                <w:color w:val="auto"/>
              </w:rPr>
            </w:pPr>
          </w:p>
        </w:tc>
        <w:tc>
          <w:tcPr>
            <w:tcW w:w="740" w:type="dxa"/>
            <w:vAlign w:val="bottom"/>
            <w:tcBorders>
              <w:bottom w:val="single" w:sz="8" w:color="A29E99"/>
              <w:right w:val="single" w:sz="8" w:color="A29E99"/>
            </w:tcBorders>
          </w:tcPr>
          <w:p>
            <w:pPr>
              <w:spacing w:after="0"/>
              <w:rPr>
                <w:sz w:val="6"/>
                <w:szCs w:val="6"/>
                <w:color w:val="auto"/>
              </w:rPr>
            </w:pPr>
          </w:p>
        </w:tc>
        <w:tc>
          <w:tcPr>
            <w:tcW w:w="800" w:type="dxa"/>
            <w:vAlign w:val="bottom"/>
            <w:tcBorders>
              <w:bottom w:val="single" w:sz="8" w:color="A29E99"/>
              <w:right w:val="single" w:sz="8" w:color="A29E99"/>
            </w:tcBorders>
          </w:tcPr>
          <w:p>
            <w:pPr>
              <w:spacing w:after="0"/>
              <w:rPr>
                <w:sz w:val="6"/>
                <w:szCs w:val="6"/>
                <w:color w:val="auto"/>
              </w:rPr>
            </w:pPr>
          </w:p>
        </w:tc>
        <w:tc>
          <w:tcPr>
            <w:tcW w:w="640" w:type="dxa"/>
            <w:vAlign w:val="bottom"/>
            <w:tcBorders>
              <w:bottom w:val="single" w:sz="8" w:color="A29E99"/>
              <w:right w:val="single" w:sz="8" w:color="A29E99"/>
            </w:tcBorders>
          </w:tcPr>
          <w:p>
            <w:pPr>
              <w:spacing w:after="0"/>
              <w:rPr>
                <w:sz w:val="6"/>
                <w:szCs w:val="6"/>
                <w:color w:val="auto"/>
              </w:rPr>
            </w:pPr>
          </w:p>
        </w:tc>
        <w:tc>
          <w:tcPr>
            <w:tcW w:w="760" w:type="dxa"/>
            <w:vAlign w:val="bottom"/>
            <w:tcBorders>
              <w:bottom w:val="single" w:sz="8" w:color="A29E99"/>
              <w:right w:val="single" w:sz="8" w:color="A29E99"/>
            </w:tcBorders>
          </w:tcPr>
          <w:p>
            <w:pPr>
              <w:spacing w:after="0"/>
              <w:rPr>
                <w:sz w:val="6"/>
                <w:szCs w:val="6"/>
                <w:color w:val="auto"/>
              </w:rPr>
            </w:pPr>
          </w:p>
        </w:tc>
        <w:tc>
          <w:tcPr>
            <w:tcW w:w="920" w:type="dxa"/>
            <w:vAlign w:val="bottom"/>
            <w:tcBorders>
              <w:bottom w:val="single" w:sz="8" w:color="A29E99"/>
              <w:right w:val="single" w:sz="8" w:color="A29E99"/>
            </w:tcBorders>
          </w:tcPr>
          <w:p>
            <w:pPr>
              <w:spacing w:after="0"/>
              <w:rPr>
                <w:sz w:val="6"/>
                <w:szCs w:val="6"/>
                <w:color w:val="auto"/>
              </w:rPr>
            </w:pPr>
          </w:p>
        </w:tc>
        <w:tc>
          <w:tcPr>
            <w:tcW w:w="66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880" w:type="dxa"/>
            <w:vAlign w:val="bottom"/>
            <w:tcBorders>
              <w:bottom w:val="single" w:sz="8" w:color="A29E99"/>
              <w:right w:val="single" w:sz="8" w:color="A29E99"/>
            </w:tcBorders>
          </w:tcPr>
          <w:p>
            <w:pPr>
              <w:spacing w:after="0"/>
              <w:rPr>
                <w:sz w:val="6"/>
                <w:szCs w:val="6"/>
                <w:color w:val="auto"/>
              </w:rPr>
            </w:pPr>
          </w:p>
        </w:tc>
        <w:tc>
          <w:tcPr>
            <w:tcW w:w="500" w:type="dxa"/>
            <w:vAlign w:val="bottom"/>
            <w:tcBorders>
              <w:bottom w:val="single" w:sz="8" w:color="A29E99"/>
              <w:right w:val="single" w:sz="8" w:color="A29E99"/>
            </w:tcBorders>
          </w:tcPr>
          <w:p>
            <w:pPr>
              <w:spacing w:after="0"/>
              <w:rPr>
                <w:sz w:val="6"/>
                <w:szCs w:val="6"/>
                <w:color w:val="auto"/>
              </w:rPr>
            </w:pPr>
          </w:p>
        </w:tc>
        <w:tc>
          <w:tcPr>
            <w:tcW w:w="840" w:type="dxa"/>
            <w:vAlign w:val="bottom"/>
            <w:tcBorders>
              <w:bottom w:val="single" w:sz="8" w:color="A29E99"/>
              <w:right w:val="single" w:sz="8" w:color="A29E99"/>
            </w:tcBorders>
          </w:tcPr>
          <w:p>
            <w:pPr>
              <w:spacing w:after="0"/>
              <w:rPr>
                <w:sz w:val="6"/>
                <w:szCs w:val="6"/>
                <w:color w:val="auto"/>
              </w:rPr>
            </w:pPr>
          </w:p>
        </w:tc>
        <w:tc>
          <w:tcPr>
            <w:tcW w:w="58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540" w:type="dxa"/>
            <w:vAlign w:val="bottom"/>
            <w:tcBorders>
              <w:bottom w:val="single" w:sz="8" w:color="A29E99"/>
            </w:tcBorders>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1400" w:type="dxa"/>
            <w:vAlign w:val="bottom"/>
            <w:tcBorders>
              <w:right w:val="single" w:sz="8" w:color="A29E99"/>
            </w:tcBorders>
          </w:tcPr>
          <w:p>
            <w:pPr>
              <w:ind w:left="60"/>
              <w:spacing w:after="0"/>
              <w:rPr>
                <w:sz w:val="20"/>
                <w:szCs w:val="20"/>
                <w:color w:val="auto"/>
              </w:rPr>
            </w:pPr>
            <w:r>
              <w:rPr>
                <w:rFonts w:ascii="Arial" w:cs="Arial" w:eastAsia="Arial" w:hAnsi="Arial"/>
                <w:sz w:val="17"/>
                <w:szCs w:val="17"/>
                <w:b w:val="1"/>
                <w:bCs w:val="1"/>
                <w:color w:val="auto"/>
              </w:rPr>
              <w:t>International</w:t>
            </w:r>
          </w:p>
        </w:tc>
        <w:tc>
          <w:tcPr>
            <w:tcW w:w="7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76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6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8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8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w w:val="94"/>
              </w:rPr>
              <w:t>11</w:t>
            </w:r>
          </w:p>
        </w:tc>
        <w:tc>
          <w:tcPr>
            <w:tcW w:w="0" w:type="dxa"/>
            <w:vAlign w:val="bottom"/>
          </w:tcPr>
          <w:p>
            <w:pPr>
              <w:spacing w:after="0"/>
              <w:rPr>
                <w:sz w:val="1"/>
                <w:szCs w:val="1"/>
                <w:color w:val="auto"/>
              </w:rPr>
            </w:pPr>
          </w:p>
        </w:tc>
      </w:tr>
      <w:tr>
        <w:trPr>
          <w:trHeight w:val="34"/>
        </w:trPr>
        <w:tc>
          <w:tcPr>
            <w:tcW w:w="1400" w:type="dxa"/>
            <w:vAlign w:val="bottom"/>
            <w:tcBorders>
              <w:bottom w:val="single" w:sz="8" w:color="A29E99"/>
              <w:right w:val="single" w:sz="8" w:color="A29E99"/>
            </w:tcBorders>
          </w:tcPr>
          <w:p>
            <w:pPr>
              <w:spacing w:after="0"/>
              <w:rPr>
                <w:sz w:val="2"/>
                <w:szCs w:val="2"/>
                <w:color w:val="auto"/>
              </w:rPr>
            </w:pPr>
          </w:p>
        </w:tc>
        <w:tc>
          <w:tcPr>
            <w:tcW w:w="740" w:type="dxa"/>
            <w:vAlign w:val="bottom"/>
            <w:tcBorders>
              <w:bottom w:val="single" w:sz="8" w:color="A29E99"/>
              <w:right w:val="single" w:sz="8" w:color="A29E99"/>
            </w:tcBorders>
          </w:tcPr>
          <w:p>
            <w:pPr>
              <w:spacing w:after="0"/>
              <w:rPr>
                <w:sz w:val="2"/>
                <w:szCs w:val="2"/>
                <w:color w:val="auto"/>
              </w:rPr>
            </w:pPr>
          </w:p>
        </w:tc>
        <w:tc>
          <w:tcPr>
            <w:tcW w:w="800" w:type="dxa"/>
            <w:vAlign w:val="bottom"/>
            <w:tcBorders>
              <w:bottom w:val="single" w:sz="8" w:color="A29E99"/>
              <w:right w:val="single" w:sz="8" w:color="A29E99"/>
            </w:tcBorders>
          </w:tcPr>
          <w:p>
            <w:pPr>
              <w:spacing w:after="0"/>
              <w:rPr>
                <w:sz w:val="2"/>
                <w:szCs w:val="2"/>
                <w:color w:val="auto"/>
              </w:rPr>
            </w:pPr>
          </w:p>
        </w:tc>
        <w:tc>
          <w:tcPr>
            <w:tcW w:w="640" w:type="dxa"/>
            <w:vAlign w:val="bottom"/>
            <w:tcBorders>
              <w:bottom w:val="single" w:sz="8" w:color="A29E99"/>
              <w:right w:val="single" w:sz="8" w:color="A29E99"/>
            </w:tcBorders>
          </w:tcPr>
          <w:p>
            <w:pPr>
              <w:spacing w:after="0"/>
              <w:rPr>
                <w:sz w:val="2"/>
                <w:szCs w:val="2"/>
                <w:color w:val="auto"/>
              </w:rPr>
            </w:pPr>
          </w:p>
        </w:tc>
        <w:tc>
          <w:tcPr>
            <w:tcW w:w="760" w:type="dxa"/>
            <w:vAlign w:val="bottom"/>
            <w:tcBorders>
              <w:bottom w:val="single" w:sz="8" w:color="A29E99"/>
              <w:right w:val="single" w:sz="8" w:color="A29E99"/>
            </w:tcBorders>
          </w:tcPr>
          <w:p>
            <w:pPr>
              <w:spacing w:after="0"/>
              <w:rPr>
                <w:sz w:val="2"/>
                <w:szCs w:val="2"/>
                <w:color w:val="auto"/>
              </w:rPr>
            </w:pPr>
          </w:p>
        </w:tc>
        <w:tc>
          <w:tcPr>
            <w:tcW w:w="920" w:type="dxa"/>
            <w:vAlign w:val="bottom"/>
            <w:tcBorders>
              <w:bottom w:val="single" w:sz="8" w:color="A29E99"/>
              <w:right w:val="single" w:sz="8" w:color="A29E99"/>
            </w:tcBorders>
          </w:tcPr>
          <w:p>
            <w:pPr>
              <w:spacing w:after="0"/>
              <w:rPr>
                <w:sz w:val="2"/>
                <w:szCs w:val="2"/>
                <w:color w:val="auto"/>
              </w:rPr>
            </w:pPr>
          </w:p>
        </w:tc>
        <w:tc>
          <w:tcPr>
            <w:tcW w:w="66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880" w:type="dxa"/>
            <w:vAlign w:val="bottom"/>
            <w:tcBorders>
              <w:bottom w:val="single" w:sz="8" w:color="A29E99"/>
              <w:right w:val="single" w:sz="8" w:color="A29E99"/>
            </w:tcBorders>
          </w:tcPr>
          <w:p>
            <w:pPr>
              <w:spacing w:after="0"/>
              <w:rPr>
                <w:sz w:val="2"/>
                <w:szCs w:val="2"/>
                <w:color w:val="auto"/>
              </w:rPr>
            </w:pPr>
          </w:p>
        </w:tc>
        <w:tc>
          <w:tcPr>
            <w:tcW w:w="500" w:type="dxa"/>
            <w:vAlign w:val="bottom"/>
            <w:tcBorders>
              <w:bottom w:val="single" w:sz="8" w:color="A29E99"/>
              <w:right w:val="single" w:sz="8" w:color="A29E99"/>
            </w:tcBorders>
          </w:tcPr>
          <w:p>
            <w:pPr>
              <w:spacing w:after="0"/>
              <w:rPr>
                <w:sz w:val="2"/>
                <w:szCs w:val="2"/>
                <w:color w:val="auto"/>
              </w:rPr>
            </w:pPr>
          </w:p>
        </w:tc>
        <w:tc>
          <w:tcPr>
            <w:tcW w:w="840" w:type="dxa"/>
            <w:vAlign w:val="bottom"/>
            <w:tcBorders>
              <w:bottom w:val="single" w:sz="8" w:color="A29E99"/>
              <w:right w:val="single" w:sz="8" w:color="A29E99"/>
            </w:tcBorders>
          </w:tcPr>
          <w:p>
            <w:pPr>
              <w:spacing w:after="0"/>
              <w:rPr>
                <w:sz w:val="2"/>
                <w:szCs w:val="2"/>
                <w:color w:val="auto"/>
              </w:rPr>
            </w:pPr>
          </w:p>
        </w:tc>
        <w:tc>
          <w:tcPr>
            <w:tcW w:w="58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540" w:type="dxa"/>
            <w:vAlign w:val="bottom"/>
            <w:tcBorders>
              <w:bottom w:val="single" w:sz="8" w:color="A29E99"/>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1400" w:type="dxa"/>
            <w:vAlign w:val="bottom"/>
            <w:tcBorders>
              <w:right w:val="single" w:sz="8" w:color="A29E99"/>
            </w:tcBorders>
          </w:tcPr>
          <w:p>
            <w:pPr>
              <w:ind w:left="60"/>
              <w:spacing w:after="0"/>
              <w:rPr>
                <w:sz w:val="20"/>
                <w:szCs w:val="20"/>
                <w:color w:val="auto"/>
              </w:rPr>
            </w:pPr>
            <w:r>
              <w:rPr>
                <w:rFonts w:ascii="Arial" w:cs="Arial" w:eastAsia="Arial" w:hAnsi="Arial"/>
                <w:sz w:val="17"/>
                <w:szCs w:val="17"/>
                <w:b w:val="1"/>
                <w:bCs w:val="1"/>
                <w:color w:val="auto"/>
              </w:rPr>
              <w:t>Leadership</w:t>
            </w:r>
          </w:p>
        </w:tc>
        <w:tc>
          <w:tcPr>
            <w:tcW w:w="7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76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6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8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8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w w:val="94"/>
              </w:rPr>
              <w:t>12</w:t>
            </w:r>
          </w:p>
        </w:tc>
        <w:tc>
          <w:tcPr>
            <w:tcW w:w="0" w:type="dxa"/>
            <w:vAlign w:val="bottom"/>
          </w:tcPr>
          <w:p>
            <w:pPr>
              <w:spacing w:after="0"/>
              <w:rPr>
                <w:sz w:val="1"/>
                <w:szCs w:val="1"/>
                <w:color w:val="auto"/>
              </w:rPr>
            </w:pPr>
          </w:p>
        </w:tc>
      </w:tr>
      <w:tr>
        <w:trPr>
          <w:trHeight w:val="34"/>
        </w:trPr>
        <w:tc>
          <w:tcPr>
            <w:tcW w:w="1400" w:type="dxa"/>
            <w:vAlign w:val="bottom"/>
            <w:tcBorders>
              <w:bottom w:val="single" w:sz="8" w:color="A29E99"/>
              <w:right w:val="single" w:sz="8" w:color="A29E99"/>
            </w:tcBorders>
          </w:tcPr>
          <w:p>
            <w:pPr>
              <w:spacing w:after="0"/>
              <w:rPr>
                <w:sz w:val="2"/>
                <w:szCs w:val="2"/>
                <w:color w:val="auto"/>
              </w:rPr>
            </w:pPr>
          </w:p>
        </w:tc>
        <w:tc>
          <w:tcPr>
            <w:tcW w:w="740" w:type="dxa"/>
            <w:vAlign w:val="bottom"/>
            <w:tcBorders>
              <w:bottom w:val="single" w:sz="8" w:color="A29E99"/>
              <w:right w:val="single" w:sz="8" w:color="A29E99"/>
            </w:tcBorders>
          </w:tcPr>
          <w:p>
            <w:pPr>
              <w:spacing w:after="0"/>
              <w:rPr>
                <w:sz w:val="2"/>
                <w:szCs w:val="2"/>
                <w:color w:val="auto"/>
              </w:rPr>
            </w:pPr>
          </w:p>
        </w:tc>
        <w:tc>
          <w:tcPr>
            <w:tcW w:w="800" w:type="dxa"/>
            <w:vAlign w:val="bottom"/>
            <w:tcBorders>
              <w:bottom w:val="single" w:sz="8" w:color="A29E99"/>
              <w:right w:val="single" w:sz="8" w:color="A29E99"/>
            </w:tcBorders>
          </w:tcPr>
          <w:p>
            <w:pPr>
              <w:spacing w:after="0"/>
              <w:rPr>
                <w:sz w:val="2"/>
                <w:szCs w:val="2"/>
                <w:color w:val="auto"/>
              </w:rPr>
            </w:pPr>
          </w:p>
        </w:tc>
        <w:tc>
          <w:tcPr>
            <w:tcW w:w="640" w:type="dxa"/>
            <w:vAlign w:val="bottom"/>
            <w:tcBorders>
              <w:bottom w:val="single" w:sz="8" w:color="A29E99"/>
              <w:right w:val="single" w:sz="8" w:color="A29E99"/>
            </w:tcBorders>
          </w:tcPr>
          <w:p>
            <w:pPr>
              <w:spacing w:after="0"/>
              <w:rPr>
                <w:sz w:val="2"/>
                <w:szCs w:val="2"/>
                <w:color w:val="auto"/>
              </w:rPr>
            </w:pPr>
          </w:p>
        </w:tc>
        <w:tc>
          <w:tcPr>
            <w:tcW w:w="760" w:type="dxa"/>
            <w:vAlign w:val="bottom"/>
            <w:tcBorders>
              <w:bottom w:val="single" w:sz="8" w:color="A29E99"/>
              <w:right w:val="single" w:sz="8" w:color="A29E99"/>
            </w:tcBorders>
          </w:tcPr>
          <w:p>
            <w:pPr>
              <w:spacing w:after="0"/>
              <w:rPr>
                <w:sz w:val="2"/>
                <w:szCs w:val="2"/>
                <w:color w:val="auto"/>
              </w:rPr>
            </w:pPr>
          </w:p>
        </w:tc>
        <w:tc>
          <w:tcPr>
            <w:tcW w:w="920" w:type="dxa"/>
            <w:vAlign w:val="bottom"/>
            <w:tcBorders>
              <w:bottom w:val="single" w:sz="8" w:color="A29E99"/>
              <w:right w:val="single" w:sz="8" w:color="A29E99"/>
            </w:tcBorders>
          </w:tcPr>
          <w:p>
            <w:pPr>
              <w:spacing w:after="0"/>
              <w:rPr>
                <w:sz w:val="2"/>
                <w:szCs w:val="2"/>
                <w:color w:val="auto"/>
              </w:rPr>
            </w:pPr>
          </w:p>
        </w:tc>
        <w:tc>
          <w:tcPr>
            <w:tcW w:w="66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880" w:type="dxa"/>
            <w:vAlign w:val="bottom"/>
            <w:tcBorders>
              <w:bottom w:val="single" w:sz="8" w:color="A29E99"/>
              <w:right w:val="single" w:sz="8" w:color="A29E99"/>
            </w:tcBorders>
          </w:tcPr>
          <w:p>
            <w:pPr>
              <w:spacing w:after="0"/>
              <w:rPr>
                <w:sz w:val="2"/>
                <w:szCs w:val="2"/>
                <w:color w:val="auto"/>
              </w:rPr>
            </w:pPr>
          </w:p>
        </w:tc>
        <w:tc>
          <w:tcPr>
            <w:tcW w:w="500" w:type="dxa"/>
            <w:vAlign w:val="bottom"/>
            <w:tcBorders>
              <w:bottom w:val="single" w:sz="8" w:color="A29E99"/>
              <w:right w:val="single" w:sz="8" w:color="A29E99"/>
            </w:tcBorders>
          </w:tcPr>
          <w:p>
            <w:pPr>
              <w:spacing w:after="0"/>
              <w:rPr>
                <w:sz w:val="2"/>
                <w:szCs w:val="2"/>
                <w:color w:val="auto"/>
              </w:rPr>
            </w:pPr>
          </w:p>
        </w:tc>
        <w:tc>
          <w:tcPr>
            <w:tcW w:w="840" w:type="dxa"/>
            <w:vAlign w:val="bottom"/>
            <w:tcBorders>
              <w:bottom w:val="single" w:sz="8" w:color="A29E99"/>
              <w:right w:val="single" w:sz="8" w:color="A29E99"/>
            </w:tcBorders>
          </w:tcPr>
          <w:p>
            <w:pPr>
              <w:spacing w:after="0"/>
              <w:rPr>
                <w:sz w:val="2"/>
                <w:szCs w:val="2"/>
                <w:color w:val="auto"/>
              </w:rPr>
            </w:pPr>
          </w:p>
        </w:tc>
        <w:tc>
          <w:tcPr>
            <w:tcW w:w="58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540" w:type="dxa"/>
            <w:vAlign w:val="bottom"/>
            <w:tcBorders>
              <w:bottom w:val="single" w:sz="8" w:color="A29E99"/>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400" w:type="dxa"/>
            <w:vAlign w:val="bottom"/>
            <w:tcBorders>
              <w:right w:val="single" w:sz="8" w:color="A29E99"/>
            </w:tcBorders>
          </w:tcPr>
          <w:p>
            <w:pPr>
              <w:ind w:left="60"/>
              <w:spacing w:after="0" w:line="171" w:lineRule="exact"/>
              <w:rPr>
                <w:sz w:val="20"/>
                <w:szCs w:val="20"/>
                <w:color w:val="auto"/>
              </w:rPr>
            </w:pPr>
            <w:r>
              <w:rPr>
                <w:rFonts w:ascii="Arial" w:cs="Arial" w:eastAsia="Arial" w:hAnsi="Arial"/>
                <w:sz w:val="17"/>
                <w:szCs w:val="17"/>
                <w:b w:val="1"/>
                <w:bCs w:val="1"/>
                <w:color w:val="auto"/>
              </w:rPr>
              <w:t>Corporate</w:t>
            </w:r>
          </w:p>
        </w:tc>
        <w:tc>
          <w:tcPr>
            <w:tcW w:w="7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00" w:type="dxa"/>
            <w:vAlign w:val="bottom"/>
            <w:tcBorders>
              <w:right w:val="single" w:sz="8" w:color="A29E99"/>
            </w:tcBorders>
          </w:tcPr>
          <w:p>
            <w:pPr>
              <w:spacing w:after="0"/>
              <w:rPr>
                <w:sz w:val="14"/>
                <w:szCs w:val="14"/>
                <w:color w:val="auto"/>
              </w:rPr>
            </w:pPr>
          </w:p>
        </w:tc>
        <w:tc>
          <w:tcPr>
            <w:tcW w:w="640" w:type="dxa"/>
            <w:vAlign w:val="bottom"/>
            <w:tcBorders>
              <w:right w:val="single" w:sz="8" w:color="A29E99"/>
            </w:tcBorders>
          </w:tcPr>
          <w:p>
            <w:pPr>
              <w:spacing w:after="0"/>
              <w:rPr>
                <w:sz w:val="14"/>
                <w:szCs w:val="14"/>
                <w:color w:val="auto"/>
              </w:rPr>
            </w:pPr>
          </w:p>
        </w:tc>
        <w:tc>
          <w:tcPr>
            <w:tcW w:w="760" w:type="dxa"/>
            <w:vAlign w:val="bottom"/>
            <w:tcBorders>
              <w:right w:val="single" w:sz="8" w:color="A29E99"/>
            </w:tcBorders>
          </w:tcPr>
          <w:p>
            <w:pPr>
              <w:spacing w:after="0"/>
              <w:rPr>
                <w:sz w:val="14"/>
                <w:szCs w:val="14"/>
                <w:color w:val="auto"/>
              </w:rPr>
            </w:pPr>
          </w:p>
        </w:tc>
        <w:tc>
          <w:tcPr>
            <w:tcW w:w="9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6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tcPr>
          <w:p>
            <w:pPr>
              <w:spacing w:after="0"/>
              <w:rPr>
                <w:sz w:val="14"/>
                <w:szCs w:val="14"/>
                <w:color w:val="auto"/>
              </w:rPr>
            </w:pPr>
          </w:p>
        </w:tc>
        <w:tc>
          <w:tcPr>
            <w:tcW w:w="840" w:type="dxa"/>
            <w:vAlign w:val="bottom"/>
            <w:tcBorders>
              <w:right w:val="single" w:sz="8" w:color="A29E99"/>
            </w:tcBorders>
          </w:tcPr>
          <w:p>
            <w:pPr>
              <w:spacing w:after="0"/>
              <w:rPr>
                <w:sz w:val="14"/>
                <w:szCs w:val="14"/>
                <w:color w:val="auto"/>
              </w:rPr>
            </w:pPr>
          </w:p>
        </w:tc>
        <w:tc>
          <w:tcPr>
            <w:tcW w:w="58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155"/>
        </w:trPr>
        <w:tc>
          <w:tcPr>
            <w:tcW w:w="1400" w:type="dxa"/>
            <w:vAlign w:val="bottom"/>
            <w:tcBorders>
              <w:right w:val="single" w:sz="8" w:color="A29E99"/>
            </w:tcBorders>
            <w:vMerge w:val="restart"/>
          </w:tcPr>
          <w:p>
            <w:pPr>
              <w:ind w:left="60"/>
              <w:spacing w:after="0"/>
              <w:rPr>
                <w:sz w:val="20"/>
                <w:szCs w:val="20"/>
                <w:color w:val="auto"/>
              </w:rPr>
            </w:pPr>
            <w:r>
              <w:rPr>
                <w:rFonts w:ascii="Arial" w:cs="Arial" w:eastAsia="Arial" w:hAnsi="Arial"/>
                <w:sz w:val="17"/>
                <w:szCs w:val="17"/>
                <w:b w:val="1"/>
                <w:bCs w:val="1"/>
                <w:color w:val="auto"/>
              </w:rPr>
              <w:t>Governance</w:t>
            </w:r>
          </w:p>
        </w:tc>
        <w:tc>
          <w:tcPr>
            <w:tcW w:w="740" w:type="dxa"/>
            <w:vAlign w:val="bottom"/>
            <w:tcBorders>
              <w:right w:val="single" w:sz="8" w:color="A29E99"/>
            </w:tcBorders>
            <w:vMerge w:val="continue"/>
          </w:tcPr>
          <w:p>
            <w:pPr>
              <w:spacing w:after="0"/>
              <w:rPr>
                <w:sz w:val="13"/>
                <w:szCs w:val="13"/>
                <w:color w:val="auto"/>
              </w:rPr>
            </w:pPr>
          </w:p>
        </w:tc>
        <w:tc>
          <w:tcPr>
            <w:tcW w:w="800" w:type="dxa"/>
            <w:vAlign w:val="bottom"/>
            <w:tcBorders>
              <w:right w:val="single" w:sz="8" w:color="A29E99"/>
            </w:tcBorders>
          </w:tcPr>
          <w:p>
            <w:pPr>
              <w:spacing w:after="0"/>
              <w:rPr>
                <w:sz w:val="13"/>
                <w:szCs w:val="13"/>
                <w:color w:val="auto"/>
              </w:rPr>
            </w:pPr>
          </w:p>
        </w:tc>
        <w:tc>
          <w:tcPr>
            <w:tcW w:w="640" w:type="dxa"/>
            <w:vAlign w:val="bottom"/>
            <w:tcBorders>
              <w:right w:val="single" w:sz="8" w:color="A29E99"/>
            </w:tcBorders>
          </w:tcPr>
          <w:p>
            <w:pPr>
              <w:spacing w:after="0"/>
              <w:rPr>
                <w:sz w:val="13"/>
                <w:szCs w:val="13"/>
                <w:color w:val="auto"/>
              </w:rPr>
            </w:pPr>
          </w:p>
        </w:tc>
        <w:tc>
          <w:tcPr>
            <w:tcW w:w="760" w:type="dxa"/>
            <w:vAlign w:val="bottom"/>
            <w:tcBorders>
              <w:right w:val="single" w:sz="8" w:color="A29E99"/>
            </w:tcBorders>
          </w:tcPr>
          <w:p>
            <w:pPr>
              <w:spacing w:after="0"/>
              <w:rPr>
                <w:sz w:val="13"/>
                <w:szCs w:val="13"/>
                <w:color w:val="auto"/>
              </w:rPr>
            </w:pPr>
          </w:p>
        </w:tc>
        <w:tc>
          <w:tcPr>
            <w:tcW w:w="920" w:type="dxa"/>
            <w:vAlign w:val="bottom"/>
            <w:tcBorders>
              <w:right w:val="single" w:sz="8" w:color="A29E99"/>
            </w:tcBorders>
            <w:vMerge w:val="continue"/>
          </w:tcPr>
          <w:p>
            <w:pPr>
              <w:spacing w:after="0"/>
              <w:rPr>
                <w:sz w:val="13"/>
                <w:szCs w:val="13"/>
                <w:color w:val="auto"/>
              </w:rPr>
            </w:pPr>
          </w:p>
        </w:tc>
        <w:tc>
          <w:tcPr>
            <w:tcW w:w="660" w:type="dxa"/>
            <w:vAlign w:val="bottom"/>
            <w:tcBorders>
              <w:right w:val="single" w:sz="8" w:color="A29E99"/>
            </w:tcBorders>
            <w:vMerge w:val="continue"/>
          </w:tcPr>
          <w:p>
            <w:pPr>
              <w:spacing w:after="0"/>
              <w:rPr>
                <w:sz w:val="13"/>
                <w:szCs w:val="13"/>
                <w:color w:val="auto"/>
              </w:rPr>
            </w:pPr>
          </w:p>
        </w:tc>
        <w:tc>
          <w:tcPr>
            <w:tcW w:w="620" w:type="dxa"/>
            <w:vAlign w:val="bottom"/>
            <w:tcBorders>
              <w:right w:val="single" w:sz="8" w:color="A29E99"/>
            </w:tcBorders>
            <w:vMerge w:val="continue"/>
          </w:tcPr>
          <w:p>
            <w:pPr>
              <w:spacing w:after="0"/>
              <w:rPr>
                <w:sz w:val="13"/>
                <w:szCs w:val="13"/>
                <w:color w:val="auto"/>
              </w:rPr>
            </w:pPr>
          </w:p>
        </w:tc>
        <w:tc>
          <w:tcPr>
            <w:tcW w:w="880" w:type="dxa"/>
            <w:vAlign w:val="bottom"/>
            <w:tcBorders>
              <w:right w:val="single" w:sz="8" w:color="A29E99"/>
            </w:tcBorders>
            <w:vMerge w:val="continue"/>
          </w:tcPr>
          <w:p>
            <w:pPr>
              <w:spacing w:after="0"/>
              <w:rPr>
                <w:sz w:val="13"/>
                <w:szCs w:val="13"/>
                <w:color w:val="auto"/>
              </w:rPr>
            </w:pPr>
          </w:p>
        </w:tc>
        <w:tc>
          <w:tcPr>
            <w:tcW w:w="500" w:type="dxa"/>
            <w:vAlign w:val="bottom"/>
            <w:tcBorders>
              <w:right w:val="single" w:sz="8" w:color="A29E99"/>
            </w:tcBorders>
          </w:tcPr>
          <w:p>
            <w:pPr>
              <w:spacing w:after="0"/>
              <w:rPr>
                <w:sz w:val="13"/>
                <w:szCs w:val="13"/>
                <w:color w:val="auto"/>
              </w:rPr>
            </w:pPr>
          </w:p>
        </w:tc>
        <w:tc>
          <w:tcPr>
            <w:tcW w:w="840" w:type="dxa"/>
            <w:vAlign w:val="bottom"/>
            <w:tcBorders>
              <w:right w:val="single" w:sz="8" w:color="A29E99"/>
            </w:tcBorders>
          </w:tcPr>
          <w:p>
            <w:pPr>
              <w:spacing w:after="0"/>
              <w:rPr>
                <w:sz w:val="13"/>
                <w:szCs w:val="13"/>
                <w:color w:val="auto"/>
              </w:rPr>
            </w:pPr>
          </w:p>
        </w:tc>
        <w:tc>
          <w:tcPr>
            <w:tcW w:w="580" w:type="dxa"/>
            <w:vAlign w:val="bottom"/>
            <w:tcBorders>
              <w:right w:val="single" w:sz="8" w:color="A29E99"/>
            </w:tcBorders>
          </w:tcPr>
          <w:p>
            <w:pPr>
              <w:spacing w:after="0"/>
              <w:rPr>
                <w:sz w:val="13"/>
                <w:szCs w:val="13"/>
                <w:color w:val="auto"/>
              </w:rPr>
            </w:pPr>
          </w:p>
        </w:tc>
        <w:tc>
          <w:tcPr>
            <w:tcW w:w="620" w:type="dxa"/>
            <w:vAlign w:val="bottom"/>
            <w:tcBorders>
              <w:right w:val="single" w:sz="8" w:color="A29E99"/>
            </w:tcBorders>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400" w:type="dxa"/>
            <w:vAlign w:val="bottom"/>
            <w:tcBorders>
              <w:bottom w:val="single" w:sz="8" w:color="A29E99"/>
              <w:right w:val="single" w:sz="8" w:color="A29E99"/>
            </w:tcBorders>
            <w:vMerge w:val="continue"/>
          </w:tcPr>
          <w:p>
            <w:pPr>
              <w:spacing w:after="0"/>
              <w:rPr>
                <w:sz w:val="6"/>
                <w:szCs w:val="6"/>
                <w:color w:val="auto"/>
              </w:rPr>
            </w:pPr>
          </w:p>
        </w:tc>
        <w:tc>
          <w:tcPr>
            <w:tcW w:w="740" w:type="dxa"/>
            <w:vAlign w:val="bottom"/>
            <w:tcBorders>
              <w:bottom w:val="single" w:sz="8" w:color="A29E99"/>
              <w:right w:val="single" w:sz="8" w:color="A29E99"/>
            </w:tcBorders>
          </w:tcPr>
          <w:p>
            <w:pPr>
              <w:spacing w:after="0"/>
              <w:rPr>
                <w:sz w:val="6"/>
                <w:szCs w:val="6"/>
                <w:color w:val="auto"/>
              </w:rPr>
            </w:pPr>
          </w:p>
        </w:tc>
        <w:tc>
          <w:tcPr>
            <w:tcW w:w="800" w:type="dxa"/>
            <w:vAlign w:val="bottom"/>
            <w:tcBorders>
              <w:bottom w:val="single" w:sz="8" w:color="A29E99"/>
              <w:right w:val="single" w:sz="8" w:color="A29E99"/>
            </w:tcBorders>
          </w:tcPr>
          <w:p>
            <w:pPr>
              <w:spacing w:after="0"/>
              <w:rPr>
                <w:sz w:val="6"/>
                <w:szCs w:val="6"/>
                <w:color w:val="auto"/>
              </w:rPr>
            </w:pPr>
          </w:p>
        </w:tc>
        <w:tc>
          <w:tcPr>
            <w:tcW w:w="640" w:type="dxa"/>
            <w:vAlign w:val="bottom"/>
            <w:tcBorders>
              <w:bottom w:val="single" w:sz="8" w:color="A29E99"/>
              <w:right w:val="single" w:sz="8" w:color="A29E99"/>
            </w:tcBorders>
          </w:tcPr>
          <w:p>
            <w:pPr>
              <w:spacing w:after="0"/>
              <w:rPr>
                <w:sz w:val="6"/>
                <w:szCs w:val="6"/>
                <w:color w:val="auto"/>
              </w:rPr>
            </w:pPr>
          </w:p>
        </w:tc>
        <w:tc>
          <w:tcPr>
            <w:tcW w:w="760" w:type="dxa"/>
            <w:vAlign w:val="bottom"/>
            <w:tcBorders>
              <w:bottom w:val="single" w:sz="8" w:color="A29E99"/>
              <w:right w:val="single" w:sz="8" w:color="A29E99"/>
            </w:tcBorders>
          </w:tcPr>
          <w:p>
            <w:pPr>
              <w:spacing w:after="0"/>
              <w:rPr>
                <w:sz w:val="6"/>
                <w:szCs w:val="6"/>
                <w:color w:val="auto"/>
              </w:rPr>
            </w:pPr>
          </w:p>
        </w:tc>
        <w:tc>
          <w:tcPr>
            <w:tcW w:w="920" w:type="dxa"/>
            <w:vAlign w:val="bottom"/>
            <w:tcBorders>
              <w:bottom w:val="single" w:sz="8" w:color="A29E99"/>
              <w:right w:val="single" w:sz="8" w:color="A29E99"/>
            </w:tcBorders>
          </w:tcPr>
          <w:p>
            <w:pPr>
              <w:spacing w:after="0"/>
              <w:rPr>
                <w:sz w:val="6"/>
                <w:szCs w:val="6"/>
                <w:color w:val="auto"/>
              </w:rPr>
            </w:pPr>
          </w:p>
        </w:tc>
        <w:tc>
          <w:tcPr>
            <w:tcW w:w="66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880" w:type="dxa"/>
            <w:vAlign w:val="bottom"/>
            <w:tcBorders>
              <w:bottom w:val="single" w:sz="8" w:color="A29E99"/>
              <w:right w:val="single" w:sz="8" w:color="A29E99"/>
            </w:tcBorders>
          </w:tcPr>
          <w:p>
            <w:pPr>
              <w:spacing w:after="0"/>
              <w:rPr>
                <w:sz w:val="6"/>
                <w:szCs w:val="6"/>
                <w:color w:val="auto"/>
              </w:rPr>
            </w:pPr>
          </w:p>
        </w:tc>
        <w:tc>
          <w:tcPr>
            <w:tcW w:w="500" w:type="dxa"/>
            <w:vAlign w:val="bottom"/>
            <w:tcBorders>
              <w:bottom w:val="single" w:sz="8" w:color="A29E99"/>
              <w:right w:val="single" w:sz="8" w:color="A29E99"/>
            </w:tcBorders>
          </w:tcPr>
          <w:p>
            <w:pPr>
              <w:spacing w:after="0"/>
              <w:rPr>
                <w:sz w:val="6"/>
                <w:szCs w:val="6"/>
                <w:color w:val="auto"/>
              </w:rPr>
            </w:pPr>
          </w:p>
        </w:tc>
        <w:tc>
          <w:tcPr>
            <w:tcW w:w="840" w:type="dxa"/>
            <w:vAlign w:val="bottom"/>
            <w:tcBorders>
              <w:bottom w:val="single" w:sz="8" w:color="A29E99"/>
              <w:right w:val="single" w:sz="8" w:color="A29E99"/>
            </w:tcBorders>
          </w:tcPr>
          <w:p>
            <w:pPr>
              <w:spacing w:after="0"/>
              <w:rPr>
                <w:sz w:val="6"/>
                <w:szCs w:val="6"/>
                <w:color w:val="auto"/>
              </w:rPr>
            </w:pPr>
          </w:p>
        </w:tc>
        <w:tc>
          <w:tcPr>
            <w:tcW w:w="58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540" w:type="dxa"/>
            <w:vAlign w:val="bottom"/>
            <w:tcBorders>
              <w:bottom w:val="single" w:sz="8" w:color="A29E99"/>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400" w:type="dxa"/>
            <w:vAlign w:val="bottom"/>
            <w:tcBorders>
              <w:right w:val="single" w:sz="8" w:color="A29E99"/>
            </w:tcBorders>
          </w:tcPr>
          <w:p>
            <w:pPr>
              <w:ind w:left="60"/>
              <w:spacing w:after="0" w:line="171" w:lineRule="exact"/>
              <w:rPr>
                <w:sz w:val="20"/>
                <w:szCs w:val="20"/>
                <w:color w:val="auto"/>
              </w:rPr>
            </w:pPr>
            <w:r>
              <w:rPr>
                <w:rFonts w:ascii="Arial" w:cs="Arial" w:eastAsia="Arial" w:hAnsi="Arial"/>
                <w:sz w:val="17"/>
                <w:szCs w:val="17"/>
                <w:b w:val="1"/>
                <w:bCs w:val="1"/>
                <w:color w:val="auto"/>
              </w:rPr>
              <w:t>Accounting or</w:t>
            </w:r>
          </w:p>
        </w:tc>
        <w:tc>
          <w:tcPr>
            <w:tcW w:w="740" w:type="dxa"/>
            <w:vAlign w:val="bottom"/>
            <w:tcBorders>
              <w:right w:val="single" w:sz="8" w:color="A29E99"/>
            </w:tcBorders>
          </w:tcPr>
          <w:p>
            <w:pPr>
              <w:spacing w:after="0"/>
              <w:rPr>
                <w:sz w:val="14"/>
                <w:szCs w:val="14"/>
                <w:color w:val="auto"/>
              </w:rPr>
            </w:pPr>
          </w:p>
        </w:tc>
        <w:tc>
          <w:tcPr>
            <w:tcW w:w="80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76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6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tcPr>
          <w:p>
            <w:pPr>
              <w:spacing w:after="0"/>
              <w:rPr>
                <w:sz w:val="14"/>
                <w:szCs w:val="14"/>
                <w:color w:val="auto"/>
              </w:rPr>
            </w:pPr>
          </w:p>
        </w:tc>
        <w:tc>
          <w:tcPr>
            <w:tcW w:w="8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tcPr>
          <w:p>
            <w:pPr>
              <w:spacing w:after="0"/>
              <w:rPr>
                <w:sz w:val="14"/>
                <w:szCs w:val="14"/>
                <w:color w:val="auto"/>
              </w:rPr>
            </w:pPr>
          </w:p>
        </w:tc>
        <w:tc>
          <w:tcPr>
            <w:tcW w:w="8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8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7</w:t>
            </w:r>
          </w:p>
        </w:tc>
        <w:tc>
          <w:tcPr>
            <w:tcW w:w="0" w:type="dxa"/>
            <w:vAlign w:val="bottom"/>
          </w:tcPr>
          <w:p>
            <w:pPr>
              <w:spacing w:after="0"/>
              <w:rPr>
                <w:sz w:val="1"/>
                <w:szCs w:val="1"/>
                <w:color w:val="auto"/>
              </w:rPr>
            </w:pPr>
          </w:p>
        </w:tc>
      </w:tr>
      <w:tr>
        <w:trPr>
          <w:trHeight w:val="155"/>
        </w:trPr>
        <w:tc>
          <w:tcPr>
            <w:tcW w:w="1400" w:type="dxa"/>
            <w:vAlign w:val="bottom"/>
            <w:tcBorders>
              <w:right w:val="single" w:sz="8" w:color="A29E99"/>
            </w:tcBorders>
            <w:vMerge w:val="restart"/>
          </w:tcPr>
          <w:p>
            <w:pPr>
              <w:ind w:left="60"/>
              <w:spacing w:after="0"/>
              <w:rPr>
                <w:sz w:val="20"/>
                <w:szCs w:val="20"/>
                <w:color w:val="auto"/>
              </w:rPr>
            </w:pPr>
            <w:r>
              <w:rPr>
                <w:rFonts w:ascii="Arial" w:cs="Arial" w:eastAsia="Arial" w:hAnsi="Arial"/>
                <w:sz w:val="17"/>
                <w:szCs w:val="17"/>
                <w:b w:val="1"/>
                <w:bCs w:val="1"/>
                <w:color w:val="auto"/>
              </w:rPr>
              <w:t>Finance</w:t>
            </w:r>
          </w:p>
        </w:tc>
        <w:tc>
          <w:tcPr>
            <w:tcW w:w="740" w:type="dxa"/>
            <w:vAlign w:val="bottom"/>
            <w:tcBorders>
              <w:right w:val="single" w:sz="8" w:color="A29E99"/>
            </w:tcBorders>
          </w:tcPr>
          <w:p>
            <w:pPr>
              <w:spacing w:after="0"/>
              <w:rPr>
                <w:sz w:val="13"/>
                <w:szCs w:val="13"/>
                <w:color w:val="auto"/>
              </w:rPr>
            </w:pPr>
          </w:p>
        </w:tc>
        <w:tc>
          <w:tcPr>
            <w:tcW w:w="800" w:type="dxa"/>
            <w:vAlign w:val="bottom"/>
            <w:tcBorders>
              <w:right w:val="single" w:sz="8" w:color="A29E99"/>
            </w:tcBorders>
            <w:vMerge w:val="continue"/>
          </w:tcPr>
          <w:p>
            <w:pPr>
              <w:spacing w:after="0"/>
              <w:rPr>
                <w:sz w:val="13"/>
                <w:szCs w:val="13"/>
                <w:color w:val="auto"/>
              </w:rPr>
            </w:pPr>
          </w:p>
        </w:tc>
        <w:tc>
          <w:tcPr>
            <w:tcW w:w="640" w:type="dxa"/>
            <w:vAlign w:val="bottom"/>
            <w:tcBorders>
              <w:right w:val="single" w:sz="8" w:color="A29E99"/>
            </w:tcBorders>
            <w:vMerge w:val="continue"/>
          </w:tcPr>
          <w:p>
            <w:pPr>
              <w:spacing w:after="0"/>
              <w:rPr>
                <w:sz w:val="13"/>
                <w:szCs w:val="13"/>
                <w:color w:val="auto"/>
              </w:rPr>
            </w:pPr>
          </w:p>
        </w:tc>
        <w:tc>
          <w:tcPr>
            <w:tcW w:w="760" w:type="dxa"/>
            <w:vAlign w:val="bottom"/>
            <w:tcBorders>
              <w:right w:val="single" w:sz="8" w:color="A29E99"/>
            </w:tcBorders>
            <w:vMerge w:val="continue"/>
          </w:tcPr>
          <w:p>
            <w:pPr>
              <w:spacing w:after="0"/>
              <w:rPr>
                <w:sz w:val="13"/>
                <w:szCs w:val="13"/>
                <w:color w:val="auto"/>
              </w:rPr>
            </w:pPr>
          </w:p>
        </w:tc>
        <w:tc>
          <w:tcPr>
            <w:tcW w:w="920" w:type="dxa"/>
            <w:vAlign w:val="bottom"/>
            <w:tcBorders>
              <w:right w:val="single" w:sz="8" w:color="A29E99"/>
            </w:tcBorders>
            <w:vMerge w:val="continue"/>
          </w:tcPr>
          <w:p>
            <w:pPr>
              <w:spacing w:after="0"/>
              <w:rPr>
                <w:sz w:val="13"/>
                <w:szCs w:val="13"/>
                <w:color w:val="auto"/>
              </w:rPr>
            </w:pPr>
          </w:p>
        </w:tc>
        <w:tc>
          <w:tcPr>
            <w:tcW w:w="660" w:type="dxa"/>
            <w:vAlign w:val="bottom"/>
            <w:tcBorders>
              <w:right w:val="single" w:sz="8" w:color="A29E99"/>
            </w:tcBorders>
          </w:tcPr>
          <w:p>
            <w:pPr>
              <w:spacing w:after="0"/>
              <w:rPr>
                <w:sz w:val="13"/>
                <w:szCs w:val="13"/>
                <w:color w:val="auto"/>
              </w:rPr>
            </w:pPr>
          </w:p>
        </w:tc>
        <w:tc>
          <w:tcPr>
            <w:tcW w:w="620" w:type="dxa"/>
            <w:vAlign w:val="bottom"/>
            <w:tcBorders>
              <w:right w:val="single" w:sz="8" w:color="A29E99"/>
            </w:tcBorders>
          </w:tcPr>
          <w:p>
            <w:pPr>
              <w:spacing w:after="0"/>
              <w:rPr>
                <w:sz w:val="13"/>
                <w:szCs w:val="13"/>
                <w:color w:val="auto"/>
              </w:rPr>
            </w:pPr>
          </w:p>
        </w:tc>
        <w:tc>
          <w:tcPr>
            <w:tcW w:w="880" w:type="dxa"/>
            <w:vAlign w:val="bottom"/>
            <w:tcBorders>
              <w:right w:val="single" w:sz="8" w:color="A29E99"/>
            </w:tcBorders>
            <w:vMerge w:val="continue"/>
          </w:tcPr>
          <w:p>
            <w:pPr>
              <w:spacing w:after="0"/>
              <w:rPr>
                <w:sz w:val="13"/>
                <w:szCs w:val="13"/>
                <w:color w:val="auto"/>
              </w:rPr>
            </w:pPr>
          </w:p>
        </w:tc>
        <w:tc>
          <w:tcPr>
            <w:tcW w:w="500" w:type="dxa"/>
            <w:vAlign w:val="bottom"/>
            <w:tcBorders>
              <w:right w:val="single" w:sz="8" w:color="A29E99"/>
            </w:tcBorders>
          </w:tcPr>
          <w:p>
            <w:pPr>
              <w:spacing w:after="0"/>
              <w:rPr>
                <w:sz w:val="13"/>
                <w:szCs w:val="13"/>
                <w:color w:val="auto"/>
              </w:rPr>
            </w:pPr>
          </w:p>
        </w:tc>
        <w:tc>
          <w:tcPr>
            <w:tcW w:w="840" w:type="dxa"/>
            <w:vAlign w:val="bottom"/>
            <w:tcBorders>
              <w:right w:val="single" w:sz="8" w:color="A29E99"/>
            </w:tcBorders>
            <w:vMerge w:val="continue"/>
          </w:tcPr>
          <w:p>
            <w:pPr>
              <w:spacing w:after="0"/>
              <w:rPr>
                <w:sz w:val="13"/>
                <w:szCs w:val="13"/>
                <w:color w:val="auto"/>
              </w:rPr>
            </w:pPr>
          </w:p>
        </w:tc>
        <w:tc>
          <w:tcPr>
            <w:tcW w:w="580" w:type="dxa"/>
            <w:vAlign w:val="bottom"/>
            <w:tcBorders>
              <w:right w:val="single" w:sz="8" w:color="A29E99"/>
            </w:tcBorders>
          </w:tcPr>
          <w:p>
            <w:pPr>
              <w:spacing w:after="0"/>
              <w:rPr>
                <w:sz w:val="13"/>
                <w:szCs w:val="13"/>
                <w:color w:val="auto"/>
              </w:rPr>
            </w:pPr>
          </w:p>
        </w:tc>
        <w:tc>
          <w:tcPr>
            <w:tcW w:w="620" w:type="dxa"/>
            <w:vAlign w:val="bottom"/>
            <w:tcBorders>
              <w:right w:val="single" w:sz="8" w:color="A29E99"/>
            </w:tcBorders>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400" w:type="dxa"/>
            <w:vAlign w:val="bottom"/>
            <w:tcBorders>
              <w:bottom w:val="single" w:sz="8" w:color="A29E99"/>
              <w:right w:val="single" w:sz="8" w:color="A29E99"/>
            </w:tcBorders>
            <w:vMerge w:val="continue"/>
          </w:tcPr>
          <w:p>
            <w:pPr>
              <w:spacing w:after="0"/>
              <w:rPr>
                <w:sz w:val="6"/>
                <w:szCs w:val="6"/>
                <w:color w:val="auto"/>
              </w:rPr>
            </w:pPr>
          </w:p>
        </w:tc>
        <w:tc>
          <w:tcPr>
            <w:tcW w:w="740" w:type="dxa"/>
            <w:vAlign w:val="bottom"/>
            <w:tcBorders>
              <w:bottom w:val="single" w:sz="8" w:color="A29E99"/>
              <w:right w:val="single" w:sz="8" w:color="A29E99"/>
            </w:tcBorders>
          </w:tcPr>
          <w:p>
            <w:pPr>
              <w:spacing w:after="0"/>
              <w:rPr>
                <w:sz w:val="6"/>
                <w:szCs w:val="6"/>
                <w:color w:val="auto"/>
              </w:rPr>
            </w:pPr>
          </w:p>
        </w:tc>
        <w:tc>
          <w:tcPr>
            <w:tcW w:w="800" w:type="dxa"/>
            <w:vAlign w:val="bottom"/>
            <w:tcBorders>
              <w:bottom w:val="single" w:sz="8" w:color="A29E99"/>
              <w:right w:val="single" w:sz="8" w:color="A29E99"/>
            </w:tcBorders>
          </w:tcPr>
          <w:p>
            <w:pPr>
              <w:spacing w:after="0"/>
              <w:rPr>
                <w:sz w:val="6"/>
                <w:szCs w:val="6"/>
                <w:color w:val="auto"/>
              </w:rPr>
            </w:pPr>
          </w:p>
        </w:tc>
        <w:tc>
          <w:tcPr>
            <w:tcW w:w="640" w:type="dxa"/>
            <w:vAlign w:val="bottom"/>
            <w:tcBorders>
              <w:bottom w:val="single" w:sz="8" w:color="A29E99"/>
              <w:right w:val="single" w:sz="8" w:color="A29E99"/>
            </w:tcBorders>
          </w:tcPr>
          <w:p>
            <w:pPr>
              <w:spacing w:after="0"/>
              <w:rPr>
                <w:sz w:val="6"/>
                <w:szCs w:val="6"/>
                <w:color w:val="auto"/>
              </w:rPr>
            </w:pPr>
          </w:p>
        </w:tc>
        <w:tc>
          <w:tcPr>
            <w:tcW w:w="760" w:type="dxa"/>
            <w:vAlign w:val="bottom"/>
            <w:tcBorders>
              <w:bottom w:val="single" w:sz="8" w:color="A29E99"/>
              <w:right w:val="single" w:sz="8" w:color="A29E99"/>
            </w:tcBorders>
          </w:tcPr>
          <w:p>
            <w:pPr>
              <w:spacing w:after="0"/>
              <w:rPr>
                <w:sz w:val="6"/>
                <w:szCs w:val="6"/>
                <w:color w:val="auto"/>
              </w:rPr>
            </w:pPr>
          </w:p>
        </w:tc>
        <w:tc>
          <w:tcPr>
            <w:tcW w:w="920" w:type="dxa"/>
            <w:vAlign w:val="bottom"/>
            <w:tcBorders>
              <w:bottom w:val="single" w:sz="8" w:color="A29E99"/>
              <w:right w:val="single" w:sz="8" w:color="A29E99"/>
            </w:tcBorders>
          </w:tcPr>
          <w:p>
            <w:pPr>
              <w:spacing w:after="0"/>
              <w:rPr>
                <w:sz w:val="6"/>
                <w:szCs w:val="6"/>
                <w:color w:val="auto"/>
              </w:rPr>
            </w:pPr>
          </w:p>
        </w:tc>
        <w:tc>
          <w:tcPr>
            <w:tcW w:w="66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880" w:type="dxa"/>
            <w:vAlign w:val="bottom"/>
            <w:tcBorders>
              <w:bottom w:val="single" w:sz="8" w:color="A29E99"/>
              <w:right w:val="single" w:sz="8" w:color="A29E99"/>
            </w:tcBorders>
          </w:tcPr>
          <w:p>
            <w:pPr>
              <w:spacing w:after="0"/>
              <w:rPr>
                <w:sz w:val="6"/>
                <w:szCs w:val="6"/>
                <w:color w:val="auto"/>
              </w:rPr>
            </w:pPr>
          </w:p>
        </w:tc>
        <w:tc>
          <w:tcPr>
            <w:tcW w:w="500" w:type="dxa"/>
            <w:vAlign w:val="bottom"/>
            <w:tcBorders>
              <w:bottom w:val="single" w:sz="8" w:color="A29E99"/>
              <w:right w:val="single" w:sz="8" w:color="A29E99"/>
            </w:tcBorders>
          </w:tcPr>
          <w:p>
            <w:pPr>
              <w:spacing w:after="0"/>
              <w:rPr>
                <w:sz w:val="6"/>
                <w:szCs w:val="6"/>
                <w:color w:val="auto"/>
              </w:rPr>
            </w:pPr>
          </w:p>
        </w:tc>
        <w:tc>
          <w:tcPr>
            <w:tcW w:w="840" w:type="dxa"/>
            <w:vAlign w:val="bottom"/>
            <w:tcBorders>
              <w:bottom w:val="single" w:sz="8" w:color="A29E99"/>
              <w:right w:val="single" w:sz="8" w:color="A29E99"/>
            </w:tcBorders>
          </w:tcPr>
          <w:p>
            <w:pPr>
              <w:spacing w:after="0"/>
              <w:rPr>
                <w:sz w:val="6"/>
                <w:szCs w:val="6"/>
                <w:color w:val="auto"/>
              </w:rPr>
            </w:pPr>
          </w:p>
        </w:tc>
        <w:tc>
          <w:tcPr>
            <w:tcW w:w="58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540" w:type="dxa"/>
            <w:vAlign w:val="bottom"/>
            <w:tcBorders>
              <w:bottom w:val="single" w:sz="8" w:color="A29E99"/>
            </w:tcBorders>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1400" w:type="dxa"/>
            <w:vAlign w:val="bottom"/>
            <w:tcBorders>
              <w:right w:val="single" w:sz="8" w:color="A29E99"/>
            </w:tcBorders>
          </w:tcPr>
          <w:p>
            <w:pPr>
              <w:ind w:left="60"/>
              <w:spacing w:after="0"/>
              <w:rPr>
                <w:sz w:val="20"/>
                <w:szCs w:val="20"/>
                <w:color w:val="auto"/>
              </w:rPr>
            </w:pPr>
            <w:r>
              <w:rPr>
                <w:rFonts w:ascii="Arial" w:cs="Arial" w:eastAsia="Arial" w:hAnsi="Arial"/>
                <w:sz w:val="17"/>
                <w:szCs w:val="17"/>
                <w:b w:val="1"/>
                <w:bCs w:val="1"/>
                <w:color w:val="auto"/>
              </w:rPr>
              <w:t>Capital Markets</w:t>
            </w:r>
          </w:p>
        </w:tc>
        <w:tc>
          <w:tcPr>
            <w:tcW w:w="740" w:type="dxa"/>
            <w:vAlign w:val="bottom"/>
            <w:tcBorders>
              <w:right w:val="single" w:sz="8" w:color="A29E99"/>
            </w:tcBorders>
          </w:tcPr>
          <w:p>
            <w:pPr>
              <w:spacing w:after="0"/>
              <w:rPr>
                <w:sz w:val="24"/>
                <w:szCs w:val="24"/>
                <w:color w:val="auto"/>
              </w:rPr>
            </w:pPr>
          </w:p>
        </w:tc>
        <w:tc>
          <w:tcPr>
            <w:tcW w:w="8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40" w:type="dxa"/>
            <w:vAlign w:val="bottom"/>
            <w:tcBorders>
              <w:right w:val="single" w:sz="8" w:color="A29E99"/>
            </w:tcBorders>
          </w:tcPr>
          <w:p>
            <w:pPr>
              <w:spacing w:after="0"/>
              <w:rPr>
                <w:sz w:val="24"/>
                <w:szCs w:val="24"/>
                <w:color w:val="auto"/>
              </w:rPr>
            </w:pPr>
          </w:p>
        </w:tc>
        <w:tc>
          <w:tcPr>
            <w:tcW w:w="76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60" w:type="dxa"/>
            <w:vAlign w:val="bottom"/>
            <w:tcBorders>
              <w:right w:val="single" w:sz="8" w:color="A29E99"/>
            </w:tcBorders>
          </w:tcPr>
          <w:p>
            <w:pPr>
              <w:spacing w:after="0"/>
              <w:rPr>
                <w:sz w:val="24"/>
                <w:szCs w:val="24"/>
                <w:color w:val="auto"/>
              </w:rPr>
            </w:pPr>
          </w:p>
        </w:tc>
        <w:tc>
          <w:tcPr>
            <w:tcW w:w="620" w:type="dxa"/>
            <w:vAlign w:val="bottom"/>
            <w:tcBorders>
              <w:right w:val="single" w:sz="8" w:color="A29E99"/>
            </w:tcBorders>
          </w:tcPr>
          <w:p>
            <w:pPr>
              <w:spacing w:after="0"/>
              <w:rPr>
                <w:sz w:val="24"/>
                <w:szCs w:val="24"/>
                <w:color w:val="auto"/>
              </w:rPr>
            </w:pPr>
          </w:p>
        </w:tc>
        <w:tc>
          <w:tcPr>
            <w:tcW w:w="88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tcPr>
          <w:p>
            <w:pPr>
              <w:spacing w:after="0"/>
              <w:rPr>
                <w:sz w:val="24"/>
                <w:szCs w:val="24"/>
                <w:color w:val="auto"/>
              </w:rPr>
            </w:pPr>
          </w:p>
        </w:tc>
        <w:tc>
          <w:tcPr>
            <w:tcW w:w="8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80" w:type="dxa"/>
            <w:vAlign w:val="bottom"/>
            <w:tcBorders>
              <w:right w:val="single" w:sz="8" w:color="A29E99"/>
            </w:tcBorders>
          </w:tcPr>
          <w:p>
            <w:pPr>
              <w:spacing w:after="0"/>
              <w:rPr>
                <w:sz w:val="24"/>
                <w:szCs w:val="24"/>
                <w:color w:val="auto"/>
              </w:rPr>
            </w:pPr>
          </w:p>
        </w:tc>
        <w:tc>
          <w:tcPr>
            <w:tcW w:w="620" w:type="dxa"/>
            <w:vAlign w:val="bottom"/>
            <w:tcBorders>
              <w:right w:val="single" w:sz="8" w:color="A29E99"/>
            </w:tcBorders>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rPr>
              <w:t>5</w:t>
            </w:r>
          </w:p>
        </w:tc>
        <w:tc>
          <w:tcPr>
            <w:tcW w:w="0" w:type="dxa"/>
            <w:vAlign w:val="bottom"/>
          </w:tcPr>
          <w:p>
            <w:pPr>
              <w:spacing w:after="0"/>
              <w:rPr>
                <w:sz w:val="1"/>
                <w:szCs w:val="1"/>
                <w:color w:val="auto"/>
              </w:rPr>
            </w:pPr>
          </w:p>
        </w:tc>
      </w:tr>
      <w:tr>
        <w:trPr>
          <w:trHeight w:val="34"/>
        </w:trPr>
        <w:tc>
          <w:tcPr>
            <w:tcW w:w="1400" w:type="dxa"/>
            <w:vAlign w:val="bottom"/>
            <w:tcBorders>
              <w:bottom w:val="single" w:sz="8" w:color="A29E99"/>
              <w:right w:val="single" w:sz="8" w:color="A29E99"/>
            </w:tcBorders>
          </w:tcPr>
          <w:p>
            <w:pPr>
              <w:spacing w:after="0"/>
              <w:rPr>
                <w:sz w:val="2"/>
                <w:szCs w:val="2"/>
                <w:color w:val="auto"/>
              </w:rPr>
            </w:pPr>
          </w:p>
        </w:tc>
        <w:tc>
          <w:tcPr>
            <w:tcW w:w="740" w:type="dxa"/>
            <w:vAlign w:val="bottom"/>
            <w:tcBorders>
              <w:bottom w:val="single" w:sz="8" w:color="A29E99"/>
              <w:right w:val="single" w:sz="8" w:color="A29E99"/>
            </w:tcBorders>
          </w:tcPr>
          <w:p>
            <w:pPr>
              <w:spacing w:after="0"/>
              <w:rPr>
                <w:sz w:val="2"/>
                <w:szCs w:val="2"/>
                <w:color w:val="auto"/>
              </w:rPr>
            </w:pPr>
          </w:p>
        </w:tc>
        <w:tc>
          <w:tcPr>
            <w:tcW w:w="800" w:type="dxa"/>
            <w:vAlign w:val="bottom"/>
            <w:tcBorders>
              <w:bottom w:val="single" w:sz="8" w:color="A29E99"/>
              <w:right w:val="single" w:sz="8" w:color="A29E99"/>
            </w:tcBorders>
          </w:tcPr>
          <w:p>
            <w:pPr>
              <w:spacing w:after="0"/>
              <w:rPr>
                <w:sz w:val="2"/>
                <w:szCs w:val="2"/>
                <w:color w:val="auto"/>
              </w:rPr>
            </w:pPr>
          </w:p>
        </w:tc>
        <w:tc>
          <w:tcPr>
            <w:tcW w:w="640" w:type="dxa"/>
            <w:vAlign w:val="bottom"/>
            <w:tcBorders>
              <w:bottom w:val="single" w:sz="8" w:color="A29E99"/>
              <w:right w:val="single" w:sz="8" w:color="A29E99"/>
            </w:tcBorders>
          </w:tcPr>
          <w:p>
            <w:pPr>
              <w:spacing w:after="0"/>
              <w:rPr>
                <w:sz w:val="2"/>
                <w:szCs w:val="2"/>
                <w:color w:val="auto"/>
              </w:rPr>
            </w:pPr>
          </w:p>
        </w:tc>
        <w:tc>
          <w:tcPr>
            <w:tcW w:w="760" w:type="dxa"/>
            <w:vAlign w:val="bottom"/>
            <w:tcBorders>
              <w:bottom w:val="single" w:sz="8" w:color="A29E99"/>
              <w:right w:val="single" w:sz="8" w:color="A29E99"/>
            </w:tcBorders>
          </w:tcPr>
          <w:p>
            <w:pPr>
              <w:spacing w:after="0"/>
              <w:rPr>
                <w:sz w:val="2"/>
                <w:szCs w:val="2"/>
                <w:color w:val="auto"/>
              </w:rPr>
            </w:pPr>
          </w:p>
        </w:tc>
        <w:tc>
          <w:tcPr>
            <w:tcW w:w="920" w:type="dxa"/>
            <w:vAlign w:val="bottom"/>
            <w:tcBorders>
              <w:bottom w:val="single" w:sz="8" w:color="A29E99"/>
              <w:right w:val="single" w:sz="8" w:color="A29E99"/>
            </w:tcBorders>
          </w:tcPr>
          <w:p>
            <w:pPr>
              <w:spacing w:after="0"/>
              <w:rPr>
                <w:sz w:val="2"/>
                <w:szCs w:val="2"/>
                <w:color w:val="auto"/>
              </w:rPr>
            </w:pPr>
          </w:p>
        </w:tc>
        <w:tc>
          <w:tcPr>
            <w:tcW w:w="66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880" w:type="dxa"/>
            <w:vAlign w:val="bottom"/>
            <w:tcBorders>
              <w:bottom w:val="single" w:sz="8" w:color="A29E99"/>
              <w:right w:val="single" w:sz="8" w:color="A29E99"/>
            </w:tcBorders>
          </w:tcPr>
          <w:p>
            <w:pPr>
              <w:spacing w:after="0"/>
              <w:rPr>
                <w:sz w:val="2"/>
                <w:szCs w:val="2"/>
                <w:color w:val="auto"/>
              </w:rPr>
            </w:pPr>
          </w:p>
        </w:tc>
        <w:tc>
          <w:tcPr>
            <w:tcW w:w="500" w:type="dxa"/>
            <w:vAlign w:val="bottom"/>
            <w:tcBorders>
              <w:bottom w:val="single" w:sz="8" w:color="A29E99"/>
              <w:right w:val="single" w:sz="8" w:color="A29E99"/>
            </w:tcBorders>
          </w:tcPr>
          <w:p>
            <w:pPr>
              <w:spacing w:after="0"/>
              <w:rPr>
                <w:sz w:val="2"/>
                <w:szCs w:val="2"/>
                <w:color w:val="auto"/>
              </w:rPr>
            </w:pPr>
          </w:p>
        </w:tc>
        <w:tc>
          <w:tcPr>
            <w:tcW w:w="840" w:type="dxa"/>
            <w:vAlign w:val="bottom"/>
            <w:tcBorders>
              <w:bottom w:val="single" w:sz="8" w:color="A29E99"/>
              <w:right w:val="single" w:sz="8" w:color="A29E99"/>
            </w:tcBorders>
          </w:tcPr>
          <w:p>
            <w:pPr>
              <w:spacing w:after="0"/>
              <w:rPr>
                <w:sz w:val="2"/>
                <w:szCs w:val="2"/>
                <w:color w:val="auto"/>
              </w:rPr>
            </w:pPr>
          </w:p>
        </w:tc>
        <w:tc>
          <w:tcPr>
            <w:tcW w:w="58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540" w:type="dxa"/>
            <w:vAlign w:val="bottom"/>
            <w:tcBorders>
              <w:bottom w:val="single" w:sz="8" w:color="A29E99"/>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400" w:type="dxa"/>
            <w:vAlign w:val="bottom"/>
            <w:tcBorders>
              <w:right w:val="single" w:sz="8" w:color="A29E99"/>
            </w:tcBorders>
          </w:tcPr>
          <w:p>
            <w:pPr>
              <w:ind w:left="60"/>
              <w:spacing w:after="0" w:line="171" w:lineRule="exact"/>
              <w:rPr>
                <w:sz w:val="20"/>
                <w:szCs w:val="20"/>
                <w:color w:val="auto"/>
              </w:rPr>
            </w:pPr>
            <w:r>
              <w:rPr>
                <w:rFonts w:ascii="Arial" w:cs="Arial" w:eastAsia="Arial" w:hAnsi="Arial"/>
                <w:sz w:val="17"/>
                <w:szCs w:val="17"/>
                <w:b w:val="1"/>
                <w:bCs w:val="1"/>
                <w:color w:val="auto"/>
              </w:rPr>
              <w:t>Executive</w:t>
            </w:r>
          </w:p>
        </w:tc>
        <w:tc>
          <w:tcPr>
            <w:tcW w:w="740" w:type="dxa"/>
            <w:vAlign w:val="bottom"/>
            <w:tcBorders>
              <w:right w:val="single" w:sz="8" w:color="A29E99"/>
            </w:tcBorders>
          </w:tcPr>
          <w:p>
            <w:pPr>
              <w:spacing w:after="0"/>
              <w:rPr>
                <w:sz w:val="14"/>
                <w:szCs w:val="14"/>
                <w:color w:val="auto"/>
              </w:rPr>
            </w:pPr>
          </w:p>
        </w:tc>
        <w:tc>
          <w:tcPr>
            <w:tcW w:w="80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76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6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40" w:type="dxa"/>
            <w:vAlign w:val="bottom"/>
            <w:tcBorders>
              <w:right w:val="single" w:sz="8" w:color="A29E99"/>
            </w:tcBorders>
          </w:tcPr>
          <w:p>
            <w:pPr>
              <w:spacing w:after="0"/>
              <w:rPr>
                <w:sz w:val="14"/>
                <w:szCs w:val="14"/>
                <w:color w:val="auto"/>
              </w:rPr>
            </w:pPr>
          </w:p>
        </w:tc>
        <w:tc>
          <w:tcPr>
            <w:tcW w:w="5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10</w:t>
            </w:r>
          </w:p>
        </w:tc>
        <w:tc>
          <w:tcPr>
            <w:tcW w:w="0" w:type="dxa"/>
            <w:vAlign w:val="bottom"/>
          </w:tcPr>
          <w:p>
            <w:pPr>
              <w:spacing w:after="0"/>
              <w:rPr>
                <w:sz w:val="1"/>
                <w:szCs w:val="1"/>
                <w:color w:val="auto"/>
              </w:rPr>
            </w:pPr>
          </w:p>
        </w:tc>
      </w:tr>
      <w:tr>
        <w:trPr>
          <w:trHeight w:val="155"/>
        </w:trPr>
        <w:tc>
          <w:tcPr>
            <w:tcW w:w="1400" w:type="dxa"/>
            <w:vAlign w:val="bottom"/>
            <w:tcBorders>
              <w:right w:val="single" w:sz="8" w:color="A29E99"/>
            </w:tcBorders>
            <w:vMerge w:val="restart"/>
          </w:tcPr>
          <w:p>
            <w:pPr>
              <w:ind w:left="60"/>
              <w:spacing w:after="0"/>
              <w:rPr>
                <w:sz w:val="20"/>
                <w:szCs w:val="20"/>
                <w:color w:val="auto"/>
              </w:rPr>
            </w:pPr>
            <w:r>
              <w:rPr>
                <w:rFonts w:ascii="Arial" w:cs="Arial" w:eastAsia="Arial" w:hAnsi="Arial"/>
                <w:sz w:val="17"/>
                <w:szCs w:val="17"/>
                <w:b w:val="1"/>
                <w:bCs w:val="1"/>
                <w:color w:val="auto"/>
              </w:rPr>
              <w:t>Compensation</w:t>
            </w:r>
          </w:p>
        </w:tc>
        <w:tc>
          <w:tcPr>
            <w:tcW w:w="740" w:type="dxa"/>
            <w:vAlign w:val="bottom"/>
            <w:tcBorders>
              <w:right w:val="single" w:sz="8" w:color="A29E99"/>
            </w:tcBorders>
          </w:tcPr>
          <w:p>
            <w:pPr>
              <w:spacing w:after="0"/>
              <w:rPr>
                <w:sz w:val="13"/>
                <w:szCs w:val="13"/>
                <w:color w:val="auto"/>
              </w:rPr>
            </w:pPr>
          </w:p>
        </w:tc>
        <w:tc>
          <w:tcPr>
            <w:tcW w:w="800" w:type="dxa"/>
            <w:vAlign w:val="bottom"/>
            <w:tcBorders>
              <w:right w:val="single" w:sz="8" w:color="A29E99"/>
            </w:tcBorders>
            <w:vMerge w:val="continue"/>
          </w:tcPr>
          <w:p>
            <w:pPr>
              <w:spacing w:after="0"/>
              <w:rPr>
                <w:sz w:val="13"/>
                <w:szCs w:val="13"/>
                <w:color w:val="auto"/>
              </w:rPr>
            </w:pPr>
          </w:p>
        </w:tc>
        <w:tc>
          <w:tcPr>
            <w:tcW w:w="640" w:type="dxa"/>
            <w:vAlign w:val="bottom"/>
            <w:tcBorders>
              <w:right w:val="single" w:sz="8" w:color="A29E99"/>
            </w:tcBorders>
            <w:vMerge w:val="continue"/>
          </w:tcPr>
          <w:p>
            <w:pPr>
              <w:spacing w:after="0"/>
              <w:rPr>
                <w:sz w:val="13"/>
                <w:szCs w:val="13"/>
                <w:color w:val="auto"/>
              </w:rPr>
            </w:pPr>
          </w:p>
        </w:tc>
        <w:tc>
          <w:tcPr>
            <w:tcW w:w="760" w:type="dxa"/>
            <w:vAlign w:val="bottom"/>
            <w:tcBorders>
              <w:right w:val="single" w:sz="8" w:color="A29E99"/>
            </w:tcBorders>
            <w:vMerge w:val="continue"/>
          </w:tcPr>
          <w:p>
            <w:pPr>
              <w:spacing w:after="0"/>
              <w:rPr>
                <w:sz w:val="13"/>
                <w:szCs w:val="13"/>
                <w:color w:val="auto"/>
              </w:rPr>
            </w:pPr>
          </w:p>
        </w:tc>
        <w:tc>
          <w:tcPr>
            <w:tcW w:w="920" w:type="dxa"/>
            <w:vAlign w:val="bottom"/>
            <w:tcBorders>
              <w:right w:val="single" w:sz="8" w:color="A29E99"/>
            </w:tcBorders>
            <w:vMerge w:val="continue"/>
          </w:tcPr>
          <w:p>
            <w:pPr>
              <w:spacing w:after="0"/>
              <w:rPr>
                <w:sz w:val="13"/>
                <w:szCs w:val="13"/>
                <w:color w:val="auto"/>
              </w:rPr>
            </w:pPr>
          </w:p>
        </w:tc>
        <w:tc>
          <w:tcPr>
            <w:tcW w:w="660" w:type="dxa"/>
            <w:vAlign w:val="bottom"/>
            <w:tcBorders>
              <w:right w:val="single" w:sz="8" w:color="A29E99"/>
            </w:tcBorders>
            <w:vMerge w:val="continue"/>
          </w:tcPr>
          <w:p>
            <w:pPr>
              <w:spacing w:after="0"/>
              <w:rPr>
                <w:sz w:val="13"/>
                <w:szCs w:val="13"/>
                <w:color w:val="auto"/>
              </w:rPr>
            </w:pPr>
          </w:p>
        </w:tc>
        <w:tc>
          <w:tcPr>
            <w:tcW w:w="620" w:type="dxa"/>
            <w:vAlign w:val="bottom"/>
            <w:tcBorders>
              <w:right w:val="single" w:sz="8" w:color="A29E99"/>
            </w:tcBorders>
            <w:vMerge w:val="continue"/>
          </w:tcPr>
          <w:p>
            <w:pPr>
              <w:spacing w:after="0"/>
              <w:rPr>
                <w:sz w:val="13"/>
                <w:szCs w:val="13"/>
                <w:color w:val="auto"/>
              </w:rPr>
            </w:pPr>
          </w:p>
        </w:tc>
        <w:tc>
          <w:tcPr>
            <w:tcW w:w="880" w:type="dxa"/>
            <w:vAlign w:val="bottom"/>
            <w:tcBorders>
              <w:right w:val="single" w:sz="8" w:color="A29E99"/>
            </w:tcBorders>
            <w:vMerge w:val="continue"/>
          </w:tcPr>
          <w:p>
            <w:pPr>
              <w:spacing w:after="0"/>
              <w:rPr>
                <w:sz w:val="13"/>
                <w:szCs w:val="13"/>
                <w:color w:val="auto"/>
              </w:rPr>
            </w:pPr>
          </w:p>
        </w:tc>
        <w:tc>
          <w:tcPr>
            <w:tcW w:w="500" w:type="dxa"/>
            <w:vAlign w:val="bottom"/>
            <w:tcBorders>
              <w:right w:val="single" w:sz="8" w:color="A29E99"/>
            </w:tcBorders>
            <w:vMerge w:val="continue"/>
          </w:tcPr>
          <w:p>
            <w:pPr>
              <w:spacing w:after="0"/>
              <w:rPr>
                <w:sz w:val="13"/>
                <w:szCs w:val="13"/>
                <w:color w:val="auto"/>
              </w:rPr>
            </w:pPr>
          </w:p>
        </w:tc>
        <w:tc>
          <w:tcPr>
            <w:tcW w:w="840" w:type="dxa"/>
            <w:vAlign w:val="bottom"/>
            <w:tcBorders>
              <w:right w:val="single" w:sz="8" w:color="A29E99"/>
            </w:tcBorders>
          </w:tcPr>
          <w:p>
            <w:pPr>
              <w:spacing w:after="0"/>
              <w:rPr>
                <w:sz w:val="13"/>
                <w:szCs w:val="13"/>
                <w:color w:val="auto"/>
              </w:rPr>
            </w:pPr>
          </w:p>
        </w:tc>
        <w:tc>
          <w:tcPr>
            <w:tcW w:w="580" w:type="dxa"/>
            <w:vAlign w:val="bottom"/>
            <w:tcBorders>
              <w:right w:val="single" w:sz="8" w:color="A29E99"/>
            </w:tcBorders>
            <w:vMerge w:val="continue"/>
          </w:tcPr>
          <w:p>
            <w:pPr>
              <w:spacing w:after="0"/>
              <w:rPr>
                <w:sz w:val="13"/>
                <w:szCs w:val="13"/>
                <w:color w:val="auto"/>
              </w:rPr>
            </w:pPr>
          </w:p>
        </w:tc>
        <w:tc>
          <w:tcPr>
            <w:tcW w:w="620" w:type="dxa"/>
            <w:vAlign w:val="bottom"/>
            <w:tcBorders>
              <w:right w:val="single" w:sz="8" w:color="A29E99"/>
            </w:tcBorders>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400" w:type="dxa"/>
            <w:vAlign w:val="bottom"/>
            <w:tcBorders>
              <w:bottom w:val="single" w:sz="8" w:color="A29E99"/>
              <w:right w:val="single" w:sz="8" w:color="A29E99"/>
            </w:tcBorders>
            <w:vMerge w:val="continue"/>
          </w:tcPr>
          <w:p>
            <w:pPr>
              <w:spacing w:after="0"/>
              <w:rPr>
                <w:sz w:val="6"/>
                <w:szCs w:val="6"/>
                <w:color w:val="auto"/>
              </w:rPr>
            </w:pPr>
          </w:p>
        </w:tc>
        <w:tc>
          <w:tcPr>
            <w:tcW w:w="740" w:type="dxa"/>
            <w:vAlign w:val="bottom"/>
            <w:tcBorders>
              <w:bottom w:val="single" w:sz="8" w:color="A29E99"/>
              <w:right w:val="single" w:sz="8" w:color="A29E99"/>
            </w:tcBorders>
          </w:tcPr>
          <w:p>
            <w:pPr>
              <w:spacing w:after="0"/>
              <w:rPr>
                <w:sz w:val="6"/>
                <w:szCs w:val="6"/>
                <w:color w:val="auto"/>
              </w:rPr>
            </w:pPr>
          </w:p>
        </w:tc>
        <w:tc>
          <w:tcPr>
            <w:tcW w:w="800" w:type="dxa"/>
            <w:vAlign w:val="bottom"/>
            <w:tcBorders>
              <w:bottom w:val="single" w:sz="8" w:color="A29E99"/>
              <w:right w:val="single" w:sz="8" w:color="A29E99"/>
            </w:tcBorders>
          </w:tcPr>
          <w:p>
            <w:pPr>
              <w:spacing w:after="0"/>
              <w:rPr>
                <w:sz w:val="6"/>
                <w:szCs w:val="6"/>
                <w:color w:val="auto"/>
              </w:rPr>
            </w:pPr>
          </w:p>
        </w:tc>
        <w:tc>
          <w:tcPr>
            <w:tcW w:w="640" w:type="dxa"/>
            <w:vAlign w:val="bottom"/>
            <w:tcBorders>
              <w:bottom w:val="single" w:sz="8" w:color="A29E99"/>
              <w:right w:val="single" w:sz="8" w:color="A29E99"/>
            </w:tcBorders>
          </w:tcPr>
          <w:p>
            <w:pPr>
              <w:spacing w:after="0"/>
              <w:rPr>
                <w:sz w:val="6"/>
                <w:szCs w:val="6"/>
                <w:color w:val="auto"/>
              </w:rPr>
            </w:pPr>
          </w:p>
        </w:tc>
        <w:tc>
          <w:tcPr>
            <w:tcW w:w="760" w:type="dxa"/>
            <w:vAlign w:val="bottom"/>
            <w:tcBorders>
              <w:bottom w:val="single" w:sz="8" w:color="A29E99"/>
              <w:right w:val="single" w:sz="8" w:color="A29E99"/>
            </w:tcBorders>
          </w:tcPr>
          <w:p>
            <w:pPr>
              <w:spacing w:after="0"/>
              <w:rPr>
                <w:sz w:val="6"/>
                <w:szCs w:val="6"/>
                <w:color w:val="auto"/>
              </w:rPr>
            </w:pPr>
          </w:p>
        </w:tc>
        <w:tc>
          <w:tcPr>
            <w:tcW w:w="920" w:type="dxa"/>
            <w:vAlign w:val="bottom"/>
            <w:tcBorders>
              <w:bottom w:val="single" w:sz="8" w:color="A29E99"/>
              <w:right w:val="single" w:sz="8" w:color="A29E99"/>
            </w:tcBorders>
          </w:tcPr>
          <w:p>
            <w:pPr>
              <w:spacing w:after="0"/>
              <w:rPr>
                <w:sz w:val="6"/>
                <w:szCs w:val="6"/>
                <w:color w:val="auto"/>
              </w:rPr>
            </w:pPr>
          </w:p>
        </w:tc>
        <w:tc>
          <w:tcPr>
            <w:tcW w:w="66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880" w:type="dxa"/>
            <w:vAlign w:val="bottom"/>
            <w:tcBorders>
              <w:bottom w:val="single" w:sz="8" w:color="A29E99"/>
              <w:right w:val="single" w:sz="8" w:color="A29E99"/>
            </w:tcBorders>
          </w:tcPr>
          <w:p>
            <w:pPr>
              <w:spacing w:after="0"/>
              <w:rPr>
                <w:sz w:val="6"/>
                <w:szCs w:val="6"/>
                <w:color w:val="auto"/>
              </w:rPr>
            </w:pPr>
          </w:p>
        </w:tc>
        <w:tc>
          <w:tcPr>
            <w:tcW w:w="500" w:type="dxa"/>
            <w:vAlign w:val="bottom"/>
            <w:tcBorders>
              <w:bottom w:val="single" w:sz="8" w:color="A29E99"/>
              <w:right w:val="single" w:sz="8" w:color="A29E99"/>
            </w:tcBorders>
          </w:tcPr>
          <w:p>
            <w:pPr>
              <w:spacing w:after="0"/>
              <w:rPr>
                <w:sz w:val="6"/>
                <w:szCs w:val="6"/>
                <w:color w:val="auto"/>
              </w:rPr>
            </w:pPr>
          </w:p>
        </w:tc>
        <w:tc>
          <w:tcPr>
            <w:tcW w:w="840" w:type="dxa"/>
            <w:vAlign w:val="bottom"/>
            <w:tcBorders>
              <w:bottom w:val="single" w:sz="8" w:color="A29E99"/>
              <w:right w:val="single" w:sz="8" w:color="A29E99"/>
            </w:tcBorders>
          </w:tcPr>
          <w:p>
            <w:pPr>
              <w:spacing w:after="0"/>
              <w:rPr>
                <w:sz w:val="6"/>
                <w:szCs w:val="6"/>
                <w:color w:val="auto"/>
              </w:rPr>
            </w:pPr>
          </w:p>
        </w:tc>
        <w:tc>
          <w:tcPr>
            <w:tcW w:w="58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540" w:type="dxa"/>
            <w:vAlign w:val="bottom"/>
            <w:tcBorders>
              <w:bottom w:val="single" w:sz="8" w:color="A29E99"/>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400" w:type="dxa"/>
            <w:vAlign w:val="bottom"/>
            <w:tcBorders>
              <w:right w:val="single" w:sz="8" w:color="A29E99"/>
            </w:tcBorders>
          </w:tcPr>
          <w:p>
            <w:pPr>
              <w:ind w:left="60"/>
              <w:spacing w:after="0" w:line="171" w:lineRule="exact"/>
              <w:rPr>
                <w:sz w:val="20"/>
                <w:szCs w:val="20"/>
                <w:color w:val="auto"/>
              </w:rPr>
            </w:pPr>
            <w:r>
              <w:rPr>
                <w:rFonts w:ascii="Arial" w:cs="Arial" w:eastAsia="Arial" w:hAnsi="Arial"/>
                <w:sz w:val="17"/>
                <w:szCs w:val="17"/>
                <w:b w:val="1"/>
                <w:bCs w:val="1"/>
                <w:color w:val="auto"/>
              </w:rPr>
              <w:t>Strategic</w:t>
            </w:r>
          </w:p>
        </w:tc>
        <w:tc>
          <w:tcPr>
            <w:tcW w:w="740" w:type="dxa"/>
            <w:vAlign w:val="bottom"/>
            <w:tcBorders>
              <w:right w:val="single" w:sz="8" w:color="A29E99"/>
            </w:tcBorders>
          </w:tcPr>
          <w:p>
            <w:pPr>
              <w:spacing w:after="0"/>
              <w:rPr>
                <w:sz w:val="14"/>
                <w:szCs w:val="14"/>
                <w:color w:val="auto"/>
              </w:rPr>
            </w:pPr>
          </w:p>
        </w:tc>
        <w:tc>
          <w:tcPr>
            <w:tcW w:w="800" w:type="dxa"/>
            <w:vAlign w:val="bottom"/>
            <w:tcBorders>
              <w:right w:val="single" w:sz="8" w:color="A29E99"/>
            </w:tcBorders>
          </w:tcPr>
          <w:p>
            <w:pPr>
              <w:spacing w:after="0"/>
              <w:rPr>
                <w:sz w:val="14"/>
                <w:szCs w:val="14"/>
                <w:color w:val="auto"/>
              </w:rPr>
            </w:pPr>
          </w:p>
        </w:tc>
        <w:tc>
          <w:tcPr>
            <w:tcW w:w="640" w:type="dxa"/>
            <w:vAlign w:val="bottom"/>
            <w:tcBorders>
              <w:right w:val="single" w:sz="8" w:color="A29E99"/>
            </w:tcBorders>
          </w:tcPr>
          <w:p>
            <w:pPr>
              <w:spacing w:after="0"/>
              <w:rPr>
                <w:sz w:val="14"/>
                <w:szCs w:val="14"/>
                <w:color w:val="auto"/>
              </w:rPr>
            </w:pPr>
          </w:p>
        </w:tc>
        <w:tc>
          <w:tcPr>
            <w:tcW w:w="760" w:type="dxa"/>
            <w:vAlign w:val="bottom"/>
            <w:tcBorders>
              <w:right w:val="single" w:sz="8" w:color="A29E99"/>
            </w:tcBorders>
          </w:tcPr>
          <w:p>
            <w:pPr>
              <w:spacing w:after="0"/>
              <w:rPr>
                <w:sz w:val="14"/>
                <w:szCs w:val="14"/>
                <w:color w:val="auto"/>
              </w:rPr>
            </w:pPr>
          </w:p>
        </w:tc>
        <w:tc>
          <w:tcPr>
            <w:tcW w:w="920" w:type="dxa"/>
            <w:vAlign w:val="bottom"/>
            <w:tcBorders>
              <w:right w:val="single" w:sz="8" w:color="A29E99"/>
            </w:tcBorders>
          </w:tcPr>
          <w:p>
            <w:pPr>
              <w:spacing w:after="0"/>
              <w:rPr>
                <w:sz w:val="14"/>
                <w:szCs w:val="14"/>
                <w:color w:val="auto"/>
              </w:rPr>
            </w:pPr>
          </w:p>
        </w:tc>
        <w:tc>
          <w:tcPr>
            <w:tcW w:w="66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tcPr>
          <w:p>
            <w:pPr>
              <w:spacing w:after="0"/>
              <w:rPr>
                <w:sz w:val="14"/>
                <w:szCs w:val="14"/>
                <w:color w:val="auto"/>
              </w:rPr>
            </w:pPr>
          </w:p>
        </w:tc>
        <w:tc>
          <w:tcPr>
            <w:tcW w:w="880" w:type="dxa"/>
            <w:vAlign w:val="bottom"/>
            <w:tcBorders>
              <w:right w:val="single" w:sz="8" w:color="A29E99"/>
            </w:tcBorders>
          </w:tcPr>
          <w:p>
            <w:pPr>
              <w:spacing w:after="0"/>
              <w:rPr>
                <w:sz w:val="14"/>
                <w:szCs w:val="14"/>
                <w:color w:val="auto"/>
              </w:rPr>
            </w:pPr>
          </w:p>
        </w:tc>
        <w:tc>
          <w:tcPr>
            <w:tcW w:w="500" w:type="dxa"/>
            <w:vAlign w:val="bottom"/>
            <w:tcBorders>
              <w:right w:val="single" w:sz="8" w:color="A29E99"/>
            </w:tcBorders>
          </w:tcPr>
          <w:p>
            <w:pPr>
              <w:spacing w:after="0"/>
              <w:rPr>
                <w:sz w:val="14"/>
                <w:szCs w:val="14"/>
                <w:color w:val="auto"/>
              </w:rPr>
            </w:pPr>
          </w:p>
        </w:tc>
        <w:tc>
          <w:tcPr>
            <w:tcW w:w="840" w:type="dxa"/>
            <w:vAlign w:val="bottom"/>
            <w:tcBorders>
              <w:right w:val="single" w:sz="8" w:color="A29E99"/>
            </w:tcBorders>
          </w:tcPr>
          <w:p>
            <w:pPr>
              <w:spacing w:after="0"/>
              <w:rPr>
                <w:sz w:val="14"/>
                <w:szCs w:val="14"/>
                <w:color w:val="auto"/>
              </w:rPr>
            </w:pPr>
          </w:p>
        </w:tc>
        <w:tc>
          <w:tcPr>
            <w:tcW w:w="58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tcBorders>
              <w:right w:val="single" w:sz="8" w:color="A29E99"/>
            </w:tcBorders>
          </w:tcPr>
          <w:p>
            <w:pPr>
              <w:ind w:left="60"/>
              <w:spacing w:after="0" w:line="175" w:lineRule="exact"/>
              <w:rPr>
                <w:sz w:val="20"/>
                <w:szCs w:val="20"/>
                <w:color w:val="auto"/>
              </w:rPr>
            </w:pPr>
            <w:r>
              <w:rPr>
                <w:rFonts w:ascii="Arial" w:cs="Arial" w:eastAsia="Arial" w:hAnsi="Arial"/>
                <w:sz w:val="17"/>
                <w:szCs w:val="17"/>
                <w:b w:val="1"/>
                <w:bCs w:val="1"/>
                <w:color w:val="auto"/>
              </w:rPr>
              <w:t>Planning/</w:t>
            </w:r>
          </w:p>
        </w:tc>
        <w:tc>
          <w:tcPr>
            <w:tcW w:w="7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0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76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6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12</w:t>
            </w:r>
          </w:p>
        </w:tc>
        <w:tc>
          <w:tcPr>
            <w:tcW w:w="0" w:type="dxa"/>
            <w:vAlign w:val="bottom"/>
          </w:tcPr>
          <w:p>
            <w:pPr>
              <w:spacing w:after="0"/>
              <w:rPr>
                <w:sz w:val="1"/>
                <w:szCs w:val="1"/>
                <w:color w:val="auto"/>
              </w:rPr>
            </w:pPr>
          </w:p>
        </w:tc>
      </w:tr>
      <w:tr>
        <w:trPr>
          <w:trHeight w:val="175"/>
        </w:trPr>
        <w:tc>
          <w:tcPr>
            <w:tcW w:w="1400" w:type="dxa"/>
            <w:vAlign w:val="bottom"/>
            <w:tcBorders>
              <w:right w:val="single" w:sz="8" w:color="A29E99"/>
            </w:tcBorders>
          </w:tcPr>
          <w:p>
            <w:pPr>
              <w:ind w:left="60"/>
              <w:spacing w:after="0" w:line="175" w:lineRule="exact"/>
              <w:rPr>
                <w:sz w:val="20"/>
                <w:szCs w:val="20"/>
                <w:color w:val="auto"/>
              </w:rPr>
            </w:pPr>
            <w:r>
              <w:rPr>
                <w:rFonts w:ascii="Arial" w:cs="Arial" w:eastAsia="Arial" w:hAnsi="Arial"/>
                <w:sz w:val="17"/>
                <w:szCs w:val="17"/>
                <w:b w:val="1"/>
                <w:bCs w:val="1"/>
                <w:color w:val="auto"/>
              </w:rPr>
              <w:t>Business</w:t>
            </w:r>
          </w:p>
        </w:tc>
        <w:tc>
          <w:tcPr>
            <w:tcW w:w="740" w:type="dxa"/>
            <w:vAlign w:val="bottom"/>
            <w:tcBorders>
              <w:right w:val="single" w:sz="8" w:color="A29E99"/>
            </w:tcBorders>
            <w:vMerge w:val="continue"/>
          </w:tcPr>
          <w:p>
            <w:pPr>
              <w:spacing w:after="0"/>
              <w:rPr>
                <w:sz w:val="15"/>
                <w:szCs w:val="15"/>
                <w:color w:val="auto"/>
              </w:rPr>
            </w:pPr>
          </w:p>
        </w:tc>
        <w:tc>
          <w:tcPr>
            <w:tcW w:w="800" w:type="dxa"/>
            <w:vAlign w:val="bottom"/>
            <w:tcBorders>
              <w:right w:val="single" w:sz="8" w:color="A29E99"/>
            </w:tcBorders>
            <w:vMerge w:val="continue"/>
          </w:tcPr>
          <w:p>
            <w:pPr>
              <w:spacing w:after="0"/>
              <w:rPr>
                <w:sz w:val="15"/>
                <w:szCs w:val="15"/>
                <w:color w:val="auto"/>
              </w:rPr>
            </w:pPr>
          </w:p>
        </w:tc>
        <w:tc>
          <w:tcPr>
            <w:tcW w:w="640" w:type="dxa"/>
            <w:vAlign w:val="bottom"/>
            <w:tcBorders>
              <w:right w:val="single" w:sz="8" w:color="A29E99"/>
            </w:tcBorders>
            <w:vMerge w:val="continue"/>
          </w:tcPr>
          <w:p>
            <w:pPr>
              <w:spacing w:after="0"/>
              <w:rPr>
                <w:sz w:val="15"/>
                <w:szCs w:val="15"/>
                <w:color w:val="auto"/>
              </w:rPr>
            </w:pPr>
          </w:p>
        </w:tc>
        <w:tc>
          <w:tcPr>
            <w:tcW w:w="760" w:type="dxa"/>
            <w:vAlign w:val="bottom"/>
            <w:tcBorders>
              <w:right w:val="single" w:sz="8" w:color="A29E99"/>
            </w:tcBorders>
            <w:vMerge w:val="continue"/>
          </w:tcPr>
          <w:p>
            <w:pPr>
              <w:spacing w:after="0"/>
              <w:rPr>
                <w:sz w:val="15"/>
                <w:szCs w:val="15"/>
                <w:color w:val="auto"/>
              </w:rPr>
            </w:pPr>
          </w:p>
        </w:tc>
        <w:tc>
          <w:tcPr>
            <w:tcW w:w="920" w:type="dxa"/>
            <w:vAlign w:val="bottom"/>
            <w:tcBorders>
              <w:right w:val="single" w:sz="8" w:color="A29E99"/>
            </w:tcBorders>
            <w:vMerge w:val="continue"/>
          </w:tcPr>
          <w:p>
            <w:pPr>
              <w:spacing w:after="0"/>
              <w:rPr>
                <w:sz w:val="15"/>
                <w:szCs w:val="15"/>
                <w:color w:val="auto"/>
              </w:rPr>
            </w:pPr>
          </w:p>
        </w:tc>
        <w:tc>
          <w:tcPr>
            <w:tcW w:w="660" w:type="dxa"/>
            <w:vAlign w:val="bottom"/>
            <w:tcBorders>
              <w:right w:val="single" w:sz="8" w:color="A29E99"/>
            </w:tcBorders>
            <w:vMerge w:val="continue"/>
          </w:tcPr>
          <w:p>
            <w:pPr>
              <w:spacing w:after="0"/>
              <w:rPr>
                <w:sz w:val="15"/>
                <w:szCs w:val="15"/>
                <w:color w:val="auto"/>
              </w:rPr>
            </w:pPr>
          </w:p>
        </w:tc>
        <w:tc>
          <w:tcPr>
            <w:tcW w:w="620" w:type="dxa"/>
            <w:vAlign w:val="bottom"/>
            <w:tcBorders>
              <w:right w:val="single" w:sz="8" w:color="A29E99"/>
            </w:tcBorders>
            <w:vMerge w:val="continue"/>
          </w:tcPr>
          <w:p>
            <w:pPr>
              <w:spacing w:after="0"/>
              <w:rPr>
                <w:sz w:val="15"/>
                <w:szCs w:val="15"/>
                <w:color w:val="auto"/>
              </w:rPr>
            </w:pPr>
          </w:p>
        </w:tc>
        <w:tc>
          <w:tcPr>
            <w:tcW w:w="880" w:type="dxa"/>
            <w:vAlign w:val="bottom"/>
            <w:tcBorders>
              <w:right w:val="single" w:sz="8" w:color="A29E99"/>
            </w:tcBorders>
            <w:vMerge w:val="continue"/>
          </w:tcPr>
          <w:p>
            <w:pPr>
              <w:spacing w:after="0"/>
              <w:rPr>
                <w:sz w:val="15"/>
                <w:szCs w:val="15"/>
                <w:color w:val="auto"/>
              </w:rPr>
            </w:pPr>
          </w:p>
        </w:tc>
        <w:tc>
          <w:tcPr>
            <w:tcW w:w="500" w:type="dxa"/>
            <w:vAlign w:val="bottom"/>
            <w:tcBorders>
              <w:right w:val="single" w:sz="8" w:color="A29E99"/>
            </w:tcBorders>
            <w:vMerge w:val="continue"/>
          </w:tcPr>
          <w:p>
            <w:pPr>
              <w:spacing w:after="0"/>
              <w:rPr>
                <w:sz w:val="15"/>
                <w:szCs w:val="15"/>
                <w:color w:val="auto"/>
              </w:rPr>
            </w:pPr>
          </w:p>
        </w:tc>
        <w:tc>
          <w:tcPr>
            <w:tcW w:w="840" w:type="dxa"/>
            <w:vAlign w:val="bottom"/>
            <w:tcBorders>
              <w:right w:val="single" w:sz="8" w:color="A29E99"/>
            </w:tcBorders>
            <w:vMerge w:val="continue"/>
          </w:tcPr>
          <w:p>
            <w:pPr>
              <w:spacing w:after="0"/>
              <w:rPr>
                <w:sz w:val="15"/>
                <w:szCs w:val="15"/>
                <w:color w:val="auto"/>
              </w:rPr>
            </w:pPr>
          </w:p>
        </w:tc>
        <w:tc>
          <w:tcPr>
            <w:tcW w:w="580" w:type="dxa"/>
            <w:vAlign w:val="bottom"/>
            <w:tcBorders>
              <w:right w:val="single" w:sz="8" w:color="A29E99"/>
            </w:tcBorders>
            <w:vMerge w:val="continue"/>
          </w:tcPr>
          <w:p>
            <w:pPr>
              <w:spacing w:after="0"/>
              <w:rPr>
                <w:sz w:val="15"/>
                <w:szCs w:val="15"/>
                <w:color w:val="auto"/>
              </w:rPr>
            </w:pPr>
          </w:p>
        </w:tc>
        <w:tc>
          <w:tcPr>
            <w:tcW w:w="620" w:type="dxa"/>
            <w:vAlign w:val="bottom"/>
            <w:tcBorders>
              <w:right w:val="single" w:sz="8" w:color="A29E99"/>
            </w:tcBorders>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tcBorders>
              <w:right w:val="single" w:sz="8" w:color="A29E99"/>
            </w:tcBorders>
          </w:tcPr>
          <w:p>
            <w:pPr>
              <w:ind w:left="60"/>
              <w:spacing w:after="0" w:line="175" w:lineRule="exact"/>
              <w:rPr>
                <w:sz w:val="20"/>
                <w:szCs w:val="20"/>
                <w:color w:val="auto"/>
              </w:rPr>
            </w:pPr>
            <w:r>
              <w:rPr>
                <w:rFonts w:ascii="Arial" w:cs="Arial" w:eastAsia="Arial" w:hAnsi="Arial"/>
                <w:sz w:val="17"/>
                <w:szCs w:val="17"/>
                <w:b w:val="1"/>
                <w:bCs w:val="1"/>
                <w:color w:val="auto"/>
              </w:rPr>
              <w:t>Development/</w:t>
            </w:r>
          </w:p>
        </w:tc>
        <w:tc>
          <w:tcPr>
            <w:tcW w:w="740" w:type="dxa"/>
            <w:vAlign w:val="bottom"/>
            <w:tcBorders>
              <w:right w:val="single" w:sz="8" w:color="A29E99"/>
            </w:tcBorders>
          </w:tcPr>
          <w:p>
            <w:pPr>
              <w:spacing w:after="0"/>
              <w:rPr>
                <w:sz w:val="15"/>
                <w:szCs w:val="15"/>
                <w:color w:val="auto"/>
              </w:rPr>
            </w:pPr>
          </w:p>
        </w:tc>
        <w:tc>
          <w:tcPr>
            <w:tcW w:w="800" w:type="dxa"/>
            <w:vAlign w:val="bottom"/>
            <w:tcBorders>
              <w:right w:val="single" w:sz="8" w:color="A29E99"/>
            </w:tcBorders>
          </w:tcPr>
          <w:p>
            <w:pPr>
              <w:spacing w:after="0"/>
              <w:rPr>
                <w:sz w:val="15"/>
                <w:szCs w:val="15"/>
                <w:color w:val="auto"/>
              </w:rPr>
            </w:pPr>
          </w:p>
        </w:tc>
        <w:tc>
          <w:tcPr>
            <w:tcW w:w="640" w:type="dxa"/>
            <w:vAlign w:val="bottom"/>
            <w:tcBorders>
              <w:right w:val="single" w:sz="8" w:color="A29E99"/>
            </w:tcBorders>
          </w:tcPr>
          <w:p>
            <w:pPr>
              <w:spacing w:after="0"/>
              <w:rPr>
                <w:sz w:val="15"/>
                <w:szCs w:val="15"/>
                <w:color w:val="auto"/>
              </w:rPr>
            </w:pPr>
          </w:p>
        </w:tc>
        <w:tc>
          <w:tcPr>
            <w:tcW w:w="760" w:type="dxa"/>
            <w:vAlign w:val="bottom"/>
            <w:tcBorders>
              <w:right w:val="single" w:sz="8" w:color="A29E99"/>
            </w:tcBorders>
          </w:tcPr>
          <w:p>
            <w:pPr>
              <w:spacing w:after="0"/>
              <w:rPr>
                <w:sz w:val="15"/>
                <w:szCs w:val="15"/>
                <w:color w:val="auto"/>
              </w:rPr>
            </w:pPr>
          </w:p>
        </w:tc>
        <w:tc>
          <w:tcPr>
            <w:tcW w:w="920" w:type="dxa"/>
            <w:vAlign w:val="bottom"/>
            <w:tcBorders>
              <w:right w:val="single" w:sz="8" w:color="A29E99"/>
            </w:tcBorders>
          </w:tcPr>
          <w:p>
            <w:pPr>
              <w:spacing w:after="0"/>
              <w:rPr>
                <w:sz w:val="15"/>
                <w:szCs w:val="15"/>
                <w:color w:val="auto"/>
              </w:rPr>
            </w:pPr>
          </w:p>
        </w:tc>
        <w:tc>
          <w:tcPr>
            <w:tcW w:w="660" w:type="dxa"/>
            <w:vAlign w:val="bottom"/>
            <w:tcBorders>
              <w:right w:val="single" w:sz="8" w:color="A29E99"/>
            </w:tcBorders>
          </w:tcPr>
          <w:p>
            <w:pPr>
              <w:spacing w:after="0"/>
              <w:rPr>
                <w:sz w:val="15"/>
                <w:szCs w:val="15"/>
                <w:color w:val="auto"/>
              </w:rPr>
            </w:pPr>
          </w:p>
        </w:tc>
        <w:tc>
          <w:tcPr>
            <w:tcW w:w="620" w:type="dxa"/>
            <w:vAlign w:val="bottom"/>
            <w:tcBorders>
              <w:right w:val="single" w:sz="8" w:color="A29E99"/>
            </w:tcBorders>
          </w:tcPr>
          <w:p>
            <w:pPr>
              <w:spacing w:after="0"/>
              <w:rPr>
                <w:sz w:val="15"/>
                <w:szCs w:val="15"/>
                <w:color w:val="auto"/>
              </w:rPr>
            </w:pPr>
          </w:p>
        </w:tc>
        <w:tc>
          <w:tcPr>
            <w:tcW w:w="880" w:type="dxa"/>
            <w:vAlign w:val="bottom"/>
            <w:tcBorders>
              <w:right w:val="single" w:sz="8" w:color="A29E99"/>
            </w:tcBorders>
          </w:tcPr>
          <w:p>
            <w:pPr>
              <w:spacing w:after="0"/>
              <w:rPr>
                <w:sz w:val="15"/>
                <w:szCs w:val="15"/>
                <w:color w:val="auto"/>
              </w:rPr>
            </w:pPr>
          </w:p>
        </w:tc>
        <w:tc>
          <w:tcPr>
            <w:tcW w:w="500" w:type="dxa"/>
            <w:vAlign w:val="bottom"/>
            <w:tcBorders>
              <w:right w:val="single" w:sz="8" w:color="A29E99"/>
            </w:tcBorders>
          </w:tcPr>
          <w:p>
            <w:pPr>
              <w:spacing w:after="0"/>
              <w:rPr>
                <w:sz w:val="15"/>
                <w:szCs w:val="15"/>
                <w:color w:val="auto"/>
              </w:rPr>
            </w:pPr>
          </w:p>
        </w:tc>
        <w:tc>
          <w:tcPr>
            <w:tcW w:w="840" w:type="dxa"/>
            <w:vAlign w:val="bottom"/>
            <w:tcBorders>
              <w:right w:val="single" w:sz="8" w:color="A29E99"/>
            </w:tcBorders>
          </w:tcPr>
          <w:p>
            <w:pPr>
              <w:spacing w:after="0"/>
              <w:rPr>
                <w:sz w:val="15"/>
                <w:szCs w:val="15"/>
                <w:color w:val="auto"/>
              </w:rPr>
            </w:pPr>
          </w:p>
        </w:tc>
        <w:tc>
          <w:tcPr>
            <w:tcW w:w="580" w:type="dxa"/>
            <w:vAlign w:val="bottom"/>
            <w:tcBorders>
              <w:right w:val="single" w:sz="8" w:color="A29E99"/>
            </w:tcBorders>
          </w:tcPr>
          <w:p>
            <w:pPr>
              <w:spacing w:after="0"/>
              <w:rPr>
                <w:sz w:val="15"/>
                <w:szCs w:val="15"/>
                <w:color w:val="auto"/>
              </w:rPr>
            </w:pPr>
          </w:p>
        </w:tc>
        <w:tc>
          <w:tcPr>
            <w:tcW w:w="620" w:type="dxa"/>
            <w:vAlign w:val="bottom"/>
            <w:tcBorders>
              <w:right w:val="single" w:sz="8" w:color="A29E99"/>
            </w:tcBorders>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400" w:type="dxa"/>
            <w:vAlign w:val="bottom"/>
            <w:tcBorders>
              <w:bottom w:val="single" w:sz="8" w:color="A29E99"/>
              <w:right w:val="single" w:sz="8" w:color="A29E99"/>
            </w:tcBorders>
          </w:tcPr>
          <w:p>
            <w:pPr>
              <w:ind w:left="60"/>
              <w:spacing w:after="0"/>
              <w:rPr>
                <w:sz w:val="20"/>
                <w:szCs w:val="20"/>
                <w:color w:val="auto"/>
              </w:rPr>
            </w:pPr>
            <w:r>
              <w:rPr>
                <w:rFonts w:ascii="Arial" w:cs="Arial" w:eastAsia="Arial" w:hAnsi="Arial"/>
                <w:sz w:val="17"/>
                <w:szCs w:val="17"/>
                <w:b w:val="1"/>
                <w:bCs w:val="1"/>
                <w:color w:val="auto"/>
              </w:rPr>
              <w:t>M&amp;A</w:t>
            </w:r>
          </w:p>
        </w:tc>
        <w:tc>
          <w:tcPr>
            <w:tcW w:w="740" w:type="dxa"/>
            <w:vAlign w:val="bottom"/>
            <w:tcBorders>
              <w:bottom w:val="single" w:sz="8" w:color="A29E99"/>
              <w:right w:val="single" w:sz="8" w:color="A29E99"/>
            </w:tcBorders>
          </w:tcPr>
          <w:p>
            <w:pPr>
              <w:spacing w:after="0"/>
              <w:rPr>
                <w:sz w:val="20"/>
                <w:szCs w:val="20"/>
                <w:color w:val="auto"/>
              </w:rPr>
            </w:pPr>
          </w:p>
        </w:tc>
        <w:tc>
          <w:tcPr>
            <w:tcW w:w="800" w:type="dxa"/>
            <w:vAlign w:val="bottom"/>
            <w:tcBorders>
              <w:bottom w:val="single" w:sz="8" w:color="A29E99"/>
              <w:right w:val="single" w:sz="8" w:color="A29E99"/>
            </w:tcBorders>
          </w:tcPr>
          <w:p>
            <w:pPr>
              <w:spacing w:after="0"/>
              <w:rPr>
                <w:sz w:val="20"/>
                <w:szCs w:val="20"/>
                <w:color w:val="auto"/>
              </w:rPr>
            </w:pPr>
          </w:p>
        </w:tc>
        <w:tc>
          <w:tcPr>
            <w:tcW w:w="640" w:type="dxa"/>
            <w:vAlign w:val="bottom"/>
            <w:tcBorders>
              <w:bottom w:val="single" w:sz="8" w:color="A29E99"/>
              <w:right w:val="single" w:sz="8" w:color="A29E99"/>
            </w:tcBorders>
          </w:tcPr>
          <w:p>
            <w:pPr>
              <w:spacing w:after="0"/>
              <w:rPr>
                <w:sz w:val="20"/>
                <w:szCs w:val="20"/>
                <w:color w:val="auto"/>
              </w:rPr>
            </w:pPr>
          </w:p>
        </w:tc>
        <w:tc>
          <w:tcPr>
            <w:tcW w:w="760" w:type="dxa"/>
            <w:vAlign w:val="bottom"/>
            <w:tcBorders>
              <w:bottom w:val="single" w:sz="8" w:color="A29E99"/>
              <w:right w:val="single" w:sz="8" w:color="A29E99"/>
            </w:tcBorders>
          </w:tcPr>
          <w:p>
            <w:pPr>
              <w:spacing w:after="0"/>
              <w:rPr>
                <w:sz w:val="20"/>
                <w:szCs w:val="20"/>
                <w:color w:val="auto"/>
              </w:rPr>
            </w:pPr>
          </w:p>
        </w:tc>
        <w:tc>
          <w:tcPr>
            <w:tcW w:w="920" w:type="dxa"/>
            <w:vAlign w:val="bottom"/>
            <w:tcBorders>
              <w:bottom w:val="single" w:sz="8" w:color="A29E99"/>
              <w:right w:val="single" w:sz="8" w:color="A29E99"/>
            </w:tcBorders>
          </w:tcPr>
          <w:p>
            <w:pPr>
              <w:spacing w:after="0"/>
              <w:rPr>
                <w:sz w:val="20"/>
                <w:szCs w:val="20"/>
                <w:color w:val="auto"/>
              </w:rPr>
            </w:pPr>
          </w:p>
        </w:tc>
        <w:tc>
          <w:tcPr>
            <w:tcW w:w="660" w:type="dxa"/>
            <w:vAlign w:val="bottom"/>
            <w:tcBorders>
              <w:bottom w:val="single" w:sz="8" w:color="A29E99"/>
              <w:right w:val="single" w:sz="8" w:color="A29E99"/>
            </w:tcBorders>
          </w:tcPr>
          <w:p>
            <w:pPr>
              <w:spacing w:after="0"/>
              <w:rPr>
                <w:sz w:val="20"/>
                <w:szCs w:val="20"/>
                <w:color w:val="auto"/>
              </w:rPr>
            </w:pPr>
          </w:p>
        </w:tc>
        <w:tc>
          <w:tcPr>
            <w:tcW w:w="620" w:type="dxa"/>
            <w:vAlign w:val="bottom"/>
            <w:tcBorders>
              <w:bottom w:val="single" w:sz="8" w:color="A29E99"/>
              <w:right w:val="single" w:sz="8" w:color="A29E99"/>
            </w:tcBorders>
          </w:tcPr>
          <w:p>
            <w:pPr>
              <w:spacing w:after="0"/>
              <w:rPr>
                <w:sz w:val="20"/>
                <w:szCs w:val="20"/>
                <w:color w:val="auto"/>
              </w:rPr>
            </w:pPr>
          </w:p>
        </w:tc>
        <w:tc>
          <w:tcPr>
            <w:tcW w:w="880" w:type="dxa"/>
            <w:vAlign w:val="bottom"/>
            <w:tcBorders>
              <w:bottom w:val="single" w:sz="8" w:color="A29E99"/>
              <w:right w:val="single" w:sz="8" w:color="A29E99"/>
            </w:tcBorders>
          </w:tcPr>
          <w:p>
            <w:pPr>
              <w:spacing w:after="0"/>
              <w:rPr>
                <w:sz w:val="20"/>
                <w:szCs w:val="20"/>
                <w:color w:val="auto"/>
              </w:rPr>
            </w:pPr>
          </w:p>
        </w:tc>
        <w:tc>
          <w:tcPr>
            <w:tcW w:w="500" w:type="dxa"/>
            <w:vAlign w:val="bottom"/>
            <w:tcBorders>
              <w:bottom w:val="single" w:sz="8" w:color="A29E99"/>
              <w:right w:val="single" w:sz="8" w:color="A29E99"/>
            </w:tcBorders>
          </w:tcPr>
          <w:p>
            <w:pPr>
              <w:spacing w:after="0"/>
              <w:rPr>
                <w:sz w:val="20"/>
                <w:szCs w:val="20"/>
                <w:color w:val="auto"/>
              </w:rPr>
            </w:pPr>
          </w:p>
        </w:tc>
        <w:tc>
          <w:tcPr>
            <w:tcW w:w="840" w:type="dxa"/>
            <w:vAlign w:val="bottom"/>
            <w:tcBorders>
              <w:bottom w:val="single" w:sz="8" w:color="A29E99"/>
              <w:right w:val="single" w:sz="8" w:color="A29E99"/>
            </w:tcBorders>
          </w:tcPr>
          <w:p>
            <w:pPr>
              <w:spacing w:after="0"/>
              <w:rPr>
                <w:sz w:val="20"/>
                <w:szCs w:val="20"/>
                <w:color w:val="auto"/>
              </w:rPr>
            </w:pPr>
          </w:p>
        </w:tc>
        <w:tc>
          <w:tcPr>
            <w:tcW w:w="580" w:type="dxa"/>
            <w:vAlign w:val="bottom"/>
            <w:tcBorders>
              <w:bottom w:val="single" w:sz="8" w:color="A29E99"/>
              <w:right w:val="single" w:sz="8" w:color="A29E99"/>
            </w:tcBorders>
          </w:tcPr>
          <w:p>
            <w:pPr>
              <w:spacing w:after="0"/>
              <w:rPr>
                <w:sz w:val="20"/>
                <w:szCs w:val="20"/>
                <w:color w:val="auto"/>
              </w:rPr>
            </w:pPr>
          </w:p>
        </w:tc>
        <w:tc>
          <w:tcPr>
            <w:tcW w:w="620" w:type="dxa"/>
            <w:vAlign w:val="bottom"/>
            <w:tcBorders>
              <w:bottom w:val="single" w:sz="8" w:color="A29E99"/>
              <w:right w:val="single" w:sz="8" w:color="A29E99"/>
            </w:tcBorders>
          </w:tcPr>
          <w:p>
            <w:pPr>
              <w:spacing w:after="0"/>
              <w:rPr>
                <w:sz w:val="20"/>
                <w:szCs w:val="20"/>
                <w:color w:val="auto"/>
              </w:rPr>
            </w:pPr>
          </w:p>
        </w:tc>
        <w:tc>
          <w:tcPr>
            <w:tcW w:w="540" w:type="dxa"/>
            <w:vAlign w:val="bottom"/>
            <w:tcBorders>
              <w:bottom w:val="single" w:sz="8" w:color="A29E99"/>
            </w:tcBorders>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400" w:type="dxa"/>
            <w:vAlign w:val="bottom"/>
            <w:tcBorders>
              <w:right w:val="single" w:sz="8" w:color="A29E99"/>
            </w:tcBorders>
          </w:tcPr>
          <w:p>
            <w:pPr>
              <w:ind w:left="60"/>
              <w:spacing w:after="0"/>
              <w:rPr>
                <w:sz w:val="20"/>
                <w:szCs w:val="20"/>
                <w:color w:val="auto"/>
              </w:rPr>
            </w:pPr>
            <w:r>
              <w:rPr>
                <w:rFonts w:ascii="Arial" w:cs="Arial" w:eastAsia="Arial" w:hAnsi="Arial"/>
                <w:sz w:val="17"/>
                <w:szCs w:val="17"/>
                <w:b w:val="1"/>
                <w:bCs w:val="1"/>
                <w:color w:val="auto"/>
              </w:rPr>
              <w:t>Operations</w:t>
            </w:r>
          </w:p>
        </w:tc>
        <w:tc>
          <w:tcPr>
            <w:tcW w:w="7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76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6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8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8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w w:val="94"/>
              </w:rPr>
              <w:t>12</w:t>
            </w:r>
          </w:p>
        </w:tc>
        <w:tc>
          <w:tcPr>
            <w:tcW w:w="0" w:type="dxa"/>
            <w:vAlign w:val="bottom"/>
          </w:tcPr>
          <w:p>
            <w:pPr>
              <w:spacing w:after="0"/>
              <w:rPr>
                <w:sz w:val="1"/>
                <w:szCs w:val="1"/>
                <w:color w:val="auto"/>
              </w:rPr>
            </w:pPr>
          </w:p>
        </w:tc>
      </w:tr>
      <w:tr>
        <w:trPr>
          <w:trHeight w:val="34"/>
        </w:trPr>
        <w:tc>
          <w:tcPr>
            <w:tcW w:w="1400" w:type="dxa"/>
            <w:vAlign w:val="bottom"/>
            <w:tcBorders>
              <w:bottom w:val="single" w:sz="8" w:color="A29E99"/>
              <w:right w:val="single" w:sz="8" w:color="A29E99"/>
            </w:tcBorders>
          </w:tcPr>
          <w:p>
            <w:pPr>
              <w:spacing w:after="0"/>
              <w:rPr>
                <w:sz w:val="2"/>
                <w:szCs w:val="2"/>
                <w:color w:val="auto"/>
              </w:rPr>
            </w:pPr>
          </w:p>
        </w:tc>
        <w:tc>
          <w:tcPr>
            <w:tcW w:w="740" w:type="dxa"/>
            <w:vAlign w:val="bottom"/>
            <w:tcBorders>
              <w:bottom w:val="single" w:sz="8" w:color="A29E99"/>
              <w:right w:val="single" w:sz="8" w:color="A29E99"/>
            </w:tcBorders>
          </w:tcPr>
          <w:p>
            <w:pPr>
              <w:spacing w:after="0"/>
              <w:rPr>
                <w:sz w:val="2"/>
                <w:szCs w:val="2"/>
                <w:color w:val="auto"/>
              </w:rPr>
            </w:pPr>
          </w:p>
        </w:tc>
        <w:tc>
          <w:tcPr>
            <w:tcW w:w="800" w:type="dxa"/>
            <w:vAlign w:val="bottom"/>
            <w:tcBorders>
              <w:bottom w:val="single" w:sz="8" w:color="A29E99"/>
              <w:right w:val="single" w:sz="8" w:color="A29E99"/>
            </w:tcBorders>
          </w:tcPr>
          <w:p>
            <w:pPr>
              <w:spacing w:after="0"/>
              <w:rPr>
                <w:sz w:val="2"/>
                <w:szCs w:val="2"/>
                <w:color w:val="auto"/>
              </w:rPr>
            </w:pPr>
          </w:p>
        </w:tc>
        <w:tc>
          <w:tcPr>
            <w:tcW w:w="640" w:type="dxa"/>
            <w:vAlign w:val="bottom"/>
            <w:tcBorders>
              <w:bottom w:val="single" w:sz="8" w:color="A29E99"/>
              <w:right w:val="single" w:sz="8" w:color="A29E99"/>
            </w:tcBorders>
          </w:tcPr>
          <w:p>
            <w:pPr>
              <w:spacing w:after="0"/>
              <w:rPr>
                <w:sz w:val="2"/>
                <w:szCs w:val="2"/>
                <w:color w:val="auto"/>
              </w:rPr>
            </w:pPr>
          </w:p>
        </w:tc>
        <w:tc>
          <w:tcPr>
            <w:tcW w:w="760" w:type="dxa"/>
            <w:vAlign w:val="bottom"/>
            <w:tcBorders>
              <w:bottom w:val="single" w:sz="8" w:color="A29E99"/>
              <w:right w:val="single" w:sz="8" w:color="A29E99"/>
            </w:tcBorders>
          </w:tcPr>
          <w:p>
            <w:pPr>
              <w:spacing w:after="0"/>
              <w:rPr>
                <w:sz w:val="2"/>
                <w:szCs w:val="2"/>
                <w:color w:val="auto"/>
              </w:rPr>
            </w:pPr>
          </w:p>
        </w:tc>
        <w:tc>
          <w:tcPr>
            <w:tcW w:w="920" w:type="dxa"/>
            <w:vAlign w:val="bottom"/>
            <w:tcBorders>
              <w:bottom w:val="single" w:sz="8" w:color="A29E99"/>
              <w:right w:val="single" w:sz="8" w:color="A29E99"/>
            </w:tcBorders>
          </w:tcPr>
          <w:p>
            <w:pPr>
              <w:spacing w:after="0"/>
              <w:rPr>
                <w:sz w:val="2"/>
                <w:szCs w:val="2"/>
                <w:color w:val="auto"/>
              </w:rPr>
            </w:pPr>
          </w:p>
        </w:tc>
        <w:tc>
          <w:tcPr>
            <w:tcW w:w="66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880" w:type="dxa"/>
            <w:vAlign w:val="bottom"/>
            <w:tcBorders>
              <w:bottom w:val="single" w:sz="8" w:color="A29E99"/>
              <w:right w:val="single" w:sz="8" w:color="A29E99"/>
            </w:tcBorders>
          </w:tcPr>
          <w:p>
            <w:pPr>
              <w:spacing w:after="0"/>
              <w:rPr>
                <w:sz w:val="2"/>
                <w:szCs w:val="2"/>
                <w:color w:val="auto"/>
              </w:rPr>
            </w:pPr>
          </w:p>
        </w:tc>
        <w:tc>
          <w:tcPr>
            <w:tcW w:w="500" w:type="dxa"/>
            <w:vAlign w:val="bottom"/>
            <w:tcBorders>
              <w:bottom w:val="single" w:sz="8" w:color="A29E99"/>
              <w:right w:val="single" w:sz="8" w:color="A29E99"/>
            </w:tcBorders>
          </w:tcPr>
          <w:p>
            <w:pPr>
              <w:spacing w:after="0"/>
              <w:rPr>
                <w:sz w:val="2"/>
                <w:szCs w:val="2"/>
                <w:color w:val="auto"/>
              </w:rPr>
            </w:pPr>
          </w:p>
        </w:tc>
        <w:tc>
          <w:tcPr>
            <w:tcW w:w="840" w:type="dxa"/>
            <w:vAlign w:val="bottom"/>
            <w:tcBorders>
              <w:bottom w:val="single" w:sz="8" w:color="A29E99"/>
              <w:right w:val="single" w:sz="8" w:color="A29E99"/>
            </w:tcBorders>
          </w:tcPr>
          <w:p>
            <w:pPr>
              <w:spacing w:after="0"/>
              <w:rPr>
                <w:sz w:val="2"/>
                <w:szCs w:val="2"/>
                <w:color w:val="auto"/>
              </w:rPr>
            </w:pPr>
          </w:p>
        </w:tc>
        <w:tc>
          <w:tcPr>
            <w:tcW w:w="58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540" w:type="dxa"/>
            <w:vAlign w:val="bottom"/>
            <w:tcBorders>
              <w:bottom w:val="single" w:sz="8" w:color="A29E99"/>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400" w:type="dxa"/>
            <w:vAlign w:val="bottom"/>
            <w:tcBorders>
              <w:right w:val="single" w:sz="8" w:color="A29E99"/>
            </w:tcBorders>
          </w:tcPr>
          <w:p>
            <w:pPr>
              <w:ind w:left="60"/>
              <w:spacing w:after="0" w:line="171" w:lineRule="exact"/>
              <w:rPr>
                <w:sz w:val="20"/>
                <w:szCs w:val="20"/>
                <w:color w:val="auto"/>
              </w:rPr>
            </w:pPr>
            <w:r>
              <w:rPr>
                <w:rFonts w:ascii="Arial" w:cs="Arial" w:eastAsia="Arial" w:hAnsi="Arial"/>
                <w:sz w:val="17"/>
                <w:szCs w:val="17"/>
                <w:b w:val="1"/>
                <w:bCs w:val="1"/>
                <w:color w:val="auto"/>
              </w:rPr>
              <w:t>Sales &amp;</w:t>
            </w:r>
          </w:p>
        </w:tc>
        <w:tc>
          <w:tcPr>
            <w:tcW w:w="740" w:type="dxa"/>
            <w:vAlign w:val="bottom"/>
            <w:tcBorders>
              <w:right w:val="single" w:sz="8" w:color="A29E99"/>
            </w:tcBorders>
          </w:tcPr>
          <w:p>
            <w:pPr>
              <w:spacing w:after="0"/>
              <w:rPr>
                <w:sz w:val="14"/>
                <w:szCs w:val="14"/>
                <w:color w:val="auto"/>
              </w:rPr>
            </w:pPr>
          </w:p>
        </w:tc>
        <w:tc>
          <w:tcPr>
            <w:tcW w:w="800" w:type="dxa"/>
            <w:vAlign w:val="bottom"/>
            <w:tcBorders>
              <w:right w:val="single" w:sz="8" w:color="A29E99"/>
            </w:tcBorders>
          </w:tcPr>
          <w:p>
            <w:pPr>
              <w:spacing w:after="0"/>
              <w:rPr>
                <w:sz w:val="14"/>
                <w:szCs w:val="14"/>
                <w:color w:val="auto"/>
              </w:rPr>
            </w:pPr>
          </w:p>
        </w:tc>
        <w:tc>
          <w:tcPr>
            <w:tcW w:w="6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760" w:type="dxa"/>
            <w:vAlign w:val="bottom"/>
            <w:tcBorders>
              <w:right w:val="single" w:sz="8" w:color="A29E99"/>
            </w:tcBorders>
          </w:tcPr>
          <w:p>
            <w:pPr>
              <w:spacing w:after="0"/>
              <w:rPr>
                <w:sz w:val="14"/>
                <w:szCs w:val="14"/>
                <w:color w:val="auto"/>
              </w:rPr>
            </w:pPr>
          </w:p>
        </w:tc>
        <w:tc>
          <w:tcPr>
            <w:tcW w:w="920" w:type="dxa"/>
            <w:vAlign w:val="bottom"/>
            <w:tcBorders>
              <w:right w:val="single" w:sz="8" w:color="A29E99"/>
            </w:tcBorders>
          </w:tcPr>
          <w:p>
            <w:pPr>
              <w:spacing w:after="0"/>
              <w:rPr>
                <w:sz w:val="14"/>
                <w:szCs w:val="14"/>
                <w:color w:val="auto"/>
              </w:rPr>
            </w:pPr>
          </w:p>
        </w:tc>
        <w:tc>
          <w:tcPr>
            <w:tcW w:w="66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tcPr>
          <w:p>
            <w:pPr>
              <w:spacing w:after="0"/>
              <w:rPr>
                <w:sz w:val="14"/>
                <w:szCs w:val="14"/>
                <w:color w:val="auto"/>
              </w:rPr>
            </w:pPr>
          </w:p>
        </w:tc>
        <w:tc>
          <w:tcPr>
            <w:tcW w:w="840" w:type="dxa"/>
            <w:vAlign w:val="bottom"/>
            <w:tcBorders>
              <w:right w:val="single" w:sz="8" w:color="A29E99"/>
            </w:tcBorders>
          </w:tcPr>
          <w:p>
            <w:pPr>
              <w:spacing w:after="0"/>
              <w:rPr>
                <w:sz w:val="14"/>
                <w:szCs w:val="14"/>
                <w:color w:val="auto"/>
              </w:rPr>
            </w:pPr>
          </w:p>
        </w:tc>
        <w:tc>
          <w:tcPr>
            <w:tcW w:w="5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155"/>
        </w:trPr>
        <w:tc>
          <w:tcPr>
            <w:tcW w:w="1400" w:type="dxa"/>
            <w:vAlign w:val="bottom"/>
            <w:tcBorders>
              <w:right w:val="single" w:sz="8" w:color="A29E99"/>
            </w:tcBorders>
            <w:vMerge w:val="restart"/>
          </w:tcPr>
          <w:p>
            <w:pPr>
              <w:ind w:left="60"/>
              <w:spacing w:after="0"/>
              <w:rPr>
                <w:sz w:val="20"/>
                <w:szCs w:val="20"/>
                <w:color w:val="auto"/>
              </w:rPr>
            </w:pPr>
            <w:r>
              <w:rPr>
                <w:rFonts w:ascii="Arial" w:cs="Arial" w:eastAsia="Arial" w:hAnsi="Arial"/>
                <w:sz w:val="17"/>
                <w:szCs w:val="17"/>
                <w:b w:val="1"/>
                <w:bCs w:val="1"/>
                <w:color w:val="auto"/>
              </w:rPr>
              <w:t>Marketing</w:t>
            </w:r>
          </w:p>
        </w:tc>
        <w:tc>
          <w:tcPr>
            <w:tcW w:w="740" w:type="dxa"/>
            <w:vAlign w:val="bottom"/>
            <w:tcBorders>
              <w:right w:val="single" w:sz="8" w:color="A29E99"/>
            </w:tcBorders>
          </w:tcPr>
          <w:p>
            <w:pPr>
              <w:spacing w:after="0"/>
              <w:rPr>
                <w:sz w:val="13"/>
                <w:szCs w:val="13"/>
                <w:color w:val="auto"/>
              </w:rPr>
            </w:pPr>
          </w:p>
        </w:tc>
        <w:tc>
          <w:tcPr>
            <w:tcW w:w="800" w:type="dxa"/>
            <w:vAlign w:val="bottom"/>
            <w:tcBorders>
              <w:right w:val="single" w:sz="8" w:color="A29E99"/>
            </w:tcBorders>
          </w:tcPr>
          <w:p>
            <w:pPr>
              <w:spacing w:after="0"/>
              <w:rPr>
                <w:sz w:val="13"/>
                <w:szCs w:val="13"/>
                <w:color w:val="auto"/>
              </w:rPr>
            </w:pPr>
          </w:p>
        </w:tc>
        <w:tc>
          <w:tcPr>
            <w:tcW w:w="640" w:type="dxa"/>
            <w:vAlign w:val="bottom"/>
            <w:tcBorders>
              <w:right w:val="single" w:sz="8" w:color="A29E99"/>
            </w:tcBorders>
            <w:vMerge w:val="continue"/>
          </w:tcPr>
          <w:p>
            <w:pPr>
              <w:spacing w:after="0"/>
              <w:rPr>
                <w:sz w:val="13"/>
                <w:szCs w:val="13"/>
                <w:color w:val="auto"/>
              </w:rPr>
            </w:pPr>
          </w:p>
        </w:tc>
        <w:tc>
          <w:tcPr>
            <w:tcW w:w="760" w:type="dxa"/>
            <w:vAlign w:val="bottom"/>
            <w:tcBorders>
              <w:right w:val="single" w:sz="8" w:color="A29E99"/>
            </w:tcBorders>
          </w:tcPr>
          <w:p>
            <w:pPr>
              <w:spacing w:after="0"/>
              <w:rPr>
                <w:sz w:val="13"/>
                <w:szCs w:val="13"/>
                <w:color w:val="auto"/>
              </w:rPr>
            </w:pPr>
          </w:p>
        </w:tc>
        <w:tc>
          <w:tcPr>
            <w:tcW w:w="920" w:type="dxa"/>
            <w:vAlign w:val="bottom"/>
            <w:tcBorders>
              <w:right w:val="single" w:sz="8" w:color="A29E99"/>
            </w:tcBorders>
          </w:tcPr>
          <w:p>
            <w:pPr>
              <w:spacing w:after="0"/>
              <w:rPr>
                <w:sz w:val="13"/>
                <w:szCs w:val="13"/>
                <w:color w:val="auto"/>
              </w:rPr>
            </w:pPr>
          </w:p>
        </w:tc>
        <w:tc>
          <w:tcPr>
            <w:tcW w:w="660" w:type="dxa"/>
            <w:vAlign w:val="bottom"/>
            <w:tcBorders>
              <w:right w:val="single" w:sz="8" w:color="A29E99"/>
            </w:tcBorders>
            <w:vMerge w:val="continue"/>
          </w:tcPr>
          <w:p>
            <w:pPr>
              <w:spacing w:after="0"/>
              <w:rPr>
                <w:sz w:val="13"/>
                <w:szCs w:val="13"/>
                <w:color w:val="auto"/>
              </w:rPr>
            </w:pPr>
          </w:p>
        </w:tc>
        <w:tc>
          <w:tcPr>
            <w:tcW w:w="620" w:type="dxa"/>
            <w:vAlign w:val="bottom"/>
            <w:tcBorders>
              <w:right w:val="single" w:sz="8" w:color="A29E99"/>
            </w:tcBorders>
            <w:vMerge w:val="continue"/>
          </w:tcPr>
          <w:p>
            <w:pPr>
              <w:spacing w:after="0"/>
              <w:rPr>
                <w:sz w:val="13"/>
                <w:szCs w:val="13"/>
                <w:color w:val="auto"/>
              </w:rPr>
            </w:pPr>
          </w:p>
        </w:tc>
        <w:tc>
          <w:tcPr>
            <w:tcW w:w="880" w:type="dxa"/>
            <w:vAlign w:val="bottom"/>
            <w:tcBorders>
              <w:right w:val="single" w:sz="8" w:color="A29E99"/>
            </w:tcBorders>
            <w:vMerge w:val="continue"/>
          </w:tcPr>
          <w:p>
            <w:pPr>
              <w:spacing w:after="0"/>
              <w:rPr>
                <w:sz w:val="13"/>
                <w:szCs w:val="13"/>
                <w:color w:val="auto"/>
              </w:rPr>
            </w:pPr>
          </w:p>
        </w:tc>
        <w:tc>
          <w:tcPr>
            <w:tcW w:w="500" w:type="dxa"/>
            <w:vAlign w:val="bottom"/>
            <w:tcBorders>
              <w:right w:val="single" w:sz="8" w:color="A29E99"/>
            </w:tcBorders>
          </w:tcPr>
          <w:p>
            <w:pPr>
              <w:spacing w:after="0"/>
              <w:rPr>
                <w:sz w:val="13"/>
                <w:szCs w:val="13"/>
                <w:color w:val="auto"/>
              </w:rPr>
            </w:pPr>
          </w:p>
        </w:tc>
        <w:tc>
          <w:tcPr>
            <w:tcW w:w="840" w:type="dxa"/>
            <w:vAlign w:val="bottom"/>
            <w:tcBorders>
              <w:right w:val="single" w:sz="8" w:color="A29E99"/>
            </w:tcBorders>
          </w:tcPr>
          <w:p>
            <w:pPr>
              <w:spacing w:after="0"/>
              <w:rPr>
                <w:sz w:val="13"/>
                <w:szCs w:val="13"/>
                <w:color w:val="auto"/>
              </w:rPr>
            </w:pPr>
          </w:p>
        </w:tc>
        <w:tc>
          <w:tcPr>
            <w:tcW w:w="580" w:type="dxa"/>
            <w:vAlign w:val="bottom"/>
            <w:tcBorders>
              <w:right w:val="single" w:sz="8" w:color="A29E99"/>
            </w:tcBorders>
            <w:vMerge w:val="continue"/>
          </w:tcPr>
          <w:p>
            <w:pPr>
              <w:spacing w:after="0"/>
              <w:rPr>
                <w:sz w:val="13"/>
                <w:szCs w:val="13"/>
                <w:color w:val="auto"/>
              </w:rPr>
            </w:pPr>
          </w:p>
        </w:tc>
        <w:tc>
          <w:tcPr>
            <w:tcW w:w="620" w:type="dxa"/>
            <w:vAlign w:val="bottom"/>
            <w:tcBorders>
              <w:right w:val="single" w:sz="8" w:color="A29E99"/>
            </w:tcBorders>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400" w:type="dxa"/>
            <w:vAlign w:val="bottom"/>
            <w:tcBorders>
              <w:bottom w:val="single" w:sz="8" w:color="A29E99"/>
              <w:right w:val="single" w:sz="8" w:color="A29E99"/>
            </w:tcBorders>
            <w:vMerge w:val="continue"/>
          </w:tcPr>
          <w:p>
            <w:pPr>
              <w:spacing w:after="0"/>
              <w:rPr>
                <w:sz w:val="6"/>
                <w:szCs w:val="6"/>
                <w:color w:val="auto"/>
              </w:rPr>
            </w:pPr>
          </w:p>
        </w:tc>
        <w:tc>
          <w:tcPr>
            <w:tcW w:w="740" w:type="dxa"/>
            <w:vAlign w:val="bottom"/>
            <w:tcBorders>
              <w:bottom w:val="single" w:sz="8" w:color="A29E99"/>
              <w:right w:val="single" w:sz="8" w:color="A29E99"/>
            </w:tcBorders>
          </w:tcPr>
          <w:p>
            <w:pPr>
              <w:spacing w:after="0"/>
              <w:rPr>
                <w:sz w:val="6"/>
                <w:szCs w:val="6"/>
                <w:color w:val="auto"/>
              </w:rPr>
            </w:pPr>
          </w:p>
        </w:tc>
        <w:tc>
          <w:tcPr>
            <w:tcW w:w="800" w:type="dxa"/>
            <w:vAlign w:val="bottom"/>
            <w:tcBorders>
              <w:bottom w:val="single" w:sz="8" w:color="A29E99"/>
              <w:right w:val="single" w:sz="8" w:color="A29E99"/>
            </w:tcBorders>
          </w:tcPr>
          <w:p>
            <w:pPr>
              <w:spacing w:after="0"/>
              <w:rPr>
                <w:sz w:val="6"/>
                <w:szCs w:val="6"/>
                <w:color w:val="auto"/>
              </w:rPr>
            </w:pPr>
          </w:p>
        </w:tc>
        <w:tc>
          <w:tcPr>
            <w:tcW w:w="640" w:type="dxa"/>
            <w:vAlign w:val="bottom"/>
            <w:tcBorders>
              <w:bottom w:val="single" w:sz="8" w:color="A29E99"/>
              <w:right w:val="single" w:sz="8" w:color="A29E99"/>
            </w:tcBorders>
          </w:tcPr>
          <w:p>
            <w:pPr>
              <w:spacing w:after="0"/>
              <w:rPr>
                <w:sz w:val="6"/>
                <w:szCs w:val="6"/>
                <w:color w:val="auto"/>
              </w:rPr>
            </w:pPr>
          </w:p>
        </w:tc>
        <w:tc>
          <w:tcPr>
            <w:tcW w:w="760" w:type="dxa"/>
            <w:vAlign w:val="bottom"/>
            <w:tcBorders>
              <w:bottom w:val="single" w:sz="8" w:color="A29E99"/>
              <w:right w:val="single" w:sz="8" w:color="A29E99"/>
            </w:tcBorders>
          </w:tcPr>
          <w:p>
            <w:pPr>
              <w:spacing w:after="0"/>
              <w:rPr>
                <w:sz w:val="6"/>
                <w:szCs w:val="6"/>
                <w:color w:val="auto"/>
              </w:rPr>
            </w:pPr>
          </w:p>
        </w:tc>
        <w:tc>
          <w:tcPr>
            <w:tcW w:w="920" w:type="dxa"/>
            <w:vAlign w:val="bottom"/>
            <w:tcBorders>
              <w:bottom w:val="single" w:sz="8" w:color="A29E99"/>
              <w:right w:val="single" w:sz="8" w:color="A29E99"/>
            </w:tcBorders>
          </w:tcPr>
          <w:p>
            <w:pPr>
              <w:spacing w:after="0"/>
              <w:rPr>
                <w:sz w:val="6"/>
                <w:szCs w:val="6"/>
                <w:color w:val="auto"/>
              </w:rPr>
            </w:pPr>
          </w:p>
        </w:tc>
        <w:tc>
          <w:tcPr>
            <w:tcW w:w="66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880" w:type="dxa"/>
            <w:vAlign w:val="bottom"/>
            <w:tcBorders>
              <w:bottom w:val="single" w:sz="8" w:color="A29E99"/>
              <w:right w:val="single" w:sz="8" w:color="A29E99"/>
            </w:tcBorders>
          </w:tcPr>
          <w:p>
            <w:pPr>
              <w:spacing w:after="0"/>
              <w:rPr>
                <w:sz w:val="6"/>
                <w:szCs w:val="6"/>
                <w:color w:val="auto"/>
              </w:rPr>
            </w:pPr>
          </w:p>
        </w:tc>
        <w:tc>
          <w:tcPr>
            <w:tcW w:w="500" w:type="dxa"/>
            <w:vAlign w:val="bottom"/>
            <w:tcBorders>
              <w:bottom w:val="single" w:sz="8" w:color="A29E99"/>
              <w:right w:val="single" w:sz="8" w:color="A29E99"/>
            </w:tcBorders>
          </w:tcPr>
          <w:p>
            <w:pPr>
              <w:spacing w:after="0"/>
              <w:rPr>
                <w:sz w:val="6"/>
                <w:szCs w:val="6"/>
                <w:color w:val="auto"/>
              </w:rPr>
            </w:pPr>
          </w:p>
        </w:tc>
        <w:tc>
          <w:tcPr>
            <w:tcW w:w="840" w:type="dxa"/>
            <w:vAlign w:val="bottom"/>
            <w:tcBorders>
              <w:bottom w:val="single" w:sz="8" w:color="A29E99"/>
              <w:right w:val="single" w:sz="8" w:color="A29E99"/>
            </w:tcBorders>
          </w:tcPr>
          <w:p>
            <w:pPr>
              <w:spacing w:after="0"/>
              <w:rPr>
                <w:sz w:val="6"/>
                <w:szCs w:val="6"/>
                <w:color w:val="auto"/>
              </w:rPr>
            </w:pPr>
          </w:p>
        </w:tc>
        <w:tc>
          <w:tcPr>
            <w:tcW w:w="58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540" w:type="dxa"/>
            <w:vAlign w:val="bottom"/>
            <w:tcBorders>
              <w:bottom w:val="single" w:sz="8" w:color="A29E99"/>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400" w:type="dxa"/>
            <w:vAlign w:val="bottom"/>
            <w:tcBorders>
              <w:right w:val="single" w:sz="8" w:color="A29E99"/>
            </w:tcBorders>
          </w:tcPr>
          <w:p>
            <w:pPr>
              <w:ind w:left="40"/>
              <w:spacing w:after="0" w:line="171" w:lineRule="exact"/>
              <w:rPr>
                <w:sz w:val="20"/>
                <w:szCs w:val="20"/>
                <w:color w:val="auto"/>
              </w:rPr>
            </w:pPr>
            <w:r>
              <w:rPr>
                <w:rFonts w:ascii="Arial" w:cs="Arial" w:eastAsia="Arial" w:hAnsi="Arial"/>
                <w:sz w:val="17"/>
                <w:szCs w:val="17"/>
                <w:b w:val="1"/>
                <w:bCs w:val="1"/>
                <w:color w:val="auto"/>
              </w:rPr>
              <w:t>Risk</w:t>
            </w:r>
          </w:p>
        </w:tc>
        <w:tc>
          <w:tcPr>
            <w:tcW w:w="7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0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76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6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12</w:t>
            </w:r>
          </w:p>
        </w:tc>
        <w:tc>
          <w:tcPr>
            <w:tcW w:w="0" w:type="dxa"/>
            <w:vAlign w:val="bottom"/>
          </w:tcPr>
          <w:p>
            <w:pPr>
              <w:spacing w:after="0"/>
              <w:rPr>
                <w:sz w:val="1"/>
                <w:szCs w:val="1"/>
                <w:color w:val="auto"/>
              </w:rPr>
            </w:pPr>
          </w:p>
        </w:tc>
      </w:tr>
      <w:tr>
        <w:trPr>
          <w:trHeight w:val="155"/>
        </w:trPr>
        <w:tc>
          <w:tcPr>
            <w:tcW w:w="1400" w:type="dxa"/>
            <w:vAlign w:val="bottom"/>
            <w:tcBorders>
              <w:right w:val="single" w:sz="8" w:color="A29E99"/>
            </w:tcBorders>
            <w:vMerge w:val="restart"/>
          </w:tcPr>
          <w:p>
            <w:pPr>
              <w:ind w:left="40"/>
              <w:spacing w:after="0"/>
              <w:rPr>
                <w:sz w:val="20"/>
                <w:szCs w:val="20"/>
                <w:color w:val="auto"/>
              </w:rPr>
            </w:pPr>
            <w:r>
              <w:rPr>
                <w:rFonts w:ascii="Arial" w:cs="Arial" w:eastAsia="Arial" w:hAnsi="Arial"/>
                <w:sz w:val="17"/>
                <w:szCs w:val="17"/>
                <w:b w:val="1"/>
                <w:bCs w:val="1"/>
                <w:color w:val="auto"/>
              </w:rPr>
              <w:t>Management</w:t>
            </w:r>
          </w:p>
        </w:tc>
        <w:tc>
          <w:tcPr>
            <w:tcW w:w="740" w:type="dxa"/>
            <w:vAlign w:val="bottom"/>
            <w:tcBorders>
              <w:right w:val="single" w:sz="8" w:color="A29E99"/>
            </w:tcBorders>
            <w:vMerge w:val="continue"/>
          </w:tcPr>
          <w:p>
            <w:pPr>
              <w:spacing w:after="0"/>
              <w:rPr>
                <w:sz w:val="13"/>
                <w:szCs w:val="13"/>
                <w:color w:val="auto"/>
              </w:rPr>
            </w:pPr>
          </w:p>
        </w:tc>
        <w:tc>
          <w:tcPr>
            <w:tcW w:w="800" w:type="dxa"/>
            <w:vAlign w:val="bottom"/>
            <w:tcBorders>
              <w:right w:val="single" w:sz="8" w:color="A29E99"/>
            </w:tcBorders>
            <w:vMerge w:val="continue"/>
          </w:tcPr>
          <w:p>
            <w:pPr>
              <w:spacing w:after="0"/>
              <w:rPr>
                <w:sz w:val="13"/>
                <w:szCs w:val="13"/>
                <w:color w:val="auto"/>
              </w:rPr>
            </w:pPr>
          </w:p>
        </w:tc>
        <w:tc>
          <w:tcPr>
            <w:tcW w:w="640" w:type="dxa"/>
            <w:vAlign w:val="bottom"/>
            <w:tcBorders>
              <w:right w:val="single" w:sz="8" w:color="A29E99"/>
            </w:tcBorders>
            <w:vMerge w:val="continue"/>
          </w:tcPr>
          <w:p>
            <w:pPr>
              <w:spacing w:after="0"/>
              <w:rPr>
                <w:sz w:val="13"/>
                <w:szCs w:val="13"/>
                <w:color w:val="auto"/>
              </w:rPr>
            </w:pPr>
          </w:p>
        </w:tc>
        <w:tc>
          <w:tcPr>
            <w:tcW w:w="760" w:type="dxa"/>
            <w:vAlign w:val="bottom"/>
            <w:tcBorders>
              <w:right w:val="single" w:sz="8" w:color="A29E99"/>
            </w:tcBorders>
            <w:vMerge w:val="continue"/>
          </w:tcPr>
          <w:p>
            <w:pPr>
              <w:spacing w:after="0"/>
              <w:rPr>
                <w:sz w:val="13"/>
                <w:szCs w:val="13"/>
                <w:color w:val="auto"/>
              </w:rPr>
            </w:pPr>
          </w:p>
        </w:tc>
        <w:tc>
          <w:tcPr>
            <w:tcW w:w="920" w:type="dxa"/>
            <w:vAlign w:val="bottom"/>
            <w:tcBorders>
              <w:right w:val="single" w:sz="8" w:color="A29E99"/>
            </w:tcBorders>
            <w:vMerge w:val="continue"/>
          </w:tcPr>
          <w:p>
            <w:pPr>
              <w:spacing w:after="0"/>
              <w:rPr>
                <w:sz w:val="13"/>
                <w:szCs w:val="13"/>
                <w:color w:val="auto"/>
              </w:rPr>
            </w:pPr>
          </w:p>
        </w:tc>
        <w:tc>
          <w:tcPr>
            <w:tcW w:w="660" w:type="dxa"/>
            <w:vAlign w:val="bottom"/>
            <w:tcBorders>
              <w:right w:val="single" w:sz="8" w:color="A29E99"/>
            </w:tcBorders>
            <w:vMerge w:val="continue"/>
          </w:tcPr>
          <w:p>
            <w:pPr>
              <w:spacing w:after="0"/>
              <w:rPr>
                <w:sz w:val="13"/>
                <w:szCs w:val="13"/>
                <w:color w:val="auto"/>
              </w:rPr>
            </w:pPr>
          </w:p>
        </w:tc>
        <w:tc>
          <w:tcPr>
            <w:tcW w:w="620" w:type="dxa"/>
            <w:vAlign w:val="bottom"/>
            <w:tcBorders>
              <w:right w:val="single" w:sz="8" w:color="A29E99"/>
            </w:tcBorders>
            <w:vMerge w:val="continue"/>
          </w:tcPr>
          <w:p>
            <w:pPr>
              <w:spacing w:after="0"/>
              <w:rPr>
                <w:sz w:val="13"/>
                <w:szCs w:val="13"/>
                <w:color w:val="auto"/>
              </w:rPr>
            </w:pPr>
          </w:p>
        </w:tc>
        <w:tc>
          <w:tcPr>
            <w:tcW w:w="880" w:type="dxa"/>
            <w:vAlign w:val="bottom"/>
            <w:tcBorders>
              <w:right w:val="single" w:sz="8" w:color="A29E99"/>
            </w:tcBorders>
            <w:vMerge w:val="continue"/>
          </w:tcPr>
          <w:p>
            <w:pPr>
              <w:spacing w:after="0"/>
              <w:rPr>
                <w:sz w:val="13"/>
                <w:szCs w:val="13"/>
                <w:color w:val="auto"/>
              </w:rPr>
            </w:pPr>
          </w:p>
        </w:tc>
        <w:tc>
          <w:tcPr>
            <w:tcW w:w="500" w:type="dxa"/>
            <w:vAlign w:val="bottom"/>
            <w:tcBorders>
              <w:right w:val="single" w:sz="8" w:color="A29E99"/>
            </w:tcBorders>
            <w:vMerge w:val="continue"/>
          </w:tcPr>
          <w:p>
            <w:pPr>
              <w:spacing w:after="0"/>
              <w:rPr>
                <w:sz w:val="13"/>
                <w:szCs w:val="13"/>
                <w:color w:val="auto"/>
              </w:rPr>
            </w:pPr>
          </w:p>
        </w:tc>
        <w:tc>
          <w:tcPr>
            <w:tcW w:w="840" w:type="dxa"/>
            <w:vAlign w:val="bottom"/>
            <w:tcBorders>
              <w:right w:val="single" w:sz="8" w:color="A29E99"/>
            </w:tcBorders>
            <w:vMerge w:val="continue"/>
          </w:tcPr>
          <w:p>
            <w:pPr>
              <w:spacing w:after="0"/>
              <w:rPr>
                <w:sz w:val="13"/>
                <w:szCs w:val="13"/>
                <w:color w:val="auto"/>
              </w:rPr>
            </w:pPr>
          </w:p>
        </w:tc>
        <w:tc>
          <w:tcPr>
            <w:tcW w:w="580" w:type="dxa"/>
            <w:vAlign w:val="bottom"/>
            <w:tcBorders>
              <w:right w:val="single" w:sz="8" w:color="A29E99"/>
            </w:tcBorders>
            <w:vMerge w:val="continue"/>
          </w:tcPr>
          <w:p>
            <w:pPr>
              <w:spacing w:after="0"/>
              <w:rPr>
                <w:sz w:val="13"/>
                <w:szCs w:val="13"/>
                <w:color w:val="auto"/>
              </w:rPr>
            </w:pPr>
          </w:p>
        </w:tc>
        <w:tc>
          <w:tcPr>
            <w:tcW w:w="620" w:type="dxa"/>
            <w:vAlign w:val="bottom"/>
            <w:tcBorders>
              <w:right w:val="single" w:sz="8" w:color="A29E99"/>
            </w:tcBorders>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400" w:type="dxa"/>
            <w:vAlign w:val="bottom"/>
            <w:tcBorders>
              <w:bottom w:val="single" w:sz="8" w:color="A29E99"/>
              <w:right w:val="single" w:sz="8" w:color="A29E99"/>
            </w:tcBorders>
            <w:vMerge w:val="continue"/>
          </w:tcPr>
          <w:p>
            <w:pPr>
              <w:spacing w:after="0"/>
              <w:rPr>
                <w:sz w:val="6"/>
                <w:szCs w:val="6"/>
                <w:color w:val="auto"/>
              </w:rPr>
            </w:pPr>
          </w:p>
        </w:tc>
        <w:tc>
          <w:tcPr>
            <w:tcW w:w="740" w:type="dxa"/>
            <w:vAlign w:val="bottom"/>
            <w:tcBorders>
              <w:bottom w:val="single" w:sz="8" w:color="A29E99"/>
              <w:right w:val="single" w:sz="8" w:color="A29E99"/>
            </w:tcBorders>
          </w:tcPr>
          <w:p>
            <w:pPr>
              <w:spacing w:after="0"/>
              <w:rPr>
                <w:sz w:val="6"/>
                <w:szCs w:val="6"/>
                <w:color w:val="auto"/>
              </w:rPr>
            </w:pPr>
          </w:p>
        </w:tc>
        <w:tc>
          <w:tcPr>
            <w:tcW w:w="800" w:type="dxa"/>
            <w:vAlign w:val="bottom"/>
            <w:tcBorders>
              <w:bottom w:val="single" w:sz="8" w:color="A29E99"/>
              <w:right w:val="single" w:sz="8" w:color="A29E99"/>
            </w:tcBorders>
          </w:tcPr>
          <w:p>
            <w:pPr>
              <w:spacing w:after="0"/>
              <w:rPr>
                <w:sz w:val="6"/>
                <w:szCs w:val="6"/>
                <w:color w:val="auto"/>
              </w:rPr>
            </w:pPr>
          </w:p>
        </w:tc>
        <w:tc>
          <w:tcPr>
            <w:tcW w:w="640" w:type="dxa"/>
            <w:vAlign w:val="bottom"/>
            <w:tcBorders>
              <w:bottom w:val="single" w:sz="8" w:color="A29E99"/>
              <w:right w:val="single" w:sz="8" w:color="A29E99"/>
            </w:tcBorders>
          </w:tcPr>
          <w:p>
            <w:pPr>
              <w:spacing w:after="0"/>
              <w:rPr>
                <w:sz w:val="6"/>
                <w:szCs w:val="6"/>
                <w:color w:val="auto"/>
              </w:rPr>
            </w:pPr>
          </w:p>
        </w:tc>
        <w:tc>
          <w:tcPr>
            <w:tcW w:w="760" w:type="dxa"/>
            <w:vAlign w:val="bottom"/>
            <w:tcBorders>
              <w:bottom w:val="single" w:sz="8" w:color="A29E99"/>
              <w:right w:val="single" w:sz="8" w:color="A29E99"/>
            </w:tcBorders>
          </w:tcPr>
          <w:p>
            <w:pPr>
              <w:spacing w:after="0"/>
              <w:rPr>
                <w:sz w:val="6"/>
                <w:szCs w:val="6"/>
                <w:color w:val="auto"/>
              </w:rPr>
            </w:pPr>
          </w:p>
        </w:tc>
        <w:tc>
          <w:tcPr>
            <w:tcW w:w="920" w:type="dxa"/>
            <w:vAlign w:val="bottom"/>
            <w:tcBorders>
              <w:bottom w:val="single" w:sz="8" w:color="A29E99"/>
              <w:right w:val="single" w:sz="8" w:color="A29E99"/>
            </w:tcBorders>
          </w:tcPr>
          <w:p>
            <w:pPr>
              <w:spacing w:after="0"/>
              <w:rPr>
                <w:sz w:val="6"/>
                <w:szCs w:val="6"/>
                <w:color w:val="auto"/>
              </w:rPr>
            </w:pPr>
          </w:p>
        </w:tc>
        <w:tc>
          <w:tcPr>
            <w:tcW w:w="66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880" w:type="dxa"/>
            <w:vAlign w:val="bottom"/>
            <w:tcBorders>
              <w:bottom w:val="single" w:sz="8" w:color="A29E99"/>
              <w:right w:val="single" w:sz="8" w:color="A29E99"/>
            </w:tcBorders>
          </w:tcPr>
          <w:p>
            <w:pPr>
              <w:spacing w:after="0"/>
              <w:rPr>
                <w:sz w:val="6"/>
                <w:szCs w:val="6"/>
                <w:color w:val="auto"/>
              </w:rPr>
            </w:pPr>
          </w:p>
        </w:tc>
        <w:tc>
          <w:tcPr>
            <w:tcW w:w="500" w:type="dxa"/>
            <w:vAlign w:val="bottom"/>
            <w:tcBorders>
              <w:bottom w:val="single" w:sz="8" w:color="A29E99"/>
              <w:right w:val="single" w:sz="8" w:color="A29E99"/>
            </w:tcBorders>
          </w:tcPr>
          <w:p>
            <w:pPr>
              <w:spacing w:after="0"/>
              <w:rPr>
                <w:sz w:val="6"/>
                <w:szCs w:val="6"/>
                <w:color w:val="auto"/>
              </w:rPr>
            </w:pPr>
          </w:p>
        </w:tc>
        <w:tc>
          <w:tcPr>
            <w:tcW w:w="840" w:type="dxa"/>
            <w:vAlign w:val="bottom"/>
            <w:tcBorders>
              <w:bottom w:val="single" w:sz="8" w:color="A29E99"/>
              <w:right w:val="single" w:sz="8" w:color="A29E99"/>
            </w:tcBorders>
          </w:tcPr>
          <w:p>
            <w:pPr>
              <w:spacing w:after="0"/>
              <w:rPr>
                <w:sz w:val="6"/>
                <w:szCs w:val="6"/>
                <w:color w:val="auto"/>
              </w:rPr>
            </w:pPr>
          </w:p>
        </w:tc>
        <w:tc>
          <w:tcPr>
            <w:tcW w:w="58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540" w:type="dxa"/>
            <w:vAlign w:val="bottom"/>
            <w:tcBorders>
              <w:bottom w:val="single" w:sz="8" w:color="A29E99"/>
            </w:tcBorders>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1400" w:type="dxa"/>
            <w:vAlign w:val="bottom"/>
            <w:tcBorders>
              <w:right w:val="single" w:sz="8" w:color="A29E99"/>
            </w:tcBorders>
          </w:tcPr>
          <w:p>
            <w:pPr>
              <w:ind w:left="40"/>
              <w:spacing w:after="0"/>
              <w:rPr>
                <w:sz w:val="20"/>
                <w:szCs w:val="20"/>
                <w:color w:val="auto"/>
              </w:rPr>
            </w:pPr>
            <w:r>
              <w:rPr>
                <w:rFonts w:ascii="Arial" w:cs="Arial" w:eastAsia="Arial" w:hAnsi="Arial"/>
                <w:sz w:val="17"/>
                <w:szCs w:val="17"/>
                <w:b w:val="1"/>
                <w:bCs w:val="1"/>
                <w:color w:val="auto"/>
              </w:rPr>
              <w:t>Cybersecurity</w:t>
            </w:r>
          </w:p>
        </w:tc>
        <w:tc>
          <w:tcPr>
            <w:tcW w:w="740" w:type="dxa"/>
            <w:vAlign w:val="bottom"/>
            <w:tcBorders>
              <w:right w:val="single" w:sz="8" w:color="A29E99"/>
            </w:tcBorders>
          </w:tcPr>
          <w:p>
            <w:pPr>
              <w:spacing w:after="0"/>
              <w:rPr>
                <w:sz w:val="24"/>
                <w:szCs w:val="24"/>
                <w:color w:val="auto"/>
              </w:rPr>
            </w:pPr>
          </w:p>
        </w:tc>
        <w:tc>
          <w:tcPr>
            <w:tcW w:w="8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40" w:type="dxa"/>
            <w:vAlign w:val="bottom"/>
            <w:tcBorders>
              <w:right w:val="single" w:sz="8" w:color="A29E99"/>
            </w:tcBorders>
          </w:tcPr>
          <w:p>
            <w:pPr>
              <w:spacing w:after="0"/>
              <w:rPr>
                <w:sz w:val="24"/>
                <w:szCs w:val="24"/>
                <w:color w:val="auto"/>
              </w:rPr>
            </w:pPr>
          </w:p>
        </w:tc>
        <w:tc>
          <w:tcPr>
            <w:tcW w:w="76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60" w:type="dxa"/>
            <w:vAlign w:val="bottom"/>
            <w:tcBorders>
              <w:right w:val="single" w:sz="8" w:color="A29E99"/>
            </w:tcBorders>
          </w:tcPr>
          <w:p>
            <w:pPr>
              <w:spacing w:after="0"/>
              <w:rPr>
                <w:sz w:val="24"/>
                <w:szCs w:val="24"/>
                <w:color w:val="auto"/>
              </w:rPr>
            </w:pPr>
          </w:p>
        </w:tc>
        <w:tc>
          <w:tcPr>
            <w:tcW w:w="620" w:type="dxa"/>
            <w:vAlign w:val="bottom"/>
            <w:tcBorders>
              <w:right w:val="single" w:sz="8" w:color="A29E99"/>
            </w:tcBorders>
          </w:tcPr>
          <w:p>
            <w:pPr>
              <w:spacing w:after="0"/>
              <w:rPr>
                <w:sz w:val="24"/>
                <w:szCs w:val="24"/>
                <w:color w:val="auto"/>
              </w:rPr>
            </w:pPr>
          </w:p>
        </w:tc>
        <w:tc>
          <w:tcPr>
            <w:tcW w:w="88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8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rPr>
              <w:t>8</w:t>
            </w:r>
          </w:p>
        </w:tc>
        <w:tc>
          <w:tcPr>
            <w:tcW w:w="0" w:type="dxa"/>
            <w:vAlign w:val="bottom"/>
          </w:tcPr>
          <w:p>
            <w:pPr>
              <w:spacing w:after="0"/>
              <w:rPr>
                <w:sz w:val="1"/>
                <w:szCs w:val="1"/>
                <w:color w:val="auto"/>
              </w:rPr>
            </w:pPr>
          </w:p>
        </w:tc>
      </w:tr>
      <w:tr>
        <w:trPr>
          <w:trHeight w:val="34"/>
        </w:trPr>
        <w:tc>
          <w:tcPr>
            <w:tcW w:w="1400" w:type="dxa"/>
            <w:vAlign w:val="bottom"/>
            <w:tcBorders>
              <w:bottom w:val="single" w:sz="8" w:color="A29E99"/>
              <w:right w:val="single" w:sz="8" w:color="A29E99"/>
            </w:tcBorders>
          </w:tcPr>
          <w:p>
            <w:pPr>
              <w:spacing w:after="0"/>
              <w:rPr>
                <w:sz w:val="2"/>
                <w:szCs w:val="2"/>
                <w:color w:val="auto"/>
              </w:rPr>
            </w:pPr>
          </w:p>
        </w:tc>
        <w:tc>
          <w:tcPr>
            <w:tcW w:w="740" w:type="dxa"/>
            <w:vAlign w:val="bottom"/>
            <w:tcBorders>
              <w:bottom w:val="single" w:sz="8" w:color="A29E99"/>
              <w:right w:val="single" w:sz="8" w:color="A29E99"/>
            </w:tcBorders>
          </w:tcPr>
          <w:p>
            <w:pPr>
              <w:spacing w:after="0"/>
              <w:rPr>
                <w:sz w:val="2"/>
                <w:szCs w:val="2"/>
                <w:color w:val="auto"/>
              </w:rPr>
            </w:pPr>
          </w:p>
        </w:tc>
        <w:tc>
          <w:tcPr>
            <w:tcW w:w="800" w:type="dxa"/>
            <w:vAlign w:val="bottom"/>
            <w:tcBorders>
              <w:bottom w:val="single" w:sz="8" w:color="A29E99"/>
              <w:right w:val="single" w:sz="8" w:color="A29E99"/>
            </w:tcBorders>
          </w:tcPr>
          <w:p>
            <w:pPr>
              <w:spacing w:after="0"/>
              <w:rPr>
                <w:sz w:val="2"/>
                <w:szCs w:val="2"/>
                <w:color w:val="auto"/>
              </w:rPr>
            </w:pPr>
          </w:p>
        </w:tc>
        <w:tc>
          <w:tcPr>
            <w:tcW w:w="640" w:type="dxa"/>
            <w:vAlign w:val="bottom"/>
            <w:tcBorders>
              <w:bottom w:val="single" w:sz="8" w:color="A29E99"/>
              <w:right w:val="single" w:sz="8" w:color="A29E99"/>
            </w:tcBorders>
          </w:tcPr>
          <w:p>
            <w:pPr>
              <w:spacing w:after="0"/>
              <w:rPr>
                <w:sz w:val="2"/>
                <w:szCs w:val="2"/>
                <w:color w:val="auto"/>
              </w:rPr>
            </w:pPr>
          </w:p>
        </w:tc>
        <w:tc>
          <w:tcPr>
            <w:tcW w:w="760" w:type="dxa"/>
            <w:vAlign w:val="bottom"/>
            <w:tcBorders>
              <w:bottom w:val="single" w:sz="8" w:color="A29E99"/>
              <w:right w:val="single" w:sz="8" w:color="A29E99"/>
            </w:tcBorders>
          </w:tcPr>
          <w:p>
            <w:pPr>
              <w:spacing w:after="0"/>
              <w:rPr>
                <w:sz w:val="2"/>
                <w:szCs w:val="2"/>
                <w:color w:val="auto"/>
              </w:rPr>
            </w:pPr>
          </w:p>
        </w:tc>
        <w:tc>
          <w:tcPr>
            <w:tcW w:w="920" w:type="dxa"/>
            <w:vAlign w:val="bottom"/>
            <w:tcBorders>
              <w:bottom w:val="single" w:sz="8" w:color="A29E99"/>
              <w:right w:val="single" w:sz="8" w:color="A29E99"/>
            </w:tcBorders>
          </w:tcPr>
          <w:p>
            <w:pPr>
              <w:spacing w:after="0"/>
              <w:rPr>
                <w:sz w:val="2"/>
                <w:szCs w:val="2"/>
                <w:color w:val="auto"/>
              </w:rPr>
            </w:pPr>
          </w:p>
        </w:tc>
        <w:tc>
          <w:tcPr>
            <w:tcW w:w="66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880" w:type="dxa"/>
            <w:vAlign w:val="bottom"/>
            <w:tcBorders>
              <w:bottom w:val="single" w:sz="8" w:color="A29E99"/>
              <w:right w:val="single" w:sz="8" w:color="A29E99"/>
            </w:tcBorders>
          </w:tcPr>
          <w:p>
            <w:pPr>
              <w:spacing w:after="0"/>
              <w:rPr>
                <w:sz w:val="2"/>
                <w:szCs w:val="2"/>
                <w:color w:val="auto"/>
              </w:rPr>
            </w:pPr>
          </w:p>
        </w:tc>
        <w:tc>
          <w:tcPr>
            <w:tcW w:w="500" w:type="dxa"/>
            <w:vAlign w:val="bottom"/>
            <w:tcBorders>
              <w:bottom w:val="single" w:sz="8" w:color="A29E99"/>
              <w:right w:val="single" w:sz="8" w:color="A29E99"/>
            </w:tcBorders>
          </w:tcPr>
          <w:p>
            <w:pPr>
              <w:spacing w:after="0"/>
              <w:rPr>
                <w:sz w:val="2"/>
                <w:szCs w:val="2"/>
                <w:color w:val="auto"/>
              </w:rPr>
            </w:pPr>
          </w:p>
        </w:tc>
        <w:tc>
          <w:tcPr>
            <w:tcW w:w="840" w:type="dxa"/>
            <w:vAlign w:val="bottom"/>
            <w:tcBorders>
              <w:bottom w:val="single" w:sz="8" w:color="A29E99"/>
              <w:right w:val="single" w:sz="8" w:color="A29E99"/>
            </w:tcBorders>
          </w:tcPr>
          <w:p>
            <w:pPr>
              <w:spacing w:after="0"/>
              <w:rPr>
                <w:sz w:val="2"/>
                <w:szCs w:val="2"/>
                <w:color w:val="auto"/>
              </w:rPr>
            </w:pPr>
          </w:p>
        </w:tc>
        <w:tc>
          <w:tcPr>
            <w:tcW w:w="58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540" w:type="dxa"/>
            <w:vAlign w:val="bottom"/>
            <w:tcBorders>
              <w:bottom w:val="single" w:sz="8" w:color="A29E99"/>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400" w:type="dxa"/>
            <w:vAlign w:val="bottom"/>
          </w:tcPr>
          <w:p>
            <w:pPr>
              <w:ind w:left="60"/>
              <w:spacing w:after="0"/>
              <w:rPr>
                <w:sz w:val="20"/>
                <w:szCs w:val="20"/>
                <w:color w:val="auto"/>
              </w:rPr>
            </w:pPr>
            <w:r>
              <w:rPr>
                <w:rFonts w:ascii="Arial" w:cs="Arial" w:eastAsia="Arial" w:hAnsi="Arial"/>
                <w:sz w:val="17"/>
                <w:szCs w:val="17"/>
                <w:b w:val="1"/>
                <w:bCs w:val="1"/>
                <w:color w:val="FFFFFF"/>
              </w:rPr>
              <w:t>Diversity</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140" w:type="dxa"/>
            <w:vAlign w:val="bottom"/>
            <w:gridSpan w:val="2"/>
          </w:tcPr>
          <w:p>
            <w:pPr>
              <w:ind w:left="740"/>
              <w:spacing w:after="0"/>
              <w:rPr>
                <w:sz w:val="20"/>
                <w:szCs w:val="20"/>
                <w:color w:val="auto"/>
              </w:rPr>
            </w:pPr>
            <w:r>
              <w:rPr>
                <w:rFonts w:ascii="Arial" w:cs="Arial" w:eastAsia="Arial" w:hAnsi="Arial"/>
                <w:sz w:val="17"/>
                <w:szCs w:val="17"/>
                <w:b w:val="1"/>
                <w:bCs w:val="1"/>
                <w:color w:val="000003"/>
              </w:rPr>
              <w:t>Gender Identity</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400" w:type="dxa"/>
            <w:vAlign w:val="bottom"/>
            <w:tcBorders>
              <w:bottom w:val="single" w:sz="8" w:color="A29E99"/>
            </w:tcBorders>
          </w:tcPr>
          <w:p>
            <w:pPr>
              <w:spacing w:after="0"/>
              <w:rPr>
                <w:sz w:val="3"/>
                <w:szCs w:val="3"/>
                <w:color w:val="auto"/>
              </w:rPr>
            </w:pPr>
          </w:p>
        </w:tc>
        <w:tc>
          <w:tcPr>
            <w:tcW w:w="740" w:type="dxa"/>
            <w:vAlign w:val="bottom"/>
            <w:tcBorders>
              <w:bottom w:val="single" w:sz="8" w:color="A29E99"/>
            </w:tcBorders>
          </w:tcPr>
          <w:p>
            <w:pPr>
              <w:spacing w:after="0"/>
              <w:rPr>
                <w:sz w:val="3"/>
                <w:szCs w:val="3"/>
                <w:color w:val="auto"/>
              </w:rPr>
            </w:pPr>
          </w:p>
        </w:tc>
        <w:tc>
          <w:tcPr>
            <w:tcW w:w="800" w:type="dxa"/>
            <w:vAlign w:val="bottom"/>
            <w:tcBorders>
              <w:bottom w:val="single" w:sz="8" w:color="A29E99"/>
            </w:tcBorders>
          </w:tcPr>
          <w:p>
            <w:pPr>
              <w:spacing w:after="0"/>
              <w:rPr>
                <w:sz w:val="3"/>
                <w:szCs w:val="3"/>
                <w:color w:val="auto"/>
              </w:rPr>
            </w:pPr>
          </w:p>
        </w:tc>
        <w:tc>
          <w:tcPr>
            <w:tcW w:w="640" w:type="dxa"/>
            <w:vAlign w:val="bottom"/>
            <w:tcBorders>
              <w:bottom w:val="single" w:sz="8" w:color="A29E99"/>
            </w:tcBorders>
          </w:tcPr>
          <w:p>
            <w:pPr>
              <w:spacing w:after="0"/>
              <w:rPr>
                <w:sz w:val="3"/>
                <w:szCs w:val="3"/>
                <w:color w:val="auto"/>
              </w:rPr>
            </w:pPr>
          </w:p>
        </w:tc>
        <w:tc>
          <w:tcPr>
            <w:tcW w:w="760" w:type="dxa"/>
            <w:vAlign w:val="bottom"/>
            <w:tcBorders>
              <w:bottom w:val="single" w:sz="8" w:color="A29E99"/>
            </w:tcBorders>
          </w:tcPr>
          <w:p>
            <w:pPr>
              <w:spacing w:after="0"/>
              <w:rPr>
                <w:sz w:val="3"/>
                <w:szCs w:val="3"/>
                <w:color w:val="auto"/>
              </w:rPr>
            </w:pPr>
          </w:p>
        </w:tc>
        <w:tc>
          <w:tcPr>
            <w:tcW w:w="920" w:type="dxa"/>
            <w:vAlign w:val="bottom"/>
            <w:tcBorders>
              <w:bottom w:val="single" w:sz="8" w:color="A29E99"/>
            </w:tcBorders>
          </w:tcPr>
          <w:p>
            <w:pPr>
              <w:spacing w:after="0"/>
              <w:rPr>
                <w:sz w:val="3"/>
                <w:szCs w:val="3"/>
                <w:color w:val="auto"/>
              </w:rPr>
            </w:pPr>
          </w:p>
        </w:tc>
        <w:tc>
          <w:tcPr>
            <w:tcW w:w="660" w:type="dxa"/>
            <w:vAlign w:val="bottom"/>
            <w:tcBorders>
              <w:bottom w:val="single" w:sz="8" w:color="A29E99"/>
            </w:tcBorders>
          </w:tcPr>
          <w:p>
            <w:pPr>
              <w:spacing w:after="0"/>
              <w:rPr>
                <w:sz w:val="3"/>
                <w:szCs w:val="3"/>
                <w:color w:val="auto"/>
              </w:rPr>
            </w:pPr>
          </w:p>
        </w:tc>
        <w:tc>
          <w:tcPr>
            <w:tcW w:w="620" w:type="dxa"/>
            <w:vAlign w:val="bottom"/>
            <w:tcBorders>
              <w:bottom w:val="single" w:sz="8" w:color="A29E99"/>
            </w:tcBorders>
          </w:tcPr>
          <w:p>
            <w:pPr>
              <w:spacing w:after="0"/>
              <w:rPr>
                <w:sz w:val="3"/>
                <w:szCs w:val="3"/>
                <w:color w:val="auto"/>
              </w:rPr>
            </w:pPr>
          </w:p>
        </w:tc>
        <w:tc>
          <w:tcPr>
            <w:tcW w:w="880" w:type="dxa"/>
            <w:vAlign w:val="bottom"/>
            <w:tcBorders>
              <w:bottom w:val="single" w:sz="8" w:color="A29E99"/>
            </w:tcBorders>
          </w:tcPr>
          <w:p>
            <w:pPr>
              <w:spacing w:after="0"/>
              <w:rPr>
                <w:sz w:val="3"/>
                <w:szCs w:val="3"/>
                <w:color w:val="auto"/>
              </w:rPr>
            </w:pPr>
          </w:p>
        </w:tc>
        <w:tc>
          <w:tcPr>
            <w:tcW w:w="500" w:type="dxa"/>
            <w:vAlign w:val="bottom"/>
            <w:tcBorders>
              <w:bottom w:val="single" w:sz="8" w:color="A29E99"/>
            </w:tcBorders>
          </w:tcPr>
          <w:p>
            <w:pPr>
              <w:spacing w:after="0"/>
              <w:rPr>
                <w:sz w:val="3"/>
                <w:szCs w:val="3"/>
                <w:color w:val="auto"/>
              </w:rPr>
            </w:pPr>
          </w:p>
        </w:tc>
        <w:tc>
          <w:tcPr>
            <w:tcW w:w="840" w:type="dxa"/>
            <w:vAlign w:val="bottom"/>
            <w:tcBorders>
              <w:bottom w:val="single" w:sz="8" w:color="A29E99"/>
            </w:tcBorders>
          </w:tcPr>
          <w:p>
            <w:pPr>
              <w:spacing w:after="0"/>
              <w:rPr>
                <w:sz w:val="3"/>
                <w:szCs w:val="3"/>
                <w:color w:val="auto"/>
              </w:rPr>
            </w:pPr>
          </w:p>
        </w:tc>
        <w:tc>
          <w:tcPr>
            <w:tcW w:w="580" w:type="dxa"/>
            <w:vAlign w:val="bottom"/>
            <w:tcBorders>
              <w:bottom w:val="single" w:sz="8" w:color="A29E99"/>
            </w:tcBorders>
          </w:tcPr>
          <w:p>
            <w:pPr>
              <w:spacing w:after="0"/>
              <w:rPr>
                <w:sz w:val="3"/>
                <w:szCs w:val="3"/>
                <w:color w:val="auto"/>
              </w:rPr>
            </w:pPr>
          </w:p>
        </w:tc>
        <w:tc>
          <w:tcPr>
            <w:tcW w:w="620" w:type="dxa"/>
            <w:vAlign w:val="bottom"/>
            <w:tcBorders>
              <w:bottom w:val="single" w:sz="8" w:color="A29E99"/>
            </w:tcBorders>
          </w:tcPr>
          <w:p>
            <w:pPr>
              <w:spacing w:after="0"/>
              <w:rPr>
                <w:sz w:val="3"/>
                <w:szCs w:val="3"/>
                <w:color w:val="auto"/>
              </w:rPr>
            </w:pPr>
          </w:p>
        </w:tc>
        <w:tc>
          <w:tcPr>
            <w:tcW w:w="540" w:type="dxa"/>
            <w:vAlign w:val="bottom"/>
            <w:tcBorders>
              <w:bottom w:val="single" w:sz="8" w:color="A29E99"/>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400" w:type="dxa"/>
            <w:vAlign w:val="bottom"/>
            <w:tcBorders>
              <w:right w:val="single" w:sz="8" w:color="A29E99"/>
            </w:tcBorders>
          </w:tcPr>
          <w:p>
            <w:pPr>
              <w:ind w:left="60"/>
              <w:spacing w:after="0"/>
              <w:rPr>
                <w:sz w:val="20"/>
                <w:szCs w:val="20"/>
                <w:color w:val="auto"/>
              </w:rPr>
            </w:pPr>
            <w:r>
              <w:rPr>
                <w:rFonts w:ascii="Arial" w:cs="Arial" w:eastAsia="Arial" w:hAnsi="Arial"/>
                <w:sz w:val="17"/>
                <w:szCs w:val="17"/>
                <w:b w:val="1"/>
                <w:bCs w:val="1"/>
                <w:color w:val="auto"/>
              </w:rPr>
              <w:t>Female</w:t>
            </w:r>
          </w:p>
        </w:tc>
        <w:tc>
          <w:tcPr>
            <w:tcW w:w="740" w:type="dxa"/>
            <w:vAlign w:val="bottom"/>
            <w:tcBorders>
              <w:right w:val="single" w:sz="8" w:color="A29E99"/>
            </w:tcBorders>
          </w:tcPr>
          <w:p>
            <w:pPr>
              <w:spacing w:after="0"/>
              <w:rPr>
                <w:sz w:val="24"/>
                <w:szCs w:val="24"/>
                <w:color w:val="auto"/>
              </w:rPr>
            </w:pPr>
          </w:p>
        </w:tc>
        <w:tc>
          <w:tcPr>
            <w:tcW w:w="800" w:type="dxa"/>
            <w:vAlign w:val="bottom"/>
            <w:tcBorders>
              <w:right w:val="single" w:sz="8" w:color="A29E99"/>
            </w:tcBorders>
          </w:tcPr>
          <w:p>
            <w:pPr>
              <w:spacing w:after="0"/>
              <w:rPr>
                <w:sz w:val="24"/>
                <w:szCs w:val="24"/>
                <w:color w:val="auto"/>
              </w:rPr>
            </w:pPr>
          </w:p>
        </w:tc>
        <w:tc>
          <w:tcPr>
            <w:tcW w:w="640" w:type="dxa"/>
            <w:vAlign w:val="bottom"/>
            <w:tcBorders>
              <w:right w:val="single" w:sz="8" w:color="A29E99"/>
            </w:tcBorders>
          </w:tcPr>
          <w:p>
            <w:pPr>
              <w:spacing w:after="0"/>
              <w:rPr>
                <w:sz w:val="24"/>
                <w:szCs w:val="24"/>
                <w:color w:val="auto"/>
              </w:rPr>
            </w:pPr>
          </w:p>
        </w:tc>
        <w:tc>
          <w:tcPr>
            <w:tcW w:w="76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6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tcPr>
          <w:p>
            <w:pPr>
              <w:spacing w:after="0"/>
              <w:rPr>
                <w:sz w:val="24"/>
                <w:szCs w:val="24"/>
                <w:color w:val="auto"/>
              </w:rPr>
            </w:pPr>
          </w:p>
        </w:tc>
        <w:tc>
          <w:tcPr>
            <w:tcW w:w="880" w:type="dxa"/>
            <w:vAlign w:val="bottom"/>
            <w:tcBorders>
              <w:right w:val="single" w:sz="8" w:color="A29E99"/>
            </w:tcBorders>
          </w:tcPr>
          <w:p>
            <w:pPr>
              <w:spacing w:after="0"/>
              <w:rPr>
                <w:sz w:val="24"/>
                <w:szCs w:val="24"/>
                <w:color w:val="auto"/>
              </w:rPr>
            </w:pPr>
          </w:p>
        </w:tc>
        <w:tc>
          <w:tcPr>
            <w:tcW w:w="500" w:type="dxa"/>
            <w:vAlign w:val="bottom"/>
            <w:tcBorders>
              <w:right w:val="single" w:sz="8" w:color="A29E99"/>
            </w:tcBorders>
          </w:tcPr>
          <w:p>
            <w:pPr>
              <w:spacing w:after="0"/>
              <w:rPr>
                <w:sz w:val="24"/>
                <w:szCs w:val="24"/>
                <w:color w:val="auto"/>
              </w:rPr>
            </w:pPr>
          </w:p>
        </w:tc>
        <w:tc>
          <w:tcPr>
            <w:tcW w:w="840" w:type="dxa"/>
            <w:vAlign w:val="bottom"/>
            <w:tcBorders>
              <w:right w:val="single" w:sz="8" w:color="A29E99"/>
            </w:tcBorders>
          </w:tcPr>
          <w:p>
            <w:pPr>
              <w:spacing w:after="0"/>
              <w:rPr>
                <w:sz w:val="24"/>
                <w:szCs w:val="24"/>
                <w:color w:val="auto"/>
              </w:rPr>
            </w:pPr>
          </w:p>
        </w:tc>
        <w:tc>
          <w:tcPr>
            <w:tcW w:w="58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rPr>
              <w:t>4</w:t>
            </w:r>
          </w:p>
        </w:tc>
        <w:tc>
          <w:tcPr>
            <w:tcW w:w="0" w:type="dxa"/>
            <w:vAlign w:val="bottom"/>
          </w:tcPr>
          <w:p>
            <w:pPr>
              <w:spacing w:after="0"/>
              <w:rPr>
                <w:sz w:val="1"/>
                <w:szCs w:val="1"/>
                <w:color w:val="auto"/>
              </w:rPr>
            </w:pPr>
          </w:p>
        </w:tc>
      </w:tr>
      <w:tr>
        <w:trPr>
          <w:trHeight w:val="34"/>
        </w:trPr>
        <w:tc>
          <w:tcPr>
            <w:tcW w:w="1400" w:type="dxa"/>
            <w:vAlign w:val="bottom"/>
            <w:tcBorders>
              <w:bottom w:val="single" w:sz="8" w:color="A29E99"/>
              <w:right w:val="single" w:sz="8" w:color="A29E99"/>
            </w:tcBorders>
          </w:tcPr>
          <w:p>
            <w:pPr>
              <w:spacing w:after="0"/>
              <w:rPr>
                <w:sz w:val="2"/>
                <w:szCs w:val="2"/>
                <w:color w:val="auto"/>
              </w:rPr>
            </w:pPr>
          </w:p>
        </w:tc>
        <w:tc>
          <w:tcPr>
            <w:tcW w:w="740" w:type="dxa"/>
            <w:vAlign w:val="bottom"/>
            <w:tcBorders>
              <w:bottom w:val="single" w:sz="8" w:color="A29E99"/>
              <w:right w:val="single" w:sz="8" w:color="A29E99"/>
            </w:tcBorders>
          </w:tcPr>
          <w:p>
            <w:pPr>
              <w:spacing w:after="0"/>
              <w:rPr>
                <w:sz w:val="2"/>
                <w:szCs w:val="2"/>
                <w:color w:val="auto"/>
              </w:rPr>
            </w:pPr>
          </w:p>
        </w:tc>
        <w:tc>
          <w:tcPr>
            <w:tcW w:w="800" w:type="dxa"/>
            <w:vAlign w:val="bottom"/>
            <w:tcBorders>
              <w:bottom w:val="single" w:sz="8" w:color="A29E99"/>
              <w:right w:val="single" w:sz="8" w:color="A29E99"/>
            </w:tcBorders>
          </w:tcPr>
          <w:p>
            <w:pPr>
              <w:spacing w:after="0"/>
              <w:rPr>
                <w:sz w:val="2"/>
                <w:szCs w:val="2"/>
                <w:color w:val="auto"/>
              </w:rPr>
            </w:pPr>
          </w:p>
        </w:tc>
        <w:tc>
          <w:tcPr>
            <w:tcW w:w="640" w:type="dxa"/>
            <w:vAlign w:val="bottom"/>
            <w:tcBorders>
              <w:bottom w:val="single" w:sz="8" w:color="A29E99"/>
              <w:right w:val="single" w:sz="8" w:color="A29E99"/>
            </w:tcBorders>
          </w:tcPr>
          <w:p>
            <w:pPr>
              <w:spacing w:after="0"/>
              <w:rPr>
                <w:sz w:val="2"/>
                <w:szCs w:val="2"/>
                <w:color w:val="auto"/>
              </w:rPr>
            </w:pPr>
          </w:p>
        </w:tc>
        <w:tc>
          <w:tcPr>
            <w:tcW w:w="760" w:type="dxa"/>
            <w:vAlign w:val="bottom"/>
            <w:tcBorders>
              <w:bottom w:val="single" w:sz="8" w:color="A29E99"/>
              <w:right w:val="single" w:sz="8" w:color="A29E99"/>
            </w:tcBorders>
          </w:tcPr>
          <w:p>
            <w:pPr>
              <w:spacing w:after="0"/>
              <w:rPr>
                <w:sz w:val="2"/>
                <w:szCs w:val="2"/>
                <w:color w:val="auto"/>
              </w:rPr>
            </w:pPr>
          </w:p>
        </w:tc>
        <w:tc>
          <w:tcPr>
            <w:tcW w:w="920" w:type="dxa"/>
            <w:vAlign w:val="bottom"/>
            <w:tcBorders>
              <w:bottom w:val="single" w:sz="8" w:color="A29E99"/>
              <w:right w:val="single" w:sz="8" w:color="A29E99"/>
            </w:tcBorders>
          </w:tcPr>
          <w:p>
            <w:pPr>
              <w:spacing w:after="0"/>
              <w:rPr>
                <w:sz w:val="2"/>
                <w:szCs w:val="2"/>
                <w:color w:val="auto"/>
              </w:rPr>
            </w:pPr>
          </w:p>
        </w:tc>
        <w:tc>
          <w:tcPr>
            <w:tcW w:w="66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880" w:type="dxa"/>
            <w:vAlign w:val="bottom"/>
            <w:tcBorders>
              <w:bottom w:val="single" w:sz="8" w:color="A29E99"/>
              <w:right w:val="single" w:sz="8" w:color="A29E99"/>
            </w:tcBorders>
          </w:tcPr>
          <w:p>
            <w:pPr>
              <w:spacing w:after="0"/>
              <w:rPr>
                <w:sz w:val="2"/>
                <w:szCs w:val="2"/>
                <w:color w:val="auto"/>
              </w:rPr>
            </w:pPr>
          </w:p>
        </w:tc>
        <w:tc>
          <w:tcPr>
            <w:tcW w:w="500" w:type="dxa"/>
            <w:vAlign w:val="bottom"/>
            <w:tcBorders>
              <w:bottom w:val="single" w:sz="8" w:color="A29E99"/>
              <w:right w:val="single" w:sz="8" w:color="A29E99"/>
            </w:tcBorders>
          </w:tcPr>
          <w:p>
            <w:pPr>
              <w:spacing w:after="0"/>
              <w:rPr>
                <w:sz w:val="2"/>
                <w:szCs w:val="2"/>
                <w:color w:val="auto"/>
              </w:rPr>
            </w:pPr>
          </w:p>
        </w:tc>
        <w:tc>
          <w:tcPr>
            <w:tcW w:w="840" w:type="dxa"/>
            <w:vAlign w:val="bottom"/>
            <w:tcBorders>
              <w:bottom w:val="single" w:sz="8" w:color="A29E99"/>
              <w:right w:val="single" w:sz="8" w:color="A29E99"/>
            </w:tcBorders>
          </w:tcPr>
          <w:p>
            <w:pPr>
              <w:spacing w:after="0"/>
              <w:rPr>
                <w:sz w:val="2"/>
                <w:szCs w:val="2"/>
                <w:color w:val="auto"/>
              </w:rPr>
            </w:pPr>
          </w:p>
        </w:tc>
        <w:tc>
          <w:tcPr>
            <w:tcW w:w="58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540" w:type="dxa"/>
            <w:vAlign w:val="bottom"/>
            <w:tcBorders>
              <w:bottom w:val="single" w:sz="8" w:color="A29E99"/>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1400" w:type="dxa"/>
            <w:vAlign w:val="bottom"/>
            <w:tcBorders>
              <w:right w:val="single" w:sz="8" w:color="A29E99"/>
            </w:tcBorders>
          </w:tcPr>
          <w:p>
            <w:pPr>
              <w:ind w:left="60"/>
              <w:spacing w:after="0"/>
              <w:rPr>
                <w:sz w:val="20"/>
                <w:szCs w:val="20"/>
                <w:color w:val="auto"/>
              </w:rPr>
            </w:pPr>
            <w:r>
              <w:rPr>
                <w:rFonts w:ascii="Arial" w:cs="Arial" w:eastAsia="Arial" w:hAnsi="Arial"/>
                <w:sz w:val="17"/>
                <w:szCs w:val="17"/>
                <w:b w:val="1"/>
                <w:bCs w:val="1"/>
                <w:color w:val="auto"/>
              </w:rPr>
              <w:t>Male</w:t>
            </w:r>
          </w:p>
        </w:tc>
        <w:tc>
          <w:tcPr>
            <w:tcW w:w="7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760" w:type="dxa"/>
            <w:vAlign w:val="bottom"/>
            <w:tcBorders>
              <w:right w:val="single" w:sz="8" w:color="A29E99"/>
            </w:tcBorders>
          </w:tcPr>
          <w:p>
            <w:pPr>
              <w:spacing w:after="0"/>
              <w:rPr>
                <w:sz w:val="24"/>
                <w:szCs w:val="24"/>
                <w:color w:val="auto"/>
              </w:rPr>
            </w:pPr>
          </w:p>
        </w:tc>
        <w:tc>
          <w:tcPr>
            <w:tcW w:w="920" w:type="dxa"/>
            <w:vAlign w:val="bottom"/>
            <w:tcBorders>
              <w:right w:val="single" w:sz="8" w:color="A29E99"/>
            </w:tcBorders>
          </w:tcPr>
          <w:p>
            <w:pPr>
              <w:spacing w:after="0"/>
              <w:rPr>
                <w:sz w:val="24"/>
                <w:szCs w:val="24"/>
                <w:color w:val="auto"/>
              </w:rPr>
            </w:pPr>
          </w:p>
        </w:tc>
        <w:tc>
          <w:tcPr>
            <w:tcW w:w="660" w:type="dxa"/>
            <w:vAlign w:val="bottom"/>
            <w:tcBorders>
              <w:right w:val="single" w:sz="8" w:color="A29E99"/>
            </w:tcBorders>
          </w:tcPr>
          <w:p>
            <w:pPr>
              <w:spacing w:after="0"/>
              <w:rPr>
                <w:sz w:val="24"/>
                <w:szCs w:val="24"/>
                <w:color w:val="auto"/>
              </w:rPr>
            </w:pPr>
          </w:p>
        </w:tc>
        <w:tc>
          <w:tcPr>
            <w:tcW w:w="6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8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80" w:type="dxa"/>
            <w:vAlign w:val="bottom"/>
            <w:tcBorders>
              <w:right w:val="single" w:sz="8" w:color="A29E99"/>
            </w:tcBorders>
          </w:tcPr>
          <w:p>
            <w:pPr>
              <w:spacing w:after="0"/>
              <w:rPr>
                <w:sz w:val="24"/>
                <w:szCs w:val="24"/>
                <w:color w:val="auto"/>
              </w:rPr>
            </w:pPr>
          </w:p>
        </w:tc>
        <w:tc>
          <w:tcPr>
            <w:tcW w:w="6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rPr>
              <w:t>8</w:t>
            </w:r>
          </w:p>
        </w:tc>
        <w:tc>
          <w:tcPr>
            <w:tcW w:w="0" w:type="dxa"/>
            <w:vAlign w:val="bottom"/>
          </w:tcPr>
          <w:p>
            <w:pPr>
              <w:spacing w:after="0"/>
              <w:rPr>
                <w:sz w:val="1"/>
                <w:szCs w:val="1"/>
                <w:color w:val="auto"/>
              </w:rPr>
            </w:pPr>
          </w:p>
        </w:tc>
      </w:tr>
      <w:tr>
        <w:trPr>
          <w:trHeight w:val="34"/>
        </w:trPr>
        <w:tc>
          <w:tcPr>
            <w:tcW w:w="1400" w:type="dxa"/>
            <w:vAlign w:val="bottom"/>
            <w:tcBorders>
              <w:bottom w:val="single" w:sz="8" w:color="A29E99"/>
              <w:right w:val="single" w:sz="8" w:color="A29E99"/>
            </w:tcBorders>
          </w:tcPr>
          <w:p>
            <w:pPr>
              <w:spacing w:after="0"/>
              <w:rPr>
                <w:sz w:val="2"/>
                <w:szCs w:val="2"/>
                <w:color w:val="auto"/>
              </w:rPr>
            </w:pPr>
          </w:p>
        </w:tc>
        <w:tc>
          <w:tcPr>
            <w:tcW w:w="740" w:type="dxa"/>
            <w:vAlign w:val="bottom"/>
            <w:tcBorders>
              <w:bottom w:val="single" w:sz="8" w:color="A29E99"/>
              <w:right w:val="single" w:sz="8" w:color="A29E99"/>
            </w:tcBorders>
          </w:tcPr>
          <w:p>
            <w:pPr>
              <w:spacing w:after="0"/>
              <w:rPr>
                <w:sz w:val="2"/>
                <w:szCs w:val="2"/>
                <w:color w:val="auto"/>
              </w:rPr>
            </w:pPr>
          </w:p>
        </w:tc>
        <w:tc>
          <w:tcPr>
            <w:tcW w:w="800" w:type="dxa"/>
            <w:vAlign w:val="bottom"/>
            <w:tcBorders>
              <w:bottom w:val="single" w:sz="8" w:color="A29E99"/>
              <w:right w:val="single" w:sz="8" w:color="A29E99"/>
            </w:tcBorders>
          </w:tcPr>
          <w:p>
            <w:pPr>
              <w:spacing w:after="0"/>
              <w:rPr>
                <w:sz w:val="2"/>
                <w:szCs w:val="2"/>
                <w:color w:val="auto"/>
              </w:rPr>
            </w:pPr>
          </w:p>
        </w:tc>
        <w:tc>
          <w:tcPr>
            <w:tcW w:w="640" w:type="dxa"/>
            <w:vAlign w:val="bottom"/>
            <w:tcBorders>
              <w:bottom w:val="single" w:sz="8" w:color="A29E99"/>
              <w:right w:val="single" w:sz="8" w:color="A29E99"/>
            </w:tcBorders>
          </w:tcPr>
          <w:p>
            <w:pPr>
              <w:spacing w:after="0"/>
              <w:rPr>
                <w:sz w:val="2"/>
                <w:szCs w:val="2"/>
                <w:color w:val="auto"/>
              </w:rPr>
            </w:pPr>
          </w:p>
        </w:tc>
        <w:tc>
          <w:tcPr>
            <w:tcW w:w="760" w:type="dxa"/>
            <w:vAlign w:val="bottom"/>
            <w:tcBorders>
              <w:bottom w:val="single" w:sz="8" w:color="A29E99"/>
              <w:right w:val="single" w:sz="8" w:color="A29E99"/>
            </w:tcBorders>
          </w:tcPr>
          <w:p>
            <w:pPr>
              <w:spacing w:after="0"/>
              <w:rPr>
                <w:sz w:val="2"/>
                <w:szCs w:val="2"/>
                <w:color w:val="auto"/>
              </w:rPr>
            </w:pPr>
          </w:p>
        </w:tc>
        <w:tc>
          <w:tcPr>
            <w:tcW w:w="920" w:type="dxa"/>
            <w:vAlign w:val="bottom"/>
            <w:tcBorders>
              <w:bottom w:val="single" w:sz="8" w:color="A29E99"/>
              <w:right w:val="single" w:sz="8" w:color="A29E99"/>
            </w:tcBorders>
          </w:tcPr>
          <w:p>
            <w:pPr>
              <w:spacing w:after="0"/>
              <w:rPr>
                <w:sz w:val="2"/>
                <w:szCs w:val="2"/>
                <w:color w:val="auto"/>
              </w:rPr>
            </w:pPr>
          </w:p>
        </w:tc>
        <w:tc>
          <w:tcPr>
            <w:tcW w:w="66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880" w:type="dxa"/>
            <w:vAlign w:val="bottom"/>
            <w:tcBorders>
              <w:bottom w:val="single" w:sz="8" w:color="A29E99"/>
              <w:right w:val="single" w:sz="8" w:color="A29E99"/>
            </w:tcBorders>
          </w:tcPr>
          <w:p>
            <w:pPr>
              <w:spacing w:after="0"/>
              <w:rPr>
                <w:sz w:val="2"/>
                <w:szCs w:val="2"/>
                <w:color w:val="auto"/>
              </w:rPr>
            </w:pPr>
          </w:p>
        </w:tc>
        <w:tc>
          <w:tcPr>
            <w:tcW w:w="500" w:type="dxa"/>
            <w:vAlign w:val="bottom"/>
            <w:tcBorders>
              <w:bottom w:val="single" w:sz="8" w:color="A29E99"/>
              <w:right w:val="single" w:sz="8" w:color="A29E99"/>
            </w:tcBorders>
          </w:tcPr>
          <w:p>
            <w:pPr>
              <w:spacing w:after="0"/>
              <w:rPr>
                <w:sz w:val="2"/>
                <w:szCs w:val="2"/>
                <w:color w:val="auto"/>
              </w:rPr>
            </w:pPr>
          </w:p>
        </w:tc>
        <w:tc>
          <w:tcPr>
            <w:tcW w:w="840" w:type="dxa"/>
            <w:vAlign w:val="bottom"/>
            <w:tcBorders>
              <w:bottom w:val="single" w:sz="8" w:color="A29E99"/>
              <w:right w:val="single" w:sz="8" w:color="A29E99"/>
            </w:tcBorders>
          </w:tcPr>
          <w:p>
            <w:pPr>
              <w:spacing w:after="0"/>
              <w:rPr>
                <w:sz w:val="2"/>
                <w:szCs w:val="2"/>
                <w:color w:val="auto"/>
              </w:rPr>
            </w:pPr>
          </w:p>
        </w:tc>
        <w:tc>
          <w:tcPr>
            <w:tcW w:w="58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540" w:type="dxa"/>
            <w:vAlign w:val="bottom"/>
            <w:tcBorders>
              <w:bottom w:val="single" w:sz="8" w:color="A29E99"/>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29E99"/>
            </w:tcBorders>
          </w:tcPr>
          <w:p>
            <w:pPr>
              <w:ind w:left="60"/>
              <w:spacing w:after="0"/>
              <w:rPr>
                <w:sz w:val="20"/>
                <w:szCs w:val="20"/>
                <w:color w:val="auto"/>
              </w:rPr>
            </w:pPr>
            <w:r>
              <w:rPr>
                <w:rFonts w:ascii="Arial" w:cs="Arial" w:eastAsia="Arial" w:hAnsi="Arial"/>
                <w:sz w:val="17"/>
                <w:szCs w:val="17"/>
                <w:b w:val="1"/>
                <w:bCs w:val="1"/>
                <w:color w:val="auto"/>
              </w:rPr>
              <w:t>Nonbinary</w:t>
            </w:r>
          </w:p>
        </w:tc>
        <w:tc>
          <w:tcPr>
            <w:tcW w:w="740" w:type="dxa"/>
            <w:vAlign w:val="bottom"/>
            <w:tcBorders>
              <w:right w:val="single" w:sz="8" w:color="A29E99"/>
            </w:tcBorders>
          </w:tcPr>
          <w:p>
            <w:pPr>
              <w:spacing w:after="0"/>
              <w:rPr>
                <w:sz w:val="24"/>
                <w:szCs w:val="24"/>
                <w:color w:val="auto"/>
              </w:rPr>
            </w:pPr>
          </w:p>
        </w:tc>
        <w:tc>
          <w:tcPr>
            <w:tcW w:w="800" w:type="dxa"/>
            <w:vAlign w:val="bottom"/>
            <w:tcBorders>
              <w:right w:val="single" w:sz="8" w:color="A29E99"/>
            </w:tcBorders>
          </w:tcPr>
          <w:p>
            <w:pPr>
              <w:spacing w:after="0"/>
              <w:rPr>
                <w:sz w:val="24"/>
                <w:szCs w:val="24"/>
                <w:color w:val="auto"/>
              </w:rPr>
            </w:pPr>
          </w:p>
        </w:tc>
        <w:tc>
          <w:tcPr>
            <w:tcW w:w="640" w:type="dxa"/>
            <w:vAlign w:val="bottom"/>
            <w:tcBorders>
              <w:right w:val="single" w:sz="8" w:color="A29E99"/>
            </w:tcBorders>
          </w:tcPr>
          <w:p>
            <w:pPr>
              <w:spacing w:after="0"/>
              <w:rPr>
                <w:sz w:val="24"/>
                <w:szCs w:val="24"/>
                <w:color w:val="auto"/>
              </w:rPr>
            </w:pPr>
          </w:p>
        </w:tc>
        <w:tc>
          <w:tcPr>
            <w:tcW w:w="760" w:type="dxa"/>
            <w:vAlign w:val="bottom"/>
            <w:tcBorders>
              <w:right w:val="single" w:sz="8" w:color="A29E99"/>
            </w:tcBorders>
          </w:tcPr>
          <w:p>
            <w:pPr>
              <w:spacing w:after="0"/>
              <w:rPr>
                <w:sz w:val="24"/>
                <w:szCs w:val="24"/>
                <w:color w:val="auto"/>
              </w:rPr>
            </w:pPr>
          </w:p>
        </w:tc>
        <w:tc>
          <w:tcPr>
            <w:tcW w:w="920" w:type="dxa"/>
            <w:vAlign w:val="bottom"/>
            <w:tcBorders>
              <w:right w:val="single" w:sz="8" w:color="A29E99"/>
            </w:tcBorders>
          </w:tcPr>
          <w:p>
            <w:pPr>
              <w:spacing w:after="0"/>
              <w:rPr>
                <w:sz w:val="24"/>
                <w:szCs w:val="24"/>
                <w:color w:val="auto"/>
              </w:rPr>
            </w:pPr>
          </w:p>
        </w:tc>
        <w:tc>
          <w:tcPr>
            <w:tcW w:w="660" w:type="dxa"/>
            <w:vAlign w:val="bottom"/>
            <w:tcBorders>
              <w:right w:val="single" w:sz="8" w:color="A29E99"/>
            </w:tcBorders>
          </w:tcPr>
          <w:p>
            <w:pPr>
              <w:spacing w:after="0"/>
              <w:rPr>
                <w:sz w:val="24"/>
                <w:szCs w:val="24"/>
                <w:color w:val="auto"/>
              </w:rPr>
            </w:pPr>
          </w:p>
        </w:tc>
        <w:tc>
          <w:tcPr>
            <w:tcW w:w="620" w:type="dxa"/>
            <w:vAlign w:val="bottom"/>
            <w:tcBorders>
              <w:right w:val="single" w:sz="8" w:color="A29E99"/>
            </w:tcBorders>
          </w:tcPr>
          <w:p>
            <w:pPr>
              <w:spacing w:after="0"/>
              <w:rPr>
                <w:sz w:val="24"/>
                <w:szCs w:val="24"/>
                <w:color w:val="auto"/>
              </w:rPr>
            </w:pPr>
          </w:p>
        </w:tc>
        <w:tc>
          <w:tcPr>
            <w:tcW w:w="880" w:type="dxa"/>
            <w:vAlign w:val="bottom"/>
            <w:tcBorders>
              <w:right w:val="single" w:sz="8" w:color="A29E99"/>
            </w:tcBorders>
          </w:tcPr>
          <w:p>
            <w:pPr>
              <w:spacing w:after="0"/>
              <w:rPr>
                <w:sz w:val="24"/>
                <w:szCs w:val="24"/>
                <w:color w:val="auto"/>
              </w:rPr>
            </w:pPr>
          </w:p>
        </w:tc>
        <w:tc>
          <w:tcPr>
            <w:tcW w:w="500" w:type="dxa"/>
            <w:vAlign w:val="bottom"/>
            <w:tcBorders>
              <w:right w:val="single" w:sz="8" w:color="A29E99"/>
            </w:tcBorders>
          </w:tcPr>
          <w:p>
            <w:pPr>
              <w:spacing w:after="0"/>
              <w:rPr>
                <w:sz w:val="24"/>
                <w:szCs w:val="24"/>
                <w:color w:val="auto"/>
              </w:rPr>
            </w:pPr>
          </w:p>
        </w:tc>
        <w:tc>
          <w:tcPr>
            <w:tcW w:w="840" w:type="dxa"/>
            <w:vAlign w:val="bottom"/>
            <w:tcBorders>
              <w:right w:val="single" w:sz="8" w:color="A29E99"/>
            </w:tcBorders>
          </w:tcPr>
          <w:p>
            <w:pPr>
              <w:spacing w:after="0"/>
              <w:rPr>
                <w:sz w:val="24"/>
                <w:szCs w:val="24"/>
                <w:color w:val="auto"/>
              </w:rPr>
            </w:pPr>
          </w:p>
        </w:tc>
        <w:tc>
          <w:tcPr>
            <w:tcW w:w="580" w:type="dxa"/>
            <w:vAlign w:val="bottom"/>
            <w:tcBorders>
              <w:right w:val="single" w:sz="8" w:color="A29E99"/>
            </w:tcBorders>
          </w:tcPr>
          <w:p>
            <w:pPr>
              <w:spacing w:after="0"/>
              <w:rPr>
                <w:sz w:val="24"/>
                <w:szCs w:val="24"/>
                <w:color w:val="auto"/>
              </w:rPr>
            </w:pPr>
          </w:p>
        </w:tc>
        <w:tc>
          <w:tcPr>
            <w:tcW w:w="620" w:type="dxa"/>
            <w:vAlign w:val="bottom"/>
            <w:tcBorders>
              <w:right w:val="single" w:sz="8" w:color="A29E99"/>
            </w:tcBorders>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67"/>
        </w:trPr>
        <w:tc>
          <w:tcPr>
            <w:tcW w:w="1400" w:type="dxa"/>
            <w:vAlign w:val="bottom"/>
            <w:tcBorders>
              <w:right w:val="single" w:sz="8" w:color="A29E99"/>
            </w:tcBorders>
          </w:tcPr>
          <w:p>
            <w:pPr>
              <w:spacing w:after="0"/>
              <w:rPr>
                <w:sz w:val="5"/>
                <w:szCs w:val="5"/>
                <w:color w:val="auto"/>
              </w:rPr>
            </w:pPr>
          </w:p>
        </w:tc>
        <w:tc>
          <w:tcPr>
            <w:tcW w:w="740" w:type="dxa"/>
            <w:vAlign w:val="bottom"/>
            <w:tcBorders>
              <w:right w:val="single" w:sz="8" w:color="A29E99"/>
            </w:tcBorders>
          </w:tcPr>
          <w:p>
            <w:pPr>
              <w:spacing w:after="0"/>
              <w:rPr>
                <w:sz w:val="5"/>
                <w:szCs w:val="5"/>
                <w:color w:val="auto"/>
              </w:rPr>
            </w:pPr>
          </w:p>
        </w:tc>
        <w:tc>
          <w:tcPr>
            <w:tcW w:w="800" w:type="dxa"/>
            <w:vAlign w:val="bottom"/>
            <w:tcBorders>
              <w:right w:val="single" w:sz="8" w:color="A29E99"/>
            </w:tcBorders>
          </w:tcPr>
          <w:p>
            <w:pPr>
              <w:spacing w:after="0"/>
              <w:rPr>
                <w:sz w:val="5"/>
                <w:szCs w:val="5"/>
                <w:color w:val="auto"/>
              </w:rPr>
            </w:pPr>
          </w:p>
        </w:tc>
        <w:tc>
          <w:tcPr>
            <w:tcW w:w="640" w:type="dxa"/>
            <w:vAlign w:val="bottom"/>
            <w:tcBorders>
              <w:right w:val="single" w:sz="8" w:color="A29E99"/>
            </w:tcBorders>
          </w:tcPr>
          <w:p>
            <w:pPr>
              <w:spacing w:after="0"/>
              <w:rPr>
                <w:sz w:val="5"/>
                <w:szCs w:val="5"/>
                <w:color w:val="auto"/>
              </w:rPr>
            </w:pPr>
          </w:p>
        </w:tc>
        <w:tc>
          <w:tcPr>
            <w:tcW w:w="760" w:type="dxa"/>
            <w:vAlign w:val="bottom"/>
            <w:tcBorders>
              <w:right w:val="single" w:sz="8" w:color="A29E99"/>
            </w:tcBorders>
          </w:tcPr>
          <w:p>
            <w:pPr>
              <w:spacing w:after="0"/>
              <w:rPr>
                <w:sz w:val="5"/>
                <w:szCs w:val="5"/>
                <w:color w:val="auto"/>
              </w:rPr>
            </w:pPr>
          </w:p>
        </w:tc>
        <w:tc>
          <w:tcPr>
            <w:tcW w:w="920" w:type="dxa"/>
            <w:vAlign w:val="bottom"/>
            <w:tcBorders>
              <w:right w:val="single" w:sz="8" w:color="A29E99"/>
            </w:tcBorders>
          </w:tcPr>
          <w:p>
            <w:pPr>
              <w:spacing w:after="0"/>
              <w:rPr>
                <w:sz w:val="5"/>
                <w:szCs w:val="5"/>
                <w:color w:val="auto"/>
              </w:rPr>
            </w:pPr>
          </w:p>
        </w:tc>
        <w:tc>
          <w:tcPr>
            <w:tcW w:w="660" w:type="dxa"/>
            <w:vAlign w:val="bottom"/>
            <w:tcBorders>
              <w:right w:val="single" w:sz="8" w:color="A29E99"/>
            </w:tcBorders>
          </w:tcPr>
          <w:p>
            <w:pPr>
              <w:spacing w:after="0"/>
              <w:rPr>
                <w:sz w:val="5"/>
                <w:szCs w:val="5"/>
                <w:color w:val="auto"/>
              </w:rPr>
            </w:pPr>
          </w:p>
        </w:tc>
        <w:tc>
          <w:tcPr>
            <w:tcW w:w="620" w:type="dxa"/>
            <w:vAlign w:val="bottom"/>
            <w:tcBorders>
              <w:right w:val="single" w:sz="8" w:color="A29E99"/>
            </w:tcBorders>
          </w:tcPr>
          <w:p>
            <w:pPr>
              <w:spacing w:after="0"/>
              <w:rPr>
                <w:sz w:val="5"/>
                <w:szCs w:val="5"/>
                <w:color w:val="auto"/>
              </w:rPr>
            </w:pPr>
          </w:p>
        </w:tc>
        <w:tc>
          <w:tcPr>
            <w:tcW w:w="880" w:type="dxa"/>
            <w:vAlign w:val="bottom"/>
            <w:tcBorders>
              <w:right w:val="single" w:sz="8" w:color="A29E99"/>
            </w:tcBorders>
          </w:tcPr>
          <w:p>
            <w:pPr>
              <w:spacing w:after="0"/>
              <w:rPr>
                <w:sz w:val="5"/>
                <w:szCs w:val="5"/>
                <w:color w:val="auto"/>
              </w:rPr>
            </w:pPr>
          </w:p>
        </w:tc>
        <w:tc>
          <w:tcPr>
            <w:tcW w:w="500" w:type="dxa"/>
            <w:vAlign w:val="bottom"/>
            <w:tcBorders>
              <w:right w:val="single" w:sz="8" w:color="A29E99"/>
            </w:tcBorders>
          </w:tcPr>
          <w:p>
            <w:pPr>
              <w:spacing w:after="0"/>
              <w:rPr>
                <w:sz w:val="5"/>
                <w:szCs w:val="5"/>
                <w:color w:val="auto"/>
              </w:rPr>
            </w:pPr>
          </w:p>
        </w:tc>
        <w:tc>
          <w:tcPr>
            <w:tcW w:w="840" w:type="dxa"/>
            <w:vAlign w:val="bottom"/>
            <w:tcBorders>
              <w:right w:val="single" w:sz="8" w:color="A29E99"/>
            </w:tcBorders>
          </w:tcPr>
          <w:p>
            <w:pPr>
              <w:spacing w:after="0"/>
              <w:rPr>
                <w:sz w:val="5"/>
                <w:szCs w:val="5"/>
                <w:color w:val="auto"/>
              </w:rPr>
            </w:pPr>
          </w:p>
        </w:tc>
        <w:tc>
          <w:tcPr>
            <w:tcW w:w="580" w:type="dxa"/>
            <w:vAlign w:val="bottom"/>
            <w:tcBorders>
              <w:right w:val="single" w:sz="8" w:color="A29E99"/>
            </w:tcBorders>
          </w:tcPr>
          <w:p>
            <w:pPr>
              <w:spacing w:after="0"/>
              <w:rPr>
                <w:sz w:val="5"/>
                <w:szCs w:val="5"/>
                <w:color w:val="auto"/>
              </w:rPr>
            </w:pPr>
          </w:p>
        </w:tc>
        <w:tc>
          <w:tcPr>
            <w:tcW w:w="620" w:type="dxa"/>
            <w:vAlign w:val="bottom"/>
            <w:tcBorders>
              <w:right w:val="single" w:sz="8" w:color="A29E99"/>
            </w:tcBorders>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2940" w:type="dxa"/>
            <w:vAlign w:val="bottom"/>
            <w:tcBorders>
              <w:bottom w:val="single" w:sz="8" w:color="A29E99"/>
            </w:tcBorders>
            <w:gridSpan w:val="3"/>
          </w:tcPr>
          <w:p>
            <w:pPr>
              <w:ind w:left="740"/>
              <w:spacing w:after="0"/>
              <w:rPr>
                <w:sz w:val="20"/>
                <w:szCs w:val="20"/>
                <w:color w:val="auto"/>
              </w:rPr>
            </w:pPr>
            <w:r>
              <w:rPr>
                <w:rFonts w:ascii="Arial" w:cs="Arial" w:eastAsia="Arial" w:hAnsi="Arial"/>
                <w:sz w:val="17"/>
                <w:szCs w:val="17"/>
                <w:b w:val="1"/>
                <w:bCs w:val="1"/>
                <w:color w:val="000003"/>
              </w:rPr>
              <w:t>Demographic Background</w:t>
            </w:r>
          </w:p>
        </w:tc>
        <w:tc>
          <w:tcPr>
            <w:tcW w:w="640" w:type="dxa"/>
            <w:vAlign w:val="bottom"/>
            <w:tcBorders>
              <w:bottom w:val="single" w:sz="8" w:color="A29E99"/>
            </w:tcBorders>
          </w:tcPr>
          <w:p>
            <w:pPr>
              <w:spacing w:after="0"/>
              <w:rPr>
                <w:sz w:val="24"/>
                <w:szCs w:val="24"/>
                <w:color w:val="auto"/>
              </w:rPr>
            </w:pPr>
          </w:p>
        </w:tc>
        <w:tc>
          <w:tcPr>
            <w:tcW w:w="760" w:type="dxa"/>
            <w:vAlign w:val="bottom"/>
            <w:tcBorders>
              <w:bottom w:val="single" w:sz="8" w:color="A29E99"/>
            </w:tcBorders>
          </w:tcPr>
          <w:p>
            <w:pPr>
              <w:spacing w:after="0"/>
              <w:rPr>
                <w:sz w:val="24"/>
                <w:szCs w:val="24"/>
                <w:color w:val="auto"/>
              </w:rPr>
            </w:pPr>
          </w:p>
        </w:tc>
        <w:tc>
          <w:tcPr>
            <w:tcW w:w="920" w:type="dxa"/>
            <w:vAlign w:val="bottom"/>
            <w:tcBorders>
              <w:bottom w:val="single" w:sz="8" w:color="A29E99"/>
            </w:tcBorders>
          </w:tcPr>
          <w:p>
            <w:pPr>
              <w:spacing w:after="0"/>
              <w:rPr>
                <w:sz w:val="24"/>
                <w:szCs w:val="24"/>
                <w:color w:val="auto"/>
              </w:rPr>
            </w:pPr>
          </w:p>
        </w:tc>
        <w:tc>
          <w:tcPr>
            <w:tcW w:w="660" w:type="dxa"/>
            <w:vAlign w:val="bottom"/>
            <w:tcBorders>
              <w:bottom w:val="single" w:sz="8" w:color="A29E99"/>
            </w:tcBorders>
          </w:tcPr>
          <w:p>
            <w:pPr>
              <w:spacing w:after="0"/>
              <w:rPr>
                <w:sz w:val="24"/>
                <w:szCs w:val="24"/>
                <w:color w:val="auto"/>
              </w:rPr>
            </w:pPr>
          </w:p>
        </w:tc>
        <w:tc>
          <w:tcPr>
            <w:tcW w:w="620" w:type="dxa"/>
            <w:vAlign w:val="bottom"/>
            <w:tcBorders>
              <w:bottom w:val="single" w:sz="8" w:color="A29E99"/>
            </w:tcBorders>
          </w:tcPr>
          <w:p>
            <w:pPr>
              <w:spacing w:after="0"/>
              <w:rPr>
                <w:sz w:val="24"/>
                <w:szCs w:val="24"/>
                <w:color w:val="auto"/>
              </w:rPr>
            </w:pPr>
          </w:p>
        </w:tc>
        <w:tc>
          <w:tcPr>
            <w:tcW w:w="880" w:type="dxa"/>
            <w:vAlign w:val="bottom"/>
            <w:tcBorders>
              <w:bottom w:val="single" w:sz="8" w:color="A29E99"/>
            </w:tcBorders>
          </w:tcPr>
          <w:p>
            <w:pPr>
              <w:spacing w:after="0"/>
              <w:rPr>
                <w:sz w:val="24"/>
                <w:szCs w:val="24"/>
                <w:color w:val="auto"/>
              </w:rPr>
            </w:pPr>
          </w:p>
        </w:tc>
        <w:tc>
          <w:tcPr>
            <w:tcW w:w="500" w:type="dxa"/>
            <w:vAlign w:val="bottom"/>
            <w:tcBorders>
              <w:bottom w:val="single" w:sz="8" w:color="A29E99"/>
            </w:tcBorders>
          </w:tcPr>
          <w:p>
            <w:pPr>
              <w:spacing w:after="0"/>
              <w:rPr>
                <w:sz w:val="24"/>
                <w:szCs w:val="24"/>
                <w:color w:val="auto"/>
              </w:rPr>
            </w:pPr>
          </w:p>
        </w:tc>
        <w:tc>
          <w:tcPr>
            <w:tcW w:w="840" w:type="dxa"/>
            <w:vAlign w:val="bottom"/>
            <w:tcBorders>
              <w:bottom w:val="single" w:sz="8" w:color="A29E99"/>
            </w:tcBorders>
          </w:tcPr>
          <w:p>
            <w:pPr>
              <w:spacing w:after="0"/>
              <w:rPr>
                <w:sz w:val="24"/>
                <w:szCs w:val="24"/>
                <w:color w:val="auto"/>
              </w:rPr>
            </w:pPr>
          </w:p>
        </w:tc>
        <w:tc>
          <w:tcPr>
            <w:tcW w:w="580" w:type="dxa"/>
            <w:vAlign w:val="bottom"/>
            <w:tcBorders>
              <w:bottom w:val="single" w:sz="8" w:color="A29E99"/>
            </w:tcBorders>
          </w:tcPr>
          <w:p>
            <w:pPr>
              <w:spacing w:after="0"/>
              <w:rPr>
                <w:sz w:val="24"/>
                <w:szCs w:val="24"/>
                <w:color w:val="auto"/>
              </w:rPr>
            </w:pPr>
          </w:p>
        </w:tc>
        <w:tc>
          <w:tcPr>
            <w:tcW w:w="620" w:type="dxa"/>
            <w:vAlign w:val="bottom"/>
            <w:tcBorders>
              <w:bottom w:val="single" w:sz="8" w:color="A29E99"/>
            </w:tcBorders>
          </w:tcPr>
          <w:p>
            <w:pPr>
              <w:spacing w:after="0"/>
              <w:rPr>
                <w:sz w:val="24"/>
                <w:szCs w:val="24"/>
                <w:color w:val="auto"/>
              </w:rPr>
            </w:pPr>
          </w:p>
        </w:tc>
        <w:tc>
          <w:tcPr>
            <w:tcW w:w="540" w:type="dxa"/>
            <w:vAlign w:val="bottom"/>
            <w:tcBorders>
              <w:bottom w:val="single" w:sz="8" w:color="A29E99"/>
              <w:right w:val="single" w:sz="8" w:color="A29E99"/>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400" w:type="dxa"/>
            <w:vAlign w:val="bottom"/>
            <w:tcBorders>
              <w:right w:val="single" w:sz="8" w:color="A29E99"/>
            </w:tcBorders>
          </w:tcPr>
          <w:p>
            <w:pPr>
              <w:ind w:left="60"/>
              <w:spacing w:after="0" w:line="171" w:lineRule="exact"/>
              <w:rPr>
                <w:sz w:val="20"/>
                <w:szCs w:val="20"/>
                <w:color w:val="auto"/>
              </w:rPr>
            </w:pPr>
            <w:r>
              <w:rPr>
                <w:rFonts w:ascii="Arial" w:cs="Arial" w:eastAsia="Arial" w:hAnsi="Arial"/>
                <w:sz w:val="17"/>
                <w:szCs w:val="17"/>
                <w:b w:val="1"/>
                <w:bCs w:val="1"/>
                <w:color w:val="auto"/>
                <w:w w:val="99"/>
              </w:rPr>
              <w:t>Black or African</w:t>
            </w:r>
          </w:p>
        </w:tc>
        <w:tc>
          <w:tcPr>
            <w:tcW w:w="740" w:type="dxa"/>
            <w:vAlign w:val="bottom"/>
            <w:tcBorders>
              <w:right w:val="single" w:sz="8" w:color="A29E99"/>
            </w:tcBorders>
          </w:tcPr>
          <w:p>
            <w:pPr>
              <w:spacing w:after="0"/>
              <w:rPr>
                <w:sz w:val="14"/>
                <w:szCs w:val="14"/>
                <w:color w:val="auto"/>
              </w:rPr>
            </w:pPr>
          </w:p>
        </w:tc>
        <w:tc>
          <w:tcPr>
            <w:tcW w:w="800" w:type="dxa"/>
            <w:vAlign w:val="bottom"/>
            <w:tcBorders>
              <w:right w:val="single" w:sz="8" w:color="A29E99"/>
            </w:tcBorders>
          </w:tcPr>
          <w:p>
            <w:pPr>
              <w:spacing w:after="0"/>
              <w:rPr>
                <w:sz w:val="14"/>
                <w:szCs w:val="14"/>
                <w:color w:val="auto"/>
              </w:rPr>
            </w:pPr>
          </w:p>
        </w:tc>
        <w:tc>
          <w:tcPr>
            <w:tcW w:w="640" w:type="dxa"/>
            <w:vAlign w:val="bottom"/>
            <w:tcBorders>
              <w:right w:val="single" w:sz="8" w:color="A29E99"/>
            </w:tcBorders>
          </w:tcPr>
          <w:p>
            <w:pPr>
              <w:spacing w:after="0"/>
              <w:rPr>
                <w:sz w:val="14"/>
                <w:szCs w:val="14"/>
                <w:color w:val="auto"/>
              </w:rPr>
            </w:pPr>
          </w:p>
        </w:tc>
        <w:tc>
          <w:tcPr>
            <w:tcW w:w="760" w:type="dxa"/>
            <w:vAlign w:val="bottom"/>
            <w:tcBorders>
              <w:right w:val="single" w:sz="8" w:color="A29E99"/>
            </w:tcBorders>
          </w:tcPr>
          <w:p>
            <w:pPr>
              <w:spacing w:after="0"/>
              <w:rPr>
                <w:sz w:val="14"/>
                <w:szCs w:val="14"/>
                <w:color w:val="auto"/>
              </w:rPr>
            </w:pPr>
          </w:p>
        </w:tc>
        <w:tc>
          <w:tcPr>
            <w:tcW w:w="92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6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tcPr>
          <w:p>
            <w:pPr>
              <w:spacing w:after="0"/>
              <w:rPr>
                <w:sz w:val="14"/>
                <w:szCs w:val="14"/>
                <w:color w:val="auto"/>
              </w:rPr>
            </w:pPr>
          </w:p>
        </w:tc>
        <w:tc>
          <w:tcPr>
            <w:tcW w:w="880" w:type="dxa"/>
            <w:vAlign w:val="bottom"/>
            <w:tcBorders>
              <w:right w:val="single" w:sz="8" w:color="A29E99"/>
            </w:tcBorders>
          </w:tcPr>
          <w:p>
            <w:pPr>
              <w:spacing w:after="0"/>
              <w:rPr>
                <w:sz w:val="14"/>
                <w:szCs w:val="14"/>
                <w:color w:val="auto"/>
              </w:rPr>
            </w:pPr>
          </w:p>
        </w:tc>
        <w:tc>
          <w:tcPr>
            <w:tcW w:w="500" w:type="dxa"/>
            <w:vAlign w:val="bottom"/>
            <w:tcBorders>
              <w:right w:val="single" w:sz="8" w:color="A29E99"/>
            </w:tcBorders>
          </w:tcPr>
          <w:p>
            <w:pPr>
              <w:spacing w:after="0"/>
              <w:rPr>
                <w:sz w:val="14"/>
                <w:szCs w:val="14"/>
                <w:color w:val="auto"/>
              </w:rPr>
            </w:pPr>
          </w:p>
        </w:tc>
        <w:tc>
          <w:tcPr>
            <w:tcW w:w="840" w:type="dxa"/>
            <w:vAlign w:val="bottom"/>
            <w:tcBorders>
              <w:right w:val="single" w:sz="8" w:color="A29E99"/>
            </w:tcBorders>
          </w:tcPr>
          <w:p>
            <w:pPr>
              <w:spacing w:after="0"/>
              <w:rPr>
                <w:sz w:val="14"/>
                <w:szCs w:val="14"/>
                <w:color w:val="auto"/>
              </w:rPr>
            </w:pPr>
          </w:p>
        </w:tc>
        <w:tc>
          <w:tcPr>
            <w:tcW w:w="58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155"/>
        </w:trPr>
        <w:tc>
          <w:tcPr>
            <w:tcW w:w="1400" w:type="dxa"/>
            <w:vAlign w:val="bottom"/>
            <w:tcBorders>
              <w:right w:val="single" w:sz="8" w:color="A29E99"/>
            </w:tcBorders>
            <w:vMerge w:val="restart"/>
          </w:tcPr>
          <w:p>
            <w:pPr>
              <w:ind w:left="60"/>
              <w:spacing w:after="0"/>
              <w:rPr>
                <w:sz w:val="20"/>
                <w:szCs w:val="20"/>
                <w:color w:val="auto"/>
              </w:rPr>
            </w:pPr>
            <w:r>
              <w:rPr>
                <w:rFonts w:ascii="Arial" w:cs="Arial" w:eastAsia="Arial" w:hAnsi="Arial"/>
                <w:sz w:val="17"/>
                <w:szCs w:val="17"/>
                <w:b w:val="1"/>
                <w:bCs w:val="1"/>
                <w:color w:val="auto"/>
              </w:rPr>
              <w:t>American</w:t>
            </w:r>
          </w:p>
        </w:tc>
        <w:tc>
          <w:tcPr>
            <w:tcW w:w="740" w:type="dxa"/>
            <w:vAlign w:val="bottom"/>
            <w:tcBorders>
              <w:right w:val="single" w:sz="8" w:color="A29E99"/>
            </w:tcBorders>
          </w:tcPr>
          <w:p>
            <w:pPr>
              <w:spacing w:after="0"/>
              <w:rPr>
                <w:sz w:val="13"/>
                <w:szCs w:val="13"/>
                <w:color w:val="auto"/>
              </w:rPr>
            </w:pPr>
          </w:p>
        </w:tc>
        <w:tc>
          <w:tcPr>
            <w:tcW w:w="800" w:type="dxa"/>
            <w:vAlign w:val="bottom"/>
            <w:tcBorders>
              <w:right w:val="single" w:sz="8" w:color="A29E99"/>
            </w:tcBorders>
          </w:tcPr>
          <w:p>
            <w:pPr>
              <w:spacing w:after="0"/>
              <w:rPr>
                <w:sz w:val="13"/>
                <w:szCs w:val="13"/>
                <w:color w:val="auto"/>
              </w:rPr>
            </w:pPr>
          </w:p>
        </w:tc>
        <w:tc>
          <w:tcPr>
            <w:tcW w:w="640" w:type="dxa"/>
            <w:vAlign w:val="bottom"/>
            <w:tcBorders>
              <w:right w:val="single" w:sz="8" w:color="A29E99"/>
            </w:tcBorders>
          </w:tcPr>
          <w:p>
            <w:pPr>
              <w:spacing w:after="0"/>
              <w:rPr>
                <w:sz w:val="13"/>
                <w:szCs w:val="13"/>
                <w:color w:val="auto"/>
              </w:rPr>
            </w:pPr>
          </w:p>
        </w:tc>
        <w:tc>
          <w:tcPr>
            <w:tcW w:w="760" w:type="dxa"/>
            <w:vAlign w:val="bottom"/>
            <w:tcBorders>
              <w:right w:val="single" w:sz="8" w:color="A29E99"/>
            </w:tcBorders>
          </w:tcPr>
          <w:p>
            <w:pPr>
              <w:spacing w:after="0"/>
              <w:rPr>
                <w:sz w:val="13"/>
                <w:szCs w:val="13"/>
                <w:color w:val="auto"/>
              </w:rPr>
            </w:pPr>
          </w:p>
        </w:tc>
        <w:tc>
          <w:tcPr>
            <w:tcW w:w="920" w:type="dxa"/>
            <w:vAlign w:val="bottom"/>
            <w:tcBorders>
              <w:right w:val="single" w:sz="8" w:color="A29E99"/>
            </w:tcBorders>
            <w:vMerge w:val="continue"/>
          </w:tcPr>
          <w:p>
            <w:pPr>
              <w:spacing w:after="0"/>
              <w:rPr>
                <w:sz w:val="13"/>
                <w:szCs w:val="13"/>
                <w:color w:val="auto"/>
              </w:rPr>
            </w:pPr>
          </w:p>
        </w:tc>
        <w:tc>
          <w:tcPr>
            <w:tcW w:w="660" w:type="dxa"/>
            <w:vAlign w:val="bottom"/>
            <w:tcBorders>
              <w:right w:val="single" w:sz="8" w:color="A29E99"/>
            </w:tcBorders>
          </w:tcPr>
          <w:p>
            <w:pPr>
              <w:spacing w:after="0"/>
              <w:rPr>
                <w:sz w:val="13"/>
                <w:szCs w:val="13"/>
                <w:color w:val="auto"/>
              </w:rPr>
            </w:pPr>
          </w:p>
        </w:tc>
        <w:tc>
          <w:tcPr>
            <w:tcW w:w="620" w:type="dxa"/>
            <w:vAlign w:val="bottom"/>
            <w:tcBorders>
              <w:right w:val="single" w:sz="8" w:color="A29E99"/>
            </w:tcBorders>
          </w:tcPr>
          <w:p>
            <w:pPr>
              <w:spacing w:after="0"/>
              <w:rPr>
                <w:sz w:val="13"/>
                <w:szCs w:val="13"/>
                <w:color w:val="auto"/>
              </w:rPr>
            </w:pPr>
          </w:p>
        </w:tc>
        <w:tc>
          <w:tcPr>
            <w:tcW w:w="880" w:type="dxa"/>
            <w:vAlign w:val="bottom"/>
            <w:tcBorders>
              <w:right w:val="single" w:sz="8" w:color="A29E99"/>
            </w:tcBorders>
          </w:tcPr>
          <w:p>
            <w:pPr>
              <w:spacing w:after="0"/>
              <w:rPr>
                <w:sz w:val="13"/>
                <w:szCs w:val="13"/>
                <w:color w:val="auto"/>
              </w:rPr>
            </w:pPr>
          </w:p>
        </w:tc>
        <w:tc>
          <w:tcPr>
            <w:tcW w:w="500" w:type="dxa"/>
            <w:vAlign w:val="bottom"/>
            <w:tcBorders>
              <w:right w:val="single" w:sz="8" w:color="A29E99"/>
            </w:tcBorders>
          </w:tcPr>
          <w:p>
            <w:pPr>
              <w:spacing w:after="0"/>
              <w:rPr>
                <w:sz w:val="13"/>
                <w:szCs w:val="13"/>
                <w:color w:val="auto"/>
              </w:rPr>
            </w:pPr>
          </w:p>
        </w:tc>
        <w:tc>
          <w:tcPr>
            <w:tcW w:w="840" w:type="dxa"/>
            <w:vAlign w:val="bottom"/>
            <w:tcBorders>
              <w:right w:val="single" w:sz="8" w:color="A29E99"/>
            </w:tcBorders>
          </w:tcPr>
          <w:p>
            <w:pPr>
              <w:spacing w:after="0"/>
              <w:rPr>
                <w:sz w:val="13"/>
                <w:szCs w:val="13"/>
                <w:color w:val="auto"/>
              </w:rPr>
            </w:pPr>
          </w:p>
        </w:tc>
        <w:tc>
          <w:tcPr>
            <w:tcW w:w="580" w:type="dxa"/>
            <w:vAlign w:val="bottom"/>
            <w:tcBorders>
              <w:right w:val="single" w:sz="8" w:color="A29E99"/>
            </w:tcBorders>
          </w:tcPr>
          <w:p>
            <w:pPr>
              <w:spacing w:after="0"/>
              <w:rPr>
                <w:sz w:val="13"/>
                <w:szCs w:val="13"/>
                <w:color w:val="auto"/>
              </w:rPr>
            </w:pPr>
          </w:p>
        </w:tc>
        <w:tc>
          <w:tcPr>
            <w:tcW w:w="620" w:type="dxa"/>
            <w:vAlign w:val="bottom"/>
            <w:tcBorders>
              <w:right w:val="single" w:sz="8" w:color="A29E99"/>
            </w:tcBorders>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400" w:type="dxa"/>
            <w:vAlign w:val="bottom"/>
            <w:tcBorders>
              <w:bottom w:val="single" w:sz="8" w:color="A29E99"/>
              <w:right w:val="single" w:sz="8" w:color="A29E99"/>
            </w:tcBorders>
            <w:vMerge w:val="continue"/>
          </w:tcPr>
          <w:p>
            <w:pPr>
              <w:spacing w:after="0"/>
              <w:rPr>
                <w:sz w:val="6"/>
                <w:szCs w:val="6"/>
                <w:color w:val="auto"/>
              </w:rPr>
            </w:pPr>
          </w:p>
        </w:tc>
        <w:tc>
          <w:tcPr>
            <w:tcW w:w="740" w:type="dxa"/>
            <w:vAlign w:val="bottom"/>
            <w:tcBorders>
              <w:bottom w:val="single" w:sz="8" w:color="A29E99"/>
              <w:right w:val="single" w:sz="8" w:color="A29E99"/>
            </w:tcBorders>
          </w:tcPr>
          <w:p>
            <w:pPr>
              <w:spacing w:after="0"/>
              <w:rPr>
                <w:sz w:val="6"/>
                <w:szCs w:val="6"/>
                <w:color w:val="auto"/>
              </w:rPr>
            </w:pPr>
          </w:p>
        </w:tc>
        <w:tc>
          <w:tcPr>
            <w:tcW w:w="800" w:type="dxa"/>
            <w:vAlign w:val="bottom"/>
            <w:tcBorders>
              <w:bottom w:val="single" w:sz="8" w:color="A29E99"/>
              <w:right w:val="single" w:sz="8" w:color="A29E99"/>
            </w:tcBorders>
          </w:tcPr>
          <w:p>
            <w:pPr>
              <w:spacing w:after="0"/>
              <w:rPr>
                <w:sz w:val="6"/>
                <w:szCs w:val="6"/>
                <w:color w:val="auto"/>
              </w:rPr>
            </w:pPr>
          </w:p>
        </w:tc>
        <w:tc>
          <w:tcPr>
            <w:tcW w:w="640" w:type="dxa"/>
            <w:vAlign w:val="bottom"/>
            <w:tcBorders>
              <w:bottom w:val="single" w:sz="8" w:color="A29E99"/>
              <w:right w:val="single" w:sz="8" w:color="A29E99"/>
            </w:tcBorders>
          </w:tcPr>
          <w:p>
            <w:pPr>
              <w:spacing w:after="0"/>
              <w:rPr>
                <w:sz w:val="6"/>
                <w:szCs w:val="6"/>
                <w:color w:val="auto"/>
              </w:rPr>
            </w:pPr>
          </w:p>
        </w:tc>
        <w:tc>
          <w:tcPr>
            <w:tcW w:w="760" w:type="dxa"/>
            <w:vAlign w:val="bottom"/>
            <w:tcBorders>
              <w:bottom w:val="single" w:sz="8" w:color="A29E99"/>
              <w:right w:val="single" w:sz="8" w:color="A29E99"/>
            </w:tcBorders>
          </w:tcPr>
          <w:p>
            <w:pPr>
              <w:spacing w:after="0"/>
              <w:rPr>
                <w:sz w:val="6"/>
                <w:szCs w:val="6"/>
                <w:color w:val="auto"/>
              </w:rPr>
            </w:pPr>
          </w:p>
        </w:tc>
        <w:tc>
          <w:tcPr>
            <w:tcW w:w="920" w:type="dxa"/>
            <w:vAlign w:val="bottom"/>
            <w:tcBorders>
              <w:bottom w:val="single" w:sz="8" w:color="A29E99"/>
              <w:right w:val="single" w:sz="8" w:color="A29E99"/>
            </w:tcBorders>
          </w:tcPr>
          <w:p>
            <w:pPr>
              <w:spacing w:after="0"/>
              <w:rPr>
                <w:sz w:val="6"/>
                <w:szCs w:val="6"/>
                <w:color w:val="auto"/>
              </w:rPr>
            </w:pPr>
          </w:p>
        </w:tc>
        <w:tc>
          <w:tcPr>
            <w:tcW w:w="66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880" w:type="dxa"/>
            <w:vAlign w:val="bottom"/>
            <w:tcBorders>
              <w:bottom w:val="single" w:sz="8" w:color="A29E99"/>
              <w:right w:val="single" w:sz="8" w:color="A29E99"/>
            </w:tcBorders>
          </w:tcPr>
          <w:p>
            <w:pPr>
              <w:spacing w:after="0"/>
              <w:rPr>
                <w:sz w:val="6"/>
                <w:szCs w:val="6"/>
                <w:color w:val="auto"/>
              </w:rPr>
            </w:pPr>
          </w:p>
        </w:tc>
        <w:tc>
          <w:tcPr>
            <w:tcW w:w="500" w:type="dxa"/>
            <w:vAlign w:val="bottom"/>
            <w:tcBorders>
              <w:bottom w:val="single" w:sz="8" w:color="A29E99"/>
              <w:right w:val="single" w:sz="8" w:color="A29E99"/>
            </w:tcBorders>
          </w:tcPr>
          <w:p>
            <w:pPr>
              <w:spacing w:after="0"/>
              <w:rPr>
                <w:sz w:val="6"/>
                <w:szCs w:val="6"/>
                <w:color w:val="auto"/>
              </w:rPr>
            </w:pPr>
          </w:p>
        </w:tc>
        <w:tc>
          <w:tcPr>
            <w:tcW w:w="840" w:type="dxa"/>
            <w:vAlign w:val="bottom"/>
            <w:tcBorders>
              <w:bottom w:val="single" w:sz="8" w:color="A29E99"/>
              <w:right w:val="single" w:sz="8" w:color="A29E99"/>
            </w:tcBorders>
          </w:tcPr>
          <w:p>
            <w:pPr>
              <w:spacing w:after="0"/>
              <w:rPr>
                <w:sz w:val="6"/>
                <w:szCs w:val="6"/>
                <w:color w:val="auto"/>
              </w:rPr>
            </w:pPr>
          </w:p>
        </w:tc>
        <w:tc>
          <w:tcPr>
            <w:tcW w:w="58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540" w:type="dxa"/>
            <w:vAlign w:val="bottom"/>
            <w:tcBorders>
              <w:bottom w:val="single" w:sz="8" w:color="A29E99"/>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400" w:type="dxa"/>
            <w:vAlign w:val="bottom"/>
            <w:tcBorders>
              <w:right w:val="single" w:sz="8" w:color="A29E99"/>
            </w:tcBorders>
          </w:tcPr>
          <w:p>
            <w:pPr>
              <w:ind w:left="60"/>
              <w:spacing w:after="0" w:line="171" w:lineRule="exact"/>
              <w:rPr>
                <w:sz w:val="20"/>
                <w:szCs w:val="20"/>
                <w:color w:val="auto"/>
              </w:rPr>
            </w:pPr>
            <w:r>
              <w:rPr>
                <w:rFonts w:ascii="Arial" w:cs="Arial" w:eastAsia="Arial" w:hAnsi="Arial"/>
                <w:sz w:val="17"/>
                <w:szCs w:val="17"/>
                <w:b w:val="1"/>
                <w:bCs w:val="1"/>
                <w:color w:val="auto"/>
                <w:w w:val="98"/>
              </w:rPr>
              <w:t>Alaska Native or</w:t>
            </w:r>
          </w:p>
        </w:tc>
        <w:tc>
          <w:tcPr>
            <w:tcW w:w="740" w:type="dxa"/>
            <w:vAlign w:val="bottom"/>
            <w:tcBorders>
              <w:right w:val="single" w:sz="8" w:color="A29E99"/>
            </w:tcBorders>
          </w:tcPr>
          <w:p>
            <w:pPr>
              <w:spacing w:after="0"/>
              <w:rPr>
                <w:sz w:val="14"/>
                <w:szCs w:val="14"/>
                <w:color w:val="auto"/>
              </w:rPr>
            </w:pPr>
          </w:p>
        </w:tc>
        <w:tc>
          <w:tcPr>
            <w:tcW w:w="800" w:type="dxa"/>
            <w:vAlign w:val="bottom"/>
            <w:tcBorders>
              <w:right w:val="single" w:sz="8" w:color="A29E99"/>
            </w:tcBorders>
          </w:tcPr>
          <w:p>
            <w:pPr>
              <w:spacing w:after="0"/>
              <w:rPr>
                <w:sz w:val="14"/>
                <w:szCs w:val="14"/>
                <w:color w:val="auto"/>
              </w:rPr>
            </w:pPr>
          </w:p>
        </w:tc>
        <w:tc>
          <w:tcPr>
            <w:tcW w:w="640" w:type="dxa"/>
            <w:vAlign w:val="bottom"/>
            <w:tcBorders>
              <w:right w:val="single" w:sz="8" w:color="A29E99"/>
            </w:tcBorders>
          </w:tcPr>
          <w:p>
            <w:pPr>
              <w:spacing w:after="0"/>
              <w:rPr>
                <w:sz w:val="14"/>
                <w:szCs w:val="14"/>
                <w:color w:val="auto"/>
              </w:rPr>
            </w:pPr>
          </w:p>
        </w:tc>
        <w:tc>
          <w:tcPr>
            <w:tcW w:w="760" w:type="dxa"/>
            <w:vAlign w:val="bottom"/>
            <w:tcBorders>
              <w:right w:val="single" w:sz="8" w:color="A29E99"/>
            </w:tcBorders>
          </w:tcPr>
          <w:p>
            <w:pPr>
              <w:spacing w:after="0"/>
              <w:rPr>
                <w:sz w:val="14"/>
                <w:szCs w:val="14"/>
                <w:color w:val="auto"/>
              </w:rPr>
            </w:pPr>
          </w:p>
        </w:tc>
        <w:tc>
          <w:tcPr>
            <w:tcW w:w="920" w:type="dxa"/>
            <w:vAlign w:val="bottom"/>
            <w:tcBorders>
              <w:right w:val="single" w:sz="8" w:color="A29E99"/>
            </w:tcBorders>
          </w:tcPr>
          <w:p>
            <w:pPr>
              <w:spacing w:after="0"/>
              <w:rPr>
                <w:sz w:val="14"/>
                <w:szCs w:val="14"/>
                <w:color w:val="auto"/>
              </w:rPr>
            </w:pPr>
          </w:p>
        </w:tc>
        <w:tc>
          <w:tcPr>
            <w:tcW w:w="66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tcPr>
          <w:p>
            <w:pPr>
              <w:spacing w:after="0"/>
              <w:rPr>
                <w:sz w:val="14"/>
                <w:szCs w:val="14"/>
                <w:color w:val="auto"/>
              </w:rPr>
            </w:pPr>
          </w:p>
        </w:tc>
        <w:tc>
          <w:tcPr>
            <w:tcW w:w="880" w:type="dxa"/>
            <w:vAlign w:val="bottom"/>
            <w:tcBorders>
              <w:right w:val="single" w:sz="8" w:color="A29E99"/>
            </w:tcBorders>
          </w:tcPr>
          <w:p>
            <w:pPr>
              <w:spacing w:after="0"/>
              <w:rPr>
                <w:sz w:val="14"/>
                <w:szCs w:val="14"/>
                <w:color w:val="auto"/>
              </w:rPr>
            </w:pPr>
          </w:p>
        </w:tc>
        <w:tc>
          <w:tcPr>
            <w:tcW w:w="500" w:type="dxa"/>
            <w:vAlign w:val="bottom"/>
            <w:tcBorders>
              <w:right w:val="single" w:sz="8" w:color="A29E99"/>
            </w:tcBorders>
          </w:tcPr>
          <w:p>
            <w:pPr>
              <w:spacing w:after="0"/>
              <w:rPr>
                <w:sz w:val="14"/>
                <w:szCs w:val="14"/>
                <w:color w:val="auto"/>
              </w:rPr>
            </w:pPr>
          </w:p>
        </w:tc>
        <w:tc>
          <w:tcPr>
            <w:tcW w:w="840" w:type="dxa"/>
            <w:vAlign w:val="bottom"/>
            <w:tcBorders>
              <w:right w:val="single" w:sz="8" w:color="A29E99"/>
            </w:tcBorders>
          </w:tcPr>
          <w:p>
            <w:pPr>
              <w:spacing w:after="0"/>
              <w:rPr>
                <w:sz w:val="14"/>
                <w:szCs w:val="14"/>
                <w:color w:val="auto"/>
              </w:rPr>
            </w:pPr>
          </w:p>
        </w:tc>
        <w:tc>
          <w:tcPr>
            <w:tcW w:w="58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151"/>
        </w:trPr>
        <w:tc>
          <w:tcPr>
            <w:tcW w:w="1400" w:type="dxa"/>
            <w:vAlign w:val="bottom"/>
            <w:tcBorders>
              <w:right w:val="single" w:sz="8" w:color="A29E99"/>
            </w:tcBorders>
            <w:vMerge w:val="restart"/>
          </w:tcPr>
          <w:p>
            <w:pPr>
              <w:ind w:left="60"/>
              <w:spacing w:after="0"/>
              <w:rPr>
                <w:sz w:val="20"/>
                <w:szCs w:val="20"/>
                <w:color w:val="auto"/>
              </w:rPr>
            </w:pPr>
            <w:r>
              <w:rPr>
                <w:rFonts w:ascii="Arial" w:cs="Arial" w:eastAsia="Arial" w:hAnsi="Arial"/>
                <w:sz w:val="17"/>
                <w:szCs w:val="17"/>
                <w:b w:val="1"/>
                <w:bCs w:val="1"/>
                <w:color w:val="auto"/>
                <w:w w:val="97"/>
              </w:rPr>
              <w:t>Native American</w:t>
            </w:r>
          </w:p>
        </w:tc>
        <w:tc>
          <w:tcPr>
            <w:tcW w:w="740" w:type="dxa"/>
            <w:vAlign w:val="bottom"/>
            <w:tcBorders>
              <w:right w:val="single" w:sz="8" w:color="A29E99"/>
            </w:tcBorders>
          </w:tcPr>
          <w:p>
            <w:pPr>
              <w:spacing w:after="0"/>
              <w:rPr>
                <w:sz w:val="13"/>
                <w:szCs w:val="13"/>
                <w:color w:val="auto"/>
              </w:rPr>
            </w:pPr>
          </w:p>
        </w:tc>
        <w:tc>
          <w:tcPr>
            <w:tcW w:w="800" w:type="dxa"/>
            <w:vAlign w:val="bottom"/>
            <w:tcBorders>
              <w:right w:val="single" w:sz="8" w:color="A29E99"/>
            </w:tcBorders>
          </w:tcPr>
          <w:p>
            <w:pPr>
              <w:spacing w:after="0"/>
              <w:rPr>
                <w:sz w:val="13"/>
                <w:szCs w:val="13"/>
                <w:color w:val="auto"/>
              </w:rPr>
            </w:pPr>
          </w:p>
        </w:tc>
        <w:tc>
          <w:tcPr>
            <w:tcW w:w="640" w:type="dxa"/>
            <w:vAlign w:val="bottom"/>
            <w:tcBorders>
              <w:right w:val="single" w:sz="8" w:color="A29E99"/>
            </w:tcBorders>
          </w:tcPr>
          <w:p>
            <w:pPr>
              <w:spacing w:after="0"/>
              <w:rPr>
                <w:sz w:val="13"/>
                <w:szCs w:val="13"/>
                <w:color w:val="auto"/>
              </w:rPr>
            </w:pPr>
          </w:p>
        </w:tc>
        <w:tc>
          <w:tcPr>
            <w:tcW w:w="760" w:type="dxa"/>
            <w:vAlign w:val="bottom"/>
            <w:tcBorders>
              <w:right w:val="single" w:sz="8" w:color="A29E99"/>
            </w:tcBorders>
          </w:tcPr>
          <w:p>
            <w:pPr>
              <w:spacing w:after="0"/>
              <w:rPr>
                <w:sz w:val="13"/>
                <w:szCs w:val="13"/>
                <w:color w:val="auto"/>
              </w:rPr>
            </w:pPr>
          </w:p>
        </w:tc>
        <w:tc>
          <w:tcPr>
            <w:tcW w:w="920" w:type="dxa"/>
            <w:vAlign w:val="bottom"/>
            <w:tcBorders>
              <w:right w:val="single" w:sz="8" w:color="A29E99"/>
            </w:tcBorders>
          </w:tcPr>
          <w:p>
            <w:pPr>
              <w:spacing w:after="0"/>
              <w:rPr>
                <w:sz w:val="13"/>
                <w:szCs w:val="13"/>
                <w:color w:val="auto"/>
              </w:rPr>
            </w:pPr>
          </w:p>
        </w:tc>
        <w:tc>
          <w:tcPr>
            <w:tcW w:w="660" w:type="dxa"/>
            <w:vAlign w:val="bottom"/>
            <w:tcBorders>
              <w:right w:val="single" w:sz="8" w:color="A29E99"/>
            </w:tcBorders>
          </w:tcPr>
          <w:p>
            <w:pPr>
              <w:spacing w:after="0"/>
              <w:rPr>
                <w:sz w:val="13"/>
                <w:szCs w:val="13"/>
                <w:color w:val="auto"/>
              </w:rPr>
            </w:pPr>
          </w:p>
        </w:tc>
        <w:tc>
          <w:tcPr>
            <w:tcW w:w="620" w:type="dxa"/>
            <w:vAlign w:val="bottom"/>
            <w:tcBorders>
              <w:right w:val="single" w:sz="8" w:color="A29E99"/>
            </w:tcBorders>
          </w:tcPr>
          <w:p>
            <w:pPr>
              <w:spacing w:after="0"/>
              <w:rPr>
                <w:sz w:val="13"/>
                <w:szCs w:val="13"/>
                <w:color w:val="auto"/>
              </w:rPr>
            </w:pPr>
          </w:p>
        </w:tc>
        <w:tc>
          <w:tcPr>
            <w:tcW w:w="880" w:type="dxa"/>
            <w:vAlign w:val="bottom"/>
            <w:tcBorders>
              <w:right w:val="single" w:sz="8" w:color="A29E99"/>
            </w:tcBorders>
          </w:tcPr>
          <w:p>
            <w:pPr>
              <w:spacing w:after="0"/>
              <w:rPr>
                <w:sz w:val="13"/>
                <w:szCs w:val="13"/>
                <w:color w:val="auto"/>
              </w:rPr>
            </w:pPr>
          </w:p>
        </w:tc>
        <w:tc>
          <w:tcPr>
            <w:tcW w:w="500" w:type="dxa"/>
            <w:vAlign w:val="bottom"/>
            <w:tcBorders>
              <w:right w:val="single" w:sz="8" w:color="A29E99"/>
            </w:tcBorders>
          </w:tcPr>
          <w:p>
            <w:pPr>
              <w:spacing w:after="0"/>
              <w:rPr>
                <w:sz w:val="13"/>
                <w:szCs w:val="13"/>
                <w:color w:val="auto"/>
              </w:rPr>
            </w:pPr>
          </w:p>
        </w:tc>
        <w:tc>
          <w:tcPr>
            <w:tcW w:w="840" w:type="dxa"/>
            <w:vAlign w:val="bottom"/>
            <w:tcBorders>
              <w:right w:val="single" w:sz="8" w:color="A29E99"/>
            </w:tcBorders>
          </w:tcPr>
          <w:p>
            <w:pPr>
              <w:spacing w:after="0"/>
              <w:rPr>
                <w:sz w:val="13"/>
                <w:szCs w:val="13"/>
                <w:color w:val="auto"/>
              </w:rPr>
            </w:pPr>
          </w:p>
        </w:tc>
        <w:tc>
          <w:tcPr>
            <w:tcW w:w="580" w:type="dxa"/>
            <w:vAlign w:val="bottom"/>
            <w:tcBorders>
              <w:right w:val="single" w:sz="8" w:color="A29E99"/>
            </w:tcBorders>
          </w:tcPr>
          <w:p>
            <w:pPr>
              <w:spacing w:after="0"/>
              <w:rPr>
                <w:sz w:val="13"/>
                <w:szCs w:val="13"/>
                <w:color w:val="auto"/>
              </w:rPr>
            </w:pPr>
          </w:p>
        </w:tc>
        <w:tc>
          <w:tcPr>
            <w:tcW w:w="620" w:type="dxa"/>
            <w:vAlign w:val="bottom"/>
            <w:tcBorders>
              <w:right w:val="single" w:sz="8" w:color="A29E99"/>
            </w:tcBorders>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400" w:type="dxa"/>
            <w:vAlign w:val="bottom"/>
            <w:tcBorders>
              <w:bottom w:val="single" w:sz="8" w:color="A29E99"/>
              <w:right w:val="single" w:sz="8" w:color="A29E99"/>
            </w:tcBorders>
            <w:vMerge w:val="continue"/>
          </w:tcPr>
          <w:p>
            <w:pPr>
              <w:spacing w:after="0"/>
              <w:rPr>
                <w:sz w:val="7"/>
                <w:szCs w:val="7"/>
                <w:color w:val="auto"/>
              </w:rPr>
            </w:pPr>
          </w:p>
        </w:tc>
        <w:tc>
          <w:tcPr>
            <w:tcW w:w="740" w:type="dxa"/>
            <w:vAlign w:val="bottom"/>
            <w:tcBorders>
              <w:bottom w:val="single" w:sz="8" w:color="A29E99"/>
              <w:right w:val="single" w:sz="8" w:color="A29E99"/>
            </w:tcBorders>
          </w:tcPr>
          <w:p>
            <w:pPr>
              <w:spacing w:after="0"/>
              <w:rPr>
                <w:sz w:val="7"/>
                <w:szCs w:val="7"/>
                <w:color w:val="auto"/>
              </w:rPr>
            </w:pPr>
          </w:p>
        </w:tc>
        <w:tc>
          <w:tcPr>
            <w:tcW w:w="800" w:type="dxa"/>
            <w:vAlign w:val="bottom"/>
            <w:tcBorders>
              <w:bottom w:val="single" w:sz="8" w:color="A29E99"/>
              <w:right w:val="single" w:sz="8" w:color="A29E99"/>
            </w:tcBorders>
          </w:tcPr>
          <w:p>
            <w:pPr>
              <w:spacing w:after="0"/>
              <w:rPr>
                <w:sz w:val="7"/>
                <w:szCs w:val="7"/>
                <w:color w:val="auto"/>
              </w:rPr>
            </w:pPr>
          </w:p>
        </w:tc>
        <w:tc>
          <w:tcPr>
            <w:tcW w:w="640" w:type="dxa"/>
            <w:vAlign w:val="bottom"/>
            <w:tcBorders>
              <w:bottom w:val="single" w:sz="8" w:color="A29E99"/>
              <w:right w:val="single" w:sz="8" w:color="A29E99"/>
            </w:tcBorders>
          </w:tcPr>
          <w:p>
            <w:pPr>
              <w:spacing w:after="0"/>
              <w:rPr>
                <w:sz w:val="7"/>
                <w:szCs w:val="7"/>
                <w:color w:val="auto"/>
              </w:rPr>
            </w:pPr>
          </w:p>
        </w:tc>
        <w:tc>
          <w:tcPr>
            <w:tcW w:w="760" w:type="dxa"/>
            <w:vAlign w:val="bottom"/>
            <w:tcBorders>
              <w:bottom w:val="single" w:sz="8" w:color="A29E99"/>
              <w:right w:val="single" w:sz="8" w:color="A29E99"/>
            </w:tcBorders>
          </w:tcPr>
          <w:p>
            <w:pPr>
              <w:spacing w:after="0"/>
              <w:rPr>
                <w:sz w:val="7"/>
                <w:szCs w:val="7"/>
                <w:color w:val="auto"/>
              </w:rPr>
            </w:pPr>
          </w:p>
        </w:tc>
        <w:tc>
          <w:tcPr>
            <w:tcW w:w="920" w:type="dxa"/>
            <w:vAlign w:val="bottom"/>
            <w:tcBorders>
              <w:bottom w:val="single" w:sz="8" w:color="A29E99"/>
              <w:right w:val="single" w:sz="8" w:color="A29E99"/>
            </w:tcBorders>
          </w:tcPr>
          <w:p>
            <w:pPr>
              <w:spacing w:after="0"/>
              <w:rPr>
                <w:sz w:val="7"/>
                <w:szCs w:val="7"/>
                <w:color w:val="auto"/>
              </w:rPr>
            </w:pPr>
          </w:p>
        </w:tc>
        <w:tc>
          <w:tcPr>
            <w:tcW w:w="660" w:type="dxa"/>
            <w:vAlign w:val="bottom"/>
            <w:tcBorders>
              <w:bottom w:val="single" w:sz="8" w:color="A29E99"/>
              <w:right w:val="single" w:sz="8" w:color="A29E99"/>
            </w:tcBorders>
          </w:tcPr>
          <w:p>
            <w:pPr>
              <w:spacing w:after="0"/>
              <w:rPr>
                <w:sz w:val="7"/>
                <w:szCs w:val="7"/>
                <w:color w:val="auto"/>
              </w:rPr>
            </w:pPr>
          </w:p>
        </w:tc>
        <w:tc>
          <w:tcPr>
            <w:tcW w:w="620" w:type="dxa"/>
            <w:vAlign w:val="bottom"/>
            <w:tcBorders>
              <w:bottom w:val="single" w:sz="8" w:color="A29E99"/>
              <w:right w:val="single" w:sz="8" w:color="A29E99"/>
            </w:tcBorders>
          </w:tcPr>
          <w:p>
            <w:pPr>
              <w:spacing w:after="0"/>
              <w:rPr>
                <w:sz w:val="7"/>
                <w:szCs w:val="7"/>
                <w:color w:val="auto"/>
              </w:rPr>
            </w:pPr>
          </w:p>
        </w:tc>
        <w:tc>
          <w:tcPr>
            <w:tcW w:w="880" w:type="dxa"/>
            <w:vAlign w:val="bottom"/>
            <w:tcBorders>
              <w:bottom w:val="single" w:sz="8" w:color="A29E99"/>
              <w:right w:val="single" w:sz="8" w:color="A29E99"/>
            </w:tcBorders>
          </w:tcPr>
          <w:p>
            <w:pPr>
              <w:spacing w:after="0"/>
              <w:rPr>
                <w:sz w:val="7"/>
                <w:szCs w:val="7"/>
                <w:color w:val="auto"/>
              </w:rPr>
            </w:pPr>
          </w:p>
        </w:tc>
        <w:tc>
          <w:tcPr>
            <w:tcW w:w="500" w:type="dxa"/>
            <w:vAlign w:val="bottom"/>
            <w:tcBorders>
              <w:bottom w:val="single" w:sz="8" w:color="A29E99"/>
              <w:right w:val="single" w:sz="8" w:color="A29E99"/>
            </w:tcBorders>
          </w:tcPr>
          <w:p>
            <w:pPr>
              <w:spacing w:after="0"/>
              <w:rPr>
                <w:sz w:val="7"/>
                <w:szCs w:val="7"/>
                <w:color w:val="auto"/>
              </w:rPr>
            </w:pPr>
          </w:p>
        </w:tc>
        <w:tc>
          <w:tcPr>
            <w:tcW w:w="840" w:type="dxa"/>
            <w:vAlign w:val="bottom"/>
            <w:tcBorders>
              <w:bottom w:val="single" w:sz="8" w:color="A29E99"/>
              <w:right w:val="single" w:sz="8" w:color="A29E99"/>
            </w:tcBorders>
          </w:tcPr>
          <w:p>
            <w:pPr>
              <w:spacing w:after="0"/>
              <w:rPr>
                <w:sz w:val="7"/>
                <w:szCs w:val="7"/>
                <w:color w:val="auto"/>
              </w:rPr>
            </w:pPr>
          </w:p>
        </w:tc>
        <w:tc>
          <w:tcPr>
            <w:tcW w:w="580" w:type="dxa"/>
            <w:vAlign w:val="bottom"/>
            <w:tcBorders>
              <w:bottom w:val="single" w:sz="8" w:color="A29E99"/>
              <w:right w:val="single" w:sz="8" w:color="A29E99"/>
            </w:tcBorders>
          </w:tcPr>
          <w:p>
            <w:pPr>
              <w:spacing w:after="0"/>
              <w:rPr>
                <w:sz w:val="7"/>
                <w:szCs w:val="7"/>
                <w:color w:val="auto"/>
              </w:rPr>
            </w:pPr>
          </w:p>
        </w:tc>
        <w:tc>
          <w:tcPr>
            <w:tcW w:w="620" w:type="dxa"/>
            <w:vAlign w:val="bottom"/>
            <w:tcBorders>
              <w:bottom w:val="single" w:sz="8" w:color="A29E99"/>
              <w:right w:val="single" w:sz="8" w:color="A29E99"/>
            </w:tcBorders>
          </w:tcPr>
          <w:p>
            <w:pPr>
              <w:spacing w:after="0"/>
              <w:rPr>
                <w:sz w:val="7"/>
                <w:szCs w:val="7"/>
                <w:color w:val="auto"/>
              </w:rPr>
            </w:pPr>
          </w:p>
        </w:tc>
        <w:tc>
          <w:tcPr>
            <w:tcW w:w="540" w:type="dxa"/>
            <w:vAlign w:val="bottom"/>
            <w:tcBorders>
              <w:bottom w:val="single" w:sz="8" w:color="A29E99"/>
            </w:tcBorders>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00" w:type="dxa"/>
            <w:vAlign w:val="bottom"/>
            <w:tcBorders>
              <w:right w:val="single" w:sz="8" w:color="A29E99"/>
            </w:tcBorders>
          </w:tcPr>
          <w:p>
            <w:pPr>
              <w:ind w:left="60"/>
              <w:spacing w:after="0"/>
              <w:rPr>
                <w:sz w:val="20"/>
                <w:szCs w:val="20"/>
                <w:color w:val="auto"/>
              </w:rPr>
            </w:pPr>
            <w:r>
              <w:rPr>
                <w:rFonts w:ascii="Arial" w:cs="Arial" w:eastAsia="Arial" w:hAnsi="Arial"/>
                <w:sz w:val="17"/>
                <w:szCs w:val="17"/>
                <w:b w:val="1"/>
                <w:bCs w:val="1"/>
                <w:color w:val="auto"/>
              </w:rPr>
              <w:t>Asian</w:t>
            </w:r>
          </w:p>
        </w:tc>
        <w:tc>
          <w:tcPr>
            <w:tcW w:w="740" w:type="dxa"/>
            <w:vAlign w:val="bottom"/>
            <w:tcBorders>
              <w:right w:val="single" w:sz="8" w:color="A29E99"/>
            </w:tcBorders>
          </w:tcPr>
          <w:p>
            <w:pPr>
              <w:spacing w:after="0"/>
              <w:rPr>
                <w:sz w:val="24"/>
                <w:szCs w:val="24"/>
                <w:color w:val="auto"/>
              </w:rPr>
            </w:pPr>
          </w:p>
        </w:tc>
        <w:tc>
          <w:tcPr>
            <w:tcW w:w="800" w:type="dxa"/>
            <w:vAlign w:val="bottom"/>
            <w:tcBorders>
              <w:right w:val="single" w:sz="8" w:color="A29E99"/>
            </w:tcBorders>
          </w:tcPr>
          <w:p>
            <w:pPr>
              <w:spacing w:after="0"/>
              <w:rPr>
                <w:sz w:val="24"/>
                <w:szCs w:val="24"/>
                <w:color w:val="auto"/>
              </w:rPr>
            </w:pPr>
          </w:p>
        </w:tc>
        <w:tc>
          <w:tcPr>
            <w:tcW w:w="640" w:type="dxa"/>
            <w:vAlign w:val="bottom"/>
            <w:tcBorders>
              <w:right w:val="single" w:sz="8" w:color="A29E99"/>
            </w:tcBorders>
          </w:tcPr>
          <w:p>
            <w:pPr>
              <w:spacing w:after="0"/>
              <w:rPr>
                <w:sz w:val="24"/>
                <w:szCs w:val="24"/>
                <w:color w:val="auto"/>
              </w:rPr>
            </w:pPr>
          </w:p>
        </w:tc>
        <w:tc>
          <w:tcPr>
            <w:tcW w:w="760" w:type="dxa"/>
            <w:vAlign w:val="bottom"/>
            <w:tcBorders>
              <w:right w:val="single" w:sz="8" w:color="A29E99"/>
            </w:tcBorders>
          </w:tcPr>
          <w:p>
            <w:pPr>
              <w:spacing w:after="0"/>
              <w:rPr>
                <w:sz w:val="24"/>
                <w:szCs w:val="24"/>
                <w:color w:val="auto"/>
              </w:rPr>
            </w:pPr>
          </w:p>
        </w:tc>
        <w:tc>
          <w:tcPr>
            <w:tcW w:w="920" w:type="dxa"/>
            <w:vAlign w:val="bottom"/>
            <w:tcBorders>
              <w:right w:val="single" w:sz="8" w:color="A29E99"/>
            </w:tcBorders>
          </w:tcPr>
          <w:p>
            <w:pPr>
              <w:spacing w:after="0"/>
              <w:rPr>
                <w:sz w:val="24"/>
                <w:szCs w:val="24"/>
                <w:color w:val="auto"/>
              </w:rPr>
            </w:pPr>
          </w:p>
        </w:tc>
        <w:tc>
          <w:tcPr>
            <w:tcW w:w="660" w:type="dxa"/>
            <w:vAlign w:val="bottom"/>
            <w:tcBorders>
              <w:right w:val="single" w:sz="8" w:color="A29E99"/>
            </w:tcBorders>
          </w:tcPr>
          <w:p>
            <w:pPr>
              <w:spacing w:after="0"/>
              <w:rPr>
                <w:sz w:val="24"/>
                <w:szCs w:val="24"/>
                <w:color w:val="auto"/>
              </w:rPr>
            </w:pPr>
          </w:p>
        </w:tc>
        <w:tc>
          <w:tcPr>
            <w:tcW w:w="620" w:type="dxa"/>
            <w:vAlign w:val="bottom"/>
            <w:tcBorders>
              <w:right w:val="single" w:sz="8" w:color="A29E99"/>
            </w:tcBorders>
          </w:tcPr>
          <w:p>
            <w:pPr>
              <w:spacing w:after="0"/>
              <w:rPr>
                <w:sz w:val="24"/>
                <w:szCs w:val="24"/>
                <w:color w:val="auto"/>
              </w:rPr>
            </w:pPr>
          </w:p>
        </w:tc>
        <w:tc>
          <w:tcPr>
            <w:tcW w:w="880" w:type="dxa"/>
            <w:vAlign w:val="bottom"/>
            <w:tcBorders>
              <w:right w:val="single" w:sz="8" w:color="A29E99"/>
            </w:tcBorders>
          </w:tcPr>
          <w:p>
            <w:pPr>
              <w:spacing w:after="0"/>
              <w:rPr>
                <w:sz w:val="24"/>
                <w:szCs w:val="24"/>
                <w:color w:val="auto"/>
              </w:rPr>
            </w:pPr>
          </w:p>
        </w:tc>
        <w:tc>
          <w:tcPr>
            <w:tcW w:w="500" w:type="dxa"/>
            <w:vAlign w:val="bottom"/>
            <w:tcBorders>
              <w:right w:val="single" w:sz="8" w:color="A29E99"/>
            </w:tcBorders>
          </w:tcPr>
          <w:p>
            <w:pPr>
              <w:spacing w:after="0"/>
              <w:rPr>
                <w:sz w:val="24"/>
                <w:szCs w:val="24"/>
                <w:color w:val="auto"/>
              </w:rPr>
            </w:pPr>
          </w:p>
        </w:tc>
        <w:tc>
          <w:tcPr>
            <w:tcW w:w="840" w:type="dxa"/>
            <w:vAlign w:val="bottom"/>
            <w:tcBorders>
              <w:right w:val="single" w:sz="8" w:color="A29E99"/>
            </w:tcBorders>
          </w:tcPr>
          <w:p>
            <w:pPr>
              <w:spacing w:after="0"/>
              <w:rPr>
                <w:sz w:val="24"/>
                <w:szCs w:val="24"/>
                <w:color w:val="auto"/>
              </w:rPr>
            </w:pPr>
          </w:p>
        </w:tc>
        <w:tc>
          <w:tcPr>
            <w:tcW w:w="580" w:type="dxa"/>
            <w:vAlign w:val="bottom"/>
            <w:tcBorders>
              <w:right w:val="single" w:sz="8" w:color="A29E99"/>
            </w:tcBorders>
          </w:tcPr>
          <w:p>
            <w:pPr>
              <w:spacing w:after="0"/>
              <w:rPr>
                <w:sz w:val="24"/>
                <w:szCs w:val="24"/>
                <w:color w:val="auto"/>
              </w:rPr>
            </w:pPr>
          </w:p>
        </w:tc>
        <w:tc>
          <w:tcPr>
            <w:tcW w:w="620" w:type="dxa"/>
            <w:vAlign w:val="bottom"/>
            <w:tcBorders>
              <w:right w:val="single" w:sz="8" w:color="A29E99"/>
            </w:tcBorders>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38"/>
        </w:trPr>
        <w:tc>
          <w:tcPr>
            <w:tcW w:w="1400" w:type="dxa"/>
            <w:vAlign w:val="bottom"/>
            <w:tcBorders>
              <w:bottom w:val="single" w:sz="8" w:color="A29E99"/>
              <w:right w:val="single" w:sz="8" w:color="A29E99"/>
            </w:tcBorders>
          </w:tcPr>
          <w:p>
            <w:pPr>
              <w:spacing w:after="0"/>
              <w:rPr>
                <w:sz w:val="3"/>
                <w:szCs w:val="3"/>
                <w:color w:val="auto"/>
              </w:rPr>
            </w:pPr>
          </w:p>
        </w:tc>
        <w:tc>
          <w:tcPr>
            <w:tcW w:w="740" w:type="dxa"/>
            <w:vAlign w:val="bottom"/>
            <w:tcBorders>
              <w:bottom w:val="single" w:sz="8" w:color="A29E99"/>
              <w:right w:val="single" w:sz="8" w:color="A29E99"/>
            </w:tcBorders>
          </w:tcPr>
          <w:p>
            <w:pPr>
              <w:spacing w:after="0"/>
              <w:rPr>
                <w:sz w:val="3"/>
                <w:szCs w:val="3"/>
                <w:color w:val="auto"/>
              </w:rPr>
            </w:pPr>
          </w:p>
        </w:tc>
        <w:tc>
          <w:tcPr>
            <w:tcW w:w="800" w:type="dxa"/>
            <w:vAlign w:val="bottom"/>
            <w:tcBorders>
              <w:bottom w:val="single" w:sz="8" w:color="A29E99"/>
              <w:right w:val="single" w:sz="8" w:color="A29E99"/>
            </w:tcBorders>
          </w:tcPr>
          <w:p>
            <w:pPr>
              <w:spacing w:after="0"/>
              <w:rPr>
                <w:sz w:val="3"/>
                <w:szCs w:val="3"/>
                <w:color w:val="auto"/>
              </w:rPr>
            </w:pPr>
          </w:p>
        </w:tc>
        <w:tc>
          <w:tcPr>
            <w:tcW w:w="640" w:type="dxa"/>
            <w:vAlign w:val="bottom"/>
            <w:tcBorders>
              <w:bottom w:val="single" w:sz="8" w:color="A29E99"/>
              <w:right w:val="single" w:sz="8" w:color="A29E99"/>
            </w:tcBorders>
          </w:tcPr>
          <w:p>
            <w:pPr>
              <w:spacing w:after="0"/>
              <w:rPr>
                <w:sz w:val="3"/>
                <w:szCs w:val="3"/>
                <w:color w:val="auto"/>
              </w:rPr>
            </w:pPr>
          </w:p>
        </w:tc>
        <w:tc>
          <w:tcPr>
            <w:tcW w:w="760" w:type="dxa"/>
            <w:vAlign w:val="bottom"/>
            <w:tcBorders>
              <w:bottom w:val="single" w:sz="8" w:color="A29E99"/>
              <w:right w:val="single" w:sz="8" w:color="A29E99"/>
            </w:tcBorders>
          </w:tcPr>
          <w:p>
            <w:pPr>
              <w:spacing w:after="0"/>
              <w:rPr>
                <w:sz w:val="3"/>
                <w:szCs w:val="3"/>
                <w:color w:val="auto"/>
              </w:rPr>
            </w:pPr>
          </w:p>
        </w:tc>
        <w:tc>
          <w:tcPr>
            <w:tcW w:w="920" w:type="dxa"/>
            <w:vAlign w:val="bottom"/>
            <w:tcBorders>
              <w:bottom w:val="single" w:sz="8" w:color="A29E99"/>
              <w:right w:val="single" w:sz="8" w:color="A29E99"/>
            </w:tcBorders>
          </w:tcPr>
          <w:p>
            <w:pPr>
              <w:spacing w:after="0"/>
              <w:rPr>
                <w:sz w:val="3"/>
                <w:szCs w:val="3"/>
                <w:color w:val="auto"/>
              </w:rPr>
            </w:pPr>
          </w:p>
        </w:tc>
        <w:tc>
          <w:tcPr>
            <w:tcW w:w="660" w:type="dxa"/>
            <w:vAlign w:val="bottom"/>
            <w:tcBorders>
              <w:bottom w:val="single" w:sz="8" w:color="A29E99"/>
              <w:right w:val="single" w:sz="8" w:color="A29E99"/>
            </w:tcBorders>
          </w:tcPr>
          <w:p>
            <w:pPr>
              <w:spacing w:after="0"/>
              <w:rPr>
                <w:sz w:val="3"/>
                <w:szCs w:val="3"/>
                <w:color w:val="auto"/>
              </w:rPr>
            </w:pPr>
          </w:p>
        </w:tc>
        <w:tc>
          <w:tcPr>
            <w:tcW w:w="620" w:type="dxa"/>
            <w:vAlign w:val="bottom"/>
            <w:tcBorders>
              <w:bottom w:val="single" w:sz="8" w:color="A29E99"/>
              <w:right w:val="single" w:sz="8" w:color="A29E99"/>
            </w:tcBorders>
          </w:tcPr>
          <w:p>
            <w:pPr>
              <w:spacing w:after="0"/>
              <w:rPr>
                <w:sz w:val="3"/>
                <w:szCs w:val="3"/>
                <w:color w:val="auto"/>
              </w:rPr>
            </w:pPr>
          </w:p>
        </w:tc>
        <w:tc>
          <w:tcPr>
            <w:tcW w:w="880" w:type="dxa"/>
            <w:vAlign w:val="bottom"/>
            <w:tcBorders>
              <w:bottom w:val="single" w:sz="8" w:color="A29E99"/>
              <w:right w:val="single" w:sz="8" w:color="A29E99"/>
            </w:tcBorders>
          </w:tcPr>
          <w:p>
            <w:pPr>
              <w:spacing w:after="0"/>
              <w:rPr>
                <w:sz w:val="3"/>
                <w:szCs w:val="3"/>
                <w:color w:val="auto"/>
              </w:rPr>
            </w:pPr>
          </w:p>
        </w:tc>
        <w:tc>
          <w:tcPr>
            <w:tcW w:w="500" w:type="dxa"/>
            <w:vAlign w:val="bottom"/>
            <w:tcBorders>
              <w:bottom w:val="single" w:sz="8" w:color="A29E99"/>
              <w:right w:val="single" w:sz="8" w:color="A29E99"/>
            </w:tcBorders>
          </w:tcPr>
          <w:p>
            <w:pPr>
              <w:spacing w:after="0"/>
              <w:rPr>
                <w:sz w:val="3"/>
                <w:szCs w:val="3"/>
                <w:color w:val="auto"/>
              </w:rPr>
            </w:pPr>
          </w:p>
        </w:tc>
        <w:tc>
          <w:tcPr>
            <w:tcW w:w="840" w:type="dxa"/>
            <w:vAlign w:val="bottom"/>
            <w:tcBorders>
              <w:bottom w:val="single" w:sz="8" w:color="A29E99"/>
              <w:right w:val="single" w:sz="8" w:color="A29E99"/>
            </w:tcBorders>
          </w:tcPr>
          <w:p>
            <w:pPr>
              <w:spacing w:after="0"/>
              <w:rPr>
                <w:sz w:val="3"/>
                <w:szCs w:val="3"/>
                <w:color w:val="auto"/>
              </w:rPr>
            </w:pPr>
          </w:p>
        </w:tc>
        <w:tc>
          <w:tcPr>
            <w:tcW w:w="580" w:type="dxa"/>
            <w:vAlign w:val="bottom"/>
            <w:tcBorders>
              <w:bottom w:val="single" w:sz="8" w:color="A29E99"/>
              <w:right w:val="single" w:sz="8" w:color="A29E99"/>
            </w:tcBorders>
          </w:tcPr>
          <w:p>
            <w:pPr>
              <w:spacing w:after="0"/>
              <w:rPr>
                <w:sz w:val="3"/>
                <w:szCs w:val="3"/>
                <w:color w:val="auto"/>
              </w:rPr>
            </w:pPr>
          </w:p>
        </w:tc>
        <w:tc>
          <w:tcPr>
            <w:tcW w:w="620" w:type="dxa"/>
            <w:vAlign w:val="bottom"/>
            <w:tcBorders>
              <w:bottom w:val="single" w:sz="8" w:color="A29E99"/>
              <w:right w:val="single" w:sz="8" w:color="A29E99"/>
            </w:tcBorders>
          </w:tcPr>
          <w:p>
            <w:pPr>
              <w:spacing w:after="0"/>
              <w:rPr>
                <w:sz w:val="3"/>
                <w:szCs w:val="3"/>
                <w:color w:val="auto"/>
              </w:rPr>
            </w:pPr>
          </w:p>
        </w:tc>
        <w:tc>
          <w:tcPr>
            <w:tcW w:w="540" w:type="dxa"/>
            <w:vAlign w:val="bottom"/>
            <w:tcBorders>
              <w:bottom w:val="single" w:sz="8" w:color="A29E99"/>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1400" w:type="dxa"/>
            <w:vAlign w:val="bottom"/>
            <w:tcBorders>
              <w:right w:val="single" w:sz="8" w:color="A29E99"/>
            </w:tcBorders>
          </w:tcPr>
          <w:p>
            <w:pPr>
              <w:ind w:left="60"/>
              <w:spacing w:after="0" w:line="171" w:lineRule="exact"/>
              <w:rPr>
                <w:sz w:val="20"/>
                <w:szCs w:val="20"/>
                <w:color w:val="auto"/>
              </w:rPr>
            </w:pPr>
            <w:r>
              <w:rPr>
                <w:rFonts w:ascii="Arial" w:cs="Arial" w:eastAsia="Arial" w:hAnsi="Arial"/>
                <w:sz w:val="17"/>
                <w:szCs w:val="17"/>
                <w:b w:val="1"/>
                <w:bCs w:val="1"/>
                <w:color w:val="auto"/>
              </w:rPr>
              <w:t>Hispanic or</w:t>
            </w:r>
          </w:p>
        </w:tc>
        <w:tc>
          <w:tcPr>
            <w:tcW w:w="740" w:type="dxa"/>
            <w:vAlign w:val="bottom"/>
            <w:tcBorders>
              <w:right w:val="single" w:sz="8" w:color="A29E99"/>
            </w:tcBorders>
          </w:tcPr>
          <w:p>
            <w:pPr>
              <w:spacing w:after="0"/>
              <w:rPr>
                <w:sz w:val="14"/>
                <w:szCs w:val="14"/>
                <w:color w:val="auto"/>
              </w:rPr>
            </w:pPr>
          </w:p>
        </w:tc>
        <w:tc>
          <w:tcPr>
            <w:tcW w:w="800" w:type="dxa"/>
            <w:vAlign w:val="bottom"/>
            <w:tcBorders>
              <w:right w:val="single" w:sz="8" w:color="A29E99"/>
            </w:tcBorders>
          </w:tcPr>
          <w:p>
            <w:pPr>
              <w:spacing w:after="0"/>
              <w:rPr>
                <w:sz w:val="14"/>
                <w:szCs w:val="14"/>
                <w:color w:val="auto"/>
              </w:rPr>
            </w:pPr>
          </w:p>
        </w:tc>
        <w:tc>
          <w:tcPr>
            <w:tcW w:w="64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760" w:type="dxa"/>
            <w:vAlign w:val="bottom"/>
            <w:tcBorders>
              <w:right w:val="single" w:sz="8" w:color="A29E99"/>
            </w:tcBorders>
          </w:tcPr>
          <w:p>
            <w:pPr>
              <w:spacing w:after="0"/>
              <w:rPr>
                <w:sz w:val="14"/>
                <w:szCs w:val="14"/>
                <w:color w:val="auto"/>
              </w:rPr>
            </w:pPr>
          </w:p>
        </w:tc>
        <w:tc>
          <w:tcPr>
            <w:tcW w:w="920" w:type="dxa"/>
            <w:vAlign w:val="bottom"/>
            <w:tcBorders>
              <w:right w:val="single" w:sz="8" w:color="A29E99"/>
            </w:tcBorders>
          </w:tcPr>
          <w:p>
            <w:pPr>
              <w:spacing w:after="0"/>
              <w:rPr>
                <w:sz w:val="14"/>
                <w:szCs w:val="14"/>
                <w:color w:val="auto"/>
              </w:rPr>
            </w:pPr>
          </w:p>
        </w:tc>
        <w:tc>
          <w:tcPr>
            <w:tcW w:w="66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tcPr>
          <w:p>
            <w:pPr>
              <w:spacing w:after="0"/>
              <w:rPr>
                <w:sz w:val="14"/>
                <w:szCs w:val="14"/>
                <w:color w:val="auto"/>
              </w:rPr>
            </w:pPr>
          </w:p>
        </w:tc>
        <w:tc>
          <w:tcPr>
            <w:tcW w:w="880" w:type="dxa"/>
            <w:vAlign w:val="bottom"/>
            <w:tcBorders>
              <w:right w:val="single" w:sz="8" w:color="A29E99"/>
            </w:tcBorders>
            <w:vMerge w:val="restart"/>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00" w:type="dxa"/>
            <w:vAlign w:val="bottom"/>
            <w:tcBorders>
              <w:right w:val="single" w:sz="8" w:color="A29E99"/>
            </w:tcBorders>
          </w:tcPr>
          <w:p>
            <w:pPr>
              <w:spacing w:after="0"/>
              <w:rPr>
                <w:sz w:val="14"/>
                <w:szCs w:val="14"/>
                <w:color w:val="auto"/>
              </w:rPr>
            </w:pPr>
          </w:p>
        </w:tc>
        <w:tc>
          <w:tcPr>
            <w:tcW w:w="840" w:type="dxa"/>
            <w:vAlign w:val="bottom"/>
            <w:tcBorders>
              <w:right w:val="single" w:sz="8" w:color="A29E99"/>
            </w:tcBorders>
          </w:tcPr>
          <w:p>
            <w:pPr>
              <w:spacing w:after="0"/>
              <w:rPr>
                <w:sz w:val="14"/>
                <w:szCs w:val="14"/>
                <w:color w:val="auto"/>
              </w:rPr>
            </w:pPr>
          </w:p>
        </w:tc>
        <w:tc>
          <w:tcPr>
            <w:tcW w:w="58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155"/>
        </w:trPr>
        <w:tc>
          <w:tcPr>
            <w:tcW w:w="1400" w:type="dxa"/>
            <w:vAlign w:val="bottom"/>
            <w:tcBorders>
              <w:right w:val="single" w:sz="8" w:color="A29E99"/>
            </w:tcBorders>
            <w:vMerge w:val="restart"/>
          </w:tcPr>
          <w:p>
            <w:pPr>
              <w:ind w:left="60"/>
              <w:spacing w:after="0"/>
              <w:rPr>
                <w:sz w:val="20"/>
                <w:szCs w:val="20"/>
                <w:color w:val="auto"/>
              </w:rPr>
            </w:pPr>
            <w:r>
              <w:rPr>
                <w:rFonts w:ascii="Arial" w:cs="Arial" w:eastAsia="Arial" w:hAnsi="Arial"/>
                <w:sz w:val="17"/>
                <w:szCs w:val="17"/>
                <w:b w:val="1"/>
                <w:bCs w:val="1"/>
                <w:color w:val="auto"/>
              </w:rPr>
              <w:t>Latinx</w:t>
            </w:r>
          </w:p>
        </w:tc>
        <w:tc>
          <w:tcPr>
            <w:tcW w:w="740" w:type="dxa"/>
            <w:vAlign w:val="bottom"/>
            <w:tcBorders>
              <w:right w:val="single" w:sz="8" w:color="A29E99"/>
            </w:tcBorders>
          </w:tcPr>
          <w:p>
            <w:pPr>
              <w:spacing w:after="0"/>
              <w:rPr>
                <w:sz w:val="13"/>
                <w:szCs w:val="13"/>
                <w:color w:val="auto"/>
              </w:rPr>
            </w:pPr>
          </w:p>
        </w:tc>
        <w:tc>
          <w:tcPr>
            <w:tcW w:w="800" w:type="dxa"/>
            <w:vAlign w:val="bottom"/>
            <w:tcBorders>
              <w:right w:val="single" w:sz="8" w:color="A29E99"/>
            </w:tcBorders>
          </w:tcPr>
          <w:p>
            <w:pPr>
              <w:spacing w:after="0"/>
              <w:rPr>
                <w:sz w:val="13"/>
                <w:szCs w:val="13"/>
                <w:color w:val="auto"/>
              </w:rPr>
            </w:pPr>
          </w:p>
        </w:tc>
        <w:tc>
          <w:tcPr>
            <w:tcW w:w="640" w:type="dxa"/>
            <w:vAlign w:val="bottom"/>
            <w:tcBorders>
              <w:right w:val="single" w:sz="8" w:color="A29E99"/>
            </w:tcBorders>
            <w:vMerge w:val="continue"/>
          </w:tcPr>
          <w:p>
            <w:pPr>
              <w:spacing w:after="0"/>
              <w:rPr>
                <w:sz w:val="13"/>
                <w:szCs w:val="13"/>
                <w:color w:val="auto"/>
              </w:rPr>
            </w:pPr>
          </w:p>
        </w:tc>
        <w:tc>
          <w:tcPr>
            <w:tcW w:w="760" w:type="dxa"/>
            <w:vAlign w:val="bottom"/>
            <w:tcBorders>
              <w:right w:val="single" w:sz="8" w:color="A29E99"/>
            </w:tcBorders>
          </w:tcPr>
          <w:p>
            <w:pPr>
              <w:spacing w:after="0"/>
              <w:rPr>
                <w:sz w:val="13"/>
                <w:szCs w:val="13"/>
                <w:color w:val="auto"/>
              </w:rPr>
            </w:pPr>
          </w:p>
        </w:tc>
        <w:tc>
          <w:tcPr>
            <w:tcW w:w="920" w:type="dxa"/>
            <w:vAlign w:val="bottom"/>
            <w:tcBorders>
              <w:right w:val="single" w:sz="8" w:color="A29E99"/>
            </w:tcBorders>
          </w:tcPr>
          <w:p>
            <w:pPr>
              <w:spacing w:after="0"/>
              <w:rPr>
                <w:sz w:val="13"/>
                <w:szCs w:val="13"/>
                <w:color w:val="auto"/>
              </w:rPr>
            </w:pPr>
          </w:p>
        </w:tc>
        <w:tc>
          <w:tcPr>
            <w:tcW w:w="660" w:type="dxa"/>
            <w:vAlign w:val="bottom"/>
            <w:tcBorders>
              <w:right w:val="single" w:sz="8" w:color="A29E99"/>
            </w:tcBorders>
          </w:tcPr>
          <w:p>
            <w:pPr>
              <w:spacing w:after="0"/>
              <w:rPr>
                <w:sz w:val="13"/>
                <w:szCs w:val="13"/>
                <w:color w:val="auto"/>
              </w:rPr>
            </w:pPr>
          </w:p>
        </w:tc>
        <w:tc>
          <w:tcPr>
            <w:tcW w:w="620" w:type="dxa"/>
            <w:vAlign w:val="bottom"/>
            <w:tcBorders>
              <w:right w:val="single" w:sz="8" w:color="A29E99"/>
            </w:tcBorders>
          </w:tcPr>
          <w:p>
            <w:pPr>
              <w:spacing w:after="0"/>
              <w:rPr>
                <w:sz w:val="13"/>
                <w:szCs w:val="13"/>
                <w:color w:val="auto"/>
              </w:rPr>
            </w:pPr>
          </w:p>
        </w:tc>
        <w:tc>
          <w:tcPr>
            <w:tcW w:w="880" w:type="dxa"/>
            <w:vAlign w:val="bottom"/>
            <w:tcBorders>
              <w:right w:val="single" w:sz="8" w:color="A29E99"/>
            </w:tcBorders>
            <w:vMerge w:val="continue"/>
          </w:tcPr>
          <w:p>
            <w:pPr>
              <w:spacing w:after="0"/>
              <w:rPr>
                <w:sz w:val="13"/>
                <w:szCs w:val="13"/>
                <w:color w:val="auto"/>
              </w:rPr>
            </w:pPr>
          </w:p>
        </w:tc>
        <w:tc>
          <w:tcPr>
            <w:tcW w:w="500" w:type="dxa"/>
            <w:vAlign w:val="bottom"/>
            <w:tcBorders>
              <w:right w:val="single" w:sz="8" w:color="A29E99"/>
            </w:tcBorders>
          </w:tcPr>
          <w:p>
            <w:pPr>
              <w:spacing w:after="0"/>
              <w:rPr>
                <w:sz w:val="13"/>
                <w:szCs w:val="13"/>
                <w:color w:val="auto"/>
              </w:rPr>
            </w:pPr>
          </w:p>
        </w:tc>
        <w:tc>
          <w:tcPr>
            <w:tcW w:w="840" w:type="dxa"/>
            <w:vAlign w:val="bottom"/>
            <w:tcBorders>
              <w:right w:val="single" w:sz="8" w:color="A29E99"/>
            </w:tcBorders>
          </w:tcPr>
          <w:p>
            <w:pPr>
              <w:spacing w:after="0"/>
              <w:rPr>
                <w:sz w:val="13"/>
                <w:szCs w:val="13"/>
                <w:color w:val="auto"/>
              </w:rPr>
            </w:pPr>
          </w:p>
        </w:tc>
        <w:tc>
          <w:tcPr>
            <w:tcW w:w="580" w:type="dxa"/>
            <w:vAlign w:val="bottom"/>
            <w:tcBorders>
              <w:right w:val="single" w:sz="8" w:color="A29E99"/>
            </w:tcBorders>
          </w:tcPr>
          <w:p>
            <w:pPr>
              <w:spacing w:after="0"/>
              <w:rPr>
                <w:sz w:val="13"/>
                <w:szCs w:val="13"/>
                <w:color w:val="auto"/>
              </w:rPr>
            </w:pPr>
          </w:p>
        </w:tc>
        <w:tc>
          <w:tcPr>
            <w:tcW w:w="620" w:type="dxa"/>
            <w:vAlign w:val="bottom"/>
            <w:tcBorders>
              <w:right w:val="single" w:sz="8" w:color="A29E99"/>
            </w:tcBorders>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400" w:type="dxa"/>
            <w:vAlign w:val="bottom"/>
            <w:tcBorders>
              <w:bottom w:val="single" w:sz="8" w:color="A29E99"/>
              <w:right w:val="single" w:sz="8" w:color="A29E99"/>
            </w:tcBorders>
            <w:vMerge w:val="continue"/>
          </w:tcPr>
          <w:p>
            <w:pPr>
              <w:spacing w:after="0"/>
              <w:rPr>
                <w:sz w:val="6"/>
                <w:szCs w:val="6"/>
                <w:color w:val="auto"/>
              </w:rPr>
            </w:pPr>
          </w:p>
        </w:tc>
        <w:tc>
          <w:tcPr>
            <w:tcW w:w="740" w:type="dxa"/>
            <w:vAlign w:val="bottom"/>
            <w:tcBorders>
              <w:bottom w:val="single" w:sz="8" w:color="A29E99"/>
              <w:right w:val="single" w:sz="8" w:color="A29E99"/>
            </w:tcBorders>
          </w:tcPr>
          <w:p>
            <w:pPr>
              <w:spacing w:after="0"/>
              <w:rPr>
                <w:sz w:val="6"/>
                <w:szCs w:val="6"/>
                <w:color w:val="auto"/>
              </w:rPr>
            </w:pPr>
          </w:p>
        </w:tc>
        <w:tc>
          <w:tcPr>
            <w:tcW w:w="800" w:type="dxa"/>
            <w:vAlign w:val="bottom"/>
            <w:tcBorders>
              <w:bottom w:val="single" w:sz="8" w:color="A29E99"/>
              <w:right w:val="single" w:sz="8" w:color="A29E99"/>
            </w:tcBorders>
          </w:tcPr>
          <w:p>
            <w:pPr>
              <w:spacing w:after="0"/>
              <w:rPr>
                <w:sz w:val="6"/>
                <w:szCs w:val="6"/>
                <w:color w:val="auto"/>
              </w:rPr>
            </w:pPr>
          </w:p>
        </w:tc>
        <w:tc>
          <w:tcPr>
            <w:tcW w:w="640" w:type="dxa"/>
            <w:vAlign w:val="bottom"/>
            <w:tcBorders>
              <w:bottom w:val="single" w:sz="8" w:color="A29E99"/>
              <w:right w:val="single" w:sz="8" w:color="A29E99"/>
            </w:tcBorders>
          </w:tcPr>
          <w:p>
            <w:pPr>
              <w:spacing w:after="0"/>
              <w:rPr>
                <w:sz w:val="6"/>
                <w:szCs w:val="6"/>
                <w:color w:val="auto"/>
              </w:rPr>
            </w:pPr>
          </w:p>
        </w:tc>
        <w:tc>
          <w:tcPr>
            <w:tcW w:w="760" w:type="dxa"/>
            <w:vAlign w:val="bottom"/>
            <w:tcBorders>
              <w:bottom w:val="single" w:sz="8" w:color="A29E99"/>
              <w:right w:val="single" w:sz="8" w:color="A29E99"/>
            </w:tcBorders>
          </w:tcPr>
          <w:p>
            <w:pPr>
              <w:spacing w:after="0"/>
              <w:rPr>
                <w:sz w:val="6"/>
                <w:szCs w:val="6"/>
                <w:color w:val="auto"/>
              </w:rPr>
            </w:pPr>
          </w:p>
        </w:tc>
        <w:tc>
          <w:tcPr>
            <w:tcW w:w="920" w:type="dxa"/>
            <w:vAlign w:val="bottom"/>
            <w:tcBorders>
              <w:bottom w:val="single" w:sz="8" w:color="A29E99"/>
              <w:right w:val="single" w:sz="8" w:color="A29E99"/>
            </w:tcBorders>
          </w:tcPr>
          <w:p>
            <w:pPr>
              <w:spacing w:after="0"/>
              <w:rPr>
                <w:sz w:val="6"/>
                <w:szCs w:val="6"/>
                <w:color w:val="auto"/>
              </w:rPr>
            </w:pPr>
          </w:p>
        </w:tc>
        <w:tc>
          <w:tcPr>
            <w:tcW w:w="66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880" w:type="dxa"/>
            <w:vAlign w:val="bottom"/>
            <w:tcBorders>
              <w:bottom w:val="single" w:sz="8" w:color="A29E99"/>
              <w:right w:val="single" w:sz="8" w:color="A29E99"/>
            </w:tcBorders>
          </w:tcPr>
          <w:p>
            <w:pPr>
              <w:spacing w:after="0"/>
              <w:rPr>
                <w:sz w:val="6"/>
                <w:szCs w:val="6"/>
                <w:color w:val="auto"/>
              </w:rPr>
            </w:pPr>
          </w:p>
        </w:tc>
        <w:tc>
          <w:tcPr>
            <w:tcW w:w="500" w:type="dxa"/>
            <w:vAlign w:val="bottom"/>
            <w:tcBorders>
              <w:bottom w:val="single" w:sz="8" w:color="A29E99"/>
              <w:right w:val="single" w:sz="8" w:color="A29E99"/>
            </w:tcBorders>
          </w:tcPr>
          <w:p>
            <w:pPr>
              <w:spacing w:after="0"/>
              <w:rPr>
                <w:sz w:val="6"/>
                <w:szCs w:val="6"/>
                <w:color w:val="auto"/>
              </w:rPr>
            </w:pPr>
          </w:p>
        </w:tc>
        <w:tc>
          <w:tcPr>
            <w:tcW w:w="840" w:type="dxa"/>
            <w:vAlign w:val="bottom"/>
            <w:tcBorders>
              <w:bottom w:val="single" w:sz="8" w:color="A29E99"/>
              <w:right w:val="single" w:sz="8" w:color="A29E99"/>
            </w:tcBorders>
          </w:tcPr>
          <w:p>
            <w:pPr>
              <w:spacing w:after="0"/>
              <w:rPr>
                <w:sz w:val="6"/>
                <w:szCs w:val="6"/>
                <w:color w:val="auto"/>
              </w:rPr>
            </w:pPr>
          </w:p>
        </w:tc>
        <w:tc>
          <w:tcPr>
            <w:tcW w:w="580" w:type="dxa"/>
            <w:vAlign w:val="bottom"/>
            <w:tcBorders>
              <w:bottom w:val="single" w:sz="8" w:color="A29E99"/>
              <w:right w:val="single" w:sz="8" w:color="A29E99"/>
            </w:tcBorders>
          </w:tcPr>
          <w:p>
            <w:pPr>
              <w:spacing w:after="0"/>
              <w:rPr>
                <w:sz w:val="6"/>
                <w:szCs w:val="6"/>
                <w:color w:val="auto"/>
              </w:rPr>
            </w:pPr>
          </w:p>
        </w:tc>
        <w:tc>
          <w:tcPr>
            <w:tcW w:w="620" w:type="dxa"/>
            <w:vAlign w:val="bottom"/>
            <w:tcBorders>
              <w:bottom w:val="single" w:sz="8" w:color="A29E99"/>
              <w:right w:val="single" w:sz="8" w:color="A29E99"/>
            </w:tcBorders>
          </w:tcPr>
          <w:p>
            <w:pPr>
              <w:spacing w:after="0"/>
              <w:rPr>
                <w:sz w:val="6"/>
                <w:szCs w:val="6"/>
                <w:color w:val="auto"/>
              </w:rPr>
            </w:pPr>
          </w:p>
        </w:tc>
        <w:tc>
          <w:tcPr>
            <w:tcW w:w="540" w:type="dxa"/>
            <w:vAlign w:val="bottom"/>
            <w:tcBorders>
              <w:bottom w:val="single" w:sz="8" w:color="A29E99"/>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400" w:type="dxa"/>
            <w:vAlign w:val="bottom"/>
            <w:tcBorders>
              <w:right w:val="single" w:sz="8" w:color="A29E99"/>
            </w:tcBorders>
          </w:tcPr>
          <w:p>
            <w:pPr>
              <w:ind w:left="60"/>
              <w:spacing w:after="0" w:line="171" w:lineRule="exact"/>
              <w:rPr>
                <w:sz w:val="20"/>
                <w:szCs w:val="20"/>
                <w:color w:val="auto"/>
              </w:rPr>
            </w:pPr>
            <w:r>
              <w:rPr>
                <w:rFonts w:ascii="Arial" w:cs="Arial" w:eastAsia="Arial" w:hAnsi="Arial"/>
                <w:sz w:val="17"/>
                <w:szCs w:val="17"/>
                <w:b w:val="1"/>
                <w:bCs w:val="1"/>
                <w:color w:val="auto"/>
              </w:rPr>
              <w:t>Native Hawaiian</w:t>
            </w:r>
          </w:p>
        </w:tc>
        <w:tc>
          <w:tcPr>
            <w:tcW w:w="740" w:type="dxa"/>
            <w:vAlign w:val="bottom"/>
            <w:tcBorders>
              <w:right w:val="single" w:sz="8" w:color="A29E99"/>
            </w:tcBorders>
          </w:tcPr>
          <w:p>
            <w:pPr>
              <w:spacing w:after="0"/>
              <w:rPr>
                <w:sz w:val="14"/>
                <w:szCs w:val="14"/>
                <w:color w:val="auto"/>
              </w:rPr>
            </w:pPr>
          </w:p>
        </w:tc>
        <w:tc>
          <w:tcPr>
            <w:tcW w:w="800" w:type="dxa"/>
            <w:vAlign w:val="bottom"/>
            <w:tcBorders>
              <w:right w:val="single" w:sz="8" w:color="A29E99"/>
            </w:tcBorders>
          </w:tcPr>
          <w:p>
            <w:pPr>
              <w:spacing w:after="0"/>
              <w:rPr>
                <w:sz w:val="14"/>
                <w:szCs w:val="14"/>
                <w:color w:val="auto"/>
              </w:rPr>
            </w:pPr>
          </w:p>
        </w:tc>
        <w:tc>
          <w:tcPr>
            <w:tcW w:w="640" w:type="dxa"/>
            <w:vAlign w:val="bottom"/>
            <w:tcBorders>
              <w:right w:val="single" w:sz="8" w:color="A29E99"/>
            </w:tcBorders>
          </w:tcPr>
          <w:p>
            <w:pPr>
              <w:spacing w:after="0"/>
              <w:rPr>
                <w:sz w:val="14"/>
                <w:szCs w:val="14"/>
                <w:color w:val="auto"/>
              </w:rPr>
            </w:pPr>
          </w:p>
        </w:tc>
        <w:tc>
          <w:tcPr>
            <w:tcW w:w="760" w:type="dxa"/>
            <w:vAlign w:val="bottom"/>
            <w:tcBorders>
              <w:right w:val="single" w:sz="8" w:color="A29E99"/>
            </w:tcBorders>
          </w:tcPr>
          <w:p>
            <w:pPr>
              <w:spacing w:after="0"/>
              <w:rPr>
                <w:sz w:val="14"/>
                <w:szCs w:val="14"/>
                <w:color w:val="auto"/>
              </w:rPr>
            </w:pPr>
          </w:p>
        </w:tc>
        <w:tc>
          <w:tcPr>
            <w:tcW w:w="920" w:type="dxa"/>
            <w:vAlign w:val="bottom"/>
            <w:tcBorders>
              <w:right w:val="single" w:sz="8" w:color="A29E99"/>
            </w:tcBorders>
          </w:tcPr>
          <w:p>
            <w:pPr>
              <w:spacing w:after="0"/>
              <w:rPr>
                <w:sz w:val="14"/>
                <w:szCs w:val="14"/>
                <w:color w:val="auto"/>
              </w:rPr>
            </w:pPr>
          </w:p>
        </w:tc>
        <w:tc>
          <w:tcPr>
            <w:tcW w:w="66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tcPr>
          <w:p>
            <w:pPr>
              <w:spacing w:after="0"/>
              <w:rPr>
                <w:sz w:val="14"/>
                <w:szCs w:val="14"/>
                <w:color w:val="auto"/>
              </w:rPr>
            </w:pPr>
          </w:p>
        </w:tc>
        <w:tc>
          <w:tcPr>
            <w:tcW w:w="880" w:type="dxa"/>
            <w:vAlign w:val="bottom"/>
            <w:tcBorders>
              <w:right w:val="single" w:sz="8" w:color="A29E99"/>
            </w:tcBorders>
          </w:tcPr>
          <w:p>
            <w:pPr>
              <w:spacing w:after="0"/>
              <w:rPr>
                <w:sz w:val="14"/>
                <w:szCs w:val="14"/>
                <w:color w:val="auto"/>
              </w:rPr>
            </w:pPr>
          </w:p>
        </w:tc>
        <w:tc>
          <w:tcPr>
            <w:tcW w:w="500" w:type="dxa"/>
            <w:vAlign w:val="bottom"/>
            <w:tcBorders>
              <w:right w:val="single" w:sz="8" w:color="A29E99"/>
            </w:tcBorders>
          </w:tcPr>
          <w:p>
            <w:pPr>
              <w:spacing w:after="0"/>
              <w:rPr>
                <w:sz w:val="14"/>
                <w:szCs w:val="14"/>
                <w:color w:val="auto"/>
              </w:rPr>
            </w:pPr>
          </w:p>
        </w:tc>
        <w:tc>
          <w:tcPr>
            <w:tcW w:w="840" w:type="dxa"/>
            <w:vAlign w:val="bottom"/>
            <w:tcBorders>
              <w:right w:val="single" w:sz="8" w:color="A29E99"/>
            </w:tcBorders>
          </w:tcPr>
          <w:p>
            <w:pPr>
              <w:spacing w:after="0"/>
              <w:rPr>
                <w:sz w:val="14"/>
                <w:szCs w:val="14"/>
                <w:color w:val="auto"/>
              </w:rPr>
            </w:pPr>
          </w:p>
        </w:tc>
        <w:tc>
          <w:tcPr>
            <w:tcW w:w="580" w:type="dxa"/>
            <w:vAlign w:val="bottom"/>
            <w:tcBorders>
              <w:right w:val="single" w:sz="8" w:color="A29E99"/>
            </w:tcBorders>
          </w:tcPr>
          <w:p>
            <w:pPr>
              <w:spacing w:after="0"/>
              <w:rPr>
                <w:sz w:val="14"/>
                <w:szCs w:val="14"/>
                <w:color w:val="auto"/>
              </w:rPr>
            </w:pPr>
          </w:p>
        </w:tc>
        <w:tc>
          <w:tcPr>
            <w:tcW w:w="620" w:type="dxa"/>
            <w:vAlign w:val="bottom"/>
            <w:tcBorders>
              <w:right w:val="single" w:sz="8" w:color="A29E99"/>
            </w:tcBorders>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175"/>
        </w:trPr>
        <w:tc>
          <w:tcPr>
            <w:tcW w:w="1400" w:type="dxa"/>
            <w:vAlign w:val="bottom"/>
            <w:tcBorders>
              <w:right w:val="single" w:sz="8" w:color="A29E99"/>
            </w:tcBorders>
          </w:tcPr>
          <w:p>
            <w:pPr>
              <w:ind w:left="60"/>
              <w:spacing w:after="0" w:line="175" w:lineRule="exact"/>
              <w:rPr>
                <w:sz w:val="20"/>
                <w:szCs w:val="20"/>
                <w:color w:val="auto"/>
              </w:rPr>
            </w:pPr>
            <w:r>
              <w:rPr>
                <w:rFonts w:ascii="Arial" w:cs="Arial" w:eastAsia="Arial" w:hAnsi="Arial"/>
                <w:sz w:val="17"/>
                <w:szCs w:val="17"/>
                <w:b w:val="1"/>
                <w:bCs w:val="1"/>
                <w:color w:val="auto"/>
              </w:rPr>
              <w:t>or Pacific</w:t>
            </w:r>
          </w:p>
        </w:tc>
        <w:tc>
          <w:tcPr>
            <w:tcW w:w="740" w:type="dxa"/>
            <w:vAlign w:val="bottom"/>
            <w:tcBorders>
              <w:right w:val="single" w:sz="8" w:color="A29E99"/>
            </w:tcBorders>
          </w:tcPr>
          <w:p>
            <w:pPr>
              <w:spacing w:after="0"/>
              <w:rPr>
                <w:sz w:val="15"/>
                <w:szCs w:val="15"/>
                <w:color w:val="auto"/>
              </w:rPr>
            </w:pPr>
          </w:p>
        </w:tc>
        <w:tc>
          <w:tcPr>
            <w:tcW w:w="800" w:type="dxa"/>
            <w:vAlign w:val="bottom"/>
            <w:tcBorders>
              <w:right w:val="single" w:sz="8" w:color="A29E99"/>
            </w:tcBorders>
          </w:tcPr>
          <w:p>
            <w:pPr>
              <w:spacing w:after="0"/>
              <w:rPr>
                <w:sz w:val="15"/>
                <w:szCs w:val="15"/>
                <w:color w:val="auto"/>
              </w:rPr>
            </w:pPr>
          </w:p>
        </w:tc>
        <w:tc>
          <w:tcPr>
            <w:tcW w:w="640" w:type="dxa"/>
            <w:vAlign w:val="bottom"/>
            <w:tcBorders>
              <w:right w:val="single" w:sz="8" w:color="A29E99"/>
            </w:tcBorders>
          </w:tcPr>
          <w:p>
            <w:pPr>
              <w:spacing w:after="0"/>
              <w:rPr>
                <w:sz w:val="15"/>
                <w:szCs w:val="15"/>
                <w:color w:val="auto"/>
              </w:rPr>
            </w:pPr>
          </w:p>
        </w:tc>
        <w:tc>
          <w:tcPr>
            <w:tcW w:w="760" w:type="dxa"/>
            <w:vAlign w:val="bottom"/>
            <w:tcBorders>
              <w:right w:val="single" w:sz="8" w:color="A29E99"/>
            </w:tcBorders>
          </w:tcPr>
          <w:p>
            <w:pPr>
              <w:spacing w:after="0"/>
              <w:rPr>
                <w:sz w:val="15"/>
                <w:szCs w:val="15"/>
                <w:color w:val="auto"/>
              </w:rPr>
            </w:pPr>
          </w:p>
        </w:tc>
        <w:tc>
          <w:tcPr>
            <w:tcW w:w="920" w:type="dxa"/>
            <w:vAlign w:val="bottom"/>
            <w:tcBorders>
              <w:right w:val="single" w:sz="8" w:color="A29E99"/>
            </w:tcBorders>
          </w:tcPr>
          <w:p>
            <w:pPr>
              <w:spacing w:after="0"/>
              <w:rPr>
                <w:sz w:val="15"/>
                <w:szCs w:val="15"/>
                <w:color w:val="auto"/>
              </w:rPr>
            </w:pPr>
          </w:p>
        </w:tc>
        <w:tc>
          <w:tcPr>
            <w:tcW w:w="660" w:type="dxa"/>
            <w:vAlign w:val="bottom"/>
            <w:tcBorders>
              <w:right w:val="single" w:sz="8" w:color="A29E99"/>
            </w:tcBorders>
          </w:tcPr>
          <w:p>
            <w:pPr>
              <w:spacing w:after="0"/>
              <w:rPr>
                <w:sz w:val="15"/>
                <w:szCs w:val="15"/>
                <w:color w:val="auto"/>
              </w:rPr>
            </w:pPr>
          </w:p>
        </w:tc>
        <w:tc>
          <w:tcPr>
            <w:tcW w:w="620" w:type="dxa"/>
            <w:vAlign w:val="bottom"/>
            <w:tcBorders>
              <w:right w:val="single" w:sz="8" w:color="A29E99"/>
            </w:tcBorders>
          </w:tcPr>
          <w:p>
            <w:pPr>
              <w:spacing w:after="0"/>
              <w:rPr>
                <w:sz w:val="15"/>
                <w:szCs w:val="15"/>
                <w:color w:val="auto"/>
              </w:rPr>
            </w:pPr>
          </w:p>
        </w:tc>
        <w:tc>
          <w:tcPr>
            <w:tcW w:w="880" w:type="dxa"/>
            <w:vAlign w:val="bottom"/>
            <w:tcBorders>
              <w:right w:val="single" w:sz="8" w:color="A29E99"/>
            </w:tcBorders>
          </w:tcPr>
          <w:p>
            <w:pPr>
              <w:spacing w:after="0"/>
              <w:rPr>
                <w:sz w:val="15"/>
                <w:szCs w:val="15"/>
                <w:color w:val="auto"/>
              </w:rPr>
            </w:pPr>
          </w:p>
        </w:tc>
        <w:tc>
          <w:tcPr>
            <w:tcW w:w="500" w:type="dxa"/>
            <w:vAlign w:val="bottom"/>
            <w:tcBorders>
              <w:right w:val="single" w:sz="8" w:color="A29E99"/>
            </w:tcBorders>
          </w:tcPr>
          <w:p>
            <w:pPr>
              <w:spacing w:after="0"/>
              <w:rPr>
                <w:sz w:val="15"/>
                <w:szCs w:val="15"/>
                <w:color w:val="auto"/>
              </w:rPr>
            </w:pPr>
          </w:p>
        </w:tc>
        <w:tc>
          <w:tcPr>
            <w:tcW w:w="840" w:type="dxa"/>
            <w:vAlign w:val="bottom"/>
            <w:tcBorders>
              <w:right w:val="single" w:sz="8" w:color="A29E99"/>
            </w:tcBorders>
          </w:tcPr>
          <w:p>
            <w:pPr>
              <w:spacing w:after="0"/>
              <w:rPr>
                <w:sz w:val="15"/>
                <w:szCs w:val="15"/>
                <w:color w:val="auto"/>
              </w:rPr>
            </w:pPr>
          </w:p>
        </w:tc>
        <w:tc>
          <w:tcPr>
            <w:tcW w:w="580" w:type="dxa"/>
            <w:vAlign w:val="bottom"/>
            <w:tcBorders>
              <w:right w:val="single" w:sz="8" w:color="A29E99"/>
            </w:tcBorders>
          </w:tcPr>
          <w:p>
            <w:pPr>
              <w:spacing w:after="0"/>
              <w:rPr>
                <w:sz w:val="15"/>
                <w:szCs w:val="15"/>
                <w:color w:val="auto"/>
              </w:rPr>
            </w:pPr>
          </w:p>
        </w:tc>
        <w:tc>
          <w:tcPr>
            <w:tcW w:w="620" w:type="dxa"/>
            <w:vAlign w:val="bottom"/>
            <w:tcBorders>
              <w:right w:val="single" w:sz="8" w:color="A29E99"/>
            </w:tcBorders>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400" w:type="dxa"/>
            <w:vAlign w:val="bottom"/>
            <w:tcBorders>
              <w:bottom w:val="single" w:sz="8" w:color="A29E99"/>
              <w:right w:val="single" w:sz="8" w:color="A29E99"/>
            </w:tcBorders>
          </w:tcPr>
          <w:p>
            <w:pPr>
              <w:ind w:left="60"/>
              <w:spacing w:after="0"/>
              <w:rPr>
                <w:sz w:val="20"/>
                <w:szCs w:val="20"/>
                <w:color w:val="auto"/>
              </w:rPr>
            </w:pPr>
            <w:r>
              <w:rPr>
                <w:rFonts w:ascii="Arial" w:cs="Arial" w:eastAsia="Arial" w:hAnsi="Arial"/>
                <w:sz w:val="17"/>
                <w:szCs w:val="17"/>
                <w:b w:val="1"/>
                <w:bCs w:val="1"/>
                <w:color w:val="auto"/>
              </w:rPr>
              <w:t>Islander</w:t>
            </w:r>
          </w:p>
        </w:tc>
        <w:tc>
          <w:tcPr>
            <w:tcW w:w="740" w:type="dxa"/>
            <w:vAlign w:val="bottom"/>
            <w:tcBorders>
              <w:bottom w:val="single" w:sz="8" w:color="A29E99"/>
              <w:right w:val="single" w:sz="8" w:color="A29E99"/>
            </w:tcBorders>
          </w:tcPr>
          <w:p>
            <w:pPr>
              <w:spacing w:after="0"/>
              <w:rPr>
                <w:sz w:val="20"/>
                <w:szCs w:val="20"/>
                <w:color w:val="auto"/>
              </w:rPr>
            </w:pPr>
          </w:p>
        </w:tc>
        <w:tc>
          <w:tcPr>
            <w:tcW w:w="800" w:type="dxa"/>
            <w:vAlign w:val="bottom"/>
            <w:tcBorders>
              <w:bottom w:val="single" w:sz="8" w:color="A29E99"/>
              <w:right w:val="single" w:sz="8" w:color="A29E99"/>
            </w:tcBorders>
          </w:tcPr>
          <w:p>
            <w:pPr>
              <w:spacing w:after="0"/>
              <w:rPr>
                <w:sz w:val="20"/>
                <w:szCs w:val="20"/>
                <w:color w:val="auto"/>
              </w:rPr>
            </w:pPr>
          </w:p>
        </w:tc>
        <w:tc>
          <w:tcPr>
            <w:tcW w:w="640" w:type="dxa"/>
            <w:vAlign w:val="bottom"/>
            <w:tcBorders>
              <w:bottom w:val="single" w:sz="8" w:color="A29E99"/>
              <w:right w:val="single" w:sz="8" w:color="A29E99"/>
            </w:tcBorders>
          </w:tcPr>
          <w:p>
            <w:pPr>
              <w:spacing w:after="0"/>
              <w:rPr>
                <w:sz w:val="20"/>
                <w:szCs w:val="20"/>
                <w:color w:val="auto"/>
              </w:rPr>
            </w:pPr>
          </w:p>
        </w:tc>
        <w:tc>
          <w:tcPr>
            <w:tcW w:w="760" w:type="dxa"/>
            <w:vAlign w:val="bottom"/>
            <w:tcBorders>
              <w:bottom w:val="single" w:sz="8" w:color="A29E99"/>
              <w:right w:val="single" w:sz="8" w:color="A29E99"/>
            </w:tcBorders>
          </w:tcPr>
          <w:p>
            <w:pPr>
              <w:spacing w:after="0"/>
              <w:rPr>
                <w:sz w:val="20"/>
                <w:szCs w:val="20"/>
                <w:color w:val="auto"/>
              </w:rPr>
            </w:pPr>
          </w:p>
        </w:tc>
        <w:tc>
          <w:tcPr>
            <w:tcW w:w="920" w:type="dxa"/>
            <w:vAlign w:val="bottom"/>
            <w:tcBorders>
              <w:bottom w:val="single" w:sz="8" w:color="A29E99"/>
              <w:right w:val="single" w:sz="8" w:color="A29E99"/>
            </w:tcBorders>
          </w:tcPr>
          <w:p>
            <w:pPr>
              <w:spacing w:after="0"/>
              <w:rPr>
                <w:sz w:val="20"/>
                <w:szCs w:val="20"/>
                <w:color w:val="auto"/>
              </w:rPr>
            </w:pPr>
          </w:p>
        </w:tc>
        <w:tc>
          <w:tcPr>
            <w:tcW w:w="660" w:type="dxa"/>
            <w:vAlign w:val="bottom"/>
            <w:tcBorders>
              <w:bottom w:val="single" w:sz="8" w:color="A29E99"/>
              <w:right w:val="single" w:sz="8" w:color="A29E99"/>
            </w:tcBorders>
          </w:tcPr>
          <w:p>
            <w:pPr>
              <w:spacing w:after="0"/>
              <w:rPr>
                <w:sz w:val="20"/>
                <w:szCs w:val="20"/>
                <w:color w:val="auto"/>
              </w:rPr>
            </w:pPr>
          </w:p>
        </w:tc>
        <w:tc>
          <w:tcPr>
            <w:tcW w:w="620" w:type="dxa"/>
            <w:vAlign w:val="bottom"/>
            <w:tcBorders>
              <w:bottom w:val="single" w:sz="8" w:color="A29E99"/>
              <w:right w:val="single" w:sz="8" w:color="A29E99"/>
            </w:tcBorders>
          </w:tcPr>
          <w:p>
            <w:pPr>
              <w:spacing w:after="0"/>
              <w:rPr>
                <w:sz w:val="20"/>
                <w:szCs w:val="20"/>
                <w:color w:val="auto"/>
              </w:rPr>
            </w:pPr>
          </w:p>
        </w:tc>
        <w:tc>
          <w:tcPr>
            <w:tcW w:w="880" w:type="dxa"/>
            <w:vAlign w:val="bottom"/>
            <w:tcBorders>
              <w:bottom w:val="single" w:sz="8" w:color="A29E99"/>
              <w:right w:val="single" w:sz="8" w:color="A29E99"/>
            </w:tcBorders>
          </w:tcPr>
          <w:p>
            <w:pPr>
              <w:spacing w:after="0"/>
              <w:rPr>
                <w:sz w:val="20"/>
                <w:szCs w:val="20"/>
                <w:color w:val="auto"/>
              </w:rPr>
            </w:pPr>
          </w:p>
        </w:tc>
        <w:tc>
          <w:tcPr>
            <w:tcW w:w="500" w:type="dxa"/>
            <w:vAlign w:val="bottom"/>
            <w:tcBorders>
              <w:bottom w:val="single" w:sz="8" w:color="A29E99"/>
              <w:right w:val="single" w:sz="8" w:color="A29E99"/>
            </w:tcBorders>
          </w:tcPr>
          <w:p>
            <w:pPr>
              <w:spacing w:after="0"/>
              <w:rPr>
                <w:sz w:val="20"/>
                <w:szCs w:val="20"/>
                <w:color w:val="auto"/>
              </w:rPr>
            </w:pPr>
          </w:p>
        </w:tc>
        <w:tc>
          <w:tcPr>
            <w:tcW w:w="840" w:type="dxa"/>
            <w:vAlign w:val="bottom"/>
            <w:tcBorders>
              <w:bottom w:val="single" w:sz="8" w:color="A29E99"/>
              <w:right w:val="single" w:sz="8" w:color="A29E99"/>
            </w:tcBorders>
          </w:tcPr>
          <w:p>
            <w:pPr>
              <w:spacing w:after="0"/>
              <w:rPr>
                <w:sz w:val="20"/>
                <w:szCs w:val="20"/>
                <w:color w:val="auto"/>
              </w:rPr>
            </w:pPr>
          </w:p>
        </w:tc>
        <w:tc>
          <w:tcPr>
            <w:tcW w:w="580" w:type="dxa"/>
            <w:vAlign w:val="bottom"/>
            <w:tcBorders>
              <w:bottom w:val="single" w:sz="8" w:color="A29E99"/>
              <w:right w:val="single" w:sz="8" w:color="A29E99"/>
            </w:tcBorders>
          </w:tcPr>
          <w:p>
            <w:pPr>
              <w:spacing w:after="0"/>
              <w:rPr>
                <w:sz w:val="20"/>
                <w:szCs w:val="20"/>
                <w:color w:val="auto"/>
              </w:rPr>
            </w:pPr>
          </w:p>
        </w:tc>
        <w:tc>
          <w:tcPr>
            <w:tcW w:w="620" w:type="dxa"/>
            <w:vAlign w:val="bottom"/>
            <w:tcBorders>
              <w:bottom w:val="single" w:sz="8" w:color="A29E99"/>
              <w:right w:val="single" w:sz="8" w:color="A29E99"/>
            </w:tcBorders>
          </w:tcPr>
          <w:p>
            <w:pPr>
              <w:spacing w:after="0"/>
              <w:rPr>
                <w:sz w:val="20"/>
                <w:szCs w:val="20"/>
                <w:color w:val="auto"/>
              </w:rPr>
            </w:pPr>
          </w:p>
        </w:tc>
        <w:tc>
          <w:tcPr>
            <w:tcW w:w="540" w:type="dxa"/>
            <w:vAlign w:val="bottom"/>
            <w:tcBorders>
              <w:bottom w:val="single" w:sz="8" w:color="A29E99"/>
            </w:tcBorders>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400" w:type="dxa"/>
            <w:vAlign w:val="bottom"/>
            <w:tcBorders>
              <w:right w:val="single" w:sz="8" w:color="A29E99"/>
            </w:tcBorders>
          </w:tcPr>
          <w:p>
            <w:pPr>
              <w:ind w:left="60"/>
              <w:spacing w:after="0"/>
              <w:rPr>
                <w:sz w:val="20"/>
                <w:szCs w:val="20"/>
                <w:color w:val="auto"/>
              </w:rPr>
            </w:pPr>
            <w:r>
              <w:rPr>
                <w:rFonts w:ascii="Arial" w:cs="Arial" w:eastAsia="Arial" w:hAnsi="Arial"/>
                <w:sz w:val="17"/>
                <w:szCs w:val="17"/>
                <w:b w:val="1"/>
                <w:bCs w:val="1"/>
                <w:color w:val="auto"/>
              </w:rPr>
              <w:t>White</w:t>
            </w:r>
          </w:p>
        </w:tc>
        <w:tc>
          <w:tcPr>
            <w:tcW w:w="7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40" w:type="dxa"/>
            <w:vAlign w:val="bottom"/>
            <w:tcBorders>
              <w:right w:val="single" w:sz="8" w:color="A29E99"/>
            </w:tcBorders>
          </w:tcPr>
          <w:p>
            <w:pPr>
              <w:spacing w:after="0"/>
              <w:rPr>
                <w:sz w:val="24"/>
                <w:szCs w:val="24"/>
                <w:color w:val="auto"/>
              </w:rPr>
            </w:pPr>
          </w:p>
        </w:tc>
        <w:tc>
          <w:tcPr>
            <w:tcW w:w="76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920" w:type="dxa"/>
            <w:vAlign w:val="bottom"/>
            <w:tcBorders>
              <w:right w:val="single" w:sz="8" w:color="A29E99"/>
            </w:tcBorders>
          </w:tcPr>
          <w:p>
            <w:pPr>
              <w:spacing w:after="0"/>
              <w:rPr>
                <w:sz w:val="24"/>
                <w:szCs w:val="24"/>
                <w:color w:val="auto"/>
              </w:rPr>
            </w:pPr>
          </w:p>
        </w:tc>
        <w:tc>
          <w:tcPr>
            <w:tcW w:w="66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80" w:type="dxa"/>
            <w:vAlign w:val="bottom"/>
            <w:tcBorders>
              <w:right w:val="single" w:sz="8" w:color="A29E99"/>
            </w:tcBorders>
          </w:tcPr>
          <w:p>
            <w:pPr>
              <w:spacing w:after="0"/>
              <w:rPr>
                <w:sz w:val="24"/>
                <w:szCs w:val="24"/>
                <w:color w:val="auto"/>
              </w:rPr>
            </w:pPr>
          </w:p>
        </w:tc>
        <w:tc>
          <w:tcPr>
            <w:tcW w:w="50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84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8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620" w:type="dxa"/>
            <w:vAlign w:val="bottom"/>
            <w:tcBorders>
              <w:right w:val="single" w:sz="8" w:color="A29E99"/>
            </w:tcBorders>
          </w:tcPr>
          <w:p>
            <w:pPr>
              <w:jc w:val="center"/>
              <w:spacing w:after="0" w:line="171" w:lineRule="exact"/>
              <w:rPr>
                <w:sz w:val="20"/>
                <w:szCs w:val="20"/>
                <w:color w:val="auto"/>
              </w:rPr>
            </w:pPr>
            <w:r>
              <w:rPr>
                <w:rFonts w:ascii="MS PGothic" w:cs="MS PGothic" w:eastAsia="MS PGothic" w:hAnsi="MS PGothic"/>
                <w:sz w:val="17"/>
                <w:szCs w:val="17"/>
                <w:b w:val="1"/>
                <w:bCs w:val="1"/>
                <w:color w:val="3B78AA"/>
                <w:w w:val="70"/>
              </w:rPr>
              <w:t>✓</w:t>
            </w: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rPr>
              <w:t>9</w:t>
            </w:r>
          </w:p>
        </w:tc>
        <w:tc>
          <w:tcPr>
            <w:tcW w:w="0" w:type="dxa"/>
            <w:vAlign w:val="bottom"/>
          </w:tcPr>
          <w:p>
            <w:pPr>
              <w:spacing w:after="0"/>
              <w:rPr>
                <w:sz w:val="1"/>
                <w:szCs w:val="1"/>
                <w:color w:val="auto"/>
              </w:rPr>
            </w:pPr>
          </w:p>
        </w:tc>
      </w:tr>
      <w:tr>
        <w:trPr>
          <w:trHeight w:val="34"/>
        </w:trPr>
        <w:tc>
          <w:tcPr>
            <w:tcW w:w="1400" w:type="dxa"/>
            <w:vAlign w:val="bottom"/>
            <w:tcBorders>
              <w:bottom w:val="single" w:sz="8" w:color="A29E99"/>
              <w:right w:val="single" w:sz="8" w:color="A29E99"/>
            </w:tcBorders>
          </w:tcPr>
          <w:p>
            <w:pPr>
              <w:spacing w:after="0"/>
              <w:rPr>
                <w:sz w:val="2"/>
                <w:szCs w:val="2"/>
                <w:color w:val="auto"/>
              </w:rPr>
            </w:pPr>
          </w:p>
        </w:tc>
        <w:tc>
          <w:tcPr>
            <w:tcW w:w="740" w:type="dxa"/>
            <w:vAlign w:val="bottom"/>
            <w:tcBorders>
              <w:bottom w:val="single" w:sz="8" w:color="A29E99"/>
              <w:right w:val="single" w:sz="8" w:color="A29E99"/>
            </w:tcBorders>
          </w:tcPr>
          <w:p>
            <w:pPr>
              <w:spacing w:after="0"/>
              <w:rPr>
                <w:sz w:val="2"/>
                <w:szCs w:val="2"/>
                <w:color w:val="auto"/>
              </w:rPr>
            </w:pPr>
          </w:p>
        </w:tc>
        <w:tc>
          <w:tcPr>
            <w:tcW w:w="800" w:type="dxa"/>
            <w:vAlign w:val="bottom"/>
            <w:tcBorders>
              <w:bottom w:val="single" w:sz="8" w:color="A29E99"/>
              <w:right w:val="single" w:sz="8" w:color="A29E99"/>
            </w:tcBorders>
          </w:tcPr>
          <w:p>
            <w:pPr>
              <w:spacing w:after="0"/>
              <w:rPr>
                <w:sz w:val="2"/>
                <w:szCs w:val="2"/>
                <w:color w:val="auto"/>
              </w:rPr>
            </w:pPr>
          </w:p>
        </w:tc>
        <w:tc>
          <w:tcPr>
            <w:tcW w:w="640" w:type="dxa"/>
            <w:vAlign w:val="bottom"/>
            <w:tcBorders>
              <w:bottom w:val="single" w:sz="8" w:color="A29E99"/>
              <w:right w:val="single" w:sz="8" w:color="A29E99"/>
            </w:tcBorders>
          </w:tcPr>
          <w:p>
            <w:pPr>
              <w:spacing w:after="0"/>
              <w:rPr>
                <w:sz w:val="2"/>
                <w:szCs w:val="2"/>
                <w:color w:val="auto"/>
              </w:rPr>
            </w:pPr>
          </w:p>
        </w:tc>
        <w:tc>
          <w:tcPr>
            <w:tcW w:w="760" w:type="dxa"/>
            <w:vAlign w:val="bottom"/>
            <w:tcBorders>
              <w:bottom w:val="single" w:sz="8" w:color="A29E99"/>
              <w:right w:val="single" w:sz="8" w:color="A29E99"/>
            </w:tcBorders>
          </w:tcPr>
          <w:p>
            <w:pPr>
              <w:spacing w:after="0"/>
              <w:rPr>
                <w:sz w:val="2"/>
                <w:szCs w:val="2"/>
                <w:color w:val="auto"/>
              </w:rPr>
            </w:pPr>
          </w:p>
        </w:tc>
        <w:tc>
          <w:tcPr>
            <w:tcW w:w="920" w:type="dxa"/>
            <w:vAlign w:val="bottom"/>
            <w:tcBorders>
              <w:bottom w:val="single" w:sz="8" w:color="A29E99"/>
              <w:right w:val="single" w:sz="8" w:color="A29E99"/>
            </w:tcBorders>
          </w:tcPr>
          <w:p>
            <w:pPr>
              <w:spacing w:after="0"/>
              <w:rPr>
                <w:sz w:val="2"/>
                <w:szCs w:val="2"/>
                <w:color w:val="auto"/>
              </w:rPr>
            </w:pPr>
          </w:p>
        </w:tc>
        <w:tc>
          <w:tcPr>
            <w:tcW w:w="66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880" w:type="dxa"/>
            <w:vAlign w:val="bottom"/>
            <w:tcBorders>
              <w:bottom w:val="single" w:sz="8" w:color="A29E99"/>
              <w:right w:val="single" w:sz="8" w:color="A29E99"/>
            </w:tcBorders>
          </w:tcPr>
          <w:p>
            <w:pPr>
              <w:spacing w:after="0"/>
              <w:rPr>
                <w:sz w:val="2"/>
                <w:szCs w:val="2"/>
                <w:color w:val="auto"/>
              </w:rPr>
            </w:pPr>
          </w:p>
        </w:tc>
        <w:tc>
          <w:tcPr>
            <w:tcW w:w="500" w:type="dxa"/>
            <w:vAlign w:val="bottom"/>
            <w:tcBorders>
              <w:bottom w:val="single" w:sz="8" w:color="A29E99"/>
              <w:right w:val="single" w:sz="8" w:color="A29E99"/>
            </w:tcBorders>
          </w:tcPr>
          <w:p>
            <w:pPr>
              <w:spacing w:after="0"/>
              <w:rPr>
                <w:sz w:val="2"/>
                <w:szCs w:val="2"/>
                <w:color w:val="auto"/>
              </w:rPr>
            </w:pPr>
          </w:p>
        </w:tc>
        <w:tc>
          <w:tcPr>
            <w:tcW w:w="840" w:type="dxa"/>
            <w:vAlign w:val="bottom"/>
            <w:tcBorders>
              <w:bottom w:val="single" w:sz="8" w:color="A29E99"/>
              <w:right w:val="single" w:sz="8" w:color="A29E99"/>
            </w:tcBorders>
          </w:tcPr>
          <w:p>
            <w:pPr>
              <w:spacing w:after="0"/>
              <w:rPr>
                <w:sz w:val="2"/>
                <w:szCs w:val="2"/>
                <w:color w:val="auto"/>
              </w:rPr>
            </w:pPr>
          </w:p>
        </w:tc>
        <w:tc>
          <w:tcPr>
            <w:tcW w:w="580" w:type="dxa"/>
            <w:vAlign w:val="bottom"/>
            <w:tcBorders>
              <w:bottom w:val="single" w:sz="8" w:color="A29E99"/>
              <w:right w:val="single" w:sz="8" w:color="A29E99"/>
            </w:tcBorders>
          </w:tcPr>
          <w:p>
            <w:pPr>
              <w:spacing w:after="0"/>
              <w:rPr>
                <w:sz w:val="2"/>
                <w:szCs w:val="2"/>
                <w:color w:val="auto"/>
              </w:rPr>
            </w:pPr>
          </w:p>
        </w:tc>
        <w:tc>
          <w:tcPr>
            <w:tcW w:w="620" w:type="dxa"/>
            <w:vAlign w:val="bottom"/>
            <w:tcBorders>
              <w:bottom w:val="single" w:sz="8" w:color="A29E99"/>
              <w:right w:val="single" w:sz="8" w:color="A29E99"/>
            </w:tcBorders>
          </w:tcPr>
          <w:p>
            <w:pPr>
              <w:spacing w:after="0"/>
              <w:rPr>
                <w:sz w:val="2"/>
                <w:szCs w:val="2"/>
                <w:color w:val="auto"/>
              </w:rPr>
            </w:pPr>
          </w:p>
        </w:tc>
        <w:tc>
          <w:tcPr>
            <w:tcW w:w="540" w:type="dxa"/>
            <w:vAlign w:val="bottom"/>
            <w:tcBorders>
              <w:bottom w:val="single" w:sz="8" w:color="A29E99"/>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29E99"/>
            </w:tcBorders>
          </w:tcPr>
          <w:p>
            <w:pPr>
              <w:ind w:left="60"/>
              <w:spacing w:after="0"/>
              <w:rPr>
                <w:sz w:val="20"/>
                <w:szCs w:val="20"/>
                <w:color w:val="auto"/>
              </w:rPr>
            </w:pPr>
            <w:r>
              <w:rPr>
                <w:rFonts w:ascii="Arial" w:cs="Arial" w:eastAsia="Arial" w:hAnsi="Arial"/>
                <w:sz w:val="17"/>
                <w:szCs w:val="17"/>
                <w:b w:val="1"/>
                <w:bCs w:val="1"/>
                <w:color w:val="auto"/>
              </w:rPr>
              <w:t>LGBTQ+</w:t>
            </w:r>
          </w:p>
        </w:tc>
        <w:tc>
          <w:tcPr>
            <w:tcW w:w="740" w:type="dxa"/>
            <w:vAlign w:val="bottom"/>
            <w:tcBorders>
              <w:right w:val="single" w:sz="8" w:color="A29E99"/>
            </w:tcBorders>
          </w:tcPr>
          <w:p>
            <w:pPr>
              <w:spacing w:after="0"/>
              <w:rPr>
                <w:sz w:val="24"/>
                <w:szCs w:val="24"/>
                <w:color w:val="auto"/>
              </w:rPr>
            </w:pPr>
          </w:p>
        </w:tc>
        <w:tc>
          <w:tcPr>
            <w:tcW w:w="800" w:type="dxa"/>
            <w:vAlign w:val="bottom"/>
            <w:tcBorders>
              <w:right w:val="single" w:sz="8" w:color="A29E99"/>
            </w:tcBorders>
          </w:tcPr>
          <w:p>
            <w:pPr>
              <w:spacing w:after="0"/>
              <w:rPr>
                <w:sz w:val="24"/>
                <w:szCs w:val="24"/>
                <w:color w:val="auto"/>
              </w:rPr>
            </w:pPr>
          </w:p>
        </w:tc>
        <w:tc>
          <w:tcPr>
            <w:tcW w:w="640" w:type="dxa"/>
            <w:vAlign w:val="bottom"/>
            <w:tcBorders>
              <w:right w:val="single" w:sz="8" w:color="A29E99"/>
            </w:tcBorders>
          </w:tcPr>
          <w:p>
            <w:pPr>
              <w:spacing w:after="0"/>
              <w:rPr>
                <w:sz w:val="24"/>
                <w:szCs w:val="24"/>
                <w:color w:val="auto"/>
              </w:rPr>
            </w:pPr>
          </w:p>
        </w:tc>
        <w:tc>
          <w:tcPr>
            <w:tcW w:w="760" w:type="dxa"/>
            <w:vAlign w:val="bottom"/>
            <w:tcBorders>
              <w:right w:val="single" w:sz="8" w:color="A29E99"/>
            </w:tcBorders>
          </w:tcPr>
          <w:p>
            <w:pPr>
              <w:spacing w:after="0"/>
              <w:rPr>
                <w:sz w:val="24"/>
                <w:szCs w:val="24"/>
                <w:color w:val="auto"/>
              </w:rPr>
            </w:pPr>
          </w:p>
        </w:tc>
        <w:tc>
          <w:tcPr>
            <w:tcW w:w="920" w:type="dxa"/>
            <w:vAlign w:val="bottom"/>
            <w:tcBorders>
              <w:right w:val="single" w:sz="8" w:color="A29E99"/>
            </w:tcBorders>
          </w:tcPr>
          <w:p>
            <w:pPr>
              <w:spacing w:after="0"/>
              <w:rPr>
                <w:sz w:val="24"/>
                <w:szCs w:val="24"/>
                <w:color w:val="auto"/>
              </w:rPr>
            </w:pPr>
          </w:p>
        </w:tc>
        <w:tc>
          <w:tcPr>
            <w:tcW w:w="660" w:type="dxa"/>
            <w:vAlign w:val="bottom"/>
            <w:tcBorders>
              <w:right w:val="single" w:sz="8" w:color="A29E99"/>
            </w:tcBorders>
          </w:tcPr>
          <w:p>
            <w:pPr>
              <w:spacing w:after="0"/>
              <w:rPr>
                <w:sz w:val="24"/>
                <w:szCs w:val="24"/>
                <w:color w:val="auto"/>
              </w:rPr>
            </w:pPr>
          </w:p>
        </w:tc>
        <w:tc>
          <w:tcPr>
            <w:tcW w:w="620" w:type="dxa"/>
            <w:vAlign w:val="bottom"/>
            <w:tcBorders>
              <w:right w:val="single" w:sz="8" w:color="A29E99"/>
            </w:tcBorders>
          </w:tcPr>
          <w:p>
            <w:pPr>
              <w:spacing w:after="0"/>
              <w:rPr>
                <w:sz w:val="24"/>
                <w:szCs w:val="24"/>
                <w:color w:val="auto"/>
              </w:rPr>
            </w:pPr>
          </w:p>
        </w:tc>
        <w:tc>
          <w:tcPr>
            <w:tcW w:w="880" w:type="dxa"/>
            <w:vAlign w:val="bottom"/>
            <w:tcBorders>
              <w:right w:val="single" w:sz="8" w:color="A29E99"/>
            </w:tcBorders>
          </w:tcPr>
          <w:p>
            <w:pPr>
              <w:spacing w:after="0"/>
              <w:rPr>
                <w:sz w:val="24"/>
                <w:szCs w:val="24"/>
                <w:color w:val="auto"/>
              </w:rPr>
            </w:pPr>
          </w:p>
        </w:tc>
        <w:tc>
          <w:tcPr>
            <w:tcW w:w="500" w:type="dxa"/>
            <w:vAlign w:val="bottom"/>
            <w:tcBorders>
              <w:right w:val="single" w:sz="8" w:color="A29E99"/>
            </w:tcBorders>
          </w:tcPr>
          <w:p>
            <w:pPr>
              <w:spacing w:after="0"/>
              <w:rPr>
                <w:sz w:val="24"/>
                <w:szCs w:val="24"/>
                <w:color w:val="auto"/>
              </w:rPr>
            </w:pPr>
          </w:p>
        </w:tc>
        <w:tc>
          <w:tcPr>
            <w:tcW w:w="840" w:type="dxa"/>
            <w:vAlign w:val="bottom"/>
            <w:tcBorders>
              <w:right w:val="single" w:sz="8" w:color="A29E99"/>
            </w:tcBorders>
          </w:tcPr>
          <w:p>
            <w:pPr>
              <w:spacing w:after="0"/>
              <w:rPr>
                <w:sz w:val="24"/>
                <w:szCs w:val="24"/>
                <w:color w:val="auto"/>
              </w:rPr>
            </w:pPr>
          </w:p>
        </w:tc>
        <w:tc>
          <w:tcPr>
            <w:tcW w:w="580" w:type="dxa"/>
            <w:vAlign w:val="bottom"/>
            <w:tcBorders>
              <w:right w:val="single" w:sz="8" w:color="A29E99"/>
            </w:tcBorders>
          </w:tcPr>
          <w:p>
            <w:pPr>
              <w:spacing w:after="0"/>
              <w:rPr>
                <w:sz w:val="24"/>
                <w:szCs w:val="24"/>
                <w:color w:val="auto"/>
              </w:rPr>
            </w:pPr>
          </w:p>
        </w:tc>
        <w:tc>
          <w:tcPr>
            <w:tcW w:w="620" w:type="dxa"/>
            <w:vAlign w:val="bottom"/>
            <w:tcBorders>
              <w:right w:val="single" w:sz="8" w:color="A29E99"/>
            </w:tcBorders>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38"/>
        </w:trPr>
        <w:tc>
          <w:tcPr>
            <w:tcW w:w="1400" w:type="dxa"/>
            <w:vAlign w:val="bottom"/>
            <w:tcBorders>
              <w:bottom w:val="single" w:sz="8" w:color="A29E99"/>
              <w:right w:val="single" w:sz="8" w:color="A29E99"/>
            </w:tcBorders>
          </w:tcPr>
          <w:p>
            <w:pPr>
              <w:spacing w:after="0"/>
              <w:rPr>
                <w:sz w:val="3"/>
                <w:szCs w:val="3"/>
                <w:color w:val="auto"/>
              </w:rPr>
            </w:pPr>
          </w:p>
        </w:tc>
        <w:tc>
          <w:tcPr>
            <w:tcW w:w="740" w:type="dxa"/>
            <w:vAlign w:val="bottom"/>
            <w:tcBorders>
              <w:bottom w:val="single" w:sz="8" w:color="A29E99"/>
              <w:right w:val="single" w:sz="8" w:color="A29E99"/>
            </w:tcBorders>
          </w:tcPr>
          <w:p>
            <w:pPr>
              <w:spacing w:after="0"/>
              <w:rPr>
                <w:sz w:val="3"/>
                <w:szCs w:val="3"/>
                <w:color w:val="auto"/>
              </w:rPr>
            </w:pPr>
          </w:p>
        </w:tc>
        <w:tc>
          <w:tcPr>
            <w:tcW w:w="800" w:type="dxa"/>
            <w:vAlign w:val="bottom"/>
            <w:tcBorders>
              <w:bottom w:val="single" w:sz="8" w:color="A29E99"/>
              <w:right w:val="single" w:sz="8" w:color="A29E99"/>
            </w:tcBorders>
          </w:tcPr>
          <w:p>
            <w:pPr>
              <w:spacing w:after="0"/>
              <w:rPr>
                <w:sz w:val="3"/>
                <w:szCs w:val="3"/>
                <w:color w:val="auto"/>
              </w:rPr>
            </w:pPr>
          </w:p>
        </w:tc>
        <w:tc>
          <w:tcPr>
            <w:tcW w:w="640" w:type="dxa"/>
            <w:vAlign w:val="bottom"/>
            <w:tcBorders>
              <w:bottom w:val="single" w:sz="8" w:color="A29E99"/>
              <w:right w:val="single" w:sz="8" w:color="A29E99"/>
            </w:tcBorders>
          </w:tcPr>
          <w:p>
            <w:pPr>
              <w:spacing w:after="0"/>
              <w:rPr>
                <w:sz w:val="3"/>
                <w:szCs w:val="3"/>
                <w:color w:val="auto"/>
              </w:rPr>
            </w:pPr>
          </w:p>
        </w:tc>
        <w:tc>
          <w:tcPr>
            <w:tcW w:w="760" w:type="dxa"/>
            <w:vAlign w:val="bottom"/>
            <w:tcBorders>
              <w:bottom w:val="single" w:sz="8" w:color="A29E99"/>
              <w:right w:val="single" w:sz="8" w:color="A29E99"/>
            </w:tcBorders>
          </w:tcPr>
          <w:p>
            <w:pPr>
              <w:spacing w:after="0"/>
              <w:rPr>
                <w:sz w:val="3"/>
                <w:szCs w:val="3"/>
                <w:color w:val="auto"/>
              </w:rPr>
            </w:pPr>
          </w:p>
        </w:tc>
        <w:tc>
          <w:tcPr>
            <w:tcW w:w="920" w:type="dxa"/>
            <w:vAlign w:val="bottom"/>
            <w:tcBorders>
              <w:bottom w:val="single" w:sz="8" w:color="A29E99"/>
              <w:right w:val="single" w:sz="8" w:color="A29E99"/>
            </w:tcBorders>
          </w:tcPr>
          <w:p>
            <w:pPr>
              <w:spacing w:after="0"/>
              <w:rPr>
                <w:sz w:val="3"/>
                <w:szCs w:val="3"/>
                <w:color w:val="auto"/>
              </w:rPr>
            </w:pPr>
          </w:p>
        </w:tc>
        <w:tc>
          <w:tcPr>
            <w:tcW w:w="660" w:type="dxa"/>
            <w:vAlign w:val="bottom"/>
            <w:tcBorders>
              <w:bottom w:val="single" w:sz="8" w:color="A29E99"/>
              <w:right w:val="single" w:sz="8" w:color="A29E99"/>
            </w:tcBorders>
          </w:tcPr>
          <w:p>
            <w:pPr>
              <w:spacing w:after="0"/>
              <w:rPr>
                <w:sz w:val="3"/>
                <w:szCs w:val="3"/>
                <w:color w:val="auto"/>
              </w:rPr>
            </w:pPr>
          </w:p>
        </w:tc>
        <w:tc>
          <w:tcPr>
            <w:tcW w:w="620" w:type="dxa"/>
            <w:vAlign w:val="bottom"/>
            <w:tcBorders>
              <w:bottom w:val="single" w:sz="8" w:color="A29E99"/>
              <w:right w:val="single" w:sz="8" w:color="A29E99"/>
            </w:tcBorders>
          </w:tcPr>
          <w:p>
            <w:pPr>
              <w:spacing w:after="0"/>
              <w:rPr>
                <w:sz w:val="3"/>
                <w:szCs w:val="3"/>
                <w:color w:val="auto"/>
              </w:rPr>
            </w:pPr>
          </w:p>
        </w:tc>
        <w:tc>
          <w:tcPr>
            <w:tcW w:w="880" w:type="dxa"/>
            <w:vAlign w:val="bottom"/>
            <w:tcBorders>
              <w:bottom w:val="single" w:sz="8" w:color="A29E99"/>
              <w:right w:val="single" w:sz="8" w:color="A29E99"/>
            </w:tcBorders>
          </w:tcPr>
          <w:p>
            <w:pPr>
              <w:spacing w:after="0"/>
              <w:rPr>
                <w:sz w:val="3"/>
                <w:szCs w:val="3"/>
                <w:color w:val="auto"/>
              </w:rPr>
            </w:pPr>
          </w:p>
        </w:tc>
        <w:tc>
          <w:tcPr>
            <w:tcW w:w="500" w:type="dxa"/>
            <w:vAlign w:val="bottom"/>
            <w:tcBorders>
              <w:bottom w:val="single" w:sz="8" w:color="A29E99"/>
              <w:right w:val="single" w:sz="8" w:color="A29E99"/>
            </w:tcBorders>
          </w:tcPr>
          <w:p>
            <w:pPr>
              <w:spacing w:after="0"/>
              <w:rPr>
                <w:sz w:val="3"/>
                <w:szCs w:val="3"/>
                <w:color w:val="auto"/>
              </w:rPr>
            </w:pPr>
          </w:p>
        </w:tc>
        <w:tc>
          <w:tcPr>
            <w:tcW w:w="840" w:type="dxa"/>
            <w:vAlign w:val="bottom"/>
            <w:tcBorders>
              <w:bottom w:val="single" w:sz="8" w:color="A29E99"/>
              <w:right w:val="single" w:sz="8" w:color="A29E99"/>
            </w:tcBorders>
          </w:tcPr>
          <w:p>
            <w:pPr>
              <w:spacing w:after="0"/>
              <w:rPr>
                <w:sz w:val="3"/>
                <w:szCs w:val="3"/>
                <w:color w:val="auto"/>
              </w:rPr>
            </w:pPr>
          </w:p>
        </w:tc>
        <w:tc>
          <w:tcPr>
            <w:tcW w:w="580" w:type="dxa"/>
            <w:vAlign w:val="bottom"/>
            <w:tcBorders>
              <w:bottom w:val="single" w:sz="8" w:color="A29E99"/>
              <w:right w:val="single" w:sz="8" w:color="A29E99"/>
            </w:tcBorders>
          </w:tcPr>
          <w:p>
            <w:pPr>
              <w:spacing w:after="0"/>
              <w:rPr>
                <w:sz w:val="3"/>
                <w:szCs w:val="3"/>
                <w:color w:val="auto"/>
              </w:rPr>
            </w:pPr>
          </w:p>
        </w:tc>
        <w:tc>
          <w:tcPr>
            <w:tcW w:w="620" w:type="dxa"/>
            <w:vAlign w:val="bottom"/>
            <w:tcBorders>
              <w:bottom w:val="single" w:sz="8" w:color="A29E99"/>
              <w:right w:val="single" w:sz="8" w:color="A29E99"/>
            </w:tcBorders>
          </w:tcPr>
          <w:p>
            <w:pPr>
              <w:spacing w:after="0"/>
              <w:rPr>
                <w:sz w:val="3"/>
                <w:szCs w:val="3"/>
                <w:color w:val="auto"/>
              </w:rPr>
            </w:pPr>
          </w:p>
        </w:tc>
        <w:tc>
          <w:tcPr>
            <w:tcW w:w="540" w:type="dxa"/>
            <w:vAlign w:val="bottom"/>
            <w:tcBorders>
              <w:bottom w:val="single" w:sz="8" w:color="A29E99"/>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-7004050</wp:posOffset>
                </wp:positionV>
                <wp:extent cx="0" cy="6998335"/>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98335"/>
                        </a:xfrm>
                        <a:prstGeom prst="line">
                          <a:avLst/>
                        </a:prstGeom>
                        <a:solidFill>
                          <a:srgbClr val="FFFFFF"/>
                        </a:solidFill>
                        <a:ln w="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551.4999pt" to="-0.0499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886460</wp:posOffset>
                </wp:positionH>
                <wp:positionV relativeFrom="paragraph">
                  <wp:posOffset>-7004050</wp:posOffset>
                </wp:positionV>
                <wp:extent cx="0" cy="390144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1440"/>
                        </a:xfrm>
                        <a:prstGeom prst="line">
                          <a:avLst/>
                        </a:prstGeom>
                        <a:solidFill>
                          <a:srgbClr val="FFFFFF"/>
                        </a:solidFill>
                        <a:ln w="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pt,-551.4999pt" to="69.8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886460</wp:posOffset>
                </wp:positionH>
                <wp:positionV relativeFrom="paragraph">
                  <wp:posOffset>-2677795</wp:posOffset>
                </wp:positionV>
                <wp:extent cx="0" cy="638175"/>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8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pt,-210.8499pt" to="69.8pt,-16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886460</wp:posOffset>
                </wp:positionH>
                <wp:positionV relativeFrom="paragraph">
                  <wp:posOffset>-1826895</wp:posOffset>
                </wp:positionV>
                <wp:extent cx="0" cy="182118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21180"/>
                        </a:xfrm>
                        <a:prstGeom prst="line">
                          <a:avLst/>
                        </a:prstGeom>
                        <a:solidFill>
                          <a:srgbClr val="FFFFFF"/>
                        </a:solidFill>
                        <a:ln w="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8pt,-143.8499pt" to="69.8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1348740</wp:posOffset>
                </wp:positionH>
                <wp:positionV relativeFrom="paragraph">
                  <wp:posOffset>-7004050</wp:posOffset>
                </wp:positionV>
                <wp:extent cx="0" cy="390144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1440"/>
                        </a:xfrm>
                        <a:prstGeom prst="line">
                          <a:avLst/>
                        </a:prstGeom>
                        <a:solidFill>
                          <a:srgbClr val="FFFFFF"/>
                        </a:solidFill>
                        <a:ln w="0">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6.2pt,-551.4999pt" to="106.2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1348740</wp:posOffset>
                </wp:positionH>
                <wp:positionV relativeFrom="paragraph">
                  <wp:posOffset>-2677795</wp:posOffset>
                </wp:positionV>
                <wp:extent cx="0" cy="638175"/>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8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6.2pt,-210.8499pt" to="106.2pt,-16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1348740</wp:posOffset>
                </wp:positionH>
                <wp:positionV relativeFrom="paragraph">
                  <wp:posOffset>-1826895</wp:posOffset>
                </wp:positionV>
                <wp:extent cx="0" cy="182118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21180"/>
                        </a:xfrm>
                        <a:prstGeom prst="line">
                          <a:avLst/>
                        </a:prstGeom>
                        <a:solidFill>
                          <a:srgbClr val="FFFFFF"/>
                        </a:solidFill>
                        <a:ln w="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6.2pt,-143.8499pt" to="106.2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1857375</wp:posOffset>
                </wp:positionH>
                <wp:positionV relativeFrom="paragraph">
                  <wp:posOffset>-7004050</wp:posOffset>
                </wp:positionV>
                <wp:extent cx="0" cy="390144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1440"/>
                        </a:xfrm>
                        <a:prstGeom prst="line">
                          <a:avLst/>
                        </a:prstGeom>
                        <a:solidFill>
                          <a:srgbClr val="FFFFFF"/>
                        </a:solidFill>
                        <a:ln w="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25pt,-551.4999pt" to="146.25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1857375</wp:posOffset>
                </wp:positionH>
                <wp:positionV relativeFrom="paragraph">
                  <wp:posOffset>-2677795</wp:posOffset>
                </wp:positionV>
                <wp:extent cx="0" cy="638175"/>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8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25pt,-210.8499pt" to="146.25pt,-16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1857375</wp:posOffset>
                </wp:positionH>
                <wp:positionV relativeFrom="paragraph">
                  <wp:posOffset>-1826895</wp:posOffset>
                </wp:positionV>
                <wp:extent cx="0" cy="182118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21180"/>
                        </a:xfrm>
                        <a:prstGeom prst="line">
                          <a:avLst/>
                        </a:prstGeom>
                        <a:solidFill>
                          <a:srgbClr val="FFFFFF"/>
                        </a:solidFill>
                        <a:ln w="0">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25pt,-143.8499pt" to="146.25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-7004050</wp:posOffset>
                </wp:positionV>
                <wp:extent cx="0" cy="390144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1440"/>
                        </a:xfrm>
                        <a:prstGeom prst="line">
                          <a:avLst/>
                        </a:prstGeom>
                        <a:solidFill>
                          <a:srgbClr val="FFFFFF"/>
                        </a:solidFill>
                        <a:ln w="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551.4999pt" to="178.25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-2677795</wp:posOffset>
                </wp:positionV>
                <wp:extent cx="0" cy="638175"/>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8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210.8499pt" to="178.25pt,-16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-1826895</wp:posOffset>
                </wp:positionV>
                <wp:extent cx="0" cy="182118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21180"/>
                        </a:xfrm>
                        <a:prstGeom prst="line">
                          <a:avLst/>
                        </a:prstGeom>
                        <a:solidFill>
                          <a:srgbClr val="FFFFFF"/>
                        </a:solidFill>
                        <a:ln w="0">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143.8499pt" to="178.25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-7004050</wp:posOffset>
                </wp:positionV>
                <wp:extent cx="0" cy="390144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1440"/>
                        </a:xfrm>
                        <a:prstGeom prst="line">
                          <a:avLst/>
                        </a:prstGeom>
                        <a:solidFill>
                          <a:srgbClr val="FFFFFF"/>
                        </a:solidFill>
                        <a:ln w="0">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1pt,-551.4999pt" to="216.1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-2677795</wp:posOffset>
                </wp:positionV>
                <wp:extent cx="0" cy="638175"/>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8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1pt,-210.8499pt" to="216.1pt,-16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-1826895</wp:posOffset>
                </wp:positionV>
                <wp:extent cx="0" cy="182118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21180"/>
                        </a:xfrm>
                        <a:prstGeom prst="line">
                          <a:avLst/>
                        </a:prstGeom>
                        <a:solidFill>
                          <a:srgbClr val="FFFFFF"/>
                        </a:solidFill>
                        <a:ln w="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1pt,-143.8499pt" to="216.1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3336290</wp:posOffset>
                </wp:positionH>
                <wp:positionV relativeFrom="paragraph">
                  <wp:posOffset>-7004050</wp:posOffset>
                </wp:positionV>
                <wp:extent cx="0" cy="390144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1440"/>
                        </a:xfrm>
                        <a:prstGeom prst="line">
                          <a:avLst/>
                        </a:prstGeom>
                        <a:solidFill>
                          <a:srgbClr val="FFFFFF"/>
                        </a:solidFill>
                        <a:ln w="0">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7pt,-551.4999pt" to="262.7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3336290</wp:posOffset>
                </wp:positionH>
                <wp:positionV relativeFrom="paragraph">
                  <wp:posOffset>-2677795</wp:posOffset>
                </wp:positionV>
                <wp:extent cx="0" cy="638175"/>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8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7pt,-210.8499pt" to="262.7pt,-16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3336290</wp:posOffset>
                </wp:positionH>
                <wp:positionV relativeFrom="paragraph">
                  <wp:posOffset>-1826895</wp:posOffset>
                </wp:positionV>
                <wp:extent cx="0" cy="182118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21180"/>
                        </a:xfrm>
                        <a:prstGeom prst="line">
                          <a:avLst/>
                        </a:prstGeom>
                        <a:solidFill>
                          <a:srgbClr val="FFFFFF"/>
                        </a:solidFill>
                        <a:ln w="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7pt,-143.8499pt" to="262.7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3752215</wp:posOffset>
                </wp:positionH>
                <wp:positionV relativeFrom="paragraph">
                  <wp:posOffset>-7004050</wp:posOffset>
                </wp:positionV>
                <wp:extent cx="0" cy="390144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1440"/>
                        </a:xfrm>
                        <a:prstGeom prst="line">
                          <a:avLst/>
                        </a:prstGeom>
                        <a:solidFill>
                          <a:srgbClr val="FFFFFF"/>
                        </a:solidFill>
                        <a:ln w="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45pt,-551.4999pt" to="295.45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3752215</wp:posOffset>
                </wp:positionH>
                <wp:positionV relativeFrom="paragraph">
                  <wp:posOffset>-2677795</wp:posOffset>
                </wp:positionV>
                <wp:extent cx="0" cy="63817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8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45pt,-210.8499pt" to="295.45pt,-16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3752215</wp:posOffset>
                </wp:positionH>
                <wp:positionV relativeFrom="paragraph">
                  <wp:posOffset>-1826895</wp:posOffset>
                </wp:positionV>
                <wp:extent cx="0" cy="182118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21180"/>
                        </a:xfrm>
                        <a:prstGeom prst="line">
                          <a:avLst/>
                        </a:prstGeom>
                        <a:solidFill>
                          <a:srgbClr val="FFFFFF"/>
                        </a:solidFill>
                        <a:ln w="0">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45pt,-143.8499pt" to="295.45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4140835</wp:posOffset>
                </wp:positionH>
                <wp:positionV relativeFrom="paragraph">
                  <wp:posOffset>-7004050</wp:posOffset>
                </wp:positionV>
                <wp:extent cx="0" cy="390144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1440"/>
                        </a:xfrm>
                        <a:prstGeom prst="line">
                          <a:avLst/>
                        </a:prstGeom>
                        <a:solidFill>
                          <a:srgbClr val="FFFFFF"/>
                        </a:solidFill>
                        <a:ln w="0">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05pt,-551.4999pt" to="326.05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4140835</wp:posOffset>
                </wp:positionH>
                <wp:positionV relativeFrom="paragraph">
                  <wp:posOffset>-2677795</wp:posOffset>
                </wp:positionV>
                <wp:extent cx="0" cy="638175"/>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8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05pt,-210.8499pt" to="326.05pt,-16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4140835</wp:posOffset>
                </wp:positionH>
                <wp:positionV relativeFrom="paragraph">
                  <wp:posOffset>-1826895</wp:posOffset>
                </wp:positionV>
                <wp:extent cx="0" cy="182118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21180"/>
                        </a:xfrm>
                        <a:prstGeom prst="line">
                          <a:avLst/>
                        </a:prstGeom>
                        <a:solidFill>
                          <a:srgbClr val="FFFFFF"/>
                        </a:solidFill>
                        <a:ln w="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05pt,-143.8499pt" to="326.05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4704715</wp:posOffset>
                </wp:positionH>
                <wp:positionV relativeFrom="paragraph">
                  <wp:posOffset>-7004050</wp:posOffset>
                </wp:positionV>
                <wp:extent cx="0" cy="390144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1440"/>
                        </a:xfrm>
                        <a:prstGeom prst="line">
                          <a:avLst/>
                        </a:prstGeom>
                        <a:solidFill>
                          <a:srgbClr val="FFFFFF"/>
                        </a:solidFill>
                        <a:ln w="0">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5pt,-551.4999pt" to="370.45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4704715</wp:posOffset>
                </wp:positionH>
                <wp:positionV relativeFrom="paragraph">
                  <wp:posOffset>-2677795</wp:posOffset>
                </wp:positionV>
                <wp:extent cx="0" cy="638175"/>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8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5pt,-210.8499pt" to="370.45pt,-16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4704715</wp:posOffset>
                </wp:positionH>
                <wp:positionV relativeFrom="paragraph">
                  <wp:posOffset>-1826895</wp:posOffset>
                </wp:positionV>
                <wp:extent cx="0" cy="182118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21180"/>
                        </a:xfrm>
                        <a:prstGeom prst="line">
                          <a:avLst/>
                        </a:prstGeom>
                        <a:solidFill>
                          <a:srgbClr val="FFFFFF"/>
                        </a:solidFill>
                        <a:ln w="0">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5pt,-143.8499pt" to="370.45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5027930</wp:posOffset>
                </wp:positionH>
                <wp:positionV relativeFrom="paragraph">
                  <wp:posOffset>-7004050</wp:posOffset>
                </wp:positionV>
                <wp:extent cx="0" cy="390144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1440"/>
                        </a:xfrm>
                        <a:prstGeom prst="line">
                          <a:avLst/>
                        </a:prstGeom>
                        <a:solidFill>
                          <a:srgbClr val="FFFFFF"/>
                        </a:solidFill>
                        <a:ln w="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9pt,-551.4999pt" to="395.9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5027930</wp:posOffset>
                </wp:positionH>
                <wp:positionV relativeFrom="paragraph">
                  <wp:posOffset>-2677795</wp:posOffset>
                </wp:positionV>
                <wp:extent cx="0" cy="638175"/>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8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9pt,-210.8499pt" to="395.9pt,-16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5027930</wp:posOffset>
                </wp:positionH>
                <wp:positionV relativeFrom="paragraph">
                  <wp:posOffset>-1826895</wp:posOffset>
                </wp:positionV>
                <wp:extent cx="0" cy="182118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21180"/>
                        </a:xfrm>
                        <a:prstGeom prst="line">
                          <a:avLst/>
                        </a:prstGeom>
                        <a:solidFill>
                          <a:srgbClr val="FFFFFF"/>
                        </a:solidFill>
                        <a:ln w="0">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9pt,-143.8499pt" to="395.9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5554980</wp:posOffset>
                </wp:positionH>
                <wp:positionV relativeFrom="paragraph">
                  <wp:posOffset>-7004050</wp:posOffset>
                </wp:positionV>
                <wp:extent cx="0" cy="390144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1440"/>
                        </a:xfrm>
                        <a:prstGeom prst="line">
                          <a:avLst/>
                        </a:prstGeom>
                        <a:solidFill>
                          <a:srgbClr val="FFFFFF"/>
                        </a:solidFill>
                        <a:ln w="0">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4pt,-551.4999pt" to="437.4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5554980</wp:posOffset>
                </wp:positionH>
                <wp:positionV relativeFrom="paragraph">
                  <wp:posOffset>-2677795</wp:posOffset>
                </wp:positionV>
                <wp:extent cx="0" cy="638175"/>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8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4pt,-210.8499pt" to="437.4pt,-16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5554980</wp:posOffset>
                </wp:positionH>
                <wp:positionV relativeFrom="paragraph">
                  <wp:posOffset>-1826895</wp:posOffset>
                </wp:positionV>
                <wp:extent cx="0" cy="182118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21180"/>
                        </a:xfrm>
                        <a:prstGeom prst="line">
                          <a:avLst/>
                        </a:prstGeom>
                        <a:solidFill>
                          <a:srgbClr val="FFFFFF"/>
                        </a:solidFill>
                        <a:ln w="0">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4pt,-143.8499pt" to="437.4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5925185</wp:posOffset>
                </wp:positionH>
                <wp:positionV relativeFrom="paragraph">
                  <wp:posOffset>-7004050</wp:posOffset>
                </wp:positionV>
                <wp:extent cx="0" cy="390144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1440"/>
                        </a:xfrm>
                        <a:prstGeom prst="line">
                          <a:avLst/>
                        </a:prstGeom>
                        <a:solidFill>
                          <a:srgbClr val="FFFFFF"/>
                        </a:solidFill>
                        <a:ln w="0">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55pt,-551.4999pt" to="466.55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5925185</wp:posOffset>
                </wp:positionH>
                <wp:positionV relativeFrom="paragraph">
                  <wp:posOffset>-2677795</wp:posOffset>
                </wp:positionV>
                <wp:extent cx="0" cy="638175"/>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8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55pt,-210.8499pt" to="466.55pt,-16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5925185</wp:posOffset>
                </wp:positionH>
                <wp:positionV relativeFrom="paragraph">
                  <wp:posOffset>-1826895</wp:posOffset>
                </wp:positionV>
                <wp:extent cx="0" cy="182118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21180"/>
                        </a:xfrm>
                        <a:prstGeom prst="line">
                          <a:avLst/>
                        </a:prstGeom>
                        <a:solidFill>
                          <a:srgbClr val="FFFFFF"/>
                        </a:solidFill>
                        <a:ln w="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55pt,-143.8499pt" to="466.55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6313170</wp:posOffset>
                </wp:positionH>
                <wp:positionV relativeFrom="paragraph">
                  <wp:posOffset>-7004050</wp:posOffset>
                </wp:positionV>
                <wp:extent cx="0" cy="390144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1440"/>
                        </a:xfrm>
                        <a:prstGeom prst="line">
                          <a:avLst/>
                        </a:prstGeom>
                        <a:solidFill>
                          <a:srgbClr val="FFFFFF"/>
                        </a:solidFill>
                        <a:ln w="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1pt,-551.4999pt" to="497.1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6313170</wp:posOffset>
                </wp:positionH>
                <wp:positionV relativeFrom="paragraph">
                  <wp:posOffset>-2677795</wp:posOffset>
                </wp:positionV>
                <wp:extent cx="0" cy="638175"/>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8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1pt,-210.8499pt" to="497.1pt,-160.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6313170</wp:posOffset>
                </wp:positionH>
                <wp:positionV relativeFrom="paragraph">
                  <wp:posOffset>-1826895</wp:posOffset>
                </wp:positionV>
                <wp:extent cx="0" cy="182118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21180"/>
                        </a:xfrm>
                        <a:prstGeom prst="line">
                          <a:avLst/>
                        </a:prstGeom>
                        <a:solidFill>
                          <a:srgbClr val="FFFFFF"/>
                        </a:solidFill>
                        <a:ln w="0">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1pt,-143.8499pt" to="497.1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6655435</wp:posOffset>
                </wp:positionH>
                <wp:positionV relativeFrom="paragraph">
                  <wp:posOffset>-7004050</wp:posOffset>
                </wp:positionV>
                <wp:extent cx="0" cy="6998335"/>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98335"/>
                        </a:xfrm>
                        <a:prstGeom prst="line">
                          <a:avLst/>
                        </a:prstGeom>
                        <a:solidFill>
                          <a:srgbClr val="FFFFFF"/>
                        </a:solidFill>
                        <a:ln w="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05pt,-551.4999pt" to="524.05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-7004050</wp:posOffset>
                </wp:positionV>
                <wp:extent cx="665607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551.4999pt" to="524.05pt,-55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-6856095</wp:posOffset>
                </wp:positionV>
                <wp:extent cx="665607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539.8499pt" to="524.05pt,-539.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-6588125</wp:posOffset>
                </wp:positionV>
                <wp:extent cx="665607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518.7499pt" to="524.05pt,-51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-6375400</wp:posOffset>
                </wp:positionV>
                <wp:extent cx="665607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502pt" to="524.05pt,-50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-6107430</wp:posOffset>
                </wp:positionV>
                <wp:extent cx="665607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480.8999pt" to="524.05pt,-480.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-5894705</wp:posOffset>
                </wp:positionV>
                <wp:extent cx="6656070"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464.1499pt" to="524.05pt,-464.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-5681980</wp:posOffset>
                </wp:positionV>
                <wp:extent cx="665607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447.3999pt" to="524.05pt,-447.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-5414010</wp:posOffset>
                </wp:positionV>
                <wp:extent cx="665607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426.2999pt" to="524.05pt,-426.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-5146040</wp:posOffset>
                </wp:positionV>
                <wp:extent cx="665607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405.1999pt" to="524.05pt,-40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-4933315</wp:posOffset>
                </wp:positionV>
                <wp:extent cx="665607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88.4499pt" to="524.05pt,-388.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-4665345</wp:posOffset>
                </wp:positionV>
                <wp:extent cx="665607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67.3499pt" to="524.05pt,-367.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-4064635</wp:posOffset>
                </wp:positionV>
                <wp:extent cx="665607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20.0499pt" to="524.05pt,-320.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-3851910</wp:posOffset>
                </wp:positionV>
                <wp:extent cx="665607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03.2999pt" to="524.05pt,-303.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-3583305</wp:posOffset>
                </wp:positionV>
                <wp:extent cx="665607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82.1499pt" to="524.05pt,-282.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-3315335</wp:posOffset>
                </wp:positionV>
                <wp:extent cx="665607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61.0499pt" to="524.05pt,-26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-3102610</wp:posOffset>
                </wp:positionV>
                <wp:extent cx="665607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44.2999pt" to="524.05pt,-2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-2890520</wp:posOffset>
                </wp:positionV>
                <wp:extent cx="665607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27.5999pt" to="524.05pt,-227.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-2677795</wp:posOffset>
                </wp:positionV>
                <wp:extent cx="665607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10.8499pt" to="524.05pt,-210.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-2465070</wp:posOffset>
                </wp:positionV>
                <wp:extent cx="665607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94.0999pt" to="524.05pt,-194.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-2252345</wp:posOffset>
                </wp:positionV>
                <wp:extent cx="665607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77.3499pt" to="524.05pt,-177.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-1826895</wp:posOffset>
                </wp:positionV>
                <wp:extent cx="665607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3.8499pt" to="524.05pt,-143.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-1558925</wp:posOffset>
                </wp:positionV>
                <wp:extent cx="665607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22.7499pt" to="524.05pt,-12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-1290955</wp:posOffset>
                </wp:positionV>
                <wp:extent cx="665607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01.6499pt" to="524.05pt,-101.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-1078230</wp:posOffset>
                </wp:positionV>
                <wp:extent cx="665607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4.8999pt" to="524.05pt,-84.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-810260</wp:posOffset>
                </wp:positionV>
                <wp:extent cx="665607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3.7999pt" to="524.05pt,-63.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-431165</wp:posOffset>
                </wp:positionV>
                <wp:extent cx="665607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3.9499pt" to="524.05pt,-33.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-218440</wp:posOffset>
                </wp:positionV>
                <wp:extent cx="665607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7.1999pt" to="524.05pt,-17.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-5715</wp:posOffset>
                </wp:positionV>
                <wp:extent cx="665607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4499pt" to="524.05pt,-0.4499pt" o:allowincell="f" strokecolor="#000000" strokeweight="0pt"/>
            </w:pict>
          </mc:Fallback>
        </mc:AlternateContent>
        <w:drawing>
          <wp:anchor simplePos="0" relativeHeight="251657728" behindDoc="1" locked="0" layoutInCell="0" allowOverlap="1">
            <wp:simplePos x="0" y="0"/>
            <wp:positionH relativeFrom="column">
              <wp:posOffset>91440</wp:posOffset>
            </wp:positionH>
            <wp:positionV relativeFrom="paragraph">
              <wp:posOffset>585470</wp:posOffset>
            </wp:positionV>
            <wp:extent cx="878205" cy="2006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52">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690245</wp:posOffset>
                </wp:positionV>
                <wp:extent cx="0" cy="17526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4.35pt" to="499.6pt,68.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690245</wp:posOffset>
                </wp:positionV>
                <wp:extent cx="0" cy="17526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4.35pt" to="499.6pt,68.15pt" o:allowincell="f" strokecolor="#000000" strokeweight="0.4853pt"/>
            </w:pict>
          </mc:Fallback>
        </mc:AlternateContent>
      </w:r>
    </w:p>
    <w:p>
      <w:pPr>
        <w:sectPr>
          <w:pgSz w:w="11880" w:h="15480" w:orient="portrait"/>
          <w:cols w:equalWidth="0" w:num="1">
            <w:col w:w="10500"/>
          </w:cols>
          <w:pgMar w:left="700" w:top="617" w:right="6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940"/>
        <w:spacing w:after="0"/>
        <w:tabs>
          <w:tab w:leader="none" w:pos="1016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8</w:t>
      </w:r>
    </w:p>
    <w:p>
      <w:pPr>
        <w:sectPr>
          <w:pgSz w:w="11880" w:h="15480" w:orient="portrait"/>
          <w:cols w:equalWidth="0" w:num="1">
            <w:col w:w="10500"/>
          </w:cols>
          <w:pgMar w:left="700" w:top="617" w:right="680" w:bottom="0" w:gutter="0" w:footer="0" w:header="0"/>
          <w:type w:val="continuous"/>
        </w:sectPr>
      </w:pPr>
    </w:p>
    <w:bookmarkStart w:id="20" w:name="page21"/>
    <w:bookmarkEnd w:id="20"/>
    <w:p>
      <w:pPr>
        <w:ind w:left="832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53">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The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4436745</wp:posOffset>
                </wp:positionH>
                <wp:positionV relativeFrom="paragraph">
                  <wp:posOffset>168275</wp:posOffset>
                </wp:positionV>
                <wp:extent cx="0" cy="2792095"/>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2095"/>
                        </a:xfrm>
                        <a:prstGeom prst="line">
                          <a:avLst/>
                        </a:prstGeom>
                        <a:solidFill>
                          <a:srgbClr val="FFFFFF"/>
                        </a:solidFill>
                        <a:ln w="0">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35pt,13.25pt" to="349.35pt,23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4436745</wp:posOffset>
                </wp:positionH>
                <wp:positionV relativeFrom="paragraph">
                  <wp:posOffset>168275</wp:posOffset>
                </wp:positionV>
                <wp:extent cx="0" cy="2792095"/>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2095"/>
                        </a:xfrm>
                        <a:prstGeom prst="line">
                          <a:avLst/>
                        </a:prstGeom>
                        <a:solidFill>
                          <a:srgbClr val="FFFFFF"/>
                        </a:solidFill>
                        <a:ln w="12700">
                          <a:solidFill>
                            <a:srgbClr val="3B78AA"/>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35pt,13.25pt" to="349.35pt,233.1pt" o:allowincell="f" strokecolor="#3B78AA" strokeweight="1pt"/>
            </w:pict>
          </mc:Fallback>
        </mc:AlternateContent>
      </w:r>
    </w:p>
    <w:p>
      <w:pPr>
        <w:sectPr>
          <w:pgSz w:w="11880" w:h="15480" w:orient="portrait"/>
          <w:cols w:equalWidth="0" w:num="1">
            <w:col w:w="10460"/>
          </w:cols>
          <w:pgMar w:left="700" w:top="617" w:right="720" w:bottom="0" w:gutter="0" w:footer="0" w:header="0"/>
        </w:sectPr>
      </w:pPr>
    </w:p>
    <w:p>
      <w:pPr>
        <w:spacing w:after="0" w:line="338" w:lineRule="exact"/>
        <w:rPr>
          <w:sz w:val="20"/>
          <w:szCs w:val="20"/>
          <w:color w:val="auto"/>
        </w:rPr>
      </w:pPr>
    </w:p>
    <w:p>
      <w:pPr>
        <w:ind w:left="7120"/>
        <w:spacing w:after="0"/>
        <w:rPr>
          <w:sz w:val="20"/>
          <w:szCs w:val="20"/>
          <w:color w:val="auto"/>
        </w:rPr>
      </w:pPr>
      <w:r>
        <w:rPr>
          <w:rFonts w:ascii="Arial" w:cs="Arial" w:eastAsia="Arial" w:hAnsi="Arial"/>
          <w:sz w:val="39"/>
          <w:szCs w:val="39"/>
          <w:b w:val="1"/>
          <w:bCs w:val="1"/>
          <w:color w:val="3B78AA"/>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-245110</wp:posOffset>
            </wp:positionV>
            <wp:extent cx="3235960" cy="25736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54">
                      <a:extLst>
                        <a:ext uri="{28A0092B-C50C-407E-A947-70E740481C1C}"/>
                      </a:extLst>
                    </a:blip>
                    <a:srcRect/>
                    <a:stretch>
                      <a:fillRect/>
                    </a:stretch>
                  </pic:blipFill>
                  <pic:spPr bwMode="auto">
                    <a:xfrm>
                      <a:off x="0" y="0"/>
                      <a:ext cx="3235960" cy="2573655"/>
                    </a:xfrm>
                    <a:prstGeom prst="rect">
                      <a:avLst/>
                    </a:prstGeom>
                    <a:noFill/>
                  </pic:spPr>
                </pic:pic>
              </a:graphicData>
            </a:graphic>
          </wp:anchor>
        </w:drawing>
      </w:r>
    </w:p>
    <w:p>
      <w:pPr>
        <w:spacing w:after="0" w:line="79" w:lineRule="exact"/>
        <w:rPr>
          <w:sz w:val="20"/>
          <w:szCs w:val="20"/>
          <w:color w:val="auto"/>
        </w:rPr>
      </w:pPr>
    </w:p>
    <w:p>
      <w:pPr>
        <w:ind w:left="7120"/>
        <w:spacing w:after="0"/>
        <w:rPr>
          <w:sz w:val="20"/>
          <w:szCs w:val="20"/>
          <w:color w:val="auto"/>
        </w:rPr>
      </w:pPr>
      <w:r>
        <w:rPr>
          <w:rFonts w:ascii="Arial" w:cs="Arial" w:eastAsia="Arial" w:hAnsi="Arial"/>
          <w:sz w:val="23"/>
          <w:szCs w:val="23"/>
          <w:b w:val="1"/>
          <w:bCs w:val="1"/>
          <w:color w:val="3B78AA"/>
        </w:rPr>
        <w:t>female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4436745</wp:posOffset>
                </wp:positionH>
                <wp:positionV relativeFrom="paragraph">
                  <wp:posOffset>29210</wp:posOffset>
                </wp:positionV>
                <wp:extent cx="221869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186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35pt,2.3pt" to="524.05pt,2.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4430395</wp:posOffset>
                </wp:positionH>
                <wp:positionV relativeFrom="paragraph">
                  <wp:posOffset>29210</wp:posOffset>
                </wp:positionV>
                <wp:extent cx="222504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700">
                          <a:solidFill>
                            <a:srgbClr val="3B78AA"/>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85pt,2.3pt" to="524.05pt,2.3pt" o:allowincell="f" strokecolor="#3B78AA" strokeweight="1pt"/>
            </w:pict>
          </mc:Fallback>
        </mc:AlternateContent>
      </w:r>
    </w:p>
    <w:p>
      <w:pPr>
        <w:spacing w:after="0" w:line="78" w:lineRule="exact"/>
        <w:rPr>
          <w:sz w:val="20"/>
          <w:szCs w:val="20"/>
          <w:color w:val="auto"/>
        </w:rPr>
      </w:pPr>
    </w:p>
    <w:p>
      <w:pPr>
        <w:ind w:left="7120"/>
        <w:spacing w:after="0"/>
        <w:rPr>
          <w:sz w:val="20"/>
          <w:szCs w:val="20"/>
          <w:color w:val="auto"/>
        </w:rPr>
      </w:pPr>
      <w:r>
        <w:rPr>
          <w:rFonts w:ascii="Arial" w:cs="Arial" w:eastAsia="Arial" w:hAnsi="Arial"/>
          <w:sz w:val="39"/>
          <w:szCs w:val="39"/>
          <w:b w:val="1"/>
          <w:bCs w:val="1"/>
          <w:color w:val="3B78AA"/>
        </w:rPr>
        <w:t>3</w:t>
      </w:r>
    </w:p>
    <w:p>
      <w:pPr>
        <w:spacing w:after="0" w:line="85" w:lineRule="exact"/>
        <w:rPr>
          <w:sz w:val="20"/>
          <w:szCs w:val="20"/>
          <w:color w:val="auto"/>
        </w:rPr>
      </w:pPr>
    </w:p>
    <w:p>
      <w:pPr>
        <w:ind w:left="7120"/>
        <w:spacing w:after="0"/>
        <w:rPr>
          <w:sz w:val="20"/>
          <w:szCs w:val="20"/>
          <w:color w:val="auto"/>
        </w:rPr>
      </w:pPr>
      <w:r>
        <w:rPr>
          <w:rFonts w:ascii="Arial" w:cs="Arial" w:eastAsia="Arial" w:hAnsi="Arial"/>
          <w:sz w:val="23"/>
          <w:szCs w:val="23"/>
          <w:b w:val="1"/>
          <w:bCs w:val="1"/>
          <w:color w:val="3B78AA"/>
        </w:rPr>
        <w:t>ethnically diverse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4436745</wp:posOffset>
                </wp:positionH>
                <wp:positionV relativeFrom="paragraph">
                  <wp:posOffset>15240</wp:posOffset>
                </wp:positionV>
                <wp:extent cx="221869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186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35pt,1.2pt" to="524.05pt,1.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4430395</wp:posOffset>
                </wp:positionH>
                <wp:positionV relativeFrom="paragraph">
                  <wp:posOffset>15240</wp:posOffset>
                </wp:positionV>
                <wp:extent cx="222504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700">
                          <a:solidFill>
                            <a:srgbClr val="3B78AA"/>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85pt,1.2pt" to="524.05pt,1.2pt" o:allowincell="f" strokecolor="#3B78AA" strokeweight="1pt"/>
            </w:pict>
          </mc:Fallback>
        </mc:AlternateConten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39"/>
          <w:szCs w:val="39"/>
          <w:b w:val="1"/>
          <w:bCs w:val="1"/>
          <w:color w:val="3B78AA"/>
        </w:rPr>
        <w:t>50%</w:t>
      </w:r>
    </w:p>
    <w:p>
      <w:pPr>
        <w:spacing w:after="0" w:line="85" w:lineRule="exact"/>
        <w:rPr>
          <w:sz w:val="20"/>
          <w:szCs w:val="20"/>
          <w:color w:val="auto"/>
        </w:rPr>
      </w:pPr>
    </w:p>
    <w:p>
      <w:pPr>
        <w:ind w:left="7120" w:right="480"/>
        <w:spacing w:after="0" w:line="300" w:lineRule="auto"/>
        <w:rPr>
          <w:sz w:val="20"/>
          <w:szCs w:val="20"/>
          <w:color w:val="auto"/>
        </w:rPr>
      </w:pPr>
      <w:r>
        <w:rPr>
          <w:rFonts w:ascii="Arial" w:cs="Arial" w:eastAsia="Arial" w:hAnsi="Arial"/>
          <w:sz w:val="21"/>
          <w:szCs w:val="21"/>
          <w:b w:val="1"/>
          <w:bCs w:val="1"/>
          <w:color w:val="3B78AA"/>
        </w:rPr>
        <w:t>of our Board members are ethnically or gender diverse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4436745</wp:posOffset>
                </wp:positionH>
                <wp:positionV relativeFrom="paragraph">
                  <wp:posOffset>-22225</wp:posOffset>
                </wp:positionV>
                <wp:extent cx="221869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186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35pt,-1.7499pt" to="524.05pt,-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4430395</wp:posOffset>
                </wp:positionH>
                <wp:positionV relativeFrom="paragraph">
                  <wp:posOffset>-22225</wp:posOffset>
                </wp:positionV>
                <wp:extent cx="222504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700">
                          <a:solidFill>
                            <a:srgbClr val="3B78AA"/>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85pt,-1.7499pt" to="524.05pt,-1.7499pt" o:allowincell="f" strokecolor="#3B78AA" strokeweight="1pt"/>
            </w:pict>
          </mc:Fallback>
        </mc:AlternateContent>
      </w:r>
    </w:p>
    <w:p>
      <w:pPr>
        <w:ind w:left="7120"/>
        <w:spacing w:after="0"/>
        <w:rPr>
          <w:sz w:val="20"/>
          <w:szCs w:val="20"/>
          <w:color w:val="auto"/>
        </w:rPr>
      </w:pPr>
      <w:r>
        <w:rPr>
          <w:rFonts w:ascii="Arial" w:cs="Arial" w:eastAsia="Arial" w:hAnsi="Arial"/>
          <w:sz w:val="39"/>
          <w:szCs w:val="39"/>
          <w:b w:val="1"/>
          <w:bCs w:val="1"/>
          <w:color w:val="3B78AA"/>
        </w:rPr>
        <w:t>11 of 12</w:t>
      </w:r>
    </w:p>
    <w:p>
      <w:pPr>
        <w:spacing w:after="0" w:line="85" w:lineRule="exact"/>
        <w:rPr>
          <w:sz w:val="20"/>
          <w:szCs w:val="20"/>
          <w:color w:val="auto"/>
        </w:rPr>
      </w:pPr>
    </w:p>
    <w:p>
      <w:pPr>
        <w:ind w:left="7120"/>
        <w:spacing w:after="0"/>
        <w:rPr>
          <w:sz w:val="20"/>
          <w:szCs w:val="20"/>
          <w:color w:val="auto"/>
        </w:rPr>
      </w:pPr>
      <w:r>
        <w:rPr>
          <w:rFonts w:ascii="Arial" w:cs="Arial" w:eastAsia="Arial" w:hAnsi="Arial"/>
          <w:sz w:val="22"/>
          <w:szCs w:val="22"/>
          <w:b w:val="1"/>
          <w:bCs w:val="1"/>
          <w:color w:val="3B78AA"/>
        </w:rPr>
        <w:t>independent director nominees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4436745</wp:posOffset>
                </wp:positionH>
                <wp:positionV relativeFrom="paragraph">
                  <wp:posOffset>22225</wp:posOffset>
                </wp:positionV>
                <wp:extent cx="221869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186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35pt,1.75pt" to="524.05pt,1.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4430395</wp:posOffset>
                </wp:positionH>
                <wp:positionV relativeFrom="paragraph">
                  <wp:posOffset>22225</wp:posOffset>
                </wp:positionV>
                <wp:extent cx="222504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700">
                          <a:solidFill>
                            <a:srgbClr val="3B78AA"/>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85pt,1.75pt" to="524.05pt,1.75pt" o:allowincell="f" strokecolor="#3B78AA" strokeweight="1pt"/>
            </w:pict>
          </mc:Fallback>
        </mc:AlternateContent>
      </w:r>
    </w:p>
    <w:p>
      <w:pPr>
        <w:spacing w:after="0" w:line="98" w:lineRule="exact"/>
        <w:rPr>
          <w:sz w:val="20"/>
          <w:szCs w:val="20"/>
          <w:color w:val="auto"/>
        </w:rPr>
      </w:pPr>
    </w:p>
    <w:p>
      <w:pPr>
        <w:ind w:left="7120" w:right="360"/>
        <w:spacing w:after="0" w:line="308" w:lineRule="auto"/>
        <w:rPr>
          <w:sz w:val="20"/>
          <w:szCs w:val="20"/>
          <w:color w:val="auto"/>
        </w:rPr>
      </w:pPr>
      <w:r>
        <w:rPr>
          <w:rFonts w:ascii="Arial" w:cs="Arial" w:eastAsia="Arial" w:hAnsi="Arial"/>
          <w:sz w:val="21"/>
          <w:szCs w:val="21"/>
          <w:b w:val="1"/>
          <w:bCs w:val="1"/>
          <w:color w:val="3B78AA"/>
        </w:rPr>
        <w:t>Board Committees consist of only independent directors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Majority Vote Standard</w:t>
      </w:r>
    </w:p>
    <w:p>
      <w:pPr>
        <w:spacing w:after="0" w:line="249"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The Company has adopted a majority vote standard for the election of directors which provides that a nominee must receive more FOR votes than AGAINST votes for election as a director. Should a nominee fail to achieve this threshold, the nominee must immediately tender his or her resignation to the Board. The Governance/Nominating Committee (the “Governance Committee”) will then recommend to the Board whether to accept or reject the tendered resignation, and the Board, in its discretion, will consider and act on the Governance Committee’s recommendation and publicly disclose its decision and the rationale behind it within 90 days from the date of the certification of the election results.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Compensation of Directors</w:t>
      </w:r>
    </w:p>
    <w:p>
      <w:pPr>
        <w:spacing w:after="0" w:line="24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The Compensation Committee, in consultation with the Governance Committee, reviews all forms of independent director compensation on an annual basis and approves changes, when appropriate. The Compensation and Governance Committees are supported in this review by Exequity, LLP, the Compensation Committee’s independent compensation consultant. The review examines director compensation in relation to two comparator groups: Peer Group and General Industry Group. The Peer Group includes the same companies used to benchmark executive pay. The General Industry Group includes 100 companies; 50 companies larger and 50 companies smaller than Gartner, with median revenues similar to that of Gartner. The Peer Group serves as the primary comparison with the General Industry Group serving as an additional reference, recognizing the broader labor market for director talent. Regular review of the director compensation program is intended to ensure that the director compensation is reasonable and reflects a mainstream approach to the structure of the compensation components and the method of delivery. In October 2022, the Compensation Committee conducted a review of director compensation. Based on this review, Gartner adjusted director annual retainers to more closely approximate pay levels to the Peer Group median, effective as of January 1, 2023. Although Gartner does not target a specific percentile within the Peer Group, the review determined that our annual retainers for directors were in the bottom quartile of the Peer Group and an increase should be considered. After deliberation, the annual director retainer fee per director increased by $30,000 to $90,000, and the additional annual director retainer fee for the Chairman of the Board increased by $50,000 to $150,000. No other changes were made to the director compensation program. Prior to this increase, Gartner last raised director compensation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1619250</wp:posOffset>
            </wp:positionV>
            <wp:extent cx="878205" cy="2006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55">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1723390</wp:posOffset>
                </wp:positionV>
                <wp:extent cx="0" cy="175895"/>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35.7pt" to="499.6pt,149.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1723390</wp:posOffset>
                </wp:positionV>
                <wp:extent cx="0" cy="175895"/>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35.7pt" to="499.6pt,149.55pt" o:allowincell="f" strokecolor="#000000" strokeweight="0.4853pt"/>
            </w:pict>
          </mc:Fallback>
        </mc:AlternateContent>
      </w:r>
    </w:p>
    <w:p>
      <w:pPr>
        <w:sectPr>
          <w:pgSz w:w="11880" w:h="15480" w:orient="portrait"/>
          <w:cols w:equalWidth="0" w:num="1">
            <w:col w:w="10460"/>
          </w:cols>
          <w:pgMar w:left="700" w:top="617"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940"/>
        <w:spacing w:after="0"/>
        <w:tabs>
          <w:tab w:leader="none" w:pos="1016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9</w:t>
      </w:r>
    </w:p>
    <w:p>
      <w:pPr>
        <w:sectPr>
          <w:pgSz w:w="11880" w:h="15480" w:orient="portrait"/>
          <w:cols w:equalWidth="0" w:num="1">
            <w:col w:w="10460"/>
          </w:cols>
          <w:pgMar w:left="700" w:top="617" w:right="720" w:bottom="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419100</wp:posOffset>
            </wp:positionH>
            <wp:positionV relativeFrom="page">
              <wp:posOffset>341630</wp:posOffset>
            </wp:positionV>
            <wp:extent cx="6705600" cy="2432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56">
                      <a:extLst>
                        <a:ext uri="{28A0092B-C50C-407E-A947-70E740481C1C}"/>
                      </a:extLst>
                    </a:blip>
                    <a:srcRect/>
                    <a:stretch>
                      <a:fillRect/>
                    </a:stretch>
                  </pic:blipFill>
                  <pic:spPr bwMode="auto">
                    <a:xfrm>
                      <a:off x="0" y="0"/>
                      <a:ext cx="6705600" cy="243205"/>
                    </a:xfrm>
                    <a:prstGeom prst="rect">
                      <a:avLst/>
                    </a:prstGeom>
                    <a:noFill/>
                  </pic:spPr>
                </pic:pic>
              </a:graphicData>
            </a:graphic>
          </wp:anchor>
        </w:drawing>
        <w:t>The Board of Directors</w:t>
      </w:r>
    </w:p>
    <w:p>
      <w:pPr>
        <w:sectPr>
          <w:pgSz w:w="11880" w:h="15480" w:orient="portrait"/>
          <w:cols w:equalWidth="0" w:num="1">
            <w:col w:w="10480"/>
          </w:cols>
          <w:pgMar w:left="700" w:top="617" w:right="700" w:bottom="0" w:gutter="0" w:footer="0" w:header="0"/>
        </w:sectPr>
      </w:pPr>
    </w:p>
    <w:p>
      <w:pPr>
        <w:spacing w:after="0" w:line="213" w:lineRule="exact"/>
        <w:rPr>
          <w:sz w:val="20"/>
          <w:szCs w:val="20"/>
          <w:color w:val="auto"/>
        </w:rPr>
      </w:pPr>
    </w:p>
    <w:p>
      <w:pPr>
        <w:jc w:val="both"/>
        <w:ind w:right="200"/>
        <w:spacing w:after="0" w:line="276" w:lineRule="auto"/>
        <w:rPr>
          <w:sz w:val="20"/>
          <w:szCs w:val="20"/>
          <w:color w:val="auto"/>
        </w:rPr>
      </w:pPr>
      <w:r>
        <w:rPr>
          <w:rFonts w:ascii="Arial" w:cs="Arial" w:eastAsia="Arial" w:hAnsi="Arial"/>
          <w:sz w:val="19"/>
          <w:szCs w:val="19"/>
          <w:b w:val="1"/>
          <w:bCs w:val="1"/>
          <w:color w:val="auto"/>
        </w:rPr>
        <w:t>Directors who are also employees receive no additional compensation for their services as directors. Non-management directors are reimbursed for their meeting attendance expenses and receive the following compensation for their service as directors. The table below sets forth director compensation for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80" w:type="dxa"/>
            <w:vAlign w:val="bottom"/>
            <w:tcBorders>
              <w:top w:val="single" w:sz="8" w:color="000025"/>
            </w:tcBorders>
          </w:tcPr>
          <w:p>
            <w:pPr>
              <w:ind w:left="140"/>
              <w:spacing w:after="0"/>
              <w:rPr>
                <w:sz w:val="20"/>
                <w:szCs w:val="20"/>
                <w:color w:val="auto"/>
              </w:rPr>
            </w:pPr>
            <w:r>
              <w:rPr>
                <w:rFonts w:ascii="Arial" w:cs="Arial" w:eastAsia="Arial" w:hAnsi="Arial"/>
                <w:sz w:val="19"/>
                <w:szCs w:val="19"/>
                <w:b w:val="1"/>
                <w:bCs w:val="1"/>
                <w:color w:val="auto"/>
              </w:rPr>
              <w:t>Annual Director</w:t>
            </w:r>
          </w:p>
        </w:tc>
        <w:tc>
          <w:tcPr>
            <w:tcW w:w="100" w:type="dxa"/>
            <w:vAlign w:val="bottom"/>
            <w:tcBorders>
              <w:top w:val="single" w:sz="8" w:color="000025"/>
            </w:tcBorders>
            <w:shd w:val="clear" w:color="auto" w:fill="C8C7C0"/>
          </w:tcPr>
          <w:p>
            <w:pPr>
              <w:spacing w:after="0"/>
              <w:rPr>
                <w:sz w:val="20"/>
                <w:szCs w:val="20"/>
                <w:color w:val="auto"/>
              </w:rPr>
            </w:pPr>
          </w:p>
        </w:tc>
        <w:tc>
          <w:tcPr>
            <w:tcW w:w="8200" w:type="dxa"/>
            <w:vAlign w:val="bottom"/>
            <w:tcBorders>
              <w:top w:val="single" w:sz="8" w:color="000025"/>
            </w:tcBorders>
          </w:tcPr>
          <w:p>
            <w:pPr>
              <w:ind w:left="180"/>
              <w:spacing w:after="0"/>
              <w:rPr>
                <w:sz w:val="20"/>
                <w:szCs w:val="20"/>
                <w:color w:val="auto"/>
              </w:rPr>
            </w:pPr>
            <w:r>
              <w:rPr>
                <w:rFonts w:ascii="Arial" w:cs="Arial" w:eastAsia="Arial" w:hAnsi="Arial"/>
                <w:sz w:val="19"/>
                <w:szCs w:val="19"/>
                <w:b w:val="1"/>
                <w:bCs w:val="1"/>
                <w:color w:val="auto"/>
              </w:rPr>
              <w:t>$90,000 per director and an additional $150,000 for our non-executive Chairman of the</w:t>
            </w:r>
          </w:p>
        </w:tc>
      </w:tr>
      <w:tr>
        <w:trPr>
          <w:trHeight w:val="235"/>
        </w:trPr>
        <w:tc>
          <w:tcPr>
            <w:tcW w:w="2180" w:type="dxa"/>
            <w:vAlign w:val="bottom"/>
          </w:tcPr>
          <w:p>
            <w:pPr>
              <w:ind w:left="140"/>
              <w:spacing w:after="0"/>
              <w:rPr>
                <w:sz w:val="20"/>
                <w:szCs w:val="20"/>
                <w:color w:val="auto"/>
              </w:rPr>
            </w:pPr>
            <w:r>
              <w:rPr>
                <w:rFonts w:ascii="Arial" w:cs="Arial" w:eastAsia="Arial" w:hAnsi="Arial"/>
                <w:sz w:val="19"/>
                <w:szCs w:val="19"/>
                <w:b w:val="1"/>
                <w:bCs w:val="1"/>
                <w:color w:val="auto"/>
              </w:rPr>
              <w:t>Retainer Fee:</w:t>
            </w: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w w:val="99"/>
              </w:rPr>
              <w:t>Board, payable in arrears in four equal quarterly installments, on the first business day of</w:t>
            </w:r>
          </w:p>
        </w:tc>
      </w:tr>
      <w:tr>
        <w:trPr>
          <w:trHeight w:val="233"/>
        </w:trPr>
        <w:tc>
          <w:tcPr>
            <w:tcW w:w="2180" w:type="dxa"/>
            <w:vAlign w:val="bottom"/>
          </w:tcPr>
          <w:p>
            <w:pPr>
              <w:spacing w:after="0"/>
              <w:rPr>
                <w:sz w:val="20"/>
                <w:szCs w:val="20"/>
                <w:color w:val="auto"/>
              </w:rPr>
            </w:pP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w w:val="99"/>
              </w:rPr>
              <w:t>each calendar quarter. These amounts are paid in fully vested common stock equivalents</w:t>
            </w:r>
          </w:p>
        </w:tc>
      </w:tr>
      <w:tr>
        <w:trPr>
          <w:trHeight w:val="233"/>
        </w:trPr>
        <w:tc>
          <w:tcPr>
            <w:tcW w:w="2180" w:type="dxa"/>
            <w:vAlign w:val="bottom"/>
          </w:tcPr>
          <w:p>
            <w:pPr>
              <w:spacing w:after="0"/>
              <w:rPr>
                <w:sz w:val="20"/>
                <w:szCs w:val="20"/>
                <w:color w:val="auto"/>
              </w:rPr>
            </w:pP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w w:val="98"/>
              </w:rPr>
              <w:t>(“CSEs”) granted under the Company’s Long-Term Incentive Plan (the “LTIP”), except that</w:t>
            </w:r>
          </w:p>
        </w:tc>
      </w:tr>
      <w:tr>
        <w:trPr>
          <w:trHeight w:val="233"/>
        </w:trPr>
        <w:tc>
          <w:tcPr>
            <w:tcW w:w="2180" w:type="dxa"/>
            <w:vAlign w:val="bottom"/>
          </w:tcPr>
          <w:p>
            <w:pPr>
              <w:spacing w:after="0"/>
              <w:rPr>
                <w:sz w:val="20"/>
                <w:szCs w:val="20"/>
                <w:color w:val="auto"/>
              </w:rPr>
            </w:pP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rPr>
              <w:t>a director may elect to receive up to 50% of this fee in cash. The CSEs convert into</w:t>
            </w:r>
          </w:p>
        </w:tc>
      </w:tr>
      <w:tr>
        <w:trPr>
          <w:trHeight w:val="233"/>
        </w:trPr>
        <w:tc>
          <w:tcPr>
            <w:tcW w:w="2180" w:type="dxa"/>
            <w:vAlign w:val="bottom"/>
          </w:tcPr>
          <w:p>
            <w:pPr>
              <w:spacing w:after="0"/>
              <w:rPr>
                <w:sz w:val="20"/>
                <w:szCs w:val="20"/>
                <w:color w:val="auto"/>
              </w:rPr>
            </w:pP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rPr>
              <w:t>Common Stock on the date the director’s continuous status as a director terminates,</w:t>
            </w:r>
          </w:p>
        </w:tc>
      </w:tr>
      <w:tr>
        <w:trPr>
          <w:trHeight w:val="233"/>
        </w:trPr>
        <w:tc>
          <w:tcPr>
            <w:tcW w:w="2180" w:type="dxa"/>
            <w:vAlign w:val="bottom"/>
          </w:tcPr>
          <w:p>
            <w:pPr>
              <w:spacing w:after="0"/>
              <w:rPr>
                <w:sz w:val="20"/>
                <w:szCs w:val="20"/>
                <w:color w:val="auto"/>
              </w:rPr>
            </w:pP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rPr>
              <w:t>unless the director elects accelerated release as provided in the LTIP. The number of</w:t>
            </w:r>
          </w:p>
        </w:tc>
      </w:tr>
      <w:tr>
        <w:trPr>
          <w:trHeight w:val="233"/>
        </w:trPr>
        <w:tc>
          <w:tcPr>
            <w:tcW w:w="2180" w:type="dxa"/>
            <w:vAlign w:val="bottom"/>
          </w:tcPr>
          <w:p>
            <w:pPr>
              <w:spacing w:after="0"/>
              <w:rPr>
                <w:sz w:val="20"/>
                <w:szCs w:val="20"/>
                <w:color w:val="auto"/>
              </w:rPr>
            </w:pP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rPr>
              <w:t>CSEs awarded is determined by dividing the aggregate director fees owed for a quarter</w:t>
            </w:r>
          </w:p>
        </w:tc>
      </w:tr>
      <w:tr>
        <w:trPr>
          <w:trHeight w:val="233"/>
        </w:trPr>
        <w:tc>
          <w:tcPr>
            <w:tcW w:w="2180" w:type="dxa"/>
            <w:vAlign w:val="bottom"/>
          </w:tcPr>
          <w:p>
            <w:pPr>
              <w:spacing w:after="0"/>
              <w:rPr>
                <w:sz w:val="20"/>
                <w:szCs w:val="20"/>
                <w:color w:val="auto"/>
              </w:rPr>
            </w:pP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w w:val="98"/>
              </w:rPr>
              <w:t>(other than any amount payable in cash) by the closing price of the Common Stock on the</w:t>
            </w:r>
          </w:p>
        </w:tc>
      </w:tr>
      <w:tr>
        <w:trPr>
          <w:trHeight w:val="256"/>
        </w:trPr>
        <w:tc>
          <w:tcPr>
            <w:tcW w:w="2180" w:type="dxa"/>
            <w:vAlign w:val="bottom"/>
          </w:tcPr>
          <w:p>
            <w:pPr>
              <w:spacing w:after="0"/>
              <w:rPr>
                <w:sz w:val="22"/>
                <w:szCs w:val="22"/>
                <w:color w:val="auto"/>
              </w:rPr>
            </w:pPr>
          </w:p>
        </w:tc>
        <w:tc>
          <w:tcPr>
            <w:tcW w:w="100" w:type="dxa"/>
            <w:vAlign w:val="bottom"/>
            <w:shd w:val="clear" w:color="auto" w:fill="C8C7C0"/>
          </w:tcPr>
          <w:p>
            <w:pPr>
              <w:spacing w:after="0"/>
              <w:rPr>
                <w:sz w:val="22"/>
                <w:szCs w:val="22"/>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rPr>
              <w:t>first business day following the close of that quarter.</w:t>
            </w:r>
          </w:p>
        </w:tc>
      </w:tr>
      <w:tr>
        <w:trPr>
          <w:trHeight w:val="187"/>
        </w:trPr>
        <w:tc>
          <w:tcPr>
            <w:tcW w:w="2180" w:type="dxa"/>
            <w:vAlign w:val="bottom"/>
            <w:tcBorders>
              <w:bottom w:val="single" w:sz="8" w:color="000025"/>
            </w:tcBorders>
          </w:tcPr>
          <w:p>
            <w:pPr>
              <w:spacing w:after="0"/>
              <w:rPr>
                <w:sz w:val="16"/>
                <w:szCs w:val="16"/>
                <w:color w:val="auto"/>
              </w:rPr>
            </w:pPr>
          </w:p>
        </w:tc>
        <w:tc>
          <w:tcPr>
            <w:tcW w:w="100" w:type="dxa"/>
            <w:vAlign w:val="bottom"/>
            <w:tcBorders>
              <w:bottom w:val="single" w:sz="8" w:color="C8C7C0"/>
            </w:tcBorders>
            <w:shd w:val="clear" w:color="auto" w:fill="C8C7C0"/>
          </w:tcPr>
          <w:p>
            <w:pPr>
              <w:spacing w:after="0"/>
              <w:rPr>
                <w:sz w:val="16"/>
                <w:szCs w:val="16"/>
                <w:color w:val="auto"/>
              </w:rPr>
            </w:pPr>
          </w:p>
        </w:tc>
        <w:tc>
          <w:tcPr>
            <w:tcW w:w="8200" w:type="dxa"/>
            <w:vAlign w:val="bottom"/>
            <w:tcBorders>
              <w:bottom w:val="single" w:sz="8" w:color="000025"/>
            </w:tcBorders>
          </w:tcPr>
          <w:p>
            <w:pPr>
              <w:spacing w:after="0"/>
              <w:rPr>
                <w:sz w:val="16"/>
                <w:szCs w:val="16"/>
                <w:color w:val="auto"/>
              </w:rPr>
            </w:pPr>
          </w:p>
        </w:tc>
      </w:tr>
      <w:tr>
        <w:trPr>
          <w:trHeight w:val="219"/>
        </w:trPr>
        <w:tc>
          <w:tcPr>
            <w:tcW w:w="2180" w:type="dxa"/>
            <w:vAlign w:val="bottom"/>
          </w:tcPr>
          <w:p>
            <w:pPr>
              <w:ind w:left="140"/>
              <w:spacing w:after="0"/>
              <w:rPr>
                <w:sz w:val="20"/>
                <w:szCs w:val="20"/>
                <w:color w:val="auto"/>
              </w:rPr>
            </w:pPr>
            <w:r>
              <w:rPr>
                <w:rFonts w:ascii="Arial" w:cs="Arial" w:eastAsia="Arial" w:hAnsi="Arial"/>
                <w:sz w:val="19"/>
                <w:szCs w:val="19"/>
                <w:b w:val="1"/>
                <w:bCs w:val="1"/>
                <w:color w:val="auto"/>
              </w:rPr>
              <w:t>Annual Committee</w:t>
            </w:r>
          </w:p>
        </w:tc>
        <w:tc>
          <w:tcPr>
            <w:tcW w:w="100" w:type="dxa"/>
            <w:vAlign w:val="bottom"/>
            <w:shd w:val="clear" w:color="auto" w:fill="C8C7C0"/>
          </w:tcPr>
          <w:p>
            <w:pPr>
              <w:spacing w:after="0"/>
              <w:rPr>
                <w:sz w:val="19"/>
                <w:szCs w:val="19"/>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w w:val="98"/>
              </w:rPr>
              <w:t>$10,000 for the chair of our Governance Committee and $15,000 for the chairs of our Audit</w:t>
            </w:r>
          </w:p>
        </w:tc>
      </w:tr>
      <w:tr>
        <w:trPr>
          <w:trHeight w:val="235"/>
        </w:trPr>
        <w:tc>
          <w:tcPr>
            <w:tcW w:w="2180" w:type="dxa"/>
            <w:vAlign w:val="bottom"/>
          </w:tcPr>
          <w:p>
            <w:pPr>
              <w:ind w:left="140"/>
              <w:spacing w:after="0"/>
              <w:rPr>
                <w:sz w:val="20"/>
                <w:szCs w:val="20"/>
                <w:color w:val="auto"/>
              </w:rPr>
            </w:pPr>
            <w:r>
              <w:rPr>
                <w:rFonts w:ascii="Arial" w:cs="Arial" w:eastAsia="Arial" w:hAnsi="Arial"/>
                <w:sz w:val="19"/>
                <w:szCs w:val="19"/>
                <w:b w:val="1"/>
                <w:bCs w:val="1"/>
                <w:color w:val="auto"/>
              </w:rPr>
              <w:t>Chair Fee:</w:t>
            </w: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w w:val="99"/>
              </w:rPr>
              <w:t>and Compensation Committees. Amounts are payable in the same manner as the Annual</w:t>
            </w:r>
          </w:p>
        </w:tc>
      </w:tr>
      <w:tr>
        <w:trPr>
          <w:trHeight w:val="256"/>
        </w:trPr>
        <w:tc>
          <w:tcPr>
            <w:tcW w:w="2180" w:type="dxa"/>
            <w:vAlign w:val="bottom"/>
          </w:tcPr>
          <w:p>
            <w:pPr>
              <w:spacing w:after="0"/>
              <w:rPr>
                <w:sz w:val="22"/>
                <w:szCs w:val="22"/>
                <w:color w:val="auto"/>
              </w:rPr>
            </w:pPr>
          </w:p>
        </w:tc>
        <w:tc>
          <w:tcPr>
            <w:tcW w:w="100" w:type="dxa"/>
            <w:vAlign w:val="bottom"/>
            <w:shd w:val="clear" w:color="auto" w:fill="C8C7C0"/>
          </w:tcPr>
          <w:p>
            <w:pPr>
              <w:spacing w:after="0"/>
              <w:rPr>
                <w:sz w:val="22"/>
                <w:szCs w:val="22"/>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rPr>
              <w:t>Director Retainer Fee.</w:t>
            </w:r>
          </w:p>
        </w:tc>
      </w:tr>
      <w:tr>
        <w:trPr>
          <w:trHeight w:val="187"/>
        </w:trPr>
        <w:tc>
          <w:tcPr>
            <w:tcW w:w="2180" w:type="dxa"/>
            <w:vAlign w:val="bottom"/>
            <w:tcBorders>
              <w:bottom w:val="single" w:sz="8" w:color="000025"/>
            </w:tcBorders>
          </w:tcPr>
          <w:p>
            <w:pPr>
              <w:spacing w:after="0"/>
              <w:rPr>
                <w:sz w:val="16"/>
                <w:szCs w:val="16"/>
                <w:color w:val="auto"/>
              </w:rPr>
            </w:pPr>
          </w:p>
        </w:tc>
        <w:tc>
          <w:tcPr>
            <w:tcW w:w="100" w:type="dxa"/>
            <w:vAlign w:val="bottom"/>
            <w:tcBorders>
              <w:bottom w:val="single" w:sz="8" w:color="C8C7C0"/>
            </w:tcBorders>
            <w:shd w:val="clear" w:color="auto" w:fill="C8C7C0"/>
          </w:tcPr>
          <w:p>
            <w:pPr>
              <w:spacing w:after="0"/>
              <w:rPr>
                <w:sz w:val="16"/>
                <w:szCs w:val="16"/>
                <w:color w:val="auto"/>
              </w:rPr>
            </w:pPr>
          </w:p>
        </w:tc>
        <w:tc>
          <w:tcPr>
            <w:tcW w:w="8200" w:type="dxa"/>
            <w:vAlign w:val="bottom"/>
            <w:tcBorders>
              <w:bottom w:val="single" w:sz="8" w:color="000025"/>
            </w:tcBorders>
          </w:tcPr>
          <w:p>
            <w:pPr>
              <w:spacing w:after="0"/>
              <w:rPr>
                <w:sz w:val="16"/>
                <w:szCs w:val="16"/>
                <w:color w:val="auto"/>
              </w:rPr>
            </w:pPr>
          </w:p>
        </w:tc>
      </w:tr>
      <w:tr>
        <w:trPr>
          <w:trHeight w:val="219"/>
        </w:trPr>
        <w:tc>
          <w:tcPr>
            <w:tcW w:w="2180" w:type="dxa"/>
            <w:vAlign w:val="bottom"/>
          </w:tcPr>
          <w:p>
            <w:pPr>
              <w:ind w:left="140"/>
              <w:spacing w:after="0"/>
              <w:rPr>
                <w:sz w:val="20"/>
                <w:szCs w:val="20"/>
                <w:color w:val="auto"/>
              </w:rPr>
            </w:pPr>
            <w:r>
              <w:rPr>
                <w:rFonts w:ascii="Arial" w:cs="Arial" w:eastAsia="Arial" w:hAnsi="Arial"/>
                <w:sz w:val="19"/>
                <w:szCs w:val="19"/>
                <w:b w:val="1"/>
                <w:bCs w:val="1"/>
                <w:color w:val="auto"/>
              </w:rPr>
              <w:t>Annual Committee</w:t>
            </w:r>
          </w:p>
        </w:tc>
        <w:tc>
          <w:tcPr>
            <w:tcW w:w="100" w:type="dxa"/>
            <w:vAlign w:val="bottom"/>
            <w:shd w:val="clear" w:color="auto" w:fill="C8C7C0"/>
          </w:tcPr>
          <w:p>
            <w:pPr>
              <w:spacing w:after="0"/>
              <w:rPr>
                <w:sz w:val="19"/>
                <w:szCs w:val="19"/>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rPr>
              <w:t>$7,500 for our Governance Committee members, $10,000 for our Compensation</w:t>
            </w:r>
          </w:p>
        </w:tc>
      </w:tr>
      <w:tr>
        <w:trPr>
          <w:trHeight w:val="235"/>
        </w:trPr>
        <w:tc>
          <w:tcPr>
            <w:tcW w:w="2180" w:type="dxa"/>
            <w:vAlign w:val="bottom"/>
          </w:tcPr>
          <w:p>
            <w:pPr>
              <w:ind w:left="140"/>
              <w:spacing w:after="0"/>
              <w:rPr>
                <w:sz w:val="20"/>
                <w:szCs w:val="20"/>
                <w:color w:val="auto"/>
              </w:rPr>
            </w:pPr>
            <w:r>
              <w:rPr>
                <w:rFonts w:ascii="Arial" w:cs="Arial" w:eastAsia="Arial" w:hAnsi="Arial"/>
                <w:sz w:val="19"/>
                <w:szCs w:val="19"/>
                <w:b w:val="1"/>
                <w:bCs w:val="1"/>
                <w:color w:val="auto"/>
              </w:rPr>
              <w:t>Member Fee:</w:t>
            </w: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rPr>
              <w:t>Committee members and $15,000 for our Audit Committee members. Committee chairs</w:t>
            </w:r>
          </w:p>
        </w:tc>
      </w:tr>
      <w:tr>
        <w:trPr>
          <w:trHeight w:val="233"/>
        </w:trPr>
        <w:tc>
          <w:tcPr>
            <w:tcW w:w="2180" w:type="dxa"/>
            <w:vAlign w:val="bottom"/>
          </w:tcPr>
          <w:p>
            <w:pPr>
              <w:spacing w:after="0"/>
              <w:rPr>
                <w:sz w:val="20"/>
                <w:szCs w:val="20"/>
                <w:color w:val="auto"/>
              </w:rPr>
            </w:pP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w w:val="99"/>
              </w:rPr>
              <w:t>receive both a committee chair fee and a committee member fee. Amounts are payable in</w:t>
            </w:r>
          </w:p>
        </w:tc>
      </w:tr>
      <w:tr>
        <w:trPr>
          <w:trHeight w:val="256"/>
        </w:trPr>
        <w:tc>
          <w:tcPr>
            <w:tcW w:w="2180" w:type="dxa"/>
            <w:vAlign w:val="bottom"/>
          </w:tcPr>
          <w:p>
            <w:pPr>
              <w:spacing w:after="0"/>
              <w:rPr>
                <w:sz w:val="22"/>
                <w:szCs w:val="22"/>
                <w:color w:val="auto"/>
              </w:rPr>
            </w:pPr>
          </w:p>
        </w:tc>
        <w:tc>
          <w:tcPr>
            <w:tcW w:w="100" w:type="dxa"/>
            <w:vAlign w:val="bottom"/>
            <w:shd w:val="clear" w:color="auto" w:fill="C8C7C0"/>
          </w:tcPr>
          <w:p>
            <w:pPr>
              <w:spacing w:after="0"/>
              <w:rPr>
                <w:sz w:val="22"/>
                <w:szCs w:val="22"/>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rPr>
              <w:t>the same manner as the Annual Director Retainer Fee.</w:t>
            </w:r>
          </w:p>
        </w:tc>
      </w:tr>
      <w:tr>
        <w:trPr>
          <w:trHeight w:val="144"/>
        </w:trPr>
        <w:tc>
          <w:tcPr>
            <w:tcW w:w="2180" w:type="dxa"/>
            <w:vAlign w:val="bottom"/>
            <w:tcBorders>
              <w:bottom w:val="single" w:sz="8" w:color="000025"/>
            </w:tcBorders>
          </w:tcPr>
          <w:p>
            <w:pPr>
              <w:spacing w:after="0"/>
              <w:rPr>
                <w:sz w:val="12"/>
                <w:szCs w:val="12"/>
                <w:color w:val="auto"/>
              </w:rPr>
            </w:pPr>
          </w:p>
        </w:tc>
        <w:tc>
          <w:tcPr>
            <w:tcW w:w="100" w:type="dxa"/>
            <w:vAlign w:val="bottom"/>
            <w:tcBorders>
              <w:bottom w:val="single" w:sz="8" w:color="000025"/>
            </w:tcBorders>
            <w:shd w:val="clear" w:color="auto" w:fill="C8C7C0"/>
          </w:tcPr>
          <w:p>
            <w:pPr>
              <w:spacing w:after="0"/>
              <w:rPr>
                <w:sz w:val="12"/>
                <w:szCs w:val="12"/>
                <w:color w:val="auto"/>
              </w:rPr>
            </w:pPr>
          </w:p>
        </w:tc>
        <w:tc>
          <w:tcPr>
            <w:tcW w:w="8200" w:type="dxa"/>
            <w:vAlign w:val="bottom"/>
            <w:tcBorders>
              <w:bottom w:val="single" w:sz="8" w:color="000025"/>
            </w:tcBorders>
          </w:tcPr>
          <w:p>
            <w:pPr>
              <w:spacing w:after="0"/>
              <w:rPr>
                <w:sz w:val="12"/>
                <w:szCs w:val="12"/>
                <w:color w:val="auto"/>
              </w:rPr>
            </w:pPr>
          </w:p>
        </w:tc>
      </w:tr>
      <w:tr>
        <w:trPr>
          <w:trHeight w:val="221"/>
        </w:trPr>
        <w:tc>
          <w:tcPr>
            <w:tcW w:w="2180" w:type="dxa"/>
            <w:vAlign w:val="bottom"/>
          </w:tcPr>
          <w:p>
            <w:pPr>
              <w:ind w:left="140"/>
              <w:spacing w:after="0"/>
              <w:rPr>
                <w:sz w:val="20"/>
                <w:szCs w:val="20"/>
                <w:color w:val="auto"/>
              </w:rPr>
            </w:pPr>
            <w:r>
              <w:rPr>
                <w:rFonts w:ascii="Arial" w:cs="Arial" w:eastAsia="Arial" w:hAnsi="Arial"/>
                <w:sz w:val="19"/>
                <w:szCs w:val="19"/>
                <w:b w:val="1"/>
                <w:bCs w:val="1"/>
                <w:color w:val="auto"/>
              </w:rPr>
              <w:t>Annual Equity Grant:</w:t>
            </w:r>
          </w:p>
        </w:tc>
        <w:tc>
          <w:tcPr>
            <w:tcW w:w="100" w:type="dxa"/>
            <w:vAlign w:val="bottom"/>
            <w:shd w:val="clear" w:color="auto" w:fill="C8C7C0"/>
          </w:tcPr>
          <w:p>
            <w:pPr>
              <w:spacing w:after="0"/>
              <w:rPr>
                <w:sz w:val="19"/>
                <w:szCs w:val="19"/>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rPr>
              <w:t>$240,000 in value of restricted stock units (“RSUs”), awarded annually on the date of the</w:t>
            </w:r>
          </w:p>
        </w:tc>
      </w:tr>
      <w:tr>
        <w:trPr>
          <w:trHeight w:val="233"/>
        </w:trPr>
        <w:tc>
          <w:tcPr>
            <w:tcW w:w="2180" w:type="dxa"/>
            <w:vAlign w:val="bottom"/>
          </w:tcPr>
          <w:p>
            <w:pPr>
              <w:spacing w:after="0"/>
              <w:rPr>
                <w:sz w:val="20"/>
                <w:szCs w:val="20"/>
                <w:color w:val="auto"/>
              </w:rPr>
            </w:pP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w w:val="99"/>
              </w:rPr>
              <w:t>Annual Meeting. The number of RSUs awarded is determined by dividing $240,000 by the</w:t>
            </w:r>
          </w:p>
        </w:tc>
      </w:tr>
      <w:tr>
        <w:trPr>
          <w:trHeight w:val="233"/>
        </w:trPr>
        <w:tc>
          <w:tcPr>
            <w:tcW w:w="2180" w:type="dxa"/>
            <w:vAlign w:val="bottom"/>
          </w:tcPr>
          <w:p>
            <w:pPr>
              <w:spacing w:after="0"/>
              <w:rPr>
                <w:sz w:val="20"/>
                <w:szCs w:val="20"/>
                <w:color w:val="auto"/>
              </w:rPr>
            </w:pP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w w:val="98"/>
              </w:rPr>
              <w:t>closing price of the Common Stock on the award date. The RSUs vest one year after grant</w:t>
            </w:r>
          </w:p>
        </w:tc>
      </w:tr>
      <w:tr>
        <w:trPr>
          <w:trHeight w:val="233"/>
        </w:trPr>
        <w:tc>
          <w:tcPr>
            <w:tcW w:w="2180" w:type="dxa"/>
            <w:vAlign w:val="bottom"/>
          </w:tcPr>
          <w:p>
            <w:pPr>
              <w:spacing w:after="0"/>
              <w:rPr>
                <w:sz w:val="20"/>
                <w:szCs w:val="20"/>
                <w:color w:val="auto"/>
              </w:rPr>
            </w:pPr>
          </w:p>
        </w:tc>
        <w:tc>
          <w:tcPr>
            <w:tcW w:w="100" w:type="dxa"/>
            <w:vAlign w:val="bottom"/>
            <w:shd w:val="clear" w:color="auto" w:fill="C8C7C0"/>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w w:val="97"/>
              </w:rPr>
              <w:t>subject to continued service as director through that date; release may be deferred beyond</w:t>
            </w:r>
          </w:p>
        </w:tc>
      </w:tr>
      <w:tr>
        <w:trPr>
          <w:trHeight w:val="256"/>
        </w:trPr>
        <w:tc>
          <w:tcPr>
            <w:tcW w:w="2180" w:type="dxa"/>
            <w:vAlign w:val="bottom"/>
          </w:tcPr>
          <w:p>
            <w:pPr>
              <w:spacing w:after="0"/>
              <w:rPr>
                <w:sz w:val="22"/>
                <w:szCs w:val="22"/>
                <w:color w:val="auto"/>
              </w:rPr>
            </w:pPr>
          </w:p>
        </w:tc>
        <w:tc>
          <w:tcPr>
            <w:tcW w:w="100" w:type="dxa"/>
            <w:vAlign w:val="bottom"/>
            <w:shd w:val="clear" w:color="auto" w:fill="C8C7C0"/>
          </w:tcPr>
          <w:p>
            <w:pPr>
              <w:spacing w:after="0"/>
              <w:rPr>
                <w:sz w:val="22"/>
                <w:szCs w:val="22"/>
                <w:color w:val="auto"/>
              </w:rPr>
            </w:pPr>
          </w:p>
        </w:tc>
        <w:tc>
          <w:tcPr>
            <w:tcW w:w="8200" w:type="dxa"/>
            <w:vAlign w:val="bottom"/>
          </w:tcPr>
          <w:p>
            <w:pPr>
              <w:ind w:left="180"/>
              <w:spacing w:after="0"/>
              <w:rPr>
                <w:sz w:val="20"/>
                <w:szCs w:val="20"/>
                <w:color w:val="auto"/>
              </w:rPr>
            </w:pPr>
            <w:r>
              <w:rPr>
                <w:rFonts w:ascii="Arial" w:cs="Arial" w:eastAsia="Arial" w:hAnsi="Arial"/>
                <w:sz w:val="19"/>
                <w:szCs w:val="19"/>
                <w:b w:val="1"/>
                <w:bCs w:val="1"/>
                <w:color w:val="auto"/>
              </w:rPr>
              <w:t>the vesting date at the director’s election in accordance with the LTIP.</w:t>
            </w:r>
          </w:p>
        </w:tc>
      </w:tr>
      <w:tr>
        <w:trPr>
          <w:trHeight w:val="139"/>
        </w:trPr>
        <w:tc>
          <w:tcPr>
            <w:tcW w:w="2180" w:type="dxa"/>
            <w:vAlign w:val="bottom"/>
          </w:tcPr>
          <w:p>
            <w:pPr>
              <w:spacing w:after="0"/>
              <w:rPr>
                <w:sz w:val="12"/>
                <w:szCs w:val="12"/>
                <w:color w:val="auto"/>
              </w:rPr>
            </w:pPr>
          </w:p>
        </w:tc>
        <w:tc>
          <w:tcPr>
            <w:tcW w:w="100" w:type="dxa"/>
            <w:vAlign w:val="bottom"/>
            <w:shd w:val="clear" w:color="auto" w:fill="C8C7C0"/>
          </w:tcPr>
          <w:p>
            <w:pPr>
              <w:spacing w:after="0"/>
              <w:rPr>
                <w:sz w:val="12"/>
                <w:szCs w:val="12"/>
                <w:color w:val="auto"/>
              </w:rPr>
            </w:pPr>
          </w:p>
        </w:tc>
        <w:tc>
          <w:tcPr>
            <w:tcW w:w="8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-3743960</wp:posOffset>
                </wp:positionV>
                <wp:extent cx="665607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94.7999pt" to="524.05pt,-294.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-2125980</wp:posOffset>
                </wp:positionV>
                <wp:extent cx="665607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67.3999pt" to="524.05pt,-167.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-1543685</wp:posOffset>
                </wp:positionV>
                <wp:extent cx="6656070"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21.5499pt" to="524.05pt,-121.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-840740</wp:posOffset>
                </wp:positionV>
                <wp:extent cx="0" cy="84074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40740"/>
                        </a:xfrm>
                        <a:prstGeom prst="line">
                          <a:avLst/>
                        </a:prstGeom>
                        <a:solidFill>
                          <a:srgbClr val="FFFFFF"/>
                        </a:solidFill>
                        <a:ln w="0">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6.1999pt" to="-0.0499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1413510</wp:posOffset>
                </wp:positionH>
                <wp:positionV relativeFrom="paragraph">
                  <wp:posOffset>-3743960</wp:posOffset>
                </wp:positionV>
                <wp:extent cx="0" cy="374396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3960"/>
                        </a:xfrm>
                        <a:prstGeom prst="line">
                          <a:avLst/>
                        </a:prstGeom>
                        <a:solidFill>
                          <a:srgbClr val="FFFFFF"/>
                        </a:solidFill>
                        <a:ln w="0">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3pt,-294.7999pt" to="111.3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-840740</wp:posOffset>
                </wp:positionV>
                <wp:extent cx="665607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6.1999pt" to="524.05pt,-66.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0</wp:posOffset>
                </wp:positionV>
                <wp:extent cx="665607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pt" to="524.0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0</wp:posOffset>
                </wp:positionV>
                <wp:extent cx="665607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12326">
                          <a:solidFill>
                            <a:srgbClr val="FFFFFF"/>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pt" to="524.05pt,0pt" o:allowincell="f" strokecolor="#FFFFFF" strokeweight="0.9706pt"/>
            </w:pict>
          </mc:Fallback>
        </mc:AlternateConten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Director Compensation Table</w:t>
      </w:r>
    </w:p>
    <w:p>
      <w:pPr>
        <w:spacing w:after="0" w:line="249"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b w:val="1"/>
          <w:bCs w:val="1"/>
          <w:color w:val="auto"/>
        </w:rPr>
        <w:t>This table sets forth compensation earned or paid in cash, and the grant date fair value of equity awards made, to our non-management directors on account of services rendered as a director in 2023. Mr. Hall receives no additional compensation for service as director. Mr. Gutiérrez was appointed to the Board in February 2023 and his compensation was prorated for the year. Ms. Dykstra resigned from the Board and Audit Committee in June 2023 and rejoined the Board and Audit Committee in December 2023, and she received compensation only for the part of the year that she served.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567690</wp:posOffset>
                </wp:positionH>
                <wp:positionV relativeFrom="paragraph">
                  <wp:posOffset>106045</wp:posOffset>
                </wp:positionV>
                <wp:extent cx="0" cy="942975"/>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42975"/>
                        </a:xfrm>
                        <a:prstGeom prst="line">
                          <a:avLst/>
                        </a:prstGeom>
                        <a:solidFill>
                          <a:srgbClr val="FFFFFF"/>
                        </a:solidFill>
                        <a:ln w="0">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8.35pt" to="44.7pt,8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3257550</wp:posOffset>
                </wp:positionH>
                <wp:positionV relativeFrom="paragraph">
                  <wp:posOffset>106045</wp:posOffset>
                </wp:positionV>
                <wp:extent cx="0" cy="415925"/>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5925"/>
                        </a:xfrm>
                        <a:prstGeom prst="line">
                          <a:avLst/>
                        </a:prstGeom>
                        <a:solidFill>
                          <a:srgbClr val="FFFFFF"/>
                        </a:solidFill>
                        <a:ln w="0">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5pt,8.35pt" to="256.5pt,41.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4366895</wp:posOffset>
                </wp:positionH>
                <wp:positionV relativeFrom="paragraph">
                  <wp:posOffset>106045</wp:posOffset>
                </wp:positionV>
                <wp:extent cx="0" cy="415925"/>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5925"/>
                        </a:xfrm>
                        <a:prstGeom prst="line">
                          <a:avLst/>
                        </a:prstGeom>
                        <a:solidFill>
                          <a:srgbClr val="FFFFFF"/>
                        </a:solidFill>
                        <a:ln w="0">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85pt,8.35pt" to="343.85pt,41.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5226685</wp:posOffset>
                </wp:positionH>
                <wp:positionV relativeFrom="paragraph">
                  <wp:posOffset>106045</wp:posOffset>
                </wp:positionV>
                <wp:extent cx="0" cy="415925"/>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5925"/>
                        </a:xfrm>
                        <a:prstGeom prst="line">
                          <a:avLst/>
                        </a:prstGeom>
                        <a:solidFill>
                          <a:srgbClr val="FFFFFF"/>
                        </a:solidFill>
                        <a:ln w="0">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55pt,8.35pt" to="411.55pt,41.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6086475</wp:posOffset>
                </wp:positionH>
                <wp:positionV relativeFrom="paragraph">
                  <wp:posOffset>106045</wp:posOffset>
                </wp:positionV>
                <wp:extent cx="0" cy="415925"/>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5925"/>
                        </a:xfrm>
                        <a:prstGeom prst="line">
                          <a:avLst/>
                        </a:prstGeom>
                        <a:solidFill>
                          <a:srgbClr val="FFFFFF"/>
                        </a:solidFill>
                        <a:ln w="0">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9.25pt,8.35pt" to="479.25pt,41.1pt" o:allowincell="f" strokecolor="#000000" strokeweight="0pt"/>
            </w:pict>
          </mc:Fallback>
        </mc:AlternateContent>
        <w:drawing>
          <wp:anchor simplePos="0" relativeHeight="251657728" behindDoc="1" locked="0" layoutInCell="0" allowOverlap="1">
            <wp:simplePos x="0" y="0"/>
            <wp:positionH relativeFrom="column">
              <wp:posOffset>542925</wp:posOffset>
            </wp:positionH>
            <wp:positionV relativeFrom="paragraph">
              <wp:posOffset>81280</wp:posOffset>
            </wp:positionV>
            <wp:extent cx="5568315" cy="23977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57">
                      <a:extLst>
                        <a:ext uri="{28A0092B-C50C-407E-A947-70E740481C1C}"/>
                      </a:extLst>
                    </a:blip>
                    <a:srcRect/>
                    <a:stretch>
                      <a:fillRect/>
                    </a:stretch>
                  </pic:blipFill>
                  <pic:spPr bwMode="auto">
                    <a:xfrm>
                      <a:off x="0" y="0"/>
                      <a:ext cx="5568315" cy="2397760"/>
                    </a:xfrm>
                    <a:prstGeom prst="rect">
                      <a:avLst/>
                    </a:prstGeom>
                    <a:noFill/>
                  </pic:spPr>
                </pic:pic>
              </a:graphicData>
            </a:graphic>
          </wp:anchor>
        </w:drawing>
      </w:r>
    </w:p>
    <w:p>
      <w:pPr>
        <w:spacing w:after="0" w:line="126" w:lineRule="exact"/>
        <w:rPr>
          <w:sz w:val="20"/>
          <w:szCs w:val="20"/>
          <w:color w:val="auto"/>
        </w:rPr>
      </w:pPr>
    </w:p>
    <w:tbl>
      <w:tblPr>
        <w:tblLayout w:type="fixed"/>
        <w:tblInd w:w="940" w:type="dxa"/>
        <w:tblCellMar>
          <w:top w:w="0" w:type="dxa"/>
          <w:left w:w="0" w:type="dxa"/>
          <w:bottom w:w="0" w:type="dxa"/>
          <w:right w:w="0" w:type="dxa"/>
        </w:tblCellMar>
      </w:tblPr>
      <w:tr>
        <w:trPr>
          <w:trHeight w:val="218"/>
        </w:trPr>
        <w:tc>
          <w:tcPr>
            <w:tcW w:w="3260" w:type="dxa"/>
            <w:vAlign w:val="bottom"/>
          </w:tcPr>
          <w:p>
            <w:pPr>
              <w:spacing w:after="0"/>
              <w:rPr>
                <w:sz w:val="19"/>
                <w:szCs w:val="19"/>
                <w:color w:val="auto"/>
              </w:rPr>
            </w:pPr>
          </w:p>
        </w:tc>
        <w:tc>
          <w:tcPr>
            <w:tcW w:w="2940" w:type="dxa"/>
            <w:vAlign w:val="bottom"/>
          </w:tcPr>
          <w:p>
            <w:pPr>
              <w:jc w:val="right"/>
              <w:ind w:right="223"/>
              <w:spacing w:after="0"/>
              <w:rPr>
                <w:sz w:val="20"/>
                <w:szCs w:val="20"/>
                <w:color w:val="auto"/>
              </w:rPr>
            </w:pPr>
            <w:r>
              <w:rPr>
                <w:rFonts w:ascii="Arial" w:cs="Arial" w:eastAsia="Arial" w:hAnsi="Arial"/>
                <w:sz w:val="19"/>
                <w:szCs w:val="19"/>
                <w:b w:val="1"/>
                <w:bCs w:val="1"/>
                <w:color w:val="FFFFFF"/>
              </w:rPr>
              <w:t>Fees</w:t>
            </w:r>
          </w:p>
        </w:tc>
        <w:tc>
          <w:tcPr>
            <w:tcW w:w="1360" w:type="dxa"/>
            <w:vAlign w:val="bottom"/>
          </w:tcPr>
          <w:p>
            <w:pPr>
              <w:jc w:val="right"/>
              <w:ind w:right="223"/>
              <w:spacing w:after="0"/>
              <w:rPr>
                <w:sz w:val="20"/>
                <w:szCs w:val="20"/>
                <w:color w:val="auto"/>
              </w:rPr>
            </w:pPr>
            <w:r>
              <w:rPr>
                <w:rFonts w:ascii="Arial" w:cs="Arial" w:eastAsia="Arial" w:hAnsi="Arial"/>
                <w:sz w:val="19"/>
                <w:szCs w:val="19"/>
                <w:b w:val="1"/>
                <w:bCs w:val="1"/>
                <w:color w:val="FFFFFF"/>
              </w:rPr>
              <w:t>Stock</w:t>
            </w:r>
          </w:p>
        </w:tc>
        <w:tc>
          <w:tcPr>
            <w:tcW w:w="1040" w:type="dxa"/>
            <w:vAlign w:val="bottom"/>
            <w:vMerge w:val="restart"/>
          </w:tcPr>
          <w:p>
            <w:pPr>
              <w:jc w:val="right"/>
              <w:spacing w:after="0"/>
              <w:rPr>
                <w:sz w:val="20"/>
                <w:szCs w:val="20"/>
                <w:color w:val="auto"/>
              </w:rPr>
            </w:pPr>
            <w:r>
              <w:rPr>
                <w:rFonts w:ascii="Arial" w:cs="Arial" w:eastAsia="Arial" w:hAnsi="Arial"/>
                <w:sz w:val="19"/>
                <w:szCs w:val="19"/>
                <w:b w:val="1"/>
                <w:bCs w:val="1"/>
                <w:color w:val="FFFFFF"/>
              </w:rPr>
              <w:t>Total</w:t>
            </w:r>
          </w:p>
        </w:tc>
        <w:tc>
          <w:tcPr>
            <w:tcW w:w="0" w:type="dxa"/>
            <w:vAlign w:val="bottom"/>
          </w:tcPr>
          <w:p>
            <w:pPr>
              <w:spacing w:after="0"/>
              <w:rPr>
                <w:sz w:val="1"/>
                <w:szCs w:val="1"/>
                <w:color w:val="auto"/>
              </w:rPr>
            </w:pPr>
          </w:p>
        </w:tc>
      </w:tr>
      <w:tr>
        <w:trPr>
          <w:trHeight w:val="194"/>
        </w:trPr>
        <w:tc>
          <w:tcPr>
            <w:tcW w:w="3260" w:type="dxa"/>
            <w:vAlign w:val="bottom"/>
            <w:vMerge w:val="restart"/>
          </w:tcPr>
          <w:p>
            <w:pPr>
              <w:spacing w:after="0"/>
              <w:rPr>
                <w:sz w:val="20"/>
                <w:szCs w:val="20"/>
                <w:color w:val="auto"/>
              </w:rPr>
            </w:pPr>
            <w:r>
              <w:rPr>
                <w:rFonts w:ascii="Arial" w:cs="Arial" w:eastAsia="Arial" w:hAnsi="Arial"/>
                <w:sz w:val="19"/>
                <w:szCs w:val="19"/>
                <w:b w:val="1"/>
                <w:bCs w:val="1"/>
                <w:color w:val="FFFFFF"/>
              </w:rPr>
              <w:t>Name</w:t>
            </w:r>
          </w:p>
        </w:tc>
        <w:tc>
          <w:tcPr>
            <w:tcW w:w="2940" w:type="dxa"/>
            <w:vAlign w:val="bottom"/>
          </w:tcPr>
          <w:p>
            <w:pPr>
              <w:jc w:val="right"/>
              <w:ind w:right="223"/>
              <w:spacing w:after="0" w:line="194" w:lineRule="exact"/>
              <w:rPr>
                <w:sz w:val="20"/>
                <w:szCs w:val="20"/>
                <w:color w:val="auto"/>
              </w:rPr>
            </w:pPr>
            <w:r>
              <w:rPr>
                <w:rFonts w:ascii="Arial" w:cs="Arial" w:eastAsia="Arial" w:hAnsi="Arial"/>
                <w:sz w:val="19"/>
                <w:szCs w:val="19"/>
                <w:b w:val="1"/>
                <w:bCs w:val="1"/>
                <w:color w:val="FFFFFF"/>
              </w:rPr>
              <w:t>Earned Or Paid</w:t>
            </w:r>
          </w:p>
        </w:tc>
        <w:tc>
          <w:tcPr>
            <w:tcW w:w="1360" w:type="dxa"/>
            <w:vAlign w:val="bottom"/>
          </w:tcPr>
          <w:p>
            <w:pPr>
              <w:jc w:val="right"/>
              <w:ind w:right="223"/>
              <w:spacing w:after="0" w:line="194" w:lineRule="exact"/>
              <w:rPr>
                <w:sz w:val="20"/>
                <w:szCs w:val="20"/>
                <w:color w:val="auto"/>
              </w:rPr>
            </w:pPr>
            <w:r>
              <w:rPr>
                <w:rFonts w:ascii="Arial" w:cs="Arial" w:eastAsia="Arial" w:hAnsi="Arial"/>
                <w:sz w:val="19"/>
                <w:szCs w:val="19"/>
                <w:b w:val="1"/>
                <w:bCs w:val="1"/>
                <w:color w:val="FFFFFF"/>
              </w:rPr>
              <w:t>Awards</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260" w:type="dxa"/>
            <w:vAlign w:val="bottom"/>
            <w:vMerge w:val="continue"/>
          </w:tcPr>
          <w:p>
            <w:pPr>
              <w:spacing w:after="0"/>
              <w:rPr>
                <w:sz w:val="23"/>
                <w:szCs w:val="23"/>
                <w:color w:val="auto"/>
              </w:rPr>
            </w:pPr>
          </w:p>
        </w:tc>
        <w:tc>
          <w:tcPr>
            <w:tcW w:w="2940" w:type="dxa"/>
            <w:vAlign w:val="bottom"/>
          </w:tcPr>
          <w:p>
            <w:pPr>
              <w:jc w:val="right"/>
              <w:ind w:right="223"/>
              <w:spacing w:after="0"/>
              <w:rPr>
                <w:sz w:val="20"/>
                <w:szCs w:val="20"/>
                <w:color w:val="auto"/>
              </w:rPr>
            </w:pPr>
            <w:r>
              <w:rPr>
                <w:rFonts w:ascii="Arial" w:cs="Arial" w:eastAsia="Arial" w:hAnsi="Arial"/>
                <w:sz w:val="19"/>
                <w:szCs w:val="19"/>
                <w:b w:val="1"/>
                <w:bCs w:val="1"/>
                <w:color w:val="FFFFFF"/>
              </w:rPr>
              <w:t>($)(1)</w:t>
            </w:r>
          </w:p>
        </w:tc>
        <w:tc>
          <w:tcPr>
            <w:tcW w:w="1360" w:type="dxa"/>
            <w:vAlign w:val="bottom"/>
          </w:tcPr>
          <w:p>
            <w:pPr>
              <w:jc w:val="right"/>
              <w:ind w:right="223"/>
              <w:spacing w:after="0"/>
              <w:rPr>
                <w:sz w:val="20"/>
                <w:szCs w:val="20"/>
                <w:color w:val="auto"/>
              </w:rPr>
            </w:pPr>
            <w:r>
              <w:rPr>
                <w:rFonts w:ascii="Arial" w:cs="Arial" w:eastAsia="Arial" w:hAnsi="Arial"/>
                <w:sz w:val="19"/>
                <w:szCs w:val="19"/>
                <w:b w:val="1"/>
                <w:bCs w:val="1"/>
                <w:color w:val="FFFFFF"/>
              </w:rPr>
              <w:t>($)(2)</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FFFFFF"/>
              </w:rPr>
              <w:t>($)(3)</w:t>
            </w:r>
          </w:p>
        </w:tc>
        <w:tc>
          <w:tcPr>
            <w:tcW w:w="0" w:type="dxa"/>
            <w:vAlign w:val="bottom"/>
          </w:tcPr>
          <w:p>
            <w:pPr>
              <w:spacing w:after="0"/>
              <w:rPr>
                <w:sz w:val="1"/>
                <w:szCs w:val="1"/>
                <w:color w:val="auto"/>
              </w:rPr>
            </w:pPr>
          </w:p>
        </w:tc>
      </w:tr>
      <w:tr>
        <w:trPr>
          <w:trHeight w:val="265"/>
        </w:trPr>
        <w:tc>
          <w:tcPr>
            <w:tcW w:w="3260" w:type="dxa"/>
            <w:vAlign w:val="bottom"/>
          </w:tcPr>
          <w:p>
            <w:pPr>
              <w:spacing w:after="0"/>
              <w:rPr>
                <w:sz w:val="20"/>
                <w:szCs w:val="20"/>
                <w:color w:val="auto"/>
              </w:rPr>
            </w:pPr>
            <w:r>
              <w:rPr>
                <w:rFonts w:ascii="Arial" w:cs="Arial" w:eastAsia="Arial" w:hAnsi="Arial"/>
                <w:sz w:val="19"/>
                <w:szCs w:val="19"/>
                <w:b w:val="1"/>
                <w:bCs w:val="1"/>
                <w:color w:val="auto"/>
              </w:rPr>
              <w:t>Peter E. Bisson</w:t>
            </w:r>
          </w:p>
        </w:tc>
        <w:tc>
          <w:tcPr>
            <w:tcW w:w="2940" w:type="dxa"/>
            <w:vAlign w:val="bottom"/>
          </w:tcPr>
          <w:p>
            <w:pPr>
              <w:jc w:val="right"/>
              <w:ind w:right="243"/>
              <w:spacing w:after="0"/>
              <w:rPr>
                <w:sz w:val="20"/>
                <w:szCs w:val="20"/>
                <w:color w:val="auto"/>
              </w:rPr>
            </w:pPr>
            <w:r>
              <w:rPr>
                <w:rFonts w:ascii="Arial" w:cs="Arial" w:eastAsia="Arial" w:hAnsi="Arial"/>
                <w:sz w:val="19"/>
                <w:szCs w:val="19"/>
                <w:b w:val="1"/>
                <w:bCs w:val="1"/>
                <w:color w:val="auto"/>
              </w:rPr>
              <w:t>97,355</w:t>
            </w:r>
          </w:p>
        </w:tc>
        <w:tc>
          <w:tcPr>
            <w:tcW w:w="1360" w:type="dxa"/>
            <w:vAlign w:val="bottom"/>
          </w:tcPr>
          <w:p>
            <w:pPr>
              <w:jc w:val="right"/>
              <w:ind w:right="243"/>
              <w:spacing w:after="0"/>
              <w:rPr>
                <w:sz w:val="20"/>
                <w:szCs w:val="20"/>
                <w:color w:val="auto"/>
              </w:rPr>
            </w:pPr>
            <w:r>
              <w:rPr>
                <w:rFonts w:ascii="Arial" w:cs="Arial" w:eastAsia="Arial" w:hAnsi="Arial"/>
                <w:sz w:val="19"/>
                <w:szCs w:val="19"/>
                <w:b w:val="1"/>
                <w:bCs w:val="1"/>
                <w:color w:val="auto"/>
              </w:rPr>
              <w:t>239,869</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337,224</w:t>
            </w: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9"/>
                <w:szCs w:val="19"/>
                <w:b w:val="1"/>
                <w:bCs w:val="1"/>
                <w:color w:val="auto"/>
              </w:rPr>
              <w:t>Richard J. Bressler</w:t>
            </w:r>
          </w:p>
        </w:tc>
        <w:tc>
          <w:tcPr>
            <w:tcW w:w="2940" w:type="dxa"/>
            <w:vAlign w:val="bottom"/>
          </w:tcPr>
          <w:p>
            <w:pPr>
              <w:jc w:val="right"/>
              <w:ind w:right="243"/>
              <w:spacing w:after="0"/>
              <w:rPr>
                <w:sz w:val="20"/>
                <w:szCs w:val="20"/>
                <w:color w:val="auto"/>
              </w:rPr>
            </w:pPr>
            <w:r>
              <w:rPr>
                <w:rFonts w:ascii="Arial" w:cs="Arial" w:eastAsia="Arial" w:hAnsi="Arial"/>
                <w:sz w:val="19"/>
                <w:szCs w:val="19"/>
                <w:b w:val="1"/>
                <w:bCs w:val="1"/>
                <w:color w:val="auto"/>
              </w:rPr>
              <w:t>119,994</w:t>
            </w:r>
          </w:p>
        </w:tc>
        <w:tc>
          <w:tcPr>
            <w:tcW w:w="1360" w:type="dxa"/>
            <w:vAlign w:val="bottom"/>
          </w:tcPr>
          <w:p>
            <w:pPr>
              <w:jc w:val="right"/>
              <w:ind w:right="243"/>
              <w:spacing w:after="0"/>
              <w:rPr>
                <w:sz w:val="20"/>
                <w:szCs w:val="20"/>
                <w:color w:val="auto"/>
              </w:rPr>
            </w:pPr>
            <w:r>
              <w:rPr>
                <w:rFonts w:ascii="Arial" w:cs="Arial" w:eastAsia="Arial" w:hAnsi="Arial"/>
                <w:sz w:val="19"/>
                <w:szCs w:val="19"/>
                <w:b w:val="1"/>
                <w:bCs w:val="1"/>
                <w:color w:val="auto"/>
              </w:rPr>
              <w:t>239,869</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359,864</w:t>
            </w: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9"/>
                <w:szCs w:val="19"/>
                <w:b w:val="1"/>
                <w:bCs w:val="1"/>
                <w:color w:val="auto"/>
              </w:rPr>
              <w:t>Raul E. Cesan</w:t>
            </w:r>
          </w:p>
        </w:tc>
        <w:tc>
          <w:tcPr>
            <w:tcW w:w="2940" w:type="dxa"/>
            <w:vAlign w:val="bottom"/>
          </w:tcPr>
          <w:p>
            <w:pPr>
              <w:jc w:val="right"/>
              <w:ind w:right="243"/>
              <w:spacing w:after="0"/>
              <w:rPr>
                <w:sz w:val="20"/>
                <w:szCs w:val="20"/>
                <w:color w:val="auto"/>
              </w:rPr>
            </w:pPr>
            <w:r>
              <w:rPr>
                <w:rFonts w:ascii="Arial" w:cs="Arial" w:eastAsia="Arial" w:hAnsi="Arial"/>
                <w:sz w:val="19"/>
                <w:szCs w:val="19"/>
                <w:b w:val="1"/>
                <w:bCs w:val="1"/>
                <w:color w:val="auto"/>
              </w:rPr>
              <w:t>99,828</w:t>
            </w:r>
          </w:p>
        </w:tc>
        <w:tc>
          <w:tcPr>
            <w:tcW w:w="1360" w:type="dxa"/>
            <w:vAlign w:val="bottom"/>
          </w:tcPr>
          <w:p>
            <w:pPr>
              <w:jc w:val="right"/>
              <w:ind w:right="243"/>
              <w:spacing w:after="0"/>
              <w:rPr>
                <w:sz w:val="20"/>
                <w:szCs w:val="20"/>
                <w:color w:val="auto"/>
              </w:rPr>
            </w:pPr>
            <w:r>
              <w:rPr>
                <w:rFonts w:ascii="Arial" w:cs="Arial" w:eastAsia="Arial" w:hAnsi="Arial"/>
                <w:sz w:val="19"/>
                <w:szCs w:val="19"/>
                <w:b w:val="1"/>
                <w:bCs w:val="1"/>
                <w:color w:val="auto"/>
              </w:rPr>
              <w:t>239,869</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339,697</w:t>
            </w: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9"/>
                <w:szCs w:val="19"/>
                <w:b w:val="1"/>
                <w:bCs w:val="1"/>
                <w:color w:val="auto"/>
              </w:rPr>
              <w:t>Karen E. Dykstra</w:t>
            </w:r>
          </w:p>
        </w:tc>
        <w:tc>
          <w:tcPr>
            <w:tcW w:w="2940" w:type="dxa"/>
            <w:vAlign w:val="bottom"/>
          </w:tcPr>
          <w:p>
            <w:pPr>
              <w:jc w:val="right"/>
              <w:ind w:right="243"/>
              <w:spacing w:after="0"/>
              <w:rPr>
                <w:sz w:val="20"/>
                <w:szCs w:val="20"/>
                <w:color w:val="auto"/>
              </w:rPr>
            </w:pPr>
            <w:r>
              <w:rPr>
                <w:rFonts w:ascii="Arial" w:cs="Arial" w:eastAsia="Arial" w:hAnsi="Arial"/>
                <w:sz w:val="19"/>
                <w:szCs w:val="19"/>
                <w:b w:val="1"/>
                <w:bCs w:val="1"/>
                <w:color w:val="auto"/>
              </w:rPr>
              <w:t>53,127</w:t>
            </w:r>
          </w:p>
        </w:tc>
        <w:tc>
          <w:tcPr>
            <w:tcW w:w="1360" w:type="dxa"/>
            <w:vAlign w:val="bottom"/>
          </w:tcPr>
          <w:p>
            <w:pPr>
              <w:jc w:val="right"/>
              <w:ind w:right="243"/>
              <w:spacing w:after="0"/>
              <w:rPr>
                <w:sz w:val="20"/>
                <w:szCs w:val="20"/>
                <w:color w:val="auto"/>
              </w:rPr>
            </w:pPr>
            <w:r>
              <w:rPr>
                <w:rFonts w:ascii="Arial" w:cs="Arial" w:eastAsia="Arial" w:hAnsi="Arial"/>
                <w:sz w:val="19"/>
                <w:szCs w:val="19"/>
                <w:b w:val="1"/>
                <w:bCs w:val="1"/>
                <w:color w:val="auto"/>
              </w:rPr>
              <w:t>115,994</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169,121</w:t>
            </w: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9"/>
                <w:szCs w:val="19"/>
                <w:b w:val="1"/>
                <w:bCs w:val="1"/>
                <w:color w:val="auto"/>
              </w:rPr>
              <w:t>Diana S. Ferguson</w:t>
            </w:r>
          </w:p>
        </w:tc>
        <w:tc>
          <w:tcPr>
            <w:tcW w:w="2940" w:type="dxa"/>
            <w:vAlign w:val="bottom"/>
          </w:tcPr>
          <w:p>
            <w:pPr>
              <w:jc w:val="right"/>
              <w:ind w:right="243"/>
              <w:spacing w:after="0"/>
              <w:rPr>
                <w:sz w:val="20"/>
                <w:szCs w:val="20"/>
                <w:color w:val="auto"/>
              </w:rPr>
            </w:pPr>
            <w:r>
              <w:rPr>
                <w:rFonts w:ascii="Arial" w:cs="Arial" w:eastAsia="Arial" w:hAnsi="Arial"/>
                <w:sz w:val="19"/>
                <w:szCs w:val="19"/>
                <w:b w:val="1"/>
                <w:bCs w:val="1"/>
                <w:color w:val="auto"/>
              </w:rPr>
              <w:t>105,211</w:t>
            </w:r>
          </w:p>
        </w:tc>
        <w:tc>
          <w:tcPr>
            <w:tcW w:w="1360" w:type="dxa"/>
            <w:vAlign w:val="bottom"/>
          </w:tcPr>
          <w:p>
            <w:pPr>
              <w:jc w:val="right"/>
              <w:ind w:right="243"/>
              <w:spacing w:after="0"/>
              <w:rPr>
                <w:sz w:val="20"/>
                <w:szCs w:val="20"/>
                <w:color w:val="auto"/>
              </w:rPr>
            </w:pPr>
            <w:r>
              <w:rPr>
                <w:rFonts w:ascii="Arial" w:cs="Arial" w:eastAsia="Arial" w:hAnsi="Arial"/>
                <w:sz w:val="19"/>
                <w:szCs w:val="19"/>
                <w:b w:val="1"/>
                <w:bCs w:val="1"/>
                <w:color w:val="auto"/>
              </w:rPr>
              <w:t>239,869</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345,080</w:t>
            </w: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9"/>
                <w:szCs w:val="19"/>
                <w:b w:val="1"/>
                <w:bCs w:val="1"/>
                <w:color w:val="auto"/>
              </w:rPr>
              <w:t>Anne Sutherland Fuchs</w:t>
            </w:r>
          </w:p>
        </w:tc>
        <w:tc>
          <w:tcPr>
            <w:tcW w:w="2940" w:type="dxa"/>
            <w:vAlign w:val="bottom"/>
          </w:tcPr>
          <w:p>
            <w:pPr>
              <w:jc w:val="right"/>
              <w:ind w:right="243"/>
              <w:spacing w:after="0"/>
              <w:rPr>
                <w:sz w:val="20"/>
                <w:szCs w:val="20"/>
                <w:color w:val="auto"/>
              </w:rPr>
            </w:pPr>
            <w:r>
              <w:rPr>
                <w:rFonts w:ascii="Arial" w:cs="Arial" w:eastAsia="Arial" w:hAnsi="Arial"/>
                <w:sz w:val="19"/>
                <w:szCs w:val="19"/>
                <w:b w:val="1"/>
                <w:bCs w:val="1"/>
                <w:color w:val="auto"/>
              </w:rPr>
              <w:t>122,313</w:t>
            </w:r>
          </w:p>
        </w:tc>
        <w:tc>
          <w:tcPr>
            <w:tcW w:w="1360" w:type="dxa"/>
            <w:vAlign w:val="bottom"/>
          </w:tcPr>
          <w:p>
            <w:pPr>
              <w:jc w:val="right"/>
              <w:ind w:right="243"/>
              <w:spacing w:after="0"/>
              <w:rPr>
                <w:sz w:val="20"/>
                <w:szCs w:val="20"/>
                <w:color w:val="auto"/>
              </w:rPr>
            </w:pPr>
            <w:r>
              <w:rPr>
                <w:rFonts w:ascii="Arial" w:cs="Arial" w:eastAsia="Arial" w:hAnsi="Arial"/>
                <w:sz w:val="19"/>
                <w:szCs w:val="19"/>
                <w:b w:val="1"/>
                <w:bCs w:val="1"/>
                <w:color w:val="auto"/>
              </w:rPr>
              <w:t>239,869</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362,182</w:t>
            </w: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9"/>
                <w:szCs w:val="19"/>
                <w:b w:val="1"/>
                <w:bCs w:val="1"/>
                <w:color w:val="auto"/>
              </w:rPr>
              <w:t>William O. Grabe</w:t>
            </w:r>
          </w:p>
        </w:tc>
        <w:tc>
          <w:tcPr>
            <w:tcW w:w="2940" w:type="dxa"/>
            <w:vAlign w:val="bottom"/>
          </w:tcPr>
          <w:p>
            <w:pPr>
              <w:jc w:val="right"/>
              <w:ind w:right="243"/>
              <w:spacing w:after="0"/>
              <w:rPr>
                <w:sz w:val="20"/>
                <w:szCs w:val="20"/>
                <w:color w:val="auto"/>
              </w:rPr>
            </w:pPr>
            <w:r>
              <w:rPr>
                <w:rFonts w:ascii="Arial" w:cs="Arial" w:eastAsia="Arial" w:hAnsi="Arial"/>
                <w:sz w:val="19"/>
                <w:szCs w:val="19"/>
                <w:b w:val="1"/>
                <w:bCs w:val="1"/>
                <w:color w:val="auto"/>
              </w:rPr>
              <w:t>107,336</w:t>
            </w:r>
          </w:p>
        </w:tc>
        <w:tc>
          <w:tcPr>
            <w:tcW w:w="1360" w:type="dxa"/>
            <w:vAlign w:val="bottom"/>
          </w:tcPr>
          <w:p>
            <w:pPr>
              <w:jc w:val="right"/>
              <w:ind w:right="243"/>
              <w:spacing w:after="0"/>
              <w:rPr>
                <w:sz w:val="20"/>
                <w:szCs w:val="20"/>
                <w:color w:val="auto"/>
              </w:rPr>
            </w:pPr>
            <w:r>
              <w:rPr>
                <w:rFonts w:ascii="Arial" w:cs="Arial" w:eastAsia="Arial" w:hAnsi="Arial"/>
                <w:sz w:val="19"/>
                <w:szCs w:val="19"/>
                <w:b w:val="1"/>
                <w:bCs w:val="1"/>
                <w:color w:val="auto"/>
              </w:rPr>
              <w:t>239,869</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347,206</w:t>
            </w: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9"/>
                <w:szCs w:val="19"/>
                <w:b w:val="1"/>
                <w:bCs w:val="1"/>
                <w:color w:val="auto"/>
              </w:rPr>
              <w:t>José M. Gutiérrez</w:t>
            </w:r>
          </w:p>
        </w:tc>
        <w:tc>
          <w:tcPr>
            <w:tcW w:w="2940" w:type="dxa"/>
            <w:vAlign w:val="bottom"/>
          </w:tcPr>
          <w:p>
            <w:pPr>
              <w:jc w:val="right"/>
              <w:ind w:right="243"/>
              <w:spacing w:after="0"/>
              <w:rPr>
                <w:sz w:val="20"/>
                <w:szCs w:val="20"/>
                <w:color w:val="auto"/>
              </w:rPr>
            </w:pPr>
            <w:r>
              <w:rPr>
                <w:rFonts w:ascii="Arial" w:cs="Arial" w:eastAsia="Arial" w:hAnsi="Arial"/>
                <w:sz w:val="19"/>
                <w:szCs w:val="19"/>
                <w:b w:val="1"/>
                <w:bCs w:val="1"/>
                <w:color w:val="auto"/>
              </w:rPr>
              <w:t>81,962</w:t>
            </w:r>
          </w:p>
        </w:tc>
        <w:tc>
          <w:tcPr>
            <w:tcW w:w="1360" w:type="dxa"/>
            <w:vAlign w:val="bottom"/>
          </w:tcPr>
          <w:p>
            <w:pPr>
              <w:jc w:val="right"/>
              <w:ind w:right="243"/>
              <w:spacing w:after="0"/>
              <w:rPr>
                <w:sz w:val="20"/>
                <w:szCs w:val="20"/>
                <w:color w:val="auto"/>
              </w:rPr>
            </w:pPr>
            <w:r>
              <w:rPr>
                <w:rFonts w:ascii="Arial" w:cs="Arial" w:eastAsia="Arial" w:hAnsi="Arial"/>
                <w:sz w:val="19"/>
                <w:szCs w:val="19"/>
                <w:b w:val="1"/>
                <w:bCs w:val="1"/>
                <w:color w:val="auto"/>
              </w:rPr>
              <w:t>319,136</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401,098</w:t>
            </w: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9"/>
                <w:szCs w:val="19"/>
                <w:b w:val="1"/>
                <w:bCs w:val="1"/>
                <w:color w:val="auto"/>
              </w:rPr>
              <w:t>Stephen G. Pagliuca</w:t>
            </w:r>
          </w:p>
        </w:tc>
        <w:tc>
          <w:tcPr>
            <w:tcW w:w="2940" w:type="dxa"/>
            <w:vAlign w:val="bottom"/>
          </w:tcPr>
          <w:p>
            <w:pPr>
              <w:jc w:val="right"/>
              <w:ind w:right="243"/>
              <w:spacing w:after="0"/>
              <w:rPr>
                <w:sz w:val="20"/>
                <w:szCs w:val="20"/>
                <w:color w:val="auto"/>
              </w:rPr>
            </w:pPr>
            <w:r>
              <w:rPr>
                <w:rFonts w:ascii="Arial" w:cs="Arial" w:eastAsia="Arial" w:hAnsi="Arial"/>
                <w:sz w:val="19"/>
                <w:szCs w:val="19"/>
                <w:b w:val="1"/>
                <w:bCs w:val="1"/>
                <w:color w:val="auto"/>
              </w:rPr>
              <w:t>89,755</w:t>
            </w:r>
          </w:p>
        </w:tc>
        <w:tc>
          <w:tcPr>
            <w:tcW w:w="1360" w:type="dxa"/>
            <w:vAlign w:val="bottom"/>
          </w:tcPr>
          <w:p>
            <w:pPr>
              <w:jc w:val="right"/>
              <w:ind w:right="243"/>
              <w:spacing w:after="0"/>
              <w:rPr>
                <w:sz w:val="20"/>
                <w:szCs w:val="20"/>
                <w:color w:val="auto"/>
              </w:rPr>
            </w:pPr>
            <w:r>
              <w:rPr>
                <w:rFonts w:ascii="Arial" w:cs="Arial" w:eastAsia="Arial" w:hAnsi="Arial"/>
                <w:sz w:val="19"/>
                <w:szCs w:val="19"/>
                <w:b w:val="1"/>
                <w:bCs w:val="1"/>
                <w:color w:val="auto"/>
              </w:rPr>
              <w:t>239,869</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329,624</w:t>
            </w: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9"/>
                <w:szCs w:val="19"/>
                <w:b w:val="1"/>
                <w:bCs w:val="1"/>
                <w:color w:val="auto"/>
              </w:rPr>
              <w:t>Eileen M. Serra</w:t>
            </w:r>
          </w:p>
        </w:tc>
        <w:tc>
          <w:tcPr>
            <w:tcW w:w="2940" w:type="dxa"/>
            <w:vAlign w:val="bottom"/>
          </w:tcPr>
          <w:p>
            <w:pPr>
              <w:jc w:val="right"/>
              <w:ind w:right="243"/>
              <w:spacing w:after="0"/>
              <w:rPr>
                <w:sz w:val="20"/>
                <w:szCs w:val="20"/>
                <w:color w:val="auto"/>
              </w:rPr>
            </w:pPr>
            <w:r>
              <w:rPr>
                <w:rFonts w:ascii="Arial" w:cs="Arial" w:eastAsia="Arial" w:hAnsi="Arial"/>
                <w:sz w:val="19"/>
                <w:szCs w:val="19"/>
                <w:b w:val="1"/>
                <w:bCs w:val="1"/>
                <w:color w:val="auto"/>
              </w:rPr>
              <w:t>99,828</w:t>
            </w:r>
          </w:p>
        </w:tc>
        <w:tc>
          <w:tcPr>
            <w:tcW w:w="1360" w:type="dxa"/>
            <w:vAlign w:val="bottom"/>
          </w:tcPr>
          <w:p>
            <w:pPr>
              <w:jc w:val="right"/>
              <w:ind w:right="243"/>
              <w:spacing w:after="0"/>
              <w:rPr>
                <w:sz w:val="20"/>
                <w:szCs w:val="20"/>
                <w:color w:val="auto"/>
              </w:rPr>
            </w:pPr>
            <w:r>
              <w:rPr>
                <w:rFonts w:ascii="Arial" w:cs="Arial" w:eastAsia="Arial" w:hAnsi="Arial"/>
                <w:sz w:val="19"/>
                <w:szCs w:val="19"/>
                <w:b w:val="1"/>
                <w:bCs w:val="1"/>
                <w:color w:val="auto"/>
              </w:rPr>
              <w:t>239,869</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339,697</w:t>
            </w: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9"/>
                <w:szCs w:val="19"/>
                <w:b w:val="1"/>
                <w:bCs w:val="1"/>
                <w:color w:val="auto"/>
              </w:rPr>
              <w:t>James C. Smith</w:t>
            </w:r>
          </w:p>
        </w:tc>
        <w:tc>
          <w:tcPr>
            <w:tcW w:w="2940" w:type="dxa"/>
            <w:vAlign w:val="bottom"/>
          </w:tcPr>
          <w:p>
            <w:pPr>
              <w:jc w:val="right"/>
              <w:ind w:right="243"/>
              <w:spacing w:after="0"/>
              <w:rPr>
                <w:sz w:val="20"/>
                <w:szCs w:val="20"/>
                <w:color w:val="auto"/>
              </w:rPr>
            </w:pPr>
            <w:r>
              <w:rPr>
                <w:rFonts w:ascii="Arial" w:cs="Arial" w:eastAsia="Arial" w:hAnsi="Arial"/>
                <w:sz w:val="19"/>
                <w:szCs w:val="19"/>
                <w:b w:val="1"/>
                <w:bCs w:val="1"/>
                <w:color w:val="auto"/>
              </w:rPr>
              <w:t>255,008</w:t>
            </w:r>
          </w:p>
        </w:tc>
        <w:tc>
          <w:tcPr>
            <w:tcW w:w="1360" w:type="dxa"/>
            <w:vAlign w:val="bottom"/>
          </w:tcPr>
          <w:p>
            <w:pPr>
              <w:jc w:val="right"/>
              <w:ind w:right="243"/>
              <w:spacing w:after="0"/>
              <w:rPr>
                <w:sz w:val="20"/>
                <w:szCs w:val="20"/>
                <w:color w:val="auto"/>
              </w:rPr>
            </w:pPr>
            <w:r>
              <w:rPr>
                <w:rFonts w:ascii="Arial" w:cs="Arial" w:eastAsia="Arial" w:hAnsi="Arial"/>
                <w:sz w:val="19"/>
                <w:szCs w:val="19"/>
                <w:b w:val="1"/>
                <w:bCs w:val="1"/>
                <w:color w:val="auto"/>
              </w:rPr>
              <w:t>239,869</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494,878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567690</wp:posOffset>
                </wp:positionH>
                <wp:positionV relativeFrom="paragraph">
                  <wp:posOffset>-1224280</wp:posOffset>
                </wp:positionV>
                <wp:extent cx="0" cy="1228725"/>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28725"/>
                        </a:xfrm>
                        <a:prstGeom prst="line">
                          <a:avLst/>
                        </a:prstGeom>
                        <a:solidFill>
                          <a:srgbClr val="FFFFFF"/>
                        </a:solidFill>
                        <a:ln w="0">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96.3999pt" to="44.7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567690</wp:posOffset>
                </wp:positionH>
                <wp:positionV relativeFrom="paragraph">
                  <wp:posOffset>-1926590</wp:posOffset>
                </wp:positionV>
                <wp:extent cx="379920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99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151.6999pt" to="343.85pt,-151.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567690</wp:posOffset>
                </wp:positionH>
                <wp:positionV relativeFrom="paragraph">
                  <wp:posOffset>-1751330</wp:posOffset>
                </wp:positionV>
                <wp:extent cx="268986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98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137.8999pt" to="256.5pt,-137.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567690</wp:posOffset>
                </wp:positionH>
                <wp:positionV relativeFrom="paragraph">
                  <wp:posOffset>-1575435</wp:posOffset>
                </wp:positionV>
                <wp:extent cx="268986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98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124.0499pt" to="256.5pt,-124.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567690</wp:posOffset>
                </wp:positionH>
                <wp:positionV relativeFrom="paragraph">
                  <wp:posOffset>-1400175</wp:posOffset>
                </wp:positionV>
                <wp:extent cx="268986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98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110.2499pt" to="256.5pt,-11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567690</wp:posOffset>
                </wp:positionH>
                <wp:positionV relativeFrom="paragraph">
                  <wp:posOffset>-1224280</wp:posOffset>
                </wp:positionV>
                <wp:extent cx="268986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98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96.3999pt" to="256.5pt,-96.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567690</wp:posOffset>
                </wp:positionH>
                <wp:positionV relativeFrom="paragraph">
                  <wp:posOffset>-1048385</wp:posOffset>
                </wp:positionV>
                <wp:extent cx="268986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98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82.5499pt" to="256.5pt,-82.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567690</wp:posOffset>
                </wp:positionH>
                <wp:positionV relativeFrom="paragraph">
                  <wp:posOffset>-873125</wp:posOffset>
                </wp:positionV>
                <wp:extent cx="268986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98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68.7499pt" to="256.5pt,-6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567690</wp:posOffset>
                </wp:positionH>
                <wp:positionV relativeFrom="paragraph">
                  <wp:posOffset>-697230</wp:posOffset>
                </wp:positionV>
                <wp:extent cx="268986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98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54.8999pt" to="256.5pt,-54.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567690</wp:posOffset>
                </wp:positionH>
                <wp:positionV relativeFrom="paragraph">
                  <wp:posOffset>-521335</wp:posOffset>
                </wp:positionV>
                <wp:extent cx="268986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98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41.0499pt" to="256.5pt,-4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567690</wp:posOffset>
                </wp:positionH>
                <wp:positionV relativeFrom="paragraph">
                  <wp:posOffset>-346075</wp:posOffset>
                </wp:positionV>
                <wp:extent cx="268986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98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27.2499pt" to="256.5pt,-2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567690</wp:posOffset>
                </wp:positionH>
                <wp:positionV relativeFrom="paragraph">
                  <wp:posOffset>-170180</wp:posOffset>
                </wp:positionV>
                <wp:extent cx="268986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98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13.3999pt" to="256.5pt,-13.3999pt" o:allowincell="f" strokecolor="#000000" strokeweight="0pt"/>
            </w:pict>
          </mc:Fallback>
        </mc:AlternateContent>
      </w:r>
    </w:p>
    <w:p>
      <w:pPr>
        <w:spacing w:after="0" w:line="149" w:lineRule="exact"/>
        <w:rPr>
          <w:sz w:val="20"/>
          <w:szCs w:val="20"/>
          <w:color w:val="auto"/>
        </w:rPr>
      </w:pPr>
    </w:p>
    <w:p>
      <w:pPr>
        <w:ind w:left="860" w:right="200" w:hanging="348"/>
        <w:spacing w:after="0" w:line="326" w:lineRule="auto"/>
        <w:tabs>
          <w:tab w:leader="none" w:pos="8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Includes amounts earned in 2023 and paid in cash and/or CSEs on account of the Annual Director Retainer Fee, Annual Committee Chair Fee and/or Annual Committee Member Fee, described above. Does not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125730</wp:posOffset>
            </wp:positionV>
            <wp:extent cx="878205" cy="2006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58">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230505</wp:posOffset>
                </wp:positionV>
                <wp:extent cx="0" cy="175895"/>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8.15pt" to="499.6pt,3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230505</wp:posOffset>
                </wp:positionV>
                <wp:extent cx="0" cy="175895"/>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8.15pt" to="499.6pt,32pt" o:allowincell="f" strokecolor="#000000" strokeweight="0.4853pt"/>
            </w:pict>
          </mc:Fallback>
        </mc:AlternateContent>
      </w:r>
    </w:p>
    <w:p>
      <w:pPr>
        <w:sectPr>
          <w:pgSz w:w="11880" w:h="15480" w:orient="portrait"/>
          <w:cols w:equalWidth="0" w:num="1">
            <w:col w:w="10480"/>
          </w:cols>
          <w:pgMar w:left="700" w:top="617" w:right="700" w:bottom="0" w:gutter="0" w:footer="0" w:header="0"/>
          <w:type w:val="continuous"/>
        </w:sectPr>
      </w:pPr>
    </w:p>
    <w:p>
      <w:pPr>
        <w:spacing w:after="0" w:line="388"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10</w:t>
      </w:r>
    </w:p>
    <w:p>
      <w:pPr>
        <w:sectPr>
          <w:pgSz w:w="11880" w:h="15480" w:orient="portrait"/>
          <w:cols w:equalWidth="0" w:num="1">
            <w:col w:w="10480"/>
          </w:cols>
          <w:pgMar w:left="700" w:top="617" w:right="700" w:bottom="0" w:gutter="0" w:footer="0" w:header="0"/>
          <w:type w:val="continuous"/>
        </w:sectPr>
      </w:pPr>
    </w:p>
    <w:bookmarkStart w:id="22" w:name="page23"/>
    <w:bookmarkEnd w:id="22"/>
    <w:p>
      <w:pPr>
        <w:ind w:left="832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59">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The Board of Directors</w:t>
      </w:r>
    </w:p>
    <w:p>
      <w:pPr>
        <w:spacing w:after="0" w:line="213" w:lineRule="exact"/>
        <w:rPr>
          <w:sz w:val="20"/>
          <w:szCs w:val="20"/>
          <w:color w:val="auto"/>
        </w:rPr>
      </w:pPr>
    </w:p>
    <w:p>
      <w:pPr>
        <w:ind w:left="860" w:right="340"/>
        <w:spacing w:after="0" w:line="296" w:lineRule="auto"/>
        <w:rPr>
          <w:sz w:val="20"/>
          <w:szCs w:val="20"/>
          <w:color w:val="auto"/>
        </w:rPr>
      </w:pPr>
      <w:r>
        <w:rPr>
          <w:rFonts w:ascii="Arial" w:cs="Arial" w:eastAsia="Arial" w:hAnsi="Arial"/>
          <w:sz w:val="19"/>
          <w:szCs w:val="19"/>
          <w:b w:val="1"/>
          <w:bCs w:val="1"/>
          <w:color w:val="auto"/>
        </w:rPr>
        <w:t>reimbursement for meeting attendance expenses. For Mr. Gutiérrez and Ms. Dykstra, includes their prorated Annual Director Retainer, and, as applicable, Committee Member fees, for 2023.</w:t>
      </w:r>
    </w:p>
    <w:p>
      <w:pPr>
        <w:spacing w:after="0" w:line="43" w:lineRule="exact"/>
        <w:rPr>
          <w:sz w:val="20"/>
          <w:szCs w:val="20"/>
          <w:color w:val="auto"/>
        </w:rPr>
      </w:pPr>
    </w:p>
    <w:p>
      <w:pPr>
        <w:ind w:left="860" w:hanging="348"/>
        <w:spacing w:after="0" w:line="275" w:lineRule="auto"/>
        <w:tabs>
          <w:tab w:leader="none" w:pos="8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the grant date value of an annual equity award computed in accordance with Financial Accounting Standards Board (“FASB”) Accounting Standards Codification (“ASC”) Topic 718, consisting of 705 RSUs that vest on June 1, 2024, one year from the date of the 2023 Annual Meeting (unless deferred release was elected), subject to continued service through that date. The number of RSUs awarded was calculated by dividing $240,000 by the closing price of our Common Stock on June 1, 2023 ($340.24) (rounded down to the nearest whole number). For Mr. Gutiérrez, in addition to the award described in the preceding sentence, this amount also includes the grant date value of a prorated award issued on February 15, 2023 for the period commencing on the date of his appointment to the first anniversary of the 2022 Annual Meeting (June 2, 2023). For Ms. Dykstra, includes the grant date value of a prorated award issued on December 15, 2023 for the period commencing on the date of her reappointment (December 8, 2023) to the first anniversary of the 2023 Annual Meeting (June 1, 2024). The FASB ASC Topic 718 grant date value of each award reflected herein is calculated based on the closing price of our Common Stock on the applicable date of grant.</w:t>
      </w:r>
    </w:p>
    <w:p>
      <w:pPr>
        <w:spacing w:after="0" w:line="65" w:lineRule="exact"/>
        <w:rPr>
          <w:rFonts w:ascii="Arial" w:cs="Arial" w:eastAsia="Arial" w:hAnsi="Arial"/>
          <w:sz w:val="18"/>
          <w:szCs w:val="18"/>
          <w:b w:val="1"/>
          <w:bCs w:val="1"/>
          <w:color w:val="auto"/>
        </w:rPr>
      </w:pPr>
    </w:p>
    <w:p>
      <w:pPr>
        <w:ind w:left="860" w:hanging="348"/>
        <w:spacing w:after="0"/>
        <w:tabs>
          <w:tab w:leader="none" w:pos="86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Any aggregate sum discrepancies are due to rounding.</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Director Stock Ownership and Holding Period Guidelines</w:t>
      </w:r>
    </w:p>
    <w:p>
      <w:pPr>
        <w:spacing w:after="0" w:line="249"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b w:val="1"/>
          <w:bCs w:val="1"/>
          <w:color w:val="auto"/>
        </w:rPr>
        <w:t>The Board believes directors should have a financial interest in the Company. Accordingly, each director is required to hold shares of Gartner common stock with a value of not less than five (5) times the Annual Director Retainer Fee. Directors are required to achieve the guideline within three years of joining the Board. In the event a director has not satisfied the guideline within such three-year period, he/she will be required to hold 50% of net after-tax shares received from the Company either in the form of equity awards or released CSEs until the guideline is achieved. We permit directors to apply deferred and unvested equity awards towards satisfying these requirements. All our directors as of December 31, 2023 were in compliance with these guidelines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4741545</wp:posOffset>
            </wp:positionV>
            <wp:extent cx="878205" cy="2006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60">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4846320</wp:posOffset>
                </wp:positionV>
                <wp:extent cx="0" cy="17526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81.6pt" to="499.6pt,395.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4846320</wp:posOffset>
                </wp:positionV>
                <wp:extent cx="0" cy="17526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81.6pt" to="499.6pt,395.4pt" o:allowincell="f" strokecolor="#000000" strokeweight="0.4853pt"/>
            </w:pict>
          </mc:Fallback>
        </mc:AlternateContent>
      </w:r>
    </w:p>
    <w:p>
      <w:pPr>
        <w:sectPr>
          <w:pgSz w:w="11880" w:h="15480" w:orient="portrait"/>
          <w:cols w:equalWidth="0" w:num="1">
            <w:col w:w="10480"/>
          </w:cols>
          <w:pgMar w:left="700" w:top="61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11</w:t>
      </w:r>
    </w:p>
    <w:p>
      <w:pPr>
        <w:sectPr>
          <w:pgSz w:w="11880" w:h="15480" w:orient="portrait"/>
          <w:cols w:equalWidth="0" w:num="1">
            <w:col w:w="10480"/>
          </w:cols>
          <w:pgMar w:left="700" w:top="617" w:right="700" w:bottom="0" w:gutter="0" w:footer="0" w:header="0"/>
          <w:type w:val="continuous"/>
        </w:sectPr>
      </w:pPr>
    </w:p>
    <w:bookmarkStart w:id="23" w:name="page24"/>
    <w:bookmarkEnd w:id="23"/>
    <w:p>
      <w:pPr>
        <w:spacing w:after="0"/>
        <w:rPr>
          <w:sz w:val="20"/>
          <w:szCs w:val="20"/>
          <w:color w:val="auto"/>
        </w:rPr>
      </w:pPr>
      <w:r>
        <w:rPr>
          <w:rFonts w:ascii="Arial" w:cs="Arial" w:eastAsia="Arial" w:hAnsi="Arial"/>
          <w:sz w:val="27"/>
          <w:szCs w:val="27"/>
          <w:b w:val="1"/>
          <w:bCs w:val="1"/>
          <w:color w:val="24459E"/>
        </w:rPr>
        <w:t>CORPORATE GOVERNANCE</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Gartner is committed to maintaining strong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140970</wp:posOffset>
            </wp:positionV>
            <wp:extent cx="5683250" cy="2012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61">
                      <a:extLst>
                        <a:ext uri="{28A0092B-C50C-407E-A947-70E740481C1C}"/>
                      </a:extLst>
                    </a:blip>
                    <a:srcRect/>
                    <a:stretch>
                      <a:fillRect/>
                    </a:stretch>
                  </pic:blipFill>
                  <pic:spPr bwMode="auto">
                    <a:xfrm>
                      <a:off x="0" y="0"/>
                      <a:ext cx="5683250" cy="201295"/>
                    </a:xfrm>
                    <a:prstGeom prst="rect">
                      <a:avLst/>
                    </a:prstGeom>
                    <a:noFill/>
                  </pic:spPr>
                </pic:pic>
              </a:graphicData>
            </a:graphic>
          </wp:anchor>
        </w:drawing>
      </w:r>
    </w:p>
    <w:p>
      <w:pPr>
        <w:spacing w:after="0" w:line="218"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FFFFFF"/>
        </w:rPr>
        <w:t>Corporate Governance Highlights: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6156325</wp:posOffset>
                </wp:positionH>
                <wp:positionV relativeFrom="paragraph">
                  <wp:posOffset>-136525</wp:posOffset>
                </wp:positionV>
                <wp:extent cx="0" cy="17526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75pt,-10.7499pt" to="484.75pt,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498475</wp:posOffset>
                </wp:positionH>
                <wp:positionV relativeFrom="paragraph">
                  <wp:posOffset>-136525</wp:posOffset>
                </wp:positionV>
                <wp:extent cx="565785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78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5pt,-10.7499pt" to="484.75pt,-10.7499pt" o:allowincell="f" strokecolor="#000000" strokeweight="0pt"/>
            </w:pict>
          </mc:Fallback>
        </mc:AlternateContent>
      </w:r>
    </w:p>
    <w:p>
      <w:pPr>
        <w:spacing w:after="0" w:line="40" w:lineRule="exact"/>
        <w:rPr>
          <w:sz w:val="20"/>
          <w:szCs w:val="20"/>
          <w:color w:val="auto"/>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Independent Chairman of the Board</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Majority voting for directors</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Proxy access right for stockholders</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Annual election of directors</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Annual Board and Committee performance evaluation</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Executive sessions after Board and Committee meetings</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11 out of 12 directors are independent</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4 out of 12 directors are women</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3 out of 12 directors identify as racially/ethnically diverse</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Fully independent Board committees</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Overboarding policy for directors</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Annual director affirmation of compliance with Code of Conduct</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Annual director evaluation of CEO</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Annual review of director compensation by the Compensation Committee</w:t>
      </w:r>
    </w:p>
    <w:p>
      <w:pPr>
        <w:spacing w:after="0" w:line="58" w:lineRule="exact"/>
        <w:rPr>
          <w:rFonts w:ascii="MS PGothic" w:cs="MS PGothic" w:eastAsia="MS PGothic" w:hAnsi="MS PGothic"/>
          <w:sz w:val="19"/>
          <w:szCs w:val="19"/>
          <w:b w:val="1"/>
          <w:bCs w:val="1"/>
          <w:color w:val="000003"/>
        </w:rPr>
      </w:pPr>
    </w:p>
    <w:p>
      <w:pPr>
        <w:ind w:left="1760" w:hanging="575"/>
        <w:spacing w:after="0"/>
        <w:tabs>
          <w:tab w:leader="none" w:pos="1760" w:val="left"/>
        </w:tabs>
        <w:numPr>
          <w:ilvl w:val="0"/>
          <w:numId w:val="7"/>
        </w:numPr>
        <w:rPr>
          <w:rFonts w:ascii="MS PGothic" w:cs="MS PGothic" w:eastAsia="MS PGothic" w:hAnsi="MS PGothic"/>
          <w:sz w:val="19"/>
          <w:szCs w:val="19"/>
          <w:b w:val="1"/>
          <w:bCs w:val="1"/>
          <w:color w:val="000003"/>
        </w:rPr>
      </w:pPr>
      <w:r>
        <w:rPr>
          <w:rFonts w:ascii="Arial" w:cs="Arial" w:eastAsia="Arial" w:hAnsi="Arial"/>
          <w:sz w:val="19"/>
          <w:szCs w:val="19"/>
          <w:b w:val="1"/>
          <w:bCs w:val="1"/>
          <w:color w:val="auto"/>
        </w:rPr>
        <w:t>Independent compensation consultant</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Board Principles and Practices</w:t>
      </w:r>
    </w:p>
    <w:p>
      <w:pPr>
        <w:spacing w:after="0" w:line="249"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b w:val="1"/>
          <w:bCs w:val="1"/>
          <w:color w:val="auto"/>
        </w:rPr>
        <w:t xml:space="preserve">Our Board Principles and Practices (the “Board Guidelines”) are reviewed annually and revised in light of legal, regulatory or other developments, as well as emerging best practices, by our Governance Committee and Board. The Board Guidelines, which are posted on </w:t>
      </w:r>
      <w:r>
        <w:rPr>
          <w:rFonts w:ascii="Arial" w:cs="Arial" w:eastAsia="Arial" w:hAnsi="Arial"/>
          <w:sz w:val="19"/>
          <w:szCs w:val="19"/>
          <w:b w:val="1"/>
          <w:bCs w:val="1"/>
          <w:i w:val="1"/>
          <w:iCs w:val="1"/>
          <w:color w:val="24459E"/>
        </w:rPr>
        <w:t>https://investor.gartner.com</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describe the Board’s responsibilities, its role in strategic development and other matters, discussed below.</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Director Independence</w:t>
      </w:r>
    </w:p>
    <w:p>
      <w:pPr>
        <w:spacing w:after="0" w:line="249" w:lineRule="exact"/>
        <w:rPr>
          <w:sz w:val="20"/>
          <w:szCs w:val="20"/>
          <w:color w:val="auto"/>
        </w:rPr>
      </w:pPr>
    </w:p>
    <w:p>
      <w:pPr>
        <w:ind w:right="340"/>
        <w:spacing w:after="0" w:line="276" w:lineRule="auto"/>
        <w:rPr>
          <w:sz w:val="20"/>
          <w:szCs w:val="20"/>
          <w:color w:val="auto"/>
        </w:rPr>
      </w:pPr>
      <w:r>
        <w:rPr>
          <w:rFonts w:ascii="Arial" w:cs="Arial" w:eastAsia="Arial" w:hAnsi="Arial"/>
          <w:sz w:val="19"/>
          <w:szCs w:val="19"/>
          <w:b w:val="1"/>
          <w:bCs w:val="1"/>
          <w:color w:val="auto"/>
        </w:rPr>
        <w:t>Our Board Guidelines require that our Board be comprised of a majority of directors who meet the criteria for independence from management set forth by the New York Stock Exchange (the “NYSE”) in its corporate governance listing standards.</w:t>
      </w:r>
    </w:p>
    <w:p>
      <w:pPr>
        <w:spacing w:after="0" w:line="178"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b w:val="1"/>
          <w:bCs w:val="1"/>
          <w:color w:val="auto"/>
        </w:rPr>
        <w:t>Our committee charters likewise require that our standing Audit, Compensation and Governance Committees be comprised only of independent directors. Additionally, the Audit Committee members must be independent under Section 10A-3 of the Securities Exchange Act of 1934, as amended (the “Exchange Act”). The Compensation Committee members must be independent under Rule 16b-3 promulgated under the Exchange Act as well as applicable NYSE corporate governance listing standards.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color w:val="auto"/>
        </w:rPr>
        <w:t>Utilizing all of these criteria, as well as all relevant facts and circumstances, the Board annually assesses the independence from management of all non-management directors and committee members by reviewing the commercial, financial, familial, employment and other relationships between each director and the Company, its auditors and other companies that do business with Gartner. Because of our worldwide reach, it is not unusual for Gartner to engage in ordinary course of business transactions involving the sale of research or consulting services with entities affiliated with one of our directors, or their immediate family members. The Board considered these transactions in determining director independence and determined that such transactions did not impair any director’s independence.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After analysis and recommendation by the Governance Committee, the Board determined that:</w:t>
      </w:r>
    </w:p>
    <w:p>
      <w:pPr>
        <w:spacing w:after="0" w:line="131" w:lineRule="exact"/>
        <w:rPr>
          <w:sz w:val="20"/>
          <w:szCs w:val="20"/>
          <w:color w:val="auto"/>
        </w:rPr>
      </w:pPr>
    </w:p>
    <w:p>
      <w:pPr>
        <w:ind w:left="780" w:right="440" w:hanging="344"/>
        <w:spacing w:after="0" w:line="298" w:lineRule="auto"/>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all non-management directors who served during the 2023 fiscal year (Peter Bisson, Richard Bressler, Raul Cesan, Karen Dykstra, Diana Ferguson, Anne Sutherland Fuchs, William Grabe, José Gutiérrez, Stephen Pagliuca, Eileen Serra and James Smith), are independent under the NYSE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282575</wp:posOffset>
            </wp:positionV>
            <wp:extent cx="878205" cy="2006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62">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387350</wp:posOffset>
                </wp:positionV>
                <wp:extent cx="0" cy="17526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0.5pt" to="499.6pt,4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387350</wp:posOffset>
                </wp:positionV>
                <wp:extent cx="0" cy="17526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0.5pt" to="499.6pt,44.3pt" o:allowincell="f" strokecolor="#000000" strokeweight="0.4853pt"/>
            </w:pict>
          </mc:Fallback>
        </mc:AlternateContent>
      </w:r>
    </w:p>
    <w:p>
      <w:pPr>
        <w:sectPr>
          <w:pgSz w:w="11880" w:h="15480" w:orient="portrait"/>
          <w:cols w:equalWidth="0" w:num="1">
            <w:col w:w="10420"/>
          </w:cols>
          <w:pgMar w:left="700" w:top="1025"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12</w:t>
      </w:r>
    </w:p>
    <w:p>
      <w:pPr>
        <w:sectPr>
          <w:pgSz w:w="11880" w:h="15480" w:orient="portrait"/>
          <w:cols w:equalWidth="0" w:num="1">
            <w:col w:w="10420"/>
          </w:cols>
          <w:pgMar w:left="700" w:top="1025" w:right="760" w:bottom="0" w:gutter="0" w:footer="0" w:header="0"/>
          <w:type w:val="continuous"/>
        </w:sectPr>
      </w:pPr>
    </w:p>
    <w:bookmarkStart w:id="24" w:name="page25"/>
    <w:bookmarkEnd w:id="24"/>
    <w:p>
      <w:pPr>
        <w:ind w:left="832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63">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Corporate Governance</w:t>
      </w:r>
    </w:p>
    <w:p>
      <w:pPr>
        <w:spacing w:after="0" w:line="213" w:lineRule="exact"/>
        <w:rPr>
          <w:sz w:val="20"/>
          <w:szCs w:val="20"/>
          <w:color w:val="auto"/>
        </w:rPr>
      </w:pPr>
    </w:p>
    <w:p>
      <w:pPr>
        <w:ind w:left="780" w:right="360" w:hanging="344"/>
        <w:spacing w:after="0" w:line="296" w:lineRule="auto"/>
        <w:tabs>
          <w:tab w:leader="none" w:pos="78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our Audit Committee members (Mses. Dykstra and Ferguson and Messrs. Bressler, Gutiérrez and Smith) are independent under the criteria set forth in Section 10A-3 of the Exchange Act; and</w:t>
      </w:r>
    </w:p>
    <w:p>
      <w:pPr>
        <w:spacing w:after="0" w:line="43" w:lineRule="exact"/>
        <w:rPr>
          <w:rFonts w:ascii="Arial" w:cs="Arial" w:eastAsia="Arial" w:hAnsi="Arial"/>
          <w:sz w:val="19"/>
          <w:szCs w:val="19"/>
          <w:b w:val="1"/>
          <w:bCs w:val="1"/>
          <w:color w:val="auto"/>
        </w:rPr>
      </w:pPr>
    </w:p>
    <w:p>
      <w:pPr>
        <w:jc w:val="both"/>
        <w:ind w:left="780" w:right="400" w:hanging="344"/>
        <w:spacing w:after="0" w:line="276" w:lineRule="auto"/>
        <w:tabs>
          <w:tab w:leader="none" w:pos="78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our Compensation Committee members (Mr. Cesan and Mses. Fuchs and Serra) are independent under the criteria set forth in Exchange Act Rule 16b-3 as well as under applicable NYSE corporate governance listing standards.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Board Leadership Structure</w:t>
      </w:r>
    </w:p>
    <w:p>
      <w:pPr>
        <w:spacing w:after="0" w:line="249" w:lineRule="exact"/>
        <w:rPr>
          <w:sz w:val="20"/>
          <w:szCs w:val="20"/>
          <w:color w:val="auto"/>
        </w:rPr>
      </w:pPr>
    </w:p>
    <w:p>
      <w:pPr>
        <w:ind w:right="380"/>
        <w:spacing w:after="0" w:line="276" w:lineRule="auto"/>
        <w:rPr>
          <w:sz w:val="20"/>
          <w:szCs w:val="20"/>
          <w:color w:val="auto"/>
        </w:rPr>
      </w:pPr>
      <w:r>
        <w:rPr>
          <w:rFonts w:ascii="Arial" w:cs="Arial" w:eastAsia="Arial" w:hAnsi="Arial"/>
          <w:sz w:val="19"/>
          <w:szCs w:val="19"/>
          <w:b w:val="1"/>
          <w:bCs w:val="1"/>
          <w:color w:val="auto"/>
        </w:rPr>
        <w:t>The Board’s governing document provides that the Board annually reviews its leadership structure and selects a Chairman of the Board. Maintaining this flexibility allows the Board to determine whether to separate the CEO and the Chairman based upon the Company’s needs and circumstances from time to time.</w:t>
      </w:r>
    </w:p>
    <w:p>
      <w:pPr>
        <w:spacing w:after="0" w:line="178" w:lineRule="exact"/>
        <w:rPr>
          <w:sz w:val="20"/>
          <w:szCs w:val="20"/>
          <w:color w:val="auto"/>
        </w:rPr>
      </w:pPr>
    </w:p>
    <w:p>
      <w:pPr>
        <w:ind w:right="20"/>
        <w:spacing w:after="0" w:line="310" w:lineRule="auto"/>
        <w:rPr>
          <w:sz w:val="20"/>
          <w:szCs w:val="20"/>
          <w:color w:val="auto"/>
        </w:rPr>
      </w:pPr>
      <w:r>
        <w:rPr>
          <w:rFonts w:ascii="Arial" w:cs="Arial" w:eastAsia="Arial" w:hAnsi="Arial"/>
          <w:sz w:val="17"/>
          <w:szCs w:val="17"/>
          <w:b w:val="1"/>
          <w:bCs w:val="1"/>
          <w:color w:val="auto"/>
        </w:rPr>
        <w:t>Mr. James C. Smith currently serves as our independent Chairman of the Board. Mr. Smith has significant public company leadership experience as a former chief executive officer of a major corporation. The Board has determined that this structure is the appropriate Board leadership structure at this time given Mr. Smith’s background and experience; he is able to bring strong leadership to the Board, while Mr. Hall focuses on leading the Company’s business and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Risk Oversight</w:t>
      </w:r>
    </w:p>
    <w:p>
      <w:pPr>
        <w:spacing w:after="0" w:line="249"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b w:val="1"/>
          <w:bCs w:val="1"/>
          <w:color w:val="auto"/>
        </w:rPr>
        <w:t>The Board of Directors is responsible for ensuring that an appropriate culture of risk management exists within Gartner. Our Board, together with management, oversees risk at Gartner. The Board exercises its oversight both directly and through its committees. Each committee keeps the Board informed of its oversight efforts through regular reporting to the full Board by the committee chairpersons. The Company’s strategic objectives and activities are presented by executive management to the Board and approved annually and more frequently as necessary.</w:t>
      </w:r>
    </w:p>
    <w:p>
      <w:pPr>
        <w:spacing w:after="0" w:line="173" w:lineRule="exact"/>
        <w:rPr>
          <w:sz w:val="20"/>
          <w:szCs w:val="20"/>
          <w:color w:val="auto"/>
        </w:rPr>
      </w:pPr>
    </w:p>
    <w:p>
      <w:pPr>
        <w:spacing w:after="0" w:line="310" w:lineRule="auto"/>
        <w:rPr>
          <w:sz w:val="20"/>
          <w:szCs w:val="20"/>
          <w:color w:val="auto"/>
        </w:rPr>
      </w:pPr>
      <w:r>
        <w:rPr>
          <w:rFonts w:ascii="Arial" w:cs="Arial" w:eastAsia="Arial" w:hAnsi="Arial"/>
          <w:sz w:val="17"/>
          <w:szCs w:val="17"/>
          <w:b w:val="1"/>
          <w:bCs w:val="1"/>
          <w:color w:val="auto"/>
        </w:rPr>
        <w:t>The Internal Audit (Risk) function reports directly to the Audit Committee and provides quarterly reports to the committee. The Audit Committee reviews the results of the internal audit annual risk assessment and the proposed internal audit plan. Subsequent quarterly meetings include an update on ongoing internal audit activities, including results of audits and any changes to the audit plan. Internal Audit also meets with the Audit Committee in executive session on a quarterly basis.</w:t>
      </w:r>
    </w:p>
    <w:p>
      <w:pPr>
        <w:spacing w:after="0" w:line="155"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b w:val="1"/>
          <w:bCs w:val="1"/>
          <w:color w:val="auto"/>
        </w:rPr>
        <w:t>The General Counsel, who serves as Chief Compliance Officer, also reports directly to the Audit Committee on a quarterly basis concerning the effectiveness and status of the Company’s legal and ethical compliance program and initiatives, helpline activities and litigation matters.</w:t>
      </w:r>
    </w:p>
    <w:p>
      <w:pPr>
        <w:spacing w:after="0" w:line="178"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b w:val="1"/>
          <w:bCs w:val="1"/>
          <w:color w:val="auto"/>
        </w:rPr>
        <w:t>The Company maintains internal controls and procedures over financial reporting, as well as enterprise wide internal controls, which are updated and tested annually by management and our independent registered public accounting firm. Our independent registered public accounting firm also attends Audit Committee meetings, and the Audit Committee meets with them in executive session quarterly.</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Data Privacy and Cybersecurity Risk Oversight</w:t>
      </w:r>
    </w:p>
    <w:p>
      <w:pPr>
        <w:spacing w:after="0" w:line="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color w:val="auto"/>
        </w:rPr>
        <w:t>The Audit Committee has the primary responsibility of assisting our Board of Directors in overseeing risk related to cybersecurity matters. The Board and/or the Audit Committee receive quarterly cybersecurity-related reports from our Chief Information Officer (“CIO”), which may address a wide range of topics, such as: cybersecurity strategy, the threat environment, the status of ongoing information security program initiatives, and information security program metrics. Additionally, we have documented protocols by which certain cybersecurity incidents that meet established reporting thresholds are escalated within the Company and, where appropriate, reported to the Board and/or the Audit Committee.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Human Capital Management Oversight</w:t>
      </w:r>
    </w:p>
    <w:p>
      <w:pPr>
        <w:spacing w:after="0" w:line="3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b w:val="1"/>
          <w:bCs w:val="1"/>
          <w:color w:val="auto"/>
        </w:rPr>
        <w:t>The Compensation Committee oversees human capital management. The Compensation Committee reviews the Company’s strategies, initiatives and programs related to human capital management, including with respect to matters such as talent recruitment, development and retention, workplace environment and culture, and diversity and inclusion. The full Board of Directors also annually reviews the Company’s Diversity, Equity and Inclusion (“DEI”) initiatives and progress. During 2023, the Board and its Committees reviewed and discussed with management strategies and initiatives designed to optimize our recruitment and professional development processes, create networking and educational opportunities, and create safe spaces for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387985</wp:posOffset>
            </wp:positionV>
            <wp:extent cx="878205" cy="2006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64">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492760</wp:posOffset>
                </wp:positionV>
                <wp:extent cx="0" cy="17526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8.8pt" to="499.6pt,5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492760</wp:posOffset>
                </wp:positionV>
                <wp:extent cx="0" cy="17526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8.8pt" to="499.6pt,52.6pt" o:allowincell="f" strokecolor="#000000" strokeweight="0.4853pt"/>
            </w:pict>
          </mc:Fallback>
        </mc:AlternateContent>
      </w:r>
    </w:p>
    <w:p>
      <w:pPr>
        <w:sectPr>
          <w:pgSz w:w="11880" w:h="15480" w:orient="portrait"/>
          <w:cols w:equalWidth="0" w:num="1">
            <w:col w:w="10460"/>
          </w:cols>
          <w:pgMar w:left="700" w:top="61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13</w:t>
      </w:r>
    </w:p>
    <w:p>
      <w:pPr>
        <w:sectPr>
          <w:pgSz w:w="11880" w:h="15480" w:orient="portrait"/>
          <w:cols w:equalWidth="0" w:num="1">
            <w:col w:w="10460"/>
          </w:cols>
          <w:pgMar w:left="700" w:top="617" w:right="720" w:bottom="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65">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Corporate Governance</w:t>
      </w:r>
    </w:p>
    <w:p>
      <w:pPr>
        <w:sectPr>
          <w:pgSz w:w="11880" w:h="15480" w:orient="portrait"/>
          <w:cols w:equalWidth="0" w:num="1">
            <w:col w:w="10480"/>
          </w:cols>
          <w:pgMar w:left="700" w:top="617" w:right="700" w:bottom="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ESG Oversight</w:t>
      </w:r>
    </w:p>
    <w:p>
      <w:pPr>
        <w:spacing w:after="0" w:line="3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The Governance Committee is responsible for overseeing and periodically reviewing the Company’s environmental, social and governance (“ESG”) priorities and initiatives, taking into consideration the impact on internal and external stakeholders. The Governance Committee and/or Board receives quarterly updates on Gartner’s approach and progress on ESG matters. The Company’s Corporate Responsibility Executive Council, consisting of the CFO, Chief Human Resources Officer (“CHRO”), General Counsel, CIO, Chief Corporate Counsel, head of DEI and other selected leaders, meets on a quarterly basis to discuss ESG-related topics. Additionally, the Environmental Sustainability Steering Committee, consisting of leaders from Real Estate, Source to Contract, IT, Strategy, Conferences, Finance, HR, and Legal, creates advances and oversees the environmental sustainability strategy at Gartner.</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 Assessment of Compensation Policies and Practices</w:t>
      </w:r>
    </w:p>
    <w:p>
      <w:pPr>
        <w:spacing w:after="0" w:line="32" w:lineRule="exact"/>
        <w:rPr>
          <w:sz w:val="20"/>
          <w:szCs w:val="20"/>
          <w:color w:val="auto"/>
        </w:rPr>
      </w:pPr>
    </w:p>
    <w:p>
      <w:pPr>
        <w:ind w:right="60"/>
        <w:spacing w:after="0" w:line="298" w:lineRule="auto"/>
        <w:rPr>
          <w:sz w:val="20"/>
          <w:szCs w:val="20"/>
          <w:color w:val="auto"/>
        </w:rPr>
      </w:pPr>
      <w:r>
        <w:rPr>
          <w:rFonts w:ascii="Arial" w:cs="Arial" w:eastAsia="Arial" w:hAnsi="Arial"/>
          <w:sz w:val="17"/>
          <w:szCs w:val="17"/>
          <w:b w:val="1"/>
          <w:bCs w:val="1"/>
          <w:color w:val="auto"/>
        </w:rPr>
        <w:t>Management conducts an annual risk assessment of the Company’s compensation policies and practices, including all executive, non-executive and business unit compensation policies and practices, as well as the variable compensation policies applicable to our global sales force. The results of this assessment are reported to the Compensation Committee. For 2023, management concluded, and the Compensation Committee agreed, that no Company compensation policies and practices created risks that were reasonably likely to have a material adverse effect on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Management Succession Planning</w:t>
      </w:r>
    </w:p>
    <w:p>
      <w:pPr>
        <w:spacing w:after="0" w:line="249"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b w:val="1"/>
          <w:bCs w:val="1"/>
          <w:color w:val="auto"/>
        </w:rPr>
        <w:t>Succession planning is one of the Board’s most critical functions — to develop leaders who will successfully build the Company’s business. The Board and the Governance Committee regularly review and discuss management development and succession plans for the Chief Executive Officer and his direct reports to support the Company’s long-term growth. This review includes an assessment of senior executives and their potential as successor to the Chief Executive Officer or his direct reports.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Stockholder Engagement</w:t>
      </w:r>
    </w:p>
    <w:p>
      <w:pPr>
        <w:spacing w:after="0" w:line="249" w:lineRule="exact"/>
        <w:rPr>
          <w:sz w:val="20"/>
          <w:szCs w:val="20"/>
          <w:color w:val="auto"/>
        </w:rPr>
      </w:pPr>
    </w:p>
    <w:p>
      <w:pPr>
        <w:ind w:right="20"/>
        <w:spacing w:after="0" w:line="304" w:lineRule="auto"/>
        <w:rPr>
          <w:sz w:val="20"/>
          <w:szCs w:val="20"/>
          <w:color w:val="auto"/>
        </w:rPr>
      </w:pPr>
      <w:r>
        <w:rPr>
          <w:rFonts w:ascii="Arial" w:cs="Arial" w:eastAsia="Arial" w:hAnsi="Arial"/>
          <w:sz w:val="17"/>
          <w:szCs w:val="17"/>
          <w:b w:val="1"/>
          <w:bCs w:val="1"/>
          <w:color w:val="auto"/>
        </w:rPr>
        <w:t>We value feedback from our stockholders and are committed to engaging in active dialogue throughout the year. During 2023, management and our investor relations team spent a significant amount of time meeting with and speaking to our stockholders. In addition to regular quarterly discussions with investors following earnings updates, we attend conferences and non-deal roadshows to provide additional opportunities for stockholders to engage with the Company. We welcome feedback from our stockholders as we strive to maintain the best governance, compensation and oversight practices.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Corporate Responsibility and Sustainability</w:t>
      </w:r>
    </w:p>
    <w:p>
      <w:pPr>
        <w:spacing w:after="0" w:line="249"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b w:val="1"/>
          <w:bCs w:val="1"/>
          <w:color w:val="auto"/>
        </w:rPr>
        <w:t>Our corporate responsibility goal is to contribute to a more sustainable world so that all stakeholders, including associates, communities, clients and stockholders, thrive today and in the future. We continue to evolve our ESG activities to support our business strategy for long-term success. We leverage our unique expertise and resources to achieve impactful results.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w:t>
      </w:r>
    </w:p>
    <w:p>
      <w:pPr>
        <w:spacing w:after="0" w:line="32"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Gartner strives to minimize the environmental impact of our operations as part of a collective effort to combat climate change. We embed sustainability into our business through a centralized Corporate Social Responsibility (“CSR”) team, which partners with business units spanning the organization, including Global Real Estate, HR, IT, Conferences, Finance, Source to Contract, and others to drive progress. Our Environmental Policy serves as the foundation of our approach. In 2023, the Science Based Targets initiative validated our near-term emissions targets. Gartner’s commitment is to achieve net-zero greenhouse gas emissions by 2035 in accordance with the Science Based Targets initiative’s Net-Zero Standard. We continue to increase our focus on renewable electricity: in 2023, 28.1% of our overall electricity consumption came from renewable sources, such as wind and solar. We provide associates an opportunity to engage on environmental sustainability topics and help advance our Net-Zero strategy through the Gartner Green Team, a voluntary, associate-driven group. In 2023, the Green Team had over 750 members. Additionally, we introduced a sustainability training module available to all associates interested in learning more about Gartner’s sustainability efforts.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Diversity, Equity and Inclusion</w:t>
      </w:r>
    </w:p>
    <w:p>
      <w:pPr>
        <w:spacing w:after="0" w:line="32" w:lineRule="exact"/>
        <w:rPr>
          <w:sz w:val="20"/>
          <w:szCs w:val="20"/>
          <w:color w:val="auto"/>
        </w:rPr>
      </w:pPr>
    </w:p>
    <w:p>
      <w:pPr>
        <w:jc w:val="both"/>
        <w:ind w:right="20"/>
        <w:spacing w:after="0" w:line="311" w:lineRule="auto"/>
        <w:rPr>
          <w:sz w:val="20"/>
          <w:szCs w:val="20"/>
          <w:color w:val="auto"/>
        </w:rPr>
      </w:pPr>
      <w:r>
        <w:rPr>
          <w:rFonts w:ascii="Arial" w:cs="Arial" w:eastAsia="Arial" w:hAnsi="Arial"/>
          <w:sz w:val="17"/>
          <w:szCs w:val="17"/>
          <w:b w:val="1"/>
          <w:bCs w:val="1"/>
          <w:color w:val="auto"/>
        </w:rPr>
        <w:t>Gartner is committed to creating a culture of inclusion - which is critical to the objectivity and independence we provide our clients. We celebrate diversity of thought and we welcome and encourage diverse perspectives. We embed DEI concepts into our culture and our critical people processes. Our vision is to help build a high-performing organization with a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140335</wp:posOffset>
            </wp:positionV>
            <wp:extent cx="878205" cy="2006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66">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244475</wp:posOffset>
                </wp:positionV>
                <wp:extent cx="0" cy="175895"/>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9.25pt" to="499.6pt,3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244475</wp:posOffset>
                </wp:positionV>
                <wp:extent cx="0" cy="175895"/>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9.25pt" to="499.6pt,33.1pt" o:allowincell="f" strokecolor="#000000" strokeweight="0.4853pt"/>
            </w:pict>
          </mc:Fallback>
        </mc:AlternateContent>
      </w:r>
    </w:p>
    <w:p>
      <w:pPr>
        <w:sectPr>
          <w:pgSz w:w="11880" w:h="15480" w:orient="portrait"/>
          <w:cols w:equalWidth="0" w:num="1">
            <w:col w:w="10480"/>
          </w:cols>
          <w:pgMar w:left="700" w:top="617" w:right="70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14</w:t>
      </w:r>
    </w:p>
    <w:p>
      <w:pPr>
        <w:sectPr>
          <w:pgSz w:w="11880" w:h="15480" w:orient="portrait"/>
          <w:cols w:equalWidth="0" w:num="1">
            <w:col w:w="10480"/>
          </w:cols>
          <w:pgMar w:left="700" w:top="617" w:right="700" w:bottom="0" w:gutter="0" w:footer="0" w:header="0"/>
          <w:type w:val="continuous"/>
        </w:sectPr>
      </w:pPr>
    </w:p>
    <w:bookmarkStart w:id="26" w:name="page27"/>
    <w:bookmarkEnd w:id="26"/>
    <w:p>
      <w:pPr>
        <w:ind w:left="832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67">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Corporate Governance</w:t>
      </w:r>
    </w:p>
    <w:p>
      <w:pPr>
        <w:spacing w:after="0" w:line="213" w:lineRule="exact"/>
        <w:rPr>
          <w:sz w:val="20"/>
          <w:szCs w:val="20"/>
          <w:color w:val="auto"/>
        </w:rPr>
      </w:pPr>
    </w:p>
    <w:p>
      <w:pPr>
        <w:ind w:right="220"/>
        <w:spacing w:after="0" w:line="269" w:lineRule="auto"/>
        <w:rPr>
          <w:sz w:val="20"/>
          <w:szCs w:val="20"/>
          <w:color w:val="auto"/>
        </w:rPr>
      </w:pPr>
      <w:r>
        <w:rPr>
          <w:rFonts w:ascii="Arial" w:cs="Arial" w:eastAsia="Arial" w:hAnsi="Arial"/>
          <w:sz w:val="19"/>
          <w:szCs w:val="19"/>
          <w:b w:val="1"/>
          <w:bCs w:val="1"/>
          <w:color w:val="auto"/>
        </w:rPr>
        <w:t>of equity and inclusion, enabling Gartner to guide the leaders who shape the world. Our teams of employees are composed of individuals from different geographies, cultures, religions, ethnicities, races, genders, sexual orientations, abilities and generations, working together to solve problems. We emphasize the importance of inclusion to leaders and managers and the value of fostering a sense of belonging within their teams.</w:t>
      </w:r>
    </w:p>
    <w:p>
      <w:pPr>
        <w:spacing w:after="0" w:line="185" w:lineRule="exact"/>
        <w:rPr>
          <w:sz w:val="20"/>
          <w:szCs w:val="20"/>
          <w:color w:val="auto"/>
        </w:rPr>
      </w:pPr>
    </w:p>
    <w:p>
      <w:pPr>
        <w:ind w:right="20"/>
        <w:spacing w:after="0" w:line="310" w:lineRule="auto"/>
        <w:rPr>
          <w:sz w:val="20"/>
          <w:szCs w:val="20"/>
          <w:color w:val="auto"/>
        </w:rPr>
      </w:pPr>
      <w:r>
        <w:rPr>
          <w:rFonts w:ascii="Arial" w:cs="Arial" w:eastAsia="Arial" w:hAnsi="Arial"/>
          <w:sz w:val="17"/>
          <w:szCs w:val="17"/>
          <w:b w:val="1"/>
          <w:bCs w:val="1"/>
          <w:color w:val="auto"/>
        </w:rPr>
        <w:t>As of December 31, 2023, approximately 47% of our employees worldwide identified as female and 24% of employees in the U.S. identified as part of an underrepresented racial or ethnic group. In 2023, we published our second annual Together as One Report, documenting DEI progress. In 2023, we continued to invest in learning opportunities to develop DEI at Gartner through training modules on important topics such as bias, empathy, equity, equality and individual identity.</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Employee Engagement</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Gartner is a growth company and a people business. Our associates have fueled our sustained track record of growth and we strive to put our people first. We are intentional about how we bring the best possible talent to meet our client’s needs. We attract and recruit a diverse talent pool, offer a wide breadth of learning and career development opportunities, and offer industry-leading rewards and recognition for strong performers. In addition, we are committed to supporting our associates’ lives outside work through charitable giving programs, community-building initiatives, and generous health and wellness benefits.</w:t>
      </w:r>
    </w:p>
    <w:p>
      <w:pPr>
        <w:spacing w:after="0" w:line="192"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b w:val="1"/>
          <w:bCs w:val="1"/>
          <w:color w:val="auto"/>
        </w:rPr>
        <w:t>Gartner aims to foster a culture of lifelong learning and development. We help employees unlock their full potential through mechanisms like continuous feedback and individual development plans. We have dedicated, job-specific training programs in addition to global programs aimed at growing and advancing effective leaders. Our programs are offered across multiple mediums and platforms – both online through dynamic e-learning, or in person through powerful shared experiences.</w:t>
      </w:r>
    </w:p>
    <w:p>
      <w:pPr>
        <w:spacing w:after="0" w:line="187" w:lineRule="exact"/>
        <w:rPr>
          <w:sz w:val="20"/>
          <w:szCs w:val="20"/>
          <w:color w:val="auto"/>
        </w:rPr>
      </w:pPr>
    </w:p>
    <w:p>
      <w:pPr>
        <w:ind w:right="80"/>
        <w:spacing w:after="0" w:line="372" w:lineRule="auto"/>
        <w:rPr>
          <w:sz w:val="20"/>
          <w:szCs w:val="20"/>
          <w:color w:val="auto"/>
        </w:rPr>
      </w:pPr>
      <w:r>
        <w:rPr>
          <w:rFonts w:ascii="Arial" w:cs="Arial" w:eastAsia="Arial" w:hAnsi="Arial"/>
          <w:sz w:val="17"/>
          <w:szCs w:val="17"/>
          <w:b w:val="1"/>
          <w:bCs w:val="1"/>
          <w:color w:val="auto"/>
        </w:rPr>
        <w:t xml:space="preserve">For additional information about our ESG strategies, programs and initiatives, please review our Corporate Responsibility Report located on our website at </w:t>
      </w:r>
      <w:r>
        <w:rPr>
          <w:rFonts w:ascii="Arial" w:cs="Arial" w:eastAsia="Arial" w:hAnsi="Arial"/>
          <w:sz w:val="17"/>
          <w:szCs w:val="17"/>
          <w:b w:val="1"/>
          <w:bCs w:val="1"/>
          <w:i w:val="1"/>
          <w:iCs w:val="1"/>
          <w:color w:val="24459E"/>
        </w:rPr>
        <w:t>www.gartner.com</w:t>
      </w:r>
      <w:r>
        <w:rPr>
          <w:rFonts w:ascii="Arial" w:cs="Arial" w:eastAsia="Arial" w:hAnsi="Arial"/>
          <w:sz w:val="17"/>
          <w:szCs w:val="17"/>
          <w:b w:val="1"/>
          <w:bCs w:val="1"/>
          <w:color w:val="auto"/>
        </w:rPr>
        <w:t>, under the “Corporate Responsibility” link in the “About” tab.</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Board and Committee Meetings and Annual Meeting Attendance</w:t>
      </w:r>
    </w:p>
    <w:p>
      <w:pPr>
        <w:spacing w:after="0" w:line="249"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color w:val="auto"/>
        </w:rPr>
        <w:t>Our Board held four meetings in 2023. During 2023, all our directors attended at least 75% of the Board and committee meetings held during the periods in which such director served as a director and/or committee member. At each regular quarterly Board and committee meeting, time is set aside for the non-management directors to meet in executive session without management present. Mr. James C. Smith, our independent Chairman of the Board, presides over the executive sessions at the Board meetings, and each committee chairperson presides over the executive sessions at their respective committee meetings. Directors are not required, but are invited, to attend the Annual Meeting of Stockholders. In 2023, Mr. Hall and other executive officers of the Company attended the 2023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Committees Generally and Charters</w:t>
      </w:r>
    </w:p>
    <w:p>
      <w:pPr>
        <w:spacing w:after="0" w:line="249" w:lineRule="exact"/>
        <w:rPr>
          <w:sz w:val="20"/>
          <w:szCs w:val="20"/>
          <w:color w:val="auto"/>
        </w:rPr>
      </w:pPr>
    </w:p>
    <w:p>
      <w:pPr>
        <w:ind w:right="200"/>
        <w:spacing w:after="0" w:line="326" w:lineRule="auto"/>
        <w:rPr>
          <w:sz w:val="20"/>
          <w:szCs w:val="20"/>
          <w:color w:val="auto"/>
        </w:rPr>
      </w:pPr>
      <w:r>
        <w:rPr>
          <w:rFonts w:ascii="Arial" w:cs="Arial" w:eastAsia="Arial" w:hAnsi="Arial"/>
          <w:sz w:val="18"/>
          <w:szCs w:val="18"/>
          <w:b w:val="1"/>
          <w:bCs w:val="1"/>
          <w:color w:val="auto"/>
        </w:rPr>
        <w:t>As noted above, our Board has three standing committees: Audit, Compensation and Governance/Nominating, and all committee members have been determined by our Board to be independent under applicable standards. Our Board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2495550</wp:posOffset>
            </wp:positionV>
            <wp:extent cx="878205" cy="2006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68">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2600325</wp:posOffset>
                </wp:positionV>
                <wp:extent cx="0" cy="175895"/>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04.75pt" to="499.6pt,218.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2600325</wp:posOffset>
                </wp:positionV>
                <wp:extent cx="0" cy="175895"/>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04.75pt" to="499.6pt,218.6pt" o:allowincell="f" strokecolor="#000000" strokeweight="0.4853pt"/>
            </w:pict>
          </mc:Fallback>
        </mc:AlternateContent>
      </w:r>
    </w:p>
    <w:p>
      <w:pPr>
        <w:sectPr>
          <w:pgSz w:w="11880" w:h="15480" w:orient="portrait"/>
          <w:cols w:equalWidth="0" w:num="1">
            <w:col w:w="10460"/>
          </w:cols>
          <w:pgMar w:left="700" w:top="61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15</w:t>
      </w:r>
    </w:p>
    <w:p>
      <w:pPr>
        <w:sectPr>
          <w:pgSz w:w="11880" w:h="15480" w:orient="portrait"/>
          <w:cols w:equalWidth="0" w:num="1">
            <w:col w:w="10460"/>
          </w:cols>
          <w:pgMar w:left="700" w:top="617" w:right="720" w:bottom="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69">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Corporate Governance</w:t>
      </w:r>
    </w:p>
    <w:p>
      <w:pPr>
        <w:sectPr>
          <w:pgSz w:w="11880" w:h="15480" w:orient="portrait"/>
          <w:cols w:equalWidth="0" w:num="1">
            <w:col w:w="10460"/>
          </w:cols>
          <w:pgMar w:left="700" w:top="617" w:right="720" w:bottom="0" w:gutter="0" w:footer="0" w:header="0"/>
        </w:sectPr>
      </w:pPr>
    </w:p>
    <w:p>
      <w:pPr>
        <w:spacing w:after="0" w:line="213" w:lineRule="exact"/>
        <w:rPr>
          <w:sz w:val="20"/>
          <w:szCs w:val="20"/>
          <w:color w:val="auto"/>
        </w:rPr>
      </w:pPr>
    </w:p>
    <w:p>
      <w:pPr>
        <w:ind w:right="40"/>
        <w:spacing w:after="0" w:line="296" w:lineRule="auto"/>
        <w:rPr>
          <w:sz w:val="20"/>
          <w:szCs w:val="20"/>
          <w:color w:val="auto"/>
        </w:rPr>
      </w:pPr>
      <w:r>
        <w:rPr>
          <w:rFonts w:ascii="Arial" w:cs="Arial" w:eastAsia="Arial" w:hAnsi="Arial"/>
          <w:sz w:val="19"/>
          <w:szCs w:val="19"/>
          <w:b w:val="1"/>
          <w:bCs w:val="1"/>
          <w:color w:val="auto"/>
        </w:rPr>
        <w:t>approved a written charter for each standing committee, which is reviewed annually and revised as appropriate. The table below provides information for each Board committee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85090</wp:posOffset>
            </wp:positionV>
            <wp:extent cx="5405755" cy="23088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70">
                      <a:extLst>
                        <a:ext uri="{28A0092B-C50C-407E-A947-70E740481C1C}"/>
                      </a:extLst>
                    </a:blip>
                    <a:srcRect/>
                    <a:stretch>
                      <a:fillRect/>
                    </a:stretch>
                  </pic:blipFill>
                  <pic:spPr bwMode="auto">
                    <a:xfrm>
                      <a:off x="0" y="0"/>
                      <a:ext cx="5405755" cy="2308860"/>
                    </a:xfrm>
                    <a:prstGeom prst="rect">
                      <a:avLst/>
                    </a:prstGeom>
                    <a:noFill/>
                  </pic:spPr>
                </pic:pic>
              </a:graphicData>
            </a:graphic>
          </wp:anchor>
        </w:drawing>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265"/>
        </w:trPr>
        <w:tc>
          <w:tcPr>
            <w:tcW w:w="2400" w:type="dxa"/>
            <w:vAlign w:val="bottom"/>
          </w:tcPr>
          <w:p>
            <w:pPr>
              <w:ind w:left="780"/>
              <w:spacing w:after="0"/>
              <w:rPr>
                <w:sz w:val="20"/>
                <w:szCs w:val="20"/>
                <w:color w:val="auto"/>
              </w:rPr>
            </w:pPr>
            <w:r>
              <w:rPr>
                <w:rFonts w:ascii="Arial" w:cs="Arial" w:eastAsia="Arial" w:hAnsi="Arial"/>
                <w:sz w:val="19"/>
                <w:szCs w:val="19"/>
                <w:b w:val="1"/>
                <w:bCs w:val="1"/>
                <w:color w:val="FFFFFF"/>
              </w:rPr>
              <w:t>Name</w:t>
            </w:r>
          </w:p>
        </w:tc>
        <w:tc>
          <w:tcPr>
            <w:tcW w:w="1440" w:type="dxa"/>
            <w:vAlign w:val="bottom"/>
          </w:tcPr>
          <w:p>
            <w:pPr>
              <w:jc w:val="center"/>
              <w:spacing w:after="0"/>
              <w:rPr>
                <w:sz w:val="20"/>
                <w:szCs w:val="20"/>
                <w:color w:val="auto"/>
              </w:rPr>
            </w:pPr>
            <w:r>
              <w:rPr>
                <w:rFonts w:ascii="Arial" w:cs="Arial" w:eastAsia="Arial" w:hAnsi="Arial"/>
                <w:sz w:val="19"/>
                <w:szCs w:val="19"/>
                <w:b w:val="1"/>
                <w:bCs w:val="1"/>
                <w:color w:val="FFFFFF"/>
              </w:rPr>
              <w:t>Audit</w:t>
            </w:r>
          </w:p>
        </w:tc>
        <w:tc>
          <w:tcPr>
            <w:tcW w:w="1880" w:type="dxa"/>
            <w:vAlign w:val="bottom"/>
          </w:tcPr>
          <w:p>
            <w:pPr>
              <w:jc w:val="center"/>
              <w:ind w:left="67"/>
              <w:spacing w:after="0"/>
              <w:rPr>
                <w:sz w:val="20"/>
                <w:szCs w:val="20"/>
                <w:color w:val="auto"/>
              </w:rPr>
            </w:pPr>
            <w:r>
              <w:rPr>
                <w:rFonts w:ascii="Arial" w:cs="Arial" w:eastAsia="Arial" w:hAnsi="Arial"/>
                <w:sz w:val="19"/>
                <w:szCs w:val="19"/>
                <w:b w:val="1"/>
                <w:bCs w:val="1"/>
                <w:color w:val="FFFFFF"/>
              </w:rPr>
              <w:t>Compensation</w:t>
            </w:r>
          </w:p>
        </w:tc>
        <w:tc>
          <w:tcPr>
            <w:tcW w:w="2440" w:type="dxa"/>
            <w:vAlign w:val="bottom"/>
          </w:tcPr>
          <w:p>
            <w:pPr>
              <w:jc w:val="center"/>
              <w:ind w:left="103"/>
              <w:spacing w:after="0"/>
              <w:rPr>
                <w:sz w:val="20"/>
                <w:szCs w:val="20"/>
                <w:color w:val="auto"/>
              </w:rPr>
            </w:pPr>
            <w:r>
              <w:rPr>
                <w:rFonts w:ascii="Arial" w:cs="Arial" w:eastAsia="Arial" w:hAnsi="Arial"/>
                <w:sz w:val="19"/>
                <w:szCs w:val="19"/>
                <w:b w:val="1"/>
                <w:bCs w:val="1"/>
                <w:color w:val="FFFFFF"/>
              </w:rPr>
              <w:t>Governance/Nominating</w:t>
            </w:r>
          </w:p>
        </w:tc>
        <w:tc>
          <w:tcPr>
            <w:tcW w:w="0" w:type="dxa"/>
            <w:vAlign w:val="bottom"/>
          </w:tcPr>
          <w:p>
            <w:pPr>
              <w:spacing w:after="0"/>
              <w:rPr>
                <w:sz w:val="1"/>
                <w:szCs w:val="1"/>
                <w:color w:val="auto"/>
              </w:rPr>
            </w:pPr>
          </w:p>
        </w:tc>
      </w:tr>
      <w:tr>
        <w:trPr>
          <w:trHeight w:val="282"/>
        </w:trPr>
        <w:tc>
          <w:tcPr>
            <w:tcW w:w="2400" w:type="dxa"/>
            <w:vAlign w:val="bottom"/>
          </w:tcPr>
          <w:p>
            <w:pPr>
              <w:ind w:left="40"/>
              <w:spacing w:after="0"/>
              <w:rPr>
                <w:sz w:val="20"/>
                <w:szCs w:val="20"/>
                <w:color w:val="auto"/>
              </w:rPr>
            </w:pPr>
            <w:r>
              <w:rPr>
                <w:rFonts w:ascii="Arial" w:cs="Arial" w:eastAsia="Arial" w:hAnsi="Arial"/>
                <w:sz w:val="19"/>
                <w:szCs w:val="19"/>
                <w:b w:val="1"/>
                <w:bCs w:val="1"/>
                <w:color w:val="auto"/>
              </w:rPr>
              <w:t>Peter E. Bisson</w:t>
            </w:r>
          </w:p>
        </w:tc>
        <w:tc>
          <w:tcPr>
            <w:tcW w:w="1440" w:type="dxa"/>
            <w:vAlign w:val="bottom"/>
            <w:vMerge w:val="restart"/>
          </w:tcPr>
          <w:p>
            <w:pPr>
              <w:jc w:val="center"/>
              <w:spacing w:after="0" w:line="219" w:lineRule="exact"/>
              <w:rPr>
                <w:sz w:val="20"/>
                <w:szCs w:val="20"/>
                <w:color w:val="auto"/>
              </w:rPr>
            </w:pPr>
            <w:r>
              <w:rPr>
                <w:rFonts w:ascii="MS PGothic" w:cs="MS PGothic" w:eastAsia="MS PGothic" w:hAnsi="MS PGothic"/>
                <w:sz w:val="19"/>
                <w:szCs w:val="19"/>
                <w:b w:val="1"/>
                <w:bCs w:val="1"/>
                <w:color w:val="auto"/>
                <w:w w:val="91"/>
              </w:rPr>
              <w:t>✓</w:t>
            </w:r>
            <w:r>
              <w:rPr>
                <w:rFonts w:ascii="Arial" w:cs="Arial" w:eastAsia="Arial" w:hAnsi="Arial"/>
                <w:sz w:val="19"/>
                <w:szCs w:val="19"/>
                <w:b w:val="1"/>
                <w:bCs w:val="1"/>
                <w:color w:val="auto"/>
                <w:w w:val="91"/>
              </w:rPr>
              <w:t xml:space="preserve"> (Chair)</w:t>
            </w:r>
          </w:p>
        </w:tc>
        <w:tc>
          <w:tcPr>
            <w:tcW w:w="1880" w:type="dxa"/>
            <w:vAlign w:val="bottom"/>
          </w:tcPr>
          <w:p>
            <w:pPr>
              <w:spacing w:after="0"/>
              <w:rPr>
                <w:sz w:val="24"/>
                <w:szCs w:val="24"/>
                <w:color w:val="auto"/>
              </w:rPr>
            </w:pPr>
          </w:p>
        </w:tc>
        <w:tc>
          <w:tcPr>
            <w:tcW w:w="2440" w:type="dxa"/>
            <w:vAlign w:val="bottom"/>
          </w:tcPr>
          <w:p>
            <w:pPr>
              <w:jc w:val="center"/>
              <w:ind w:left="83"/>
              <w:spacing w:after="0" w:line="191" w:lineRule="exact"/>
              <w:rPr>
                <w:sz w:val="20"/>
                <w:szCs w:val="20"/>
                <w:color w:val="auto"/>
              </w:rPr>
            </w:pPr>
            <w:r>
              <w:rPr>
                <w:rFonts w:ascii="MS PGothic" w:cs="MS PGothic" w:eastAsia="MS PGothic" w:hAnsi="MS PGothic"/>
                <w:sz w:val="19"/>
                <w:szCs w:val="19"/>
                <w:b w:val="1"/>
                <w:bCs w:val="1"/>
                <w:color w:val="auto"/>
                <w:w w:val="73"/>
              </w:rPr>
              <w:t>✓</w:t>
            </w:r>
          </w:p>
        </w:tc>
        <w:tc>
          <w:tcPr>
            <w:tcW w:w="0" w:type="dxa"/>
            <w:vAlign w:val="bottom"/>
          </w:tcPr>
          <w:p>
            <w:pPr>
              <w:spacing w:after="0"/>
              <w:rPr>
                <w:sz w:val="1"/>
                <w:szCs w:val="1"/>
                <w:color w:val="auto"/>
              </w:rPr>
            </w:pPr>
          </w:p>
        </w:tc>
      </w:tr>
      <w:tr>
        <w:trPr>
          <w:trHeight w:val="277"/>
        </w:trPr>
        <w:tc>
          <w:tcPr>
            <w:tcW w:w="2400" w:type="dxa"/>
            <w:vAlign w:val="bottom"/>
          </w:tcPr>
          <w:p>
            <w:pPr>
              <w:ind w:left="40"/>
              <w:spacing w:after="0"/>
              <w:rPr>
                <w:sz w:val="20"/>
                <w:szCs w:val="20"/>
                <w:color w:val="auto"/>
              </w:rPr>
            </w:pPr>
            <w:r>
              <w:rPr>
                <w:rFonts w:ascii="Arial" w:cs="Arial" w:eastAsia="Arial" w:hAnsi="Arial"/>
                <w:sz w:val="19"/>
                <w:szCs w:val="19"/>
                <w:b w:val="1"/>
                <w:bCs w:val="1"/>
                <w:color w:val="auto"/>
              </w:rPr>
              <w:t>Richard J. Bressler</w:t>
            </w:r>
          </w:p>
        </w:tc>
        <w:tc>
          <w:tcPr>
            <w:tcW w:w="1440" w:type="dxa"/>
            <w:vAlign w:val="bottom"/>
            <w:vMerge w:val="continue"/>
          </w:tcPr>
          <w:p>
            <w:pPr>
              <w:spacing w:after="0"/>
              <w:rPr>
                <w:sz w:val="24"/>
                <w:szCs w:val="24"/>
                <w:color w:val="auto"/>
              </w:rPr>
            </w:pPr>
          </w:p>
        </w:tc>
        <w:tc>
          <w:tcPr>
            <w:tcW w:w="1880" w:type="dxa"/>
            <w:vAlign w:val="bottom"/>
            <w:vMerge w:val="restart"/>
          </w:tcPr>
          <w:p>
            <w:pPr>
              <w:jc w:val="center"/>
              <w:ind w:left="67"/>
              <w:spacing w:after="0" w:line="171" w:lineRule="exact"/>
              <w:rPr>
                <w:sz w:val="20"/>
                <w:szCs w:val="20"/>
                <w:color w:val="auto"/>
              </w:rPr>
            </w:pPr>
            <w:r>
              <w:rPr>
                <w:rFonts w:ascii="MS PGothic" w:cs="MS PGothic" w:eastAsia="MS PGothic" w:hAnsi="MS PGothic"/>
                <w:sz w:val="17"/>
                <w:szCs w:val="17"/>
                <w:b w:val="1"/>
                <w:bCs w:val="1"/>
                <w:color w:val="auto"/>
                <w:w w:val="70"/>
              </w:rPr>
              <w:t>✓</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400" w:type="dxa"/>
            <w:vAlign w:val="bottom"/>
          </w:tcPr>
          <w:p>
            <w:pPr>
              <w:ind w:left="40"/>
              <w:spacing w:after="0"/>
              <w:rPr>
                <w:sz w:val="20"/>
                <w:szCs w:val="20"/>
                <w:color w:val="auto"/>
              </w:rPr>
            </w:pPr>
            <w:r>
              <w:rPr>
                <w:rFonts w:ascii="Arial" w:cs="Arial" w:eastAsia="Arial" w:hAnsi="Arial"/>
                <w:sz w:val="19"/>
                <w:szCs w:val="19"/>
                <w:b w:val="1"/>
                <w:bCs w:val="1"/>
                <w:color w:val="auto"/>
              </w:rPr>
              <w:t>Raul E. Cesan</w:t>
            </w:r>
          </w:p>
        </w:tc>
        <w:tc>
          <w:tcPr>
            <w:tcW w:w="1440" w:type="dxa"/>
            <w:vAlign w:val="bottom"/>
            <w:vMerge w:val="restart"/>
          </w:tcPr>
          <w:p>
            <w:pPr>
              <w:jc w:val="center"/>
              <w:spacing w:after="0" w:line="191" w:lineRule="exact"/>
              <w:rPr>
                <w:sz w:val="20"/>
                <w:szCs w:val="20"/>
                <w:color w:val="auto"/>
              </w:rPr>
            </w:pPr>
            <w:r>
              <w:rPr>
                <w:rFonts w:ascii="MS PGothic" w:cs="MS PGothic" w:eastAsia="MS PGothic" w:hAnsi="MS PGothic"/>
                <w:sz w:val="19"/>
                <w:szCs w:val="19"/>
                <w:b w:val="1"/>
                <w:bCs w:val="1"/>
                <w:color w:val="auto"/>
                <w:w w:val="73"/>
              </w:rPr>
              <w:t>✓</w:t>
            </w:r>
          </w:p>
        </w:tc>
        <w:tc>
          <w:tcPr>
            <w:tcW w:w="188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400" w:type="dxa"/>
            <w:vAlign w:val="bottom"/>
          </w:tcPr>
          <w:p>
            <w:pPr>
              <w:ind w:left="40"/>
              <w:spacing w:after="0"/>
              <w:rPr>
                <w:sz w:val="20"/>
                <w:szCs w:val="20"/>
                <w:color w:val="auto"/>
              </w:rPr>
            </w:pPr>
            <w:r>
              <w:rPr>
                <w:rFonts w:ascii="Arial" w:cs="Arial" w:eastAsia="Arial" w:hAnsi="Arial"/>
                <w:sz w:val="19"/>
                <w:szCs w:val="19"/>
                <w:b w:val="1"/>
                <w:bCs w:val="1"/>
                <w:color w:val="auto"/>
              </w:rPr>
              <w:t>Karen E. Dykstra*</w:t>
            </w:r>
          </w:p>
        </w:tc>
        <w:tc>
          <w:tcPr>
            <w:tcW w:w="1440" w:type="dxa"/>
            <w:vAlign w:val="bottom"/>
            <w:vMerge w:val="continue"/>
          </w:tcPr>
          <w:p>
            <w:pPr>
              <w:spacing w:after="0"/>
              <w:rPr>
                <w:sz w:val="23"/>
                <w:szCs w:val="23"/>
                <w:color w:val="auto"/>
              </w:rPr>
            </w:pPr>
          </w:p>
        </w:tc>
        <w:tc>
          <w:tcPr>
            <w:tcW w:w="18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400" w:type="dxa"/>
            <w:vAlign w:val="bottom"/>
          </w:tcPr>
          <w:p>
            <w:pPr>
              <w:ind w:left="40"/>
              <w:spacing w:after="0"/>
              <w:rPr>
                <w:sz w:val="20"/>
                <w:szCs w:val="20"/>
                <w:color w:val="auto"/>
              </w:rPr>
            </w:pPr>
            <w:r>
              <w:rPr>
                <w:rFonts w:ascii="Arial" w:cs="Arial" w:eastAsia="Arial" w:hAnsi="Arial"/>
                <w:sz w:val="19"/>
                <w:szCs w:val="19"/>
                <w:b w:val="1"/>
                <w:bCs w:val="1"/>
                <w:color w:val="auto"/>
              </w:rPr>
              <w:t>Diana S. Ferguson</w:t>
            </w:r>
          </w:p>
        </w:tc>
        <w:tc>
          <w:tcPr>
            <w:tcW w:w="1440" w:type="dxa"/>
            <w:vAlign w:val="bottom"/>
          </w:tcPr>
          <w:p>
            <w:pPr>
              <w:jc w:val="center"/>
              <w:spacing w:after="0" w:line="191" w:lineRule="exact"/>
              <w:rPr>
                <w:sz w:val="20"/>
                <w:szCs w:val="20"/>
                <w:color w:val="auto"/>
              </w:rPr>
            </w:pPr>
            <w:r>
              <w:rPr>
                <w:rFonts w:ascii="MS PGothic" w:cs="MS PGothic" w:eastAsia="MS PGothic" w:hAnsi="MS PGothic"/>
                <w:sz w:val="19"/>
                <w:szCs w:val="19"/>
                <w:b w:val="1"/>
                <w:bCs w:val="1"/>
                <w:color w:val="auto"/>
                <w:w w:val="73"/>
              </w:rPr>
              <w:t>✓</w:t>
            </w:r>
          </w:p>
        </w:tc>
        <w:tc>
          <w:tcPr>
            <w:tcW w:w="1880" w:type="dxa"/>
            <w:vAlign w:val="bottom"/>
            <w:vMerge w:val="restart"/>
          </w:tcPr>
          <w:p>
            <w:pPr>
              <w:jc w:val="center"/>
              <w:ind w:left="47"/>
              <w:spacing w:after="0" w:line="219" w:lineRule="exact"/>
              <w:rPr>
                <w:sz w:val="20"/>
                <w:szCs w:val="20"/>
                <w:color w:val="auto"/>
              </w:rPr>
            </w:pPr>
            <w:r>
              <w:rPr>
                <w:rFonts w:ascii="MS PGothic" w:cs="MS PGothic" w:eastAsia="MS PGothic" w:hAnsi="MS PGothic"/>
                <w:sz w:val="19"/>
                <w:szCs w:val="19"/>
                <w:b w:val="1"/>
                <w:bCs w:val="1"/>
                <w:color w:val="auto"/>
                <w:w w:val="91"/>
              </w:rPr>
              <w:t>✓</w:t>
            </w:r>
            <w:r>
              <w:rPr>
                <w:rFonts w:ascii="Arial" w:cs="Arial" w:eastAsia="Arial" w:hAnsi="Arial"/>
                <w:sz w:val="19"/>
                <w:szCs w:val="19"/>
                <w:b w:val="1"/>
                <w:bCs w:val="1"/>
                <w:color w:val="auto"/>
                <w:w w:val="91"/>
              </w:rPr>
              <w:t xml:space="preserve"> (Chair)</w:t>
            </w:r>
          </w:p>
        </w:tc>
        <w:tc>
          <w:tcPr>
            <w:tcW w:w="2440" w:type="dxa"/>
            <w:vAlign w:val="bottom"/>
            <w:vMerge w:val="restart"/>
          </w:tcPr>
          <w:p>
            <w:pPr>
              <w:jc w:val="center"/>
              <w:ind w:left="83"/>
              <w:spacing w:after="0" w:line="191" w:lineRule="exact"/>
              <w:rPr>
                <w:sz w:val="20"/>
                <w:szCs w:val="20"/>
                <w:color w:val="auto"/>
              </w:rPr>
            </w:pPr>
            <w:r>
              <w:rPr>
                <w:rFonts w:ascii="MS PGothic" w:cs="MS PGothic" w:eastAsia="MS PGothic" w:hAnsi="MS PGothic"/>
                <w:sz w:val="19"/>
                <w:szCs w:val="19"/>
                <w:b w:val="1"/>
                <w:bCs w:val="1"/>
                <w:color w:val="auto"/>
                <w:w w:val="73"/>
              </w:rPr>
              <w:t>✓</w:t>
            </w:r>
          </w:p>
        </w:tc>
        <w:tc>
          <w:tcPr>
            <w:tcW w:w="0" w:type="dxa"/>
            <w:vAlign w:val="bottom"/>
          </w:tcPr>
          <w:p>
            <w:pPr>
              <w:spacing w:after="0"/>
              <w:rPr>
                <w:sz w:val="1"/>
                <w:szCs w:val="1"/>
                <w:color w:val="auto"/>
              </w:rPr>
            </w:pPr>
          </w:p>
        </w:tc>
      </w:tr>
      <w:tr>
        <w:trPr>
          <w:trHeight w:val="272"/>
        </w:trPr>
        <w:tc>
          <w:tcPr>
            <w:tcW w:w="2400" w:type="dxa"/>
            <w:vAlign w:val="bottom"/>
          </w:tcPr>
          <w:p>
            <w:pPr>
              <w:ind w:left="40"/>
              <w:spacing w:after="0"/>
              <w:rPr>
                <w:sz w:val="20"/>
                <w:szCs w:val="20"/>
                <w:color w:val="auto"/>
              </w:rPr>
            </w:pPr>
            <w:r>
              <w:rPr>
                <w:rFonts w:ascii="Arial" w:cs="Arial" w:eastAsia="Arial" w:hAnsi="Arial"/>
                <w:sz w:val="19"/>
                <w:szCs w:val="19"/>
                <w:b w:val="1"/>
                <w:bCs w:val="1"/>
                <w:color w:val="auto"/>
              </w:rPr>
              <w:t>Anne Sutherland Fuchs</w:t>
            </w:r>
          </w:p>
        </w:tc>
        <w:tc>
          <w:tcPr>
            <w:tcW w:w="1440" w:type="dxa"/>
            <w:vAlign w:val="bottom"/>
          </w:tcPr>
          <w:p>
            <w:pPr>
              <w:spacing w:after="0"/>
              <w:rPr>
                <w:sz w:val="23"/>
                <w:szCs w:val="23"/>
                <w:color w:val="auto"/>
              </w:rPr>
            </w:pPr>
          </w:p>
        </w:tc>
        <w:tc>
          <w:tcPr>
            <w:tcW w:w="1880" w:type="dxa"/>
            <w:vAlign w:val="bottom"/>
            <w:vMerge w:val="continue"/>
          </w:tcPr>
          <w:p>
            <w:pPr>
              <w:spacing w:after="0"/>
              <w:rPr>
                <w:sz w:val="23"/>
                <w:szCs w:val="23"/>
                <w:color w:val="auto"/>
              </w:rPr>
            </w:pPr>
          </w:p>
        </w:tc>
        <w:tc>
          <w:tcPr>
            <w:tcW w:w="2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400" w:type="dxa"/>
            <w:vAlign w:val="bottom"/>
          </w:tcPr>
          <w:p>
            <w:pPr>
              <w:ind w:left="40"/>
              <w:spacing w:after="0"/>
              <w:rPr>
                <w:sz w:val="20"/>
                <w:szCs w:val="20"/>
                <w:color w:val="auto"/>
              </w:rPr>
            </w:pPr>
            <w:r>
              <w:rPr>
                <w:rFonts w:ascii="Arial" w:cs="Arial" w:eastAsia="Arial" w:hAnsi="Arial"/>
                <w:sz w:val="19"/>
                <w:szCs w:val="19"/>
                <w:b w:val="1"/>
                <w:bCs w:val="1"/>
                <w:color w:val="auto"/>
              </w:rPr>
              <w:t>William O. Grabe</w:t>
            </w:r>
          </w:p>
        </w:tc>
        <w:tc>
          <w:tcPr>
            <w:tcW w:w="1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40" w:type="dxa"/>
            <w:vAlign w:val="bottom"/>
          </w:tcPr>
          <w:p>
            <w:pPr>
              <w:jc w:val="center"/>
              <w:ind w:left="83"/>
              <w:spacing w:after="0" w:line="219" w:lineRule="exact"/>
              <w:rPr>
                <w:sz w:val="20"/>
                <w:szCs w:val="20"/>
                <w:color w:val="auto"/>
              </w:rPr>
            </w:pPr>
            <w:r>
              <w:rPr>
                <w:rFonts w:ascii="MS PGothic" w:cs="MS PGothic" w:eastAsia="MS PGothic" w:hAnsi="MS PGothic"/>
                <w:sz w:val="19"/>
                <w:szCs w:val="19"/>
                <w:b w:val="1"/>
                <w:bCs w:val="1"/>
                <w:color w:val="auto"/>
                <w:w w:val="91"/>
              </w:rPr>
              <w:t>✓</w:t>
            </w:r>
            <w:r>
              <w:rPr>
                <w:rFonts w:ascii="Arial" w:cs="Arial" w:eastAsia="Arial" w:hAnsi="Arial"/>
                <w:sz w:val="19"/>
                <w:szCs w:val="19"/>
                <w:b w:val="1"/>
                <w:bCs w:val="1"/>
                <w:color w:val="auto"/>
                <w:w w:val="91"/>
              </w:rPr>
              <w:t xml:space="preserve"> (Chair)</w:t>
            </w:r>
          </w:p>
        </w:tc>
        <w:tc>
          <w:tcPr>
            <w:tcW w:w="0" w:type="dxa"/>
            <w:vAlign w:val="bottom"/>
          </w:tcPr>
          <w:p>
            <w:pPr>
              <w:spacing w:after="0"/>
              <w:rPr>
                <w:sz w:val="1"/>
                <w:szCs w:val="1"/>
                <w:color w:val="auto"/>
              </w:rPr>
            </w:pPr>
          </w:p>
        </w:tc>
      </w:tr>
      <w:tr>
        <w:trPr>
          <w:trHeight w:val="265"/>
        </w:trPr>
        <w:tc>
          <w:tcPr>
            <w:tcW w:w="2400" w:type="dxa"/>
            <w:vAlign w:val="bottom"/>
          </w:tcPr>
          <w:p>
            <w:pPr>
              <w:ind w:left="40"/>
              <w:spacing w:after="0"/>
              <w:rPr>
                <w:sz w:val="20"/>
                <w:szCs w:val="20"/>
                <w:color w:val="auto"/>
              </w:rPr>
            </w:pPr>
            <w:r>
              <w:rPr>
                <w:rFonts w:ascii="Arial" w:cs="Arial" w:eastAsia="Arial" w:hAnsi="Arial"/>
                <w:sz w:val="19"/>
                <w:szCs w:val="19"/>
                <w:b w:val="1"/>
                <w:bCs w:val="1"/>
                <w:color w:val="auto"/>
              </w:rPr>
              <w:t>José M. Gutiérrez**</w:t>
            </w:r>
          </w:p>
        </w:tc>
        <w:tc>
          <w:tcPr>
            <w:tcW w:w="14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400" w:type="dxa"/>
            <w:vAlign w:val="bottom"/>
          </w:tcPr>
          <w:p>
            <w:pPr>
              <w:ind w:left="40"/>
              <w:spacing w:after="0"/>
              <w:rPr>
                <w:sz w:val="20"/>
                <w:szCs w:val="20"/>
                <w:color w:val="auto"/>
              </w:rPr>
            </w:pPr>
            <w:r>
              <w:rPr>
                <w:rFonts w:ascii="Arial" w:cs="Arial" w:eastAsia="Arial" w:hAnsi="Arial"/>
                <w:sz w:val="19"/>
                <w:szCs w:val="19"/>
                <w:b w:val="1"/>
                <w:bCs w:val="1"/>
                <w:color w:val="auto"/>
              </w:rPr>
              <w:t>Stephen G. Pagliuca</w:t>
            </w:r>
          </w:p>
        </w:tc>
        <w:tc>
          <w:tcPr>
            <w:tcW w:w="1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400" w:type="dxa"/>
            <w:vAlign w:val="bottom"/>
          </w:tcPr>
          <w:p>
            <w:pPr>
              <w:ind w:left="40"/>
              <w:spacing w:after="0"/>
              <w:rPr>
                <w:sz w:val="20"/>
                <w:szCs w:val="20"/>
                <w:color w:val="auto"/>
              </w:rPr>
            </w:pPr>
            <w:r>
              <w:rPr>
                <w:rFonts w:ascii="Arial" w:cs="Arial" w:eastAsia="Arial" w:hAnsi="Arial"/>
                <w:sz w:val="19"/>
                <w:szCs w:val="19"/>
                <w:b w:val="1"/>
                <w:bCs w:val="1"/>
                <w:color w:val="auto"/>
              </w:rPr>
              <w:t>Eileen M. Serra</w:t>
            </w:r>
          </w:p>
        </w:tc>
        <w:tc>
          <w:tcPr>
            <w:tcW w:w="1440" w:type="dxa"/>
            <w:vAlign w:val="bottom"/>
            <w:vMerge w:val="restart"/>
          </w:tcPr>
          <w:p>
            <w:pPr>
              <w:jc w:val="center"/>
              <w:spacing w:after="0" w:line="191" w:lineRule="exact"/>
              <w:rPr>
                <w:sz w:val="20"/>
                <w:szCs w:val="20"/>
                <w:color w:val="auto"/>
              </w:rPr>
            </w:pPr>
            <w:r>
              <w:rPr>
                <w:rFonts w:ascii="MS PGothic" w:cs="MS PGothic" w:eastAsia="MS PGothic" w:hAnsi="MS PGothic"/>
                <w:sz w:val="19"/>
                <w:szCs w:val="19"/>
                <w:b w:val="1"/>
                <w:bCs w:val="1"/>
                <w:color w:val="auto"/>
                <w:w w:val="73"/>
              </w:rPr>
              <w:t>✓</w:t>
            </w:r>
          </w:p>
        </w:tc>
        <w:tc>
          <w:tcPr>
            <w:tcW w:w="1880" w:type="dxa"/>
            <w:vAlign w:val="bottom"/>
          </w:tcPr>
          <w:p>
            <w:pPr>
              <w:jc w:val="center"/>
              <w:ind w:left="67"/>
              <w:spacing w:after="0" w:line="171" w:lineRule="exact"/>
              <w:rPr>
                <w:sz w:val="20"/>
                <w:szCs w:val="20"/>
                <w:color w:val="auto"/>
              </w:rPr>
            </w:pPr>
            <w:r>
              <w:rPr>
                <w:rFonts w:ascii="MS PGothic" w:cs="MS PGothic" w:eastAsia="MS PGothic" w:hAnsi="MS PGothic"/>
                <w:sz w:val="17"/>
                <w:szCs w:val="17"/>
                <w:b w:val="1"/>
                <w:bCs w:val="1"/>
                <w:color w:val="auto"/>
                <w:w w:val="70"/>
              </w:rPr>
              <w:t>✓</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400" w:type="dxa"/>
            <w:vAlign w:val="bottom"/>
          </w:tcPr>
          <w:p>
            <w:pPr>
              <w:ind w:left="40"/>
              <w:spacing w:after="0"/>
              <w:rPr>
                <w:sz w:val="20"/>
                <w:szCs w:val="20"/>
                <w:color w:val="auto"/>
              </w:rPr>
            </w:pPr>
            <w:r>
              <w:rPr>
                <w:rFonts w:ascii="Arial" w:cs="Arial" w:eastAsia="Arial" w:hAnsi="Arial"/>
                <w:sz w:val="19"/>
                <w:szCs w:val="19"/>
                <w:b w:val="1"/>
                <w:bCs w:val="1"/>
                <w:color w:val="auto"/>
              </w:rPr>
              <w:t>James C. Smith</w:t>
            </w:r>
          </w:p>
        </w:tc>
        <w:tc>
          <w:tcPr>
            <w:tcW w:w="1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400" w:type="dxa"/>
            <w:vAlign w:val="bottom"/>
          </w:tcPr>
          <w:p>
            <w:pPr>
              <w:spacing w:after="0"/>
              <w:rPr>
                <w:sz w:val="20"/>
                <w:szCs w:val="20"/>
                <w:color w:val="auto"/>
              </w:rPr>
            </w:pPr>
            <w:r>
              <w:rPr>
                <w:rFonts w:ascii="Arial" w:cs="Arial" w:eastAsia="Arial" w:hAnsi="Arial"/>
                <w:sz w:val="19"/>
                <w:szCs w:val="19"/>
                <w:b w:val="1"/>
                <w:bCs w:val="1"/>
                <w:color w:val="auto"/>
              </w:rPr>
              <w:t>Meetings Held in 2023:</w:t>
            </w:r>
          </w:p>
        </w:tc>
        <w:tc>
          <w:tcPr>
            <w:tcW w:w="1440" w:type="dxa"/>
            <w:vAlign w:val="bottom"/>
          </w:tcPr>
          <w:p>
            <w:pPr>
              <w:jc w:val="center"/>
              <w:spacing w:after="0"/>
              <w:rPr>
                <w:sz w:val="20"/>
                <w:szCs w:val="20"/>
                <w:color w:val="auto"/>
              </w:rPr>
            </w:pPr>
            <w:r>
              <w:rPr>
                <w:rFonts w:ascii="Arial" w:cs="Arial" w:eastAsia="Arial" w:hAnsi="Arial"/>
                <w:sz w:val="19"/>
                <w:szCs w:val="19"/>
                <w:b w:val="1"/>
                <w:bCs w:val="1"/>
                <w:color w:val="auto"/>
                <w:w w:val="94"/>
              </w:rPr>
              <w:t>5</w:t>
            </w:r>
          </w:p>
        </w:tc>
        <w:tc>
          <w:tcPr>
            <w:tcW w:w="1880" w:type="dxa"/>
            <w:vAlign w:val="bottom"/>
          </w:tcPr>
          <w:p>
            <w:pPr>
              <w:jc w:val="center"/>
              <w:ind w:left="67"/>
              <w:spacing w:after="0"/>
              <w:rPr>
                <w:sz w:val="20"/>
                <w:szCs w:val="20"/>
                <w:color w:val="auto"/>
              </w:rPr>
            </w:pPr>
            <w:r>
              <w:rPr>
                <w:rFonts w:ascii="Arial" w:cs="Arial" w:eastAsia="Arial" w:hAnsi="Arial"/>
                <w:sz w:val="19"/>
                <w:szCs w:val="19"/>
                <w:b w:val="1"/>
                <w:bCs w:val="1"/>
                <w:color w:val="auto"/>
              </w:rPr>
              <w:t>5</w:t>
            </w:r>
          </w:p>
        </w:tc>
        <w:tc>
          <w:tcPr>
            <w:tcW w:w="2440" w:type="dxa"/>
            <w:vAlign w:val="bottom"/>
          </w:tcPr>
          <w:p>
            <w:pPr>
              <w:jc w:val="center"/>
              <w:ind w:left="83"/>
              <w:spacing w:after="0"/>
              <w:rPr>
                <w:sz w:val="20"/>
                <w:szCs w:val="20"/>
                <w:color w:val="auto"/>
              </w:rPr>
            </w:pPr>
            <w:r>
              <w:rPr>
                <w:rFonts w:ascii="Arial" w:cs="Arial" w:eastAsia="Arial" w:hAnsi="Arial"/>
                <w:sz w:val="19"/>
                <w:szCs w:val="19"/>
                <w:b w:val="1"/>
                <w:bCs w:val="1"/>
                <w:color w:val="auto"/>
                <w:w w:val="94"/>
              </w:rPr>
              <w:t>4</w:t>
            </w:r>
          </w:p>
        </w:tc>
        <w:tc>
          <w:tcPr>
            <w:tcW w:w="0" w:type="dxa"/>
            <w:vAlign w:val="bottom"/>
          </w:tcPr>
          <w:p>
            <w:pPr>
              <w:spacing w:after="0"/>
              <w:rPr>
                <w:sz w:val="1"/>
                <w:szCs w:val="1"/>
                <w:color w:val="auto"/>
              </w:rPr>
            </w:pPr>
          </w:p>
        </w:tc>
      </w:tr>
    </w:tbl>
    <w:p>
      <w:pPr>
        <w:ind w:left="1220" w:right="1140" w:hanging="131"/>
        <w:spacing w:after="0" w:line="265" w:lineRule="auto"/>
        <w:tabs>
          <w:tab w:leader="none" w:pos="1209"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Ms. Dykstra resigned from the Board and the Audit Committee on June 8, 2023 and rejoined the Board and Audit Committee on December 8, 2023. She resigned to focus on her role as chief financial officer and executive vice president of VMware, a position she held from June 9, 2023 until November 27, 2023 (following the closing of Broadcom Inc.’s acquisition of VMware on November 22, 2023).</w:t>
      </w:r>
    </w:p>
    <w:p>
      <w:pPr>
        <w:spacing w:after="0" w:line="86" w:lineRule="exact"/>
        <w:rPr>
          <w:sz w:val="20"/>
          <w:szCs w:val="20"/>
          <w:color w:val="auto"/>
        </w:rPr>
      </w:pPr>
    </w:p>
    <w:p>
      <w:pPr>
        <w:ind w:left="1220" w:right="1220" w:hanging="131"/>
        <w:spacing w:after="0" w:line="296" w:lineRule="auto"/>
        <w:tabs>
          <w:tab w:leader="none" w:pos="1285"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Mr. Gutiérrez was appointed a Director on February 2, 2023 and was appointed a member of the Audit Committee on February 1, 2024.</w:t>
      </w: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142240</wp:posOffset>
            </wp:positionV>
            <wp:extent cx="5979160" cy="2101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71">
                      <a:extLst>
                        <a:ext uri="{28A0092B-C50C-407E-A947-70E740481C1C}"/>
                      </a:extLst>
                    </a:blip>
                    <a:srcRect/>
                    <a:stretch>
                      <a:fillRect/>
                    </a:stretch>
                  </pic:blipFill>
                  <pic:spPr bwMode="auto">
                    <a:xfrm>
                      <a:off x="0" y="0"/>
                      <a:ext cx="5979160" cy="210185"/>
                    </a:xfrm>
                    <a:prstGeom prst="rect">
                      <a:avLst/>
                    </a:prstGeom>
                    <a:noFill/>
                  </pic:spPr>
                </pic:pic>
              </a:graphicData>
            </a:graphic>
          </wp:anchor>
        </w:drawing>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FFFFFF"/>
        </w:rPr>
        <w:t>Our Audit Committee serves as an independent body to assist in Board oversight of:</w:t>
      </w:r>
    </w:p>
    <w:p>
      <w:pPr>
        <w:spacing w:after="0" w:line="60" w:lineRule="exact"/>
        <w:rPr>
          <w:sz w:val="20"/>
          <w:szCs w:val="20"/>
          <w:color w:val="auto"/>
        </w:rPr>
      </w:pPr>
    </w:p>
    <w:p>
      <w:pPr>
        <w:ind w:left="1180" w:hanging="454"/>
        <w:spacing w:after="0"/>
        <w:tabs>
          <w:tab w:leader="none" w:pos="1180" w:val="left"/>
        </w:tabs>
        <w:numPr>
          <w:ilvl w:val="0"/>
          <w:numId w:val="12"/>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the integrity of the Company’s financial statements;</w:t>
      </w:r>
    </w:p>
    <w:p>
      <w:pPr>
        <w:spacing w:after="0" w:line="87" w:lineRule="exact"/>
        <w:rPr>
          <w:rFonts w:ascii="MS PGothic" w:cs="MS PGothic" w:eastAsia="MS PGothic" w:hAnsi="MS PGothic"/>
          <w:sz w:val="19"/>
          <w:szCs w:val="19"/>
          <w:b w:val="1"/>
          <w:bCs w:val="1"/>
          <w:color w:val="auto"/>
        </w:rPr>
      </w:pPr>
    </w:p>
    <w:p>
      <w:pPr>
        <w:ind w:left="1180" w:hanging="454"/>
        <w:spacing w:after="0"/>
        <w:tabs>
          <w:tab w:leader="none" w:pos="1180" w:val="left"/>
        </w:tabs>
        <w:numPr>
          <w:ilvl w:val="0"/>
          <w:numId w:val="12"/>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the Company’s compliance with legal and regulatory requirements;</w:t>
      </w:r>
    </w:p>
    <w:p>
      <w:pPr>
        <w:spacing w:after="0" w:line="58" w:lineRule="exact"/>
        <w:rPr>
          <w:rFonts w:ascii="MS PGothic" w:cs="MS PGothic" w:eastAsia="MS PGothic" w:hAnsi="MS PGothic"/>
          <w:sz w:val="19"/>
          <w:szCs w:val="19"/>
          <w:b w:val="1"/>
          <w:bCs w:val="1"/>
          <w:color w:val="auto"/>
        </w:rPr>
      </w:pPr>
    </w:p>
    <w:p>
      <w:pPr>
        <w:ind w:left="1180" w:hanging="454"/>
        <w:spacing w:after="0"/>
        <w:tabs>
          <w:tab w:leader="none" w:pos="1180" w:val="left"/>
        </w:tabs>
        <w:numPr>
          <w:ilvl w:val="0"/>
          <w:numId w:val="12"/>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the independent registered public accounting firm’s retention, qualifications and independence; and</w:t>
      </w:r>
    </w:p>
    <w:p>
      <w:pPr>
        <w:spacing w:after="0" w:line="58" w:lineRule="exact"/>
        <w:rPr>
          <w:rFonts w:ascii="MS PGothic" w:cs="MS PGothic" w:eastAsia="MS PGothic" w:hAnsi="MS PGothic"/>
          <w:sz w:val="19"/>
          <w:szCs w:val="19"/>
          <w:b w:val="1"/>
          <w:bCs w:val="1"/>
          <w:color w:val="auto"/>
        </w:rPr>
      </w:pPr>
    </w:p>
    <w:p>
      <w:pPr>
        <w:ind w:left="1180" w:hanging="454"/>
        <w:spacing w:after="0"/>
        <w:tabs>
          <w:tab w:leader="none" w:pos="1180" w:val="left"/>
        </w:tabs>
        <w:numPr>
          <w:ilvl w:val="0"/>
          <w:numId w:val="12"/>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the Company’s Risk (including cybersecurity risk), Compliance and Internal Audit functions.</w:t>
      </w:r>
    </w:p>
    <w:p>
      <w:pPr>
        <w:spacing w:after="0" w:line="323"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Gartner has a separately designated standing audit committee established in accordance with Section 3(a)(58)(A) of the Exchange Act. Our Board has determined that Mses. Dykstra and Ferguson and Messrs. Bressler and Gutiérrez qualify as audit committee financial experts, as defined by the rules of the Securities and Exchange Commission (the “SEC”), and that all members have the requisite accounting or related financial management expertise and are financially literate as required by the NYSE corporate governance listing standards.</w:t>
      </w:r>
    </w:p>
    <w:p>
      <w:pPr>
        <w:spacing w:after="0" w:line="187" w:lineRule="exact"/>
        <w:rPr>
          <w:sz w:val="20"/>
          <w:szCs w:val="20"/>
          <w:color w:val="auto"/>
        </w:rPr>
      </w:pPr>
    </w:p>
    <w:p>
      <w:pPr>
        <w:spacing w:after="0" w:line="261" w:lineRule="auto"/>
        <w:rPr>
          <w:sz w:val="20"/>
          <w:szCs w:val="20"/>
          <w:color w:val="auto"/>
        </w:rPr>
      </w:pPr>
      <w:r>
        <w:rPr>
          <w:rFonts w:ascii="Arial" w:cs="Arial" w:eastAsia="Arial" w:hAnsi="Arial"/>
          <w:sz w:val="19"/>
          <w:szCs w:val="19"/>
          <w:b w:val="1"/>
          <w:bCs w:val="1"/>
          <w:color w:val="auto"/>
        </w:rPr>
        <w:t>Additionally, the Audit Committee is directly responsible for the appointment, compensation and oversight of our independent registered public accounting firm, KPMG; approves the engagement letter describing the scope of the annual audit; approves fees for audit and non-audit services; provides an open avenue of communication among the independent registered public accounting firm, the Risk and Internal Audit functions, management and the Board; resolves disagreements, if any, between management and the independent registered public accounting firm regarding financial reporting for the purpose of issuing an audit report in connection with our financial statements and our internal control over financial reporting; and prepares the Audit Committee Report required by the SEC and included in this Proxy Statement on page 54 below.</w:t>
      </w:r>
    </w:p>
    <w:p>
      <w:pPr>
        <w:spacing w:after="0" w:line="196" w:lineRule="exact"/>
        <w:rPr>
          <w:sz w:val="20"/>
          <w:szCs w:val="20"/>
          <w:color w:val="auto"/>
        </w:rPr>
      </w:pPr>
    </w:p>
    <w:p>
      <w:pPr>
        <w:spacing w:after="0" w:line="304" w:lineRule="auto"/>
        <w:rPr>
          <w:sz w:val="20"/>
          <w:szCs w:val="20"/>
          <w:color w:val="auto"/>
        </w:rPr>
      </w:pPr>
      <w:r>
        <w:rPr>
          <w:rFonts w:ascii="Arial" w:cs="Arial" w:eastAsia="Arial" w:hAnsi="Arial"/>
          <w:sz w:val="17"/>
          <w:szCs w:val="17"/>
          <w:b w:val="1"/>
          <w:bCs w:val="1"/>
          <w:color w:val="auto"/>
        </w:rPr>
        <w:t>The independent registered public accounting firm reports directly to the Audit Committee. By meeting with the independent registered public accounting firm, the internal auditor, and operating and financial management personnel, the Audit Committee oversees matters relating to accounting standards, policies and practices, any changes thereto and the effects of any changes on our financial statements, financial reporting practices and the quality and adequacy of internal controls. Additionally, our internal audit and compliance functions report directly to the Audit Committee. After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149860</wp:posOffset>
            </wp:positionV>
            <wp:extent cx="878205" cy="2006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72">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254635</wp:posOffset>
                </wp:positionV>
                <wp:extent cx="0" cy="17526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0.05pt" to="499.6pt,33.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254635</wp:posOffset>
                </wp:positionV>
                <wp:extent cx="0" cy="17526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0.05pt" to="499.6pt,33.85pt" o:allowincell="f" strokecolor="#000000" strokeweight="0.4853pt"/>
            </w:pict>
          </mc:Fallback>
        </mc:AlternateContent>
      </w:r>
    </w:p>
    <w:p>
      <w:pPr>
        <w:sectPr>
          <w:pgSz w:w="11880" w:h="15480" w:orient="portrait"/>
          <w:cols w:equalWidth="0" w:num="1">
            <w:col w:w="10460"/>
          </w:cols>
          <w:pgMar w:left="700" w:top="617" w:right="720" w:bottom="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16</w:t>
      </w:r>
    </w:p>
    <w:p>
      <w:pPr>
        <w:sectPr>
          <w:pgSz w:w="11880" w:h="15480" w:orient="portrait"/>
          <w:cols w:equalWidth="0" w:num="1">
            <w:col w:w="10460"/>
          </w:cols>
          <w:pgMar w:left="700" w:top="617" w:right="720" w:bottom="0" w:gutter="0" w:footer="0" w:header="0"/>
          <w:type w:val="continuous"/>
        </w:sectPr>
      </w:pPr>
    </w:p>
    <w:bookmarkStart w:id="28" w:name="page29"/>
    <w:bookmarkEnd w:id="28"/>
    <w:p>
      <w:pPr>
        <w:ind w:left="832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73">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Corporate Governance</w:t>
      </w:r>
    </w:p>
    <w:p>
      <w:pPr>
        <w:spacing w:after="0" w:line="213" w:lineRule="exact"/>
        <w:rPr>
          <w:sz w:val="20"/>
          <w:szCs w:val="20"/>
          <w:color w:val="auto"/>
        </w:rPr>
      </w:pPr>
    </w:p>
    <w:p>
      <w:pPr>
        <w:ind w:right="580"/>
        <w:spacing w:after="0" w:line="296" w:lineRule="auto"/>
        <w:rPr>
          <w:sz w:val="20"/>
          <w:szCs w:val="20"/>
          <w:color w:val="auto"/>
        </w:rPr>
      </w:pPr>
      <w:r>
        <w:rPr>
          <w:rFonts w:ascii="Arial" w:cs="Arial" w:eastAsia="Arial" w:hAnsi="Arial"/>
          <w:sz w:val="19"/>
          <w:szCs w:val="19"/>
          <w:b w:val="1"/>
          <w:bCs w:val="1"/>
          <w:color w:val="auto"/>
        </w:rPr>
        <w:t>Audit Committee meeting, the Committee meets separately with the CFO, the Chief Compliance Officer, the internal auditor and the independent registered public accounting firm without management present.</w:t>
      </w:r>
    </w:p>
    <w:p>
      <w:pPr>
        <w:spacing w:after="0" w:line="16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color w:val="auto"/>
        </w:rPr>
        <w:t>The Audit Committee has established procedures for (i) the receipt, retention and treatment of complaints received by the Company regarding accounting, internal accounting controls or auditing matters, and (ii) the confidential, anonymous submission by employees of concerns regarding questionable accounting or auditing matters. A toll-free phone number and web-submission form, in local language, managed by a third party is available for confidential and anonymous submission of concerns relating to accounting, auditing and illegal or unethical matters, as well as alleged violations of law, Gartner’s Code of Conduct or any other policies. All submissions to the helpline are reported to the General Counsel and Chief Compliance Officer (or designee, who determines the mode of investigation), the internal auditor and the Audit Committee at each regular meeting. The General counsel, as the Company’s Chief Compliance Officer, and his designees provide quarterly reports to the Audit Committee on ethics and compliance matters. The Audit Committee has the power and funding to retain independent counsel and other advisors as it deems necessary to carry out its duties.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142240</wp:posOffset>
            </wp:positionV>
            <wp:extent cx="6108700" cy="2012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74">
                      <a:extLst>
                        <a:ext uri="{28A0092B-C50C-407E-A947-70E740481C1C}"/>
                      </a:extLst>
                    </a:blip>
                    <a:srcRect/>
                    <a:stretch>
                      <a:fillRect/>
                    </a:stretch>
                  </pic:blipFill>
                  <pic:spPr bwMode="auto">
                    <a:xfrm>
                      <a:off x="0" y="0"/>
                      <a:ext cx="6108700" cy="201295"/>
                    </a:xfrm>
                    <a:prstGeom prst="rect">
                      <a:avLst/>
                    </a:prstGeom>
                    <a:noFill/>
                  </pic:spPr>
                </pic:pic>
              </a:graphicData>
            </a:graphic>
          </wp:anchor>
        </w:drawing>
      </w:r>
    </w:p>
    <w:p>
      <w:pPr>
        <w:spacing w:after="0" w:line="235"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FFFFFF"/>
        </w:rPr>
        <w:t>Our Compensation Committee has responsibility for:</w:t>
      </w:r>
    </w:p>
    <w:p>
      <w:pPr>
        <w:spacing w:after="0" w:line="49" w:lineRule="exact"/>
        <w:rPr>
          <w:sz w:val="20"/>
          <w:szCs w:val="20"/>
          <w:color w:val="auto"/>
        </w:rPr>
      </w:pPr>
    </w:p>
    <w:p>
      <w:pPr>
        <w:ind w:left="1040" w:right="780" w:hanging="430"/>
        <w:spacing w:after="0" w:line="255" w:lineRule="auto"/>
        <w:tabs>
          <w:tab w:leader="none" w:pos="1040" w:val="left"/>
        </w:tabs>
        <w:numPr>
          <w:ilvl w:val="0"/>
          <w:numId w:val="13"/>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approving, by direct action or through delegation to the CEO or subcommittees where appropriate, all equity awards, grants, and related actions under the provisions of our equity plan, and administering the plan;</w:t>
      </w:r>
    </w:p>
    <w:p>
      <w:pPr>
        <w:spacing w:after="0" w:line="13" w:lineRule="exact"/>
        <w:rPr>
          <w:rFonts w:ascii="MS PGothic" w:cs="MS PGothic" w:eastAsia="MS PGothic" w:hAnsi="MS PGothic"/>
          <w:sz w:val="19"/>
          <w:szCs w:val="19"/>
          <w:b w:val="1"/>
          <w:bCs w:val="1"/>
          <w:color w:val="auto"/>
        </w:rPr>
      </w:pPr>
    </w:p>
    <w:p>
      <w:pPr>
        <w:ind w:left="1040" w:right="860" w:hanging="430"/>
        <w:spacing w:after="0" w:line="257" w:lineRule="auto"/>
        <w:tabs>
          <w:tab w:leader="none" w:pos="1040" w:val="left"/>
        </w:tabs>
        <w:numPr>
          <w:ilvl w:val="0"/>
          <w:numId w:val="13"/>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participating in the evaluation of CEO and other executive officer performance (with the input and oversight of the Governance/Nominating Committee and any other independent directors as may be designated by the Governance/Nominating Committee);</w:t>
      </w:r>
    </w:p>
    <w:p>
      <w:pPr>
        <w:spacing w:after="0" w:line="11" w:lineRule="exact"/>
        <w:rPr>
          <w:rFonts w:ascii="MS PGothic" w:cs="MS PGothic" w:eastAsia="MS PGothic" w:hAnsi="MS PGothic"/>
          <w:sz w:val="19"/>
          <w:szCs w:val="19"/>
          <w:b w:val="1"/>
          <w:bCs w:val="1"/>
          <w:color w:val="auto"/>
        </w:rPr>
      </w:pPr>
    </w:p>
    <w:p>
      <w:pPr>
        <w:ind w:left="1040" w:hanging="430"/>
        <w:spacing w:after="0"/>
        <w:tabs>
          <w:tab w:leader="none" w:pos="1040" w:val="left"/>
        </w:tabs>
        <w:numPr>
          <w:ilvl w:val="0"/>
          <w:numId w:val="13"/>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approving the peer group used for executive compensation benchmarking purposes;</w:t>
      </w:r>
    </w:p>
    <w:p>
      <w:pPr>
        <w:spacing w:after="0" w:line="58" w:lineRule="exact"/>
        <w:rPr>
          <w:rFonts w:ascii="MS PGothic" w:cs="MS PGothic" w:eastAsia="MS PGothic" w:hAnsi="MS PGothic"/>
          <w:sz w:val="19"/>
          <w:szCs w:val="19"/>
          <w:b w:val="1"/>
          <w:bCs w:val="1"/>
          <w:color w:val="auto"/>
        </w:rPr>
      </w:pPr>
    </w:p>
    <w:p>
      <w:pPr>
        <w:ind w:left="1040" w:hanging="430"/>
        <w:spacing w:after="0"/>
        <w:tabs>
          <w:tab w:leader="none" w:pos="1040" w:val="left"/>
        </w:tabs>
        <w:numPr>
          <w:ilvl w:val="0"/>
          <w:numId w:val="13"/>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evaluating the independence of all compensation committee advisers;</w:t>
      </w:r>
    </w:p>
    <w:p>
      <w:pPr>
        <w:spacing w:after="0" w:line="58" w:lineRule="exact"/>
        <w:rPr>
          <w:rFonts w:ascii="MS PGothic" w:cs="MS PGothic" w:eastAsia="MS PGothic" w:hAnsi="MS PGothic"/>
          <w:sz w:val="19"/>
          <w:szCs w:val="19"/>
          <w:b w:val="1"/>
          <w:bCs w:val="1"/>
          <w:color w:val="auto"/>
        </w:rPr>
      </w:pPr>
    </w:p>
    <w:p>
      <w:pPr>
        <w:ind w:left="1040" w:hanging="430"/>
        <w:spacing w:after="0"/>
        <w:tabs>
          <w:tab w:leader="none" w:pos="1040" w:val="left"/>
        </w:tabs>
        <w:numPr>
          <w:ilvl w:val="0"/>
          <w:numId w:val="13"/>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providing oversight in connection with company-wide compensation programs;</w:t>
      </w:r>
    </w:p>
    <w:p>
      <w:pPr>
        <w:spacing w:after="0" w:line="58" w:lineRule="exact"/>
        <w:rPr>
          <w:rFonts w:ascii="MS PGothic" w:cs="MS PGothic" w:eastAsia="MS PGothic" w:hAnsi="MS PGothic"/>
          <w:sz w:val="19"/>
          <w:szCs w:val="19"/>
          <w:b w:val="1"/>
          <w:bCs w:val="1"/>
          <w:color w:val="auto"/>
        </w:rPr>
      </w:pPr>
    </w:p>
    <w:p>
      <w:pPr>
        <w:ind w:left="1040" w:right="1380" w:hanging="430"/>
        <w:spacing w:after="0" w:line="272" w:lineRule="auto"/>
        <w:tabs>
          <w:tab w:leader="none" w:pos="1040" w:val="left"/>
        </w:tabs>
        <w:numPr>
          <w:ilvl w:val="0"/>
          <w:numId w:val="13"/>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approving the form and amount of director compensation in consultation with the Governance/ Nominating Committee; and</w:t>
      </w:r>
    </w:p>
    <w:p>
      <w:pPr>
        <w:spacing w:after="0" w:line="14" w:lineRule="exact"/>
        <w:rPr>
          <w:rFonts w:ascii="MS PGothic" w:cs="MS PGothic" w:eastAsia="MS PGothic" w:hAnsi="MS PGothic"/>
          <w:sz w:val="19"/>
          <w:szCs w:val="19"/>
          <w:b w:val="1"/>
          <w:bCs w:val="1"/>
          <w:color w:val="auto"/>
        </w:rPr>
      </w:pPr>
    </w:p>
    <w:p>
      <w:pPr>
        <w:ind w:left="1040" w:hanging="430"/>
        <w:spacing w:after="0"/>
        <w:tabs>
          <w:tab w:leader="none" w:pos="1040" w:val="left"/>
        </w:tabs>
        <w:numPr>
          <w:ilvl w:val="0"/>
          <w:numId w:val="13"/>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reviewing the Company’s strategies, initiatives and programs related to human capital management.</w:t>
      </w:r>
    </w:p>
    <w:p>
      <w:pPr>
        <w:spacing w:after="0" w:line="337" w:lineRule="exact"/>
        <w:rPr>
          <w:sz w:val="20"/>
          <w:szCs w:val="20"/>
          <w:color w:val="auto"/>
        </w:rPr>
      </w:pPr>
    </w:p>
    <w:p>
      <w:pPr>
        <w:spacing w:after="0" w:line="276" w:lineRule="auto"/>
        <w:rPr>
          <w:sz w:val="20"/>
          <w:szCs w:val="20"/>
          <w:color w:val="auto"/>
        </w:rPr>
      </w:pPr>
      <w:r>
        <w:rPr>
          <w:rFonts w:ascii="Arial" w:cs="Arial" w:eastAsia="Arial" w:hAnsi="Arial"/>
          <w:sz w:val="19"/>
          <w:szCs w:val="19"/>
          <w:b w:val="1"/>
          <w:bCs w:val="1"/>
          <w:color w:val="auto"/>
        </w:rPr>
        <w:t xml:space="preserve">The Compensation Committee reviewed and approved the Compensation Discussion and Analysis contained in this Proxy Statement, recommended its inclusion herein (and in our 2023 Annual Report on Form 10-K) and approved the related report to stockholders as required by the SEC (see </w:t>
      </w:r>
      <w:r>
        <w:rPr>
          <w:rFonts w:ascii="Arial" w:cs="Arial" w:eastAsia="Arial" w:hAnsi="Arial"/>
          <w:sz w:val="19"/>
          <w:szCs w:val="19"/>
          <w:b w:val="1"/>
          <w:bCs w:val="1"/>
          <w:i w:val="1"/>
          <w:iCs w:val="1"/>
          <w:color w:val="auto"/>
        </w:rPr>
        <w:t>Compensation Committee Report</w:t>
      </w:r>
      <w:r>
        <w:rPr>
          <w:rFonts w:ascii="Arial" w:cs="Arial" w:eastAsia="Arial" w:hAnsi="Arial"/>
          <w:sz w:val="19"/>
          <w:szCs w:val="19"/>
          <w:b w:val="1"/>
          <w:bCs w:val="1"/>
          <w:color w:val="auto"/>
        </w:rPr>
        <w:t xml:space="preserve"> on page 36 below).</w:t>
      </w:r>
    </w:p>
    <w:p>
      <w:pPr>
        <w:spacing w:after="0" w:line="178" w:lineRule="exact"/>
        <w:rPr>
          <w:sz w:val="20"/>
          <w:szCs w:val="20"/>
          <w:color w:val="auto"/>
        </w:rPr>
      </w:pPr>
    </w:p>
    <w:p>
      <w:pPr>
        <w:ind w:right="220"/>
        <w:spacing w:after="0" w:line="288" w:lineRule="auto"/>
        <w:rPr>
          <w:sz w:val="20"/>
          <w:szCs w:val="20"/>
          <w:color w:val="auto"/>
        </w:rPr>
      </w:pPr>
      <w:r>
        <w:rPr>
          <w:rFonts w:ascii="Arial" w:cs="Arial" w:eastAsia="Arial" w:hAnsi="Arial"/>
          <w:sz w:val="18"/>
          <w:szCs w:val="18"/>
          <w:b w:val="1"/>
          <w:bCs w:val="1"/>
          <w:color w:val="auto"/>
        </w:rPr>
        <w:t>Exequity, LLP (“Exequity”) was retained by the Compensation Committee to provide information, analyses and advice to the Committee during various stages of 2023 executive compensation planning. Exequity reports directly to the Compensation Committee chair. In the course of conducting its activities, Exequity attended meetings of the Compensation Committee and briefed the Committee on executive compensation trends generally.</w:t>
      </w:r>
    </w:p>
    <w:p>
      <w:pPr>
        <w:spacing w:after="0" w:line="171" w:lineRule="exact"/>
        <w:rPr>
          <w:sz w:val="20"/>
          <w:szCs w:val="20"/>
          <w:color w:val="auto"/>
        </w:rPr>
      </w:pPr>
    </w:p>
    <w:p>
      <w:pPr>
        <w:ind w:right="940"/>
        <w:spacing w:after="0" w:line="326" w:lineRule="auto"/>
        <w:rPr>
          <w:sz w:val="20"/>
          <w:szCs w:val="20"/>
          <w:color w:val="auto"/>
        </w:rPr>
      </w:pPr>
      <w:r>
        <w:rPr>
          <w:rFonts w:ascii="Arial" w:cs="Arial" w:eastAsia="Arial" w:hAnsi="Arial"/>
          <w:sz w:val="18"/>
          <w:szCs w:val="18"/>
          <w:b w:val="1"/>
          <w:bCs w:val="1"/>
          <w:color w:val="auto"/>
        </w:rPr>
        <w:t>The Compensation Committee has assessed the independence of Exequity and has concluded that Exequity is independent and that its retention presents no conflicts of interest either to the Committee or the Company.</w:t>
      </w:r>
    </w:p>
    <w:p>
      <w:pPr>
        <w:spacing w:after="0" w:line="137"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b w:val="1"/>
          <w:bCs w:val="1"/>
          <w:color w:val="auto"/>
        </w:rPr>
        <w:t xml:space="preserve">Final decisions with respect to determining the amount or form of executive compensation under the Company’s executive compensation programs are made by the Compensation Committee alone and may reflect factors and considerations other than the information and advice provided by its consultants. Please refer to the </w:t>
      </w:r>
      <w:r>
        <w:rPr>
          <w:rFonts w:ascii="Arial" w:cs="Arial" w:eastAsia="Arial" w:hAnsi="Arial"/>
          <w:sz w:val="19"/>
          <w:szCs w:val="19"/>
          <w:b w:val="1"/>
          <w:bCs w:val="1"/>
          <w:i w:val="1"/>
          <w:iCs w:val="1"/>
          <w:color w:val="auto"/>
        </w:rPr>
        <w:t>Compensation Discussion &amp;</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Analysis </w:t>
      </w:r>
      <w:r>
        <w:rPr>
          <w:rFonts w:ascii="Arial" w:cs="Arial" w:eastAsia="Arial" w:hAnsi="Arial"/>
          <w:sz w:val="19"/>
          <w:szCs w:val="19"/>
          <w:b w:val="1"/>
          <w:bCs w:val="1"/>
          <w:color w:val="auto"/>
        </w:rPr>
        <w:t>beginning on page 24 for a more detailed discussion of the Compensation Committee’s activities with respect to</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executive compensation.</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Compensation Committee Interlocks and Insider Participation</w:t>
      </w:r>
      <w:r>
        <w:rPr>
          <w:rFonts w:ascii="Arial" w:cs="Arial" w:eastAsia="Arial" w:hAnsi="Arial"/>
          <w:sz w:val="18"/>
          <w:szCs w:val="18"/>
          <w:b w:val="1"/>
          <w:bCs w:val="1"/>
          <w:color w:val="auto"/>
        </w:rPr>
        <w:t>. During 2023, no member of the Compensation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served as an officer or employee of the Company, was formerly an officer of the Company or had any relationship with the Company required to be disclosed under </w:t>
      </w:r>
      <w:r>
        <w:rPr>
          <w:rFonts w:ascii="Arial" w:cs="Arial" w:eastAsia="Arial" w:hAnsi="Arial"/>
          <w:sz w:val="18"/>
          <w:szCs w:val="18"/>
          <w:b w:val="1"/>
          <w:bCs w:val="1"/>
          <w:i w:val="1"/>
          <w:iCs w:val="1"/>
          <w:color w:val="auto"/>
        </w:rPr>
        <w:t>Transactions with Related Persons</w:t>
      </w:r>
      <w:r>
        <w:rPr>
          <w:rFonts w:ascii="Arial" w:cs="Arial" w:eastAsia="Arial" w:hAnsi="Arial"/>
          <w:sz w:val="18"/>
          <w:szCs w:val="18"/>
          <w:b w:val="1"/>
          <w:bCs w:val="1"/>
          <w:color w:val="auto"/>
        </w:rPr>
        <w:t xml:space="preserve"> below. Additionally, during 2023, no executive officer of the Company: (i) served as a member of the compensation committee (or full board in the absence of such a committee) or as a director of another entity, one of whose executive officers served on our Compensation Committee; or (ii) served as a member of the compensation committee (or full board in the absence of such a committee) of another entity, one of whose executive officers served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242570</wp:posOffset>
            </wp:positionV>
            <wp:extent cx="878205" cy="2006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75">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347345</wp:posOffset>
                </wp:positionV>
                <wp:extent cx="0" cy="17526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7.35pt" to="499.6pt,41.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347345</wp:posOffset>
                </wp:positionV>
                <wp:extent cx="0" cy="17526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7.35pt" to="499.6pt,41.15pt" o:allowincell="f" strokecolor="#000000" strokeweight="0.4853pt"/>
            </w:pict>
          </mc:Fallback>
        </mc:AlternateContent>
      </w:r>
    </w:p>
    <w:p>
      <w:pPr>
        <w:sectPr>
          <w:pgSz w:w="11880" w:h="15480" w:orient="portrait"/>
          <w:cols w:equalWidth="0" w:num="1">
            <w:col w:w="10480"/>
          </w:cols>
          <w:pgMar w:left="700" w:top="617" w:right="700" w:bottom="0" w:gutter="0" w:footer="0" w:header="0"/>
        </w:sectPr>
      </w:pPr>
    </w:p>
    <w:p>
      <w:pPr>
        <w:spacing w:after="0" w:line="200" w:lineRule="exact"/>
        <w:rPr>
          <w:sz w:val="20"/>
          <w:szCs w:val="20"/>
          <w:color w:val="auto"/>
        </w:rPr>
      </w:pPr>
    </w:p>
    <w:p>
      <w:pPr>
        <w:spacing w:after="0" w:line="371"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17</w:t>
      </w:r>
    </w:p>
    <w:p>
      <w:pPr>
        <w:sectPr>
          <w:pgSz w:w="11880" w:h="15480" w:orient="portrait"/>
          <w:cols w:equalWidth="0" w:num="1">
            <w:col w:w="10480"/>
          </w:cols>
          <w:pgMar w:left="700" w:top="617" w:right="700" w:bottom="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76">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Corporate Governance</w:t>
      </w:r>
    </w:p>
    <w:p>
      <w:pPr>
        <w:sectPr>
          <w:pgSz w:w="11880" w:h="15480" w:orient="portrait"/>
          <w:cols w:equalWidth="0" w:num="1">
            <w:col w:w="10480"/>
          </w:cols>
          <w:pgMar w:left="700" w:top="617" w:right="700"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Governance/Nominating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142240</wp:posOffset>
            </wp:positionV>
            <wp:extent cx="6108700" cy="2012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77">
                      <a:extLst>
                        <a:ext uri="{28A0092B-C50C-407E-A947-70E740481C1C}"/>
                      </a:extLst>
                    </a:blip>
                    <a:srcRect/>
                    <a:stretch>
                      <a:fillRect/>
                    </a:stretch>
                  </pic:blipFill>
                  <pic:spPr bwMode="auto">
                    <a:xfrm>
                      <a:off x="0" y="0"/>
                      <a:ext cx="6108700" cy="201295"/>
                    </a:xfrm>
                    <a:prstGeom prst="rect">
                      <a:avLst/>
                    </a:prstGeom>
                    <a:noFill/>
                  </pic:spPr>
                </pic:pic>
              </a:graphicData>
            </a:graphic>
          </wp:anchor>
        </w:drawing>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FFFFFF"/>
        </w:rPr>
        <w:t>Our Governance/Nominating Committee (the “Governance Committee”) has responsibility for:</w:t>
      </w:r>
    </w:p>
    <w:p>
      <w:pPr>
        <w:spacing w:after="0" w:line="49" w:lineRule="exact"/>
        <w:rPr>
          <w:sz w:val="20"/>
          <w:szCs w:val="20"/>
          <w:color w:val="auto"/>
        </w:rPr>
      </w:pPr>
    </w:p>
    <w:p>
      <w:pPr>
        <w:ind w:left="1040" w:hanging="430"/>
        <w:spacing w:after="0"/>
        <w:tabs>
          <w:tab w:leader="none" w:pos="1040" w:val="left"/>
        </w:tabs>
        <w:numPr>
          <w:ilvl w:val="0"/>
          <w:numId w:val="1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recommending the size, composition and organization of our Board;</w:t>
      </w:r>
    </w:p>
    <w:p>
      <w:pPr>
        <w:spacing w:after="0" w:line="54" w:lineRule="exact"/>
        <w:rPr>
          <w:rFonts w:ascii="MS PGothic" w:cs="MS PGothic" w:eastAsia="MS PGothic" w:hAnsi="MS PGothic"/>
          <w:sz w:val="19"/>
          <w:szCs w:val="19"/>
          <w:b w:val="1"/>
          <w:bCs w:val="1"/>
          <w:color w:val="auto"/>
        </w:rPr>
      </w:pPr>
    </w:p>
    <w:p>
      <w:pPr>
        <w:ind w:left="1040" w:hanging="430"/>
        <w:spacing w:after="0"/>
        <w:tabs>
          <w:tab w:leader="none" w:pos="1040" w:val="left"/>
        </w:tabs>
        <w:numPr>
          <w:ilvl w:val="0"/>
          <w:numId w:val="1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determining the independence of directors and committee members under applicable standards;</w:t>
      </w:r>
    </w:p>
    <w:p>
      <w:pPr>
        <w:spacing w:after="0" w:line="58" w:lineRule="exact"/>
        <w:rPr>
          <w:rFonts w:ascii="MS PGothic" w:cs="MS PGothic" w:eastAsia="MS PGothic" w:hAnsi="MS PGothic"/>
          <w:sz w:val="19"/>
          <w:szCs w:val="19"/>
          <w:b w:val="1"/>
          <w:bCs w:val="1"/>
          <w:color w:val="auto"/>
        </w:rPr>
      </w:pPr>
    </w:p>
    <w:p>
      <w:pPr>
        <w:ind w:left="1040" w:hanging="430"/>
        <w:spacing w:after="0"/>
        <w:tabs>
          <w:tab w:leader="none" w:pos="1040" w:val="left"/>
        </w:tabs>
        <w:numPr>
          <w:ilvl w:val="0"/>
          <w:numId w:val="1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reviewing our corporate governance policies, including our Board Principles and Practices;</w:t>
      </w:r>
    </w:p>
    <w:p>
      <w:pPr>
        <w:spacing w:after="0" w:line="58" w:lineRule="exact"/>
        <w:rPr>
          <w:rFonts w:ascii="MS PGothic" w:cs="MS PGothic" w:eastAsia="MS PGothic" w:hAnsi="MS PGothic"/>
          <w:sz w:val="19"/>
          <w:szCs w:val="19"/>
          <w:b w:val="1"/>
          <w:bCs w:val="1"/>
          <w:color w:val="auto"/>
        </w:rPr>
      </w:pPr>
    </w:p>
    <w:p>
      <w:pPr>
        <w:ind w:left="1040" w:hanging="430"/>
        <w:spacing w:after="0"/>
        <w:tabs>
          <w:tab w:leader="none" w:pos="1040" w:val="left"/>
        </w:tabs>
        <w:numPr>
          <w:ilvl w:val="0"/>
          <w:numId w:val="1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recommending the criteria for directors and the selection of nominees for election to the Board;</w:t>
      </w:r>
    </w:p>
    <w:p>
      <w:pPr>
        <w:spacing w:after="0" w:line="58" w:lineRule="exact"/>
        <w:rPr>
          <w:rFonts w:ascii="MS PGothic" w:cs="MS PGothic" w:eastAsia="MS PGothic" w:hAnsi="MS PGothic"/>
          <w:sz w:val="19"/>
          <w:szCs w:val="19"/>
          <w:b w:val="1"/>
          <w:bCs w:val="1"/>
          <w:color w:val="auto"/>
        </w:rPr>
      </w:pPr>
    </w:p>
    <w:p>
      <w:pPr>
        <w:ind w:left="1040" w:hanging="430"/>
        <w:spacing w:after="0"/>
        <w:tabs>
          <w:tab w:leader="none" w:pos="1040" w:val="left"/>
        </w:tabs>
        <w:numPr>
          <w:ilvl w:val="0"/>
          <w:numId w:val="1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recommending committee assignments;</w:t>
      </w:r>
    </w:p>
    <w:p>
      <w:pPr>
        <w:spacing w:after="0" w:line="58" w:lineRule="exact"/>
        <w:rPr>
          <w:rFonts w:ascii="MS PGothic" w:cs="MS PGothic" w:eastAsia="MS PGothic" w:hAnsi="MS PGothic"/>
          <w:sz w:val="19"/>
          <w:szCs w:val="19"/>
          <w:b w:val="1"/>
          <w:bCs w:val="1"/>
          <w:color w:val="auto"/>
        </w:rPr>
      </w:pPr>
    </w:p>
    <w:p>
      <w:pPr>
        <w:ind w:left="1040" w:hanging="430"/>
        <w:spacing w:after="0"/>
        <w:tabs>
          <w:tab w:leader="none" w:pos="1040" w:val="left"/>
        </w:tabs>
        <w:numPr>
          <w:ilvl w:val="0"/>
          <w:numId w:val="1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assisting the Compensation Committee in determining the form and amount of director compensation;</w:t>
      </w:r>
    </w:p>
    <w:p>
      <w:pPr>
        <w:spacing w:after="0" w:line="58" w:lineRule="exact"/>
        <w:rPr>
          <w:rFonts w:ascii="MS PGothic" w:cs="MS PGothic" w:eastAsia="MS PGothic" w:hAnsi="MS PGothic"/>
          <w:sz w:val="19"/>
          <w:szCs w:val="19"/>
          <w:b w:val="1"/>
          <w:bCs w:val="1"/>
          <w:color w:val="auto"/>
        </w:rPr>
      </w:pPr>
    </w:p>
    <w:p>
      <w:pPr>
        <w:ind w:left="1040" w:hanging="430"/>
        <w:spacing w:after="0"/>
        <w:tabs>
          <w:tab w:leader="none" w:pos="1040" w:val="left"/>
        </w:tabs>
        <w:numPr>
          <w:ilvl w:val="0"/>
          <w:numId w:val="1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overseeing the performance evaluation of our CEO and management succession planning;</w:t>
      </w:r>
    </w:p>
    <w:p>
      <w:pPr>
        <w:spacing w:after="0" w:line="58" w:lineRule="exact"/>
        <w:rPr>
          <w:rFonts w:ascii="MS PGothic" w:cs="MS PGothic" w:eastAsia="MS PGothic" w:hAnsi="MS PGothic"/>
          <w:sz w:val="19"/>
          <w:szCs w:val="19"/>
          <w:b w:val="1"/>
          <w:bCs w:val="1"/>
          <w:color w:val="auto"/>
        </w:rPr>
      </w:pPr>
    </w:p>
    <w:p>
      <w:pPr>
        <w:ind w:left="1040" w:hanging="430"/>
        <w:spacing w:after="0"/>
        <w:tabs>
          <w:tab w:leader="none" w:pos="1040" w:val="left"/>
        </w:tabs>
        <w:numPr>
          <w:ilvl w:val="0"/>
          <w:numId w:val="1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overseeing the annual Board and Committee performance evaluations; and</w:t>
      </w:r>
    </w:p>
    <w:p>
      <w:pPr>
        <w:spacing w:after="0" w:line="58" w:lineRule="exact"/>
        <w:rPr>
          <w:rFonts w:ascii="MS PGothic" w:cs="MS PGothic" w:eastAsia="MS PGothic" w:hAnsi="MS PGothic"/>
          <w:sz w:val="19"/>
          <w:szCs w:val="19"/>
          <w:b w:val="1"/>
          <w:bCs w:val="1"/>
          <w:color w:val="auto"/>
        </w:rPr>
      </w:pPr>
    </w:p>
    <w:p>
      <w:pPr>
        <w:ind w:left="1040" w:hanging="430"/>
        <w:spacing w:after="0"/>
        <w:tabs>
          <w:tab w:leader="none" w:pos="1040" w:val="left"/>
        </w:tabs>
        <w:numPr>
          <w:ilvl w:val="0"/>
          <w:numId w:val="1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overseeing and reviewing our environmental, social and governance priorities and initiatives.</w:t>
      </w:r>
    </w:p>
    <w:p>
      <w:pPr>
        <w:spacing w:after="0" w:line="337" w:lineRule="exact"/>
        <w:rPr>
          <w:sz w:val="20"/>
          <w:szCs w:val="20"/>
          <w:color w:val="auto"/>
        </w:rPr>
      </w:pPr>
    </w:p>
    <w:p>
      <w:pPr>
        <w:ind w:right="200"/>
        <w:spacing w:after="0" w:line="262" w:lineRule="auto"/>
        <w:rPr>
          <w:sz w:val="20"/>
          <w:szCs w:val="20"/>
          <w:color w:val="auto"/>
        </w:rPr>
      </w:pPr>
      <w:r>
        <w:rPr>
          <w:rFonts w:ascii="Arial" w:cs="Arial" w:eastAsia="Arial" w:hAnsi="Arial"/>
          <w:sz w:val="19"/>
          <w:szCs w:val="19"/>
          <w:b w:val="1"/>
          <w:bCs w:val="1"/>
          <w:color w:val="auto"/>
        </w:rPr>
        <w:t>The Governance Committee is responsible for assessing the effectiveness of the Board by reviewing its size and composition. The Board evaluates its performance, effectiveness, composition, and appropriateness of the qualifications of existing directors, as part of the annual Board evaluation process. The annual evaluation is completed through a questionnaire process that is renewed annually to align with current regulations and best practices. The responses are collected by the General Counsel’s office and a summary of the results and comments are provided anonymously to the Governance Committee and full Board for review and consideration. This process promotes our commitment to continuous improvement and ensures our Board is effective.</w:t>
      </w:r>
    </w:p>
    <w:p>
      <w:pPr>
        <w:spacing w:after="0" w:line="194"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Our evaluation process also aids in the Board’s succession planning by identifying any gaps in our leadership roles on the Board and its committees. The Board values both continuity and fresh perspectives. The Company has added two new directors to the Board in the last three fiscal years, Diana Ferguson and Jose Gutiérrez. The Governance Committee has not specified minimum qualifications for candidates it recommends and will consider the qualifications, skills, expertise, qualities, diversity, racial/ethnic background, age, gender, availability and experience of all candidates that are presented for consideration. At the present time, four of our twelve directors are women, and three of our twelve directors identify as racially/ethnically diverse. The Board utilizes a concept of diversity that extends beyond race, gender and national origin to encompass the viewpoints, professional experience and other individual qualities and attributes of candidates that will enable the Board to select candidates who are best able to carry out the Board’s responsibilities and complement the mix of talent and experience represented on the Board. Candidates for Board nomination may be brought to the attention of the Governance Committee by current Board members, management, stockholders or other persons. All potential new candidates are fully evaluated by the Governance Committee using the criteria described above, and then considered by the entire Board for nomination.</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b w:val="1"/>
          <w:bCs w:val="1"/>
          <w:i w:val="1"/>
          <w:iCs w:val="1"/>
          <w:color w:val="auto"/>
        </w:rPr>
        <w:t>Director Candidates submitted by Stockholders</w:t>
      </w:r>
      <w:r>
        <w:rPr>
          <w:rFonts w:ascii="Arial" w:cs="Arial" w:eastAsia="Arial" w:hAnsi="Arial"/>
          <w:sz w:val="19"/>
          <w:szCs w:val="19"/>
          <w:b w:val="1"/>
          <w:bCs w:val="1"/>
          <w:color w:val="auto"/>
        </w:rPr>
        <w:t>: Stockholders wishing to recommend director candidates for consideration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 xml:space="preserve">by the Governance Committee may do so by writing to the Chairman of the Governance/Nominating Committee, c/o Corporate Secretary, Gartner, Inc., 56 Top Gallant Road, P.O. Box 10212, Stamford, CT 06904-2212, and indicating the recommended candidate’s name, biographical data, professional experience and any other qualifications. In addition, stockholders wishing to propose candidates for election must follow our advance notice provisions. See </w:t>
      </w:r>
      <w:r>
        <w:rPr>
          <w:rFonts w:ascii="Arial" w:cs="Arial" w:eastAsia="Arial" w:hAnsi="Arial"/>
          <w:sz w:val="19"/>
          <w:szCs w:val="19"/>
          <w:b w:val="1"/>
          <w:bCs w:val="1"/>
          <w:i w:val="1"/>
          <w:iCs w:val="1"/>
          <w:color w:val="auto"/>
        </w:rPr>
        <w:t>Process for</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Submission of Stockholder Proposals for our 2025 Annual Meeting </w:t>
      </w:r>
      <w:r>
        <w:rPr>
          <w:rFonts w:ascii="Arial" w:cs="Arial" w:eastAsia="Arial" w:hAnsi="Arial"/>
          <w:sz w:val="19"/>
          <w:szCs w:val="19"/>
          <w:b w:val="1"/>
          <w:bCs w:val="1"/>
          <w:color w:val="auto"/>
        </w:rPr>
        <w:t>on page 62.</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Code of Ethics and Code of Conduct</w:t>
      </w:r>
    </w:p>
    <w:p>
      <w:pPr>
        <w:spacing w:after="0" w:line="249"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Gartner has adopted a CEO &amp; CFO Code of Ethics which applies to our CEO, CFO, controller and other financial managers, and a Global Code of Conduct, which applies to all Gartner officers, directors and employees, wherever located. Annually, each officer, director and employee affirms compliance with the Global Code of Conduct. See </w:t>
      </w:r>
      <w:r>
        <w:rPr>
          <w:rFonts w:ascii="Arial" w:cs="Arial" w:eastAsia="Arial" w:hAnsi="Arial"/>
          <w:sz w:val="19"/>
          <w:szCs w:val="19"/>
          <w:b w:val="1"/>
          <w:bCs w:val="1"/>
          <w:i w:val="1"/>
          <w:iCs w:val="1"/>
          <w:color w:val="auto"/>
        </w:rPr>
        <w:t>Proxy and</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Voting Information—Available Information </w:t>
      </w:r>
      <w:r>
        <w:rPr>
          <w:rFonts w:ascii="Arial" w:cs="Arial" w:eastAsia="Arial" w:hAnsi="Arial"/>
          <w:sz w:val="19"/>
          <w:szCs w:val="19"/>
          <w:b w:val="1"/>
          <w:bCs w:val="1"/>
          <w:color w:val="auto"/>
        </w:rPr>
        <w:t>below. To the extent required under and in accordance with NYSE and SEC</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 xml:space="preserve">rules, we will disclose any waiver we grant to an executive officer or director under our Code of Ethics or Global Code of Conduct, or certain amendments to the Code of Ethics or Global Code of Conduct, on our website at </w:t>
      </w:r>
      <w:r>
        <w:rPr>
          <w:rFonts w:ascii="Arial" w:cs="Arial" w:eastAsia="Arial" w:hAnsi="Arial"/>
          <w:sz w:val="19"/>
          <w:szCs w:val="19"/>
          <w:b w:val="1"/>
          <w:bCs w:val="1"/>
          <w:i w:val="1"/>
          <w:iCs w:val="1"/>
          <w:color w:val="auto"/>
        </w:rPr>
        <w:t>investor.gartner.com</w:t>
      </w:r>
      <w:r>
        <w:rPr>
          <w:rFonts w:ascii="Arial" w:cs="Arial" w:eastAsia="Arial" w:hAnsi="Arial"/>
          <w:sz w:val="19"/>
          <w:szCs w:val="19"/>
          <w:b w:val="1"/>
          <w:bCs w:val="1"/>
          <w:color w:val="auto"/>
        </w:rPr>
        <w:t>, under the “Governance”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751205</wp:posOffset>
            </wp:positionV>
            <wp:extent cx="878205" cy="2006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78">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855345</wp:posOffset>
                </wp:positionV>
                <wp:extent cx="0" cy="175895"/>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67.35pt" to="499.6pt,81.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855345</wp:posOffset>
                </wp:positionV>
                <wp:extent cx="0" cy="175895"/>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67.35pt" to="499.6pt,81.2pt" o:allowincell="f" strokecolor="#000000" strokeweight="0.4853pt"/>
            </w:pict>
          </mc:Fallback>
        </mc:AlternateContent>
      </w:r>
    </w:p>
    <w:p>
      <w:pPr>
        <w:sectPr>
          <w:pgSz w:w="11880" w:h="15480" w:orient="portrait"/>
          <w:cols w:equalWidth="0" w:num="1">
            <w:col w:w="10480"/>
          </w:cols>
          <w:pgMar w:left="700" w:top="617" w:right="7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18</w:t>
      </w:r>
    </w:p>
    <w:p>
      <w:pPr>
        <w:sectPr>
          <w:pgSz w:w="11880" w:h="15480" w:orient="portrait"/>
          <w:cols w:equalWidth="0" w:num="1">
            <w:col w:w="10480"/>
          </w:cols>
          <w:pgMar w:left="700" w:top="617" w:right="700" w:bottom="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79">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Overboarding Policy</w:t>
      </w:r>
    </w:p>
    <w:p>
      <w:pPr>
        <w:spacing w:after="0" w:line="249" w:lineRule="exact"/>
        <w:rPr>
          <w:sz w:val="20"/>
          <w:szCs w:val="20"/>
          <w:color w:val="auto"/>
        </w:rPr>
      </w:pPr>
    </w:p>
    <w:p>
      <w:pPr>
        <w:ind w:right="60"/>
        <w:spacing w:after="0" w:line="322" w:lineRule="auto"/>
        <w:rPr>
          <w:sz w:val="20"/>
          <w:szCs w:val="20"/>
          <w:color w:val="auto"/>
        </w:rPr>
      </w:pPr>
      <w:r>
        <w:rPr>
          <w:rFonts w:ascii="Arial" w:cs="Arial" w:eastAsia="Arial" w:hAnsi="Arial"/>
          <w:sz w:val="17"/>
          <w:szCs w:val="17"/>
          <w:b w:val="1"/>
          <w:bCs w:val="1"/>
          <w:color w:val="auto"/>
        </w:rPr>
        <w:t>In accordance with the Principles And Practices Of The Board Of Directors Of Gartner, Inc., ordinarily, directors may not serve on the boards of more than four public companies, including our Board, and directors who are chief executive officers of public companies may not serve on the board of more than one other public company, in addition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7826375</wp:posOffset>
            </wp:positionV>
            <wp:extent cx="878205" cy="2006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80">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7930515</wp:posOffset>
                </wp:positionV>
                <wp:extent cx="0" cy="175895"/>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624.45pt" to="499.6pt,638.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7930515</wp:posOffset>
                </wp:positionV>
                <wp:extent cx="0" cy="175895"/>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624.45pt" to="499.6pt,638.3pt" o:allowincell="f" strokecolor="#000000" strokeweight="0.4853pt"/>
            </w:pict>
          </mc:Fallback>
        </mc:AlternateContent>
      </w:r>
    </w:p>
    <w:p>
      <w:pPr>
        <w:sectPr>
          <w:pgSz w:w="11880" w:h="15480" w:orient="portrait"/>
          <w:cols w:equalWidth="0" w:num="1">
            <w:col w:w="10440"/>
          </w:cols>
          <w:pgMar w:left="700" w:top="61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19</w:t>
      </w:r>
    </w:p>
    <w:p>
      <w:pPr>
        <w:sectPr>
          <w:pgSz w:w="11880" w:h="15480" w:orient="portrait"/>
          <w:cols w:equalWidth="0" w:num="1">
            <w:col w:w="10440"/>
          </w:cols>
          <w:pgMar w:left="700" w:top="617" w:right="740" w:bottom="0" w:gutter="0" w:footer="0" w:header="0"/>
          <w:type w:val="continuous"/>
        </w:sectPr>
      </w:pPr>
    </w:p>
    <w:bookmarkStart w:id="31" w:name="page32"/>
    <w:bookmarkEnd w:id="31"/>
    <w:p>
      <w:pPr>
        <w:spacing w:after="0"/>
        <w:rPr>
          <w:sz w:val="20"/>
          <w:szCs w:val="20"/>
          <w:color w:val="auto"/>
        </w:rPr>
      </w:pPr>
      <w:r>
        <w:rPr>
          <w:rFonts w:ascii="Arial" w:cs="Arial" w:eastAsia="Arial" w:hAnsi="Arial"/>
          <w:sz w:val="27"/>
          <w:szCs w:val="27"/>
          <w:b w:val="1"/>
          <w:bCs w:val="1"/>
          <w:i w:val="1"/>
          <w:iCs w:val="1"/>
          <w:color w:val="24459E"/>
        </w:rPr>
        <w:t>PROPOSAL ONE:</w:t>
      </w:r>
    </w:p>
    <w:p>
      <w:pPr>
        <w:spacing w:after="0" w:line="245" w:lineRule="exact"/>
        <w:rPr>
          <w:sz w:val="20"/>
          <w:szCs w:val="20"/>
          <w:color w:val="auto"/>
        </w:rPr>
      </w:pPr>
    </w:p>
    <w:p>
      <w:pPr>
        <w:spacing w:after="0"/>
        <w:rPr>
          <w:sz w:val="20"/>
          <w:szCs w:val="20"/>
          <w:color w:val="auto"/>
        </w:rPr>
      </w:pPr>
      <w:r>
        <w:rPr>
          <w:rFonts w:ascii="Arial" w:cs="Arial" w:eastAsia="Arial" w:hAnsi="Arial"/>
          <w:sz w:val="27"/>
          <w:szCs w:val="27"/>
          <w:b w:val="1"/>
          <w:bCs w:val="1"/>
          <w:color w:val="24459E"/>
        </w:rPr>
        <w:t>ELECTION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Nominees for Election to the Board of Directors</w:t>
      </w:r>
    </w:p>
    <w:p>
      <w:pPr>
        <w:spacing w:after="0" w:line="249"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Our Board, acting on recommendation of the Governance Committee, is responsible for presenting for stockholder consideration each year a group of nominees that, taken together, has the experience, qualifications, attributes and skills appropriate and necessary to carry out the duties and responsibilities of, and to function effectively as, the board of directors of Gartner. The Governance Committee regularly reviews the composition of the Board in light of the needs of the Company, its assessment of board and committee performance, and the input of stockholders and other key stakeholders. The Governance Committee looks for certain common characteristics in all nominees, including integrity, strong professional experience and reputation, a record of achievement, constructive and collegial personal attributes and the ability and commitment to devote sufficient time and effort to board service. In addition, the Governance Committee seeks to include on the Board a complementary mix of individuals with diverse backgrounds and skills that will enable the Board as a whole to effectively manage the array of issues it will confront in furtherance of its duties. These individual qualities can include matters such as experience in the technology industry; experience managing and operating large public companies; international operating experience; financial, accounting, executive compensation and capital markets expertise; and leadership skills and experience.</w:t>
      </w:r>
    </w:p>
    <w:p>
      <w:pPr>
        <w:spacing w:after="0" w:line="189"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b w:val="1"/>
          <w:bCs w:val="1"/>
          <w:color w:val="auto"/>
        </w:rPr>
        <w:t xml:space="preserve">All of the nominees listed below are incumbent directors last elected by stockholders at the 2023 annual meeting who have been nominated by the Governance Committee and Board for election and have agreed to serve another term. Ms. Dykstra, who resigned from the Board in June 2023, was reappointed on December 8, 2023. She was recommended by members of the Board. For additional information about the nominees and their qualifications, please see </w:t>
      </w:r>
      <w:r>
        <w:rPr>
          <w:rFonts w:ascii="Arial" w:cs="Arial" w:eastAsia="Arial" w:hAnsi="Arial"/>
          <w:sz w:val="17"/>
          <w:szCs w:val="17"/>
          <w:b w:val="1"/>
          <w:bCs w:val="1"/>
          <w:i w:val="1"/>
          <w:iCs w:val="1"/>
          <w:color w:val="auto"/>
        </w:rPr>
        <w:t>General</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Information about our Board of Directors </w:t>
      </w:r>
      <w:r>
        <w:rPr>
          <w:rFonts w:ascii="Arial" w:cs="Arial" w:eastAsia="Arial" w:hAnsi="Arial"/>
          <w:sz w:val="17"/>
          <w:szCs w:val="17"/>
          <w:b w:val="1"/>
          <w:bCs w:val="1"/>
          <w:color w:val="auto"/>
        </w:rPr>
        <w:t>on page 3. If any nominee is unable or declines unexpectedly to stand for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election as a director at the Annual Meeting, proxies may be voted for a nominee designated by the present Board to fill the vacancy or the Board may reduce the size of the Board. Each person elected as a director will continue to be a director until the 2025 Annual Meeting of Stockholders and until his or her successor has been duly qualified and elected.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3327400</wp:posOffset>
                </wp:positionH>
                <wp:positionV relativeFrom="paragraph">
                  <wp:posOffset>139700</wp:posOffset>
                </wp:positionV>
                <wp:extent cx="0" cy="1053465"/>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53465"/>
                        </a:xfrm>
                        <a:prstGeom prst="line">
                          <a:avLst/>
                        </a:prstGeom>
                        <a:solidFill>
                          <a:srgbClr val="FFFFFF"/>
                        </a:solidFill>
                        <a:ln w="0">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pt,11pt" to="262pt,93.95pt" o:allowincell="f" strokecolor="#000000" strokeweight="0pt"/>
            </w:pict>
          </mc:Fallback>
        </mc:AlternateContent>
      </w:r>
    </w:p>
    <w:p>
      <w:pPr>
        <w:spacing w:after="0" w:line="200" w:lineRule="exact"/>
        <w:rPr>
          <w:sz w:val="20"/>
          <w:szCs w:val="20"/>
          <w:color w:val="auto"/>
        </w:rPr>
      </w:pPr>
    </w:p>
    <w:tbl>
      <w:tblPr>
        <w:tblLayout w:type="fixed"/>
        <w:tblInd w:w="2680" w:type="dxa"/>
        <w:tblCellMar>
          <w:top w:w="0" w:type="dxa"/>
          <w:left w:w="0" w:type="dxa"/>
          <w:bottom w:w="0" w:type="dxa"/>
          <w:right w:w="0" w:type="dxa"/>
        </w:tblCellMar>
      </w:tblPr>
      <w:tr>
        <w:trPr>
          <w:trHeight w:val="275"/>
        </w:trPr>
        <w:tc>
          <w:tcPr>
            <w:tcW w:w="2580" w:type="dxa"/>
            <w:vAlign w:val="bottom"/>
            <w:tcBorders>
              <w:right w:val="single" w:sz="8" w:color="C8C7C0"/>
            </w:tcBorders>
          </w:tcPr>
          <w:p>
            <w:pPr>
              <w:jc w:val="center"/>
              <w:ind w:right="463"/>
              <w:spacing w:after="0"/>
              <w:rPr>
                <w:sz w:val="20"/>
                <w:szCs w:val="20"/>
                <w:color w:val="auto"/>
              </w:rPr>
            </w:pPr>
            <w:r>
              <w:rPr>
                <w:rFonts w:ascii="Arial" w:cs="Arial" w:eastAsia="Arial" w:hAnsi="Arial"/>
                <w:sz w:val="19"/>
                <w:szCs w:val="19"/>
                <w:b w:val="1"/>
                <w:bCs w:val="1"/>
                <w:color w:val="auto"/>
                <w:w w:val="96"/>
              </w:rPr>
              <w:t>Peter E. Bisson</w:t>
            </w:r>
          </w:p>
        </w:tc>
        <w:tc>
          <w:tcPr>
            <w:tcW w:w="2420" w:type="dxa"/>
            <w:vAlign w:val="bottom"/>
          </w:tcPr>
          <w:p>
            <w:pPr>
              <w:jc w:val="center"/>
              <w:ind w:left="543"/>
              <w:spacing w:after="0"/>
              <w:rPr>
                <w:sz w:val="20"/>
                <w:szCs w:val="20"/>
                <w:color w:val="auto"/>
              </w:rPr>
            </w:pPr>
            <w:r>
              <w:rPr>
                <w:rFonts w:ascii="Arial" w:cs="Arial" w:eastAsia="Arial" w:hAnsi="Arial"/>
                <w:sz w:val="19"/>
                <w:szCs w:val="19"/>
                <w:b w:val="1"/>
                <w:bCs w:val="1"/>
                <w:color w:val="auto"/>
                <w:w w:val="95"/>
              </w:rPr>
              <w:t>William O. Grabe</w:t>
            </w:r>
          </w:p>
        </w:tc>
      </w:tr>
      <w:tr>
        <w:trPr>
          <w:trHeight w:val="256"/>
        </w:trPr>
        <w:tc>
          <w:tcPr>
            <w:tcW w:w="2580" w:type="dxa"/>
            <w:vAlign w:val="bottom"/>
            <w:tcBorders>
              <w:right w:val="single" w:sz="8" w:color="C8C7C0"/>
            </w:tcBorders>
          </w:tcPr>
          <w:p>
            <w:pPr>
              <w:jc w:val="center"/>
              <w:ind w:right="463"/>
              <w:spacing w:after="0"/>
              <w:rPr>
                <w:sz w:val="20"/>
                <w:szCs w:val="20"/>
                <w:color w:val="auto"/>
              </w:rPr>
            </w:pPr>
            <w:r>
              <w:rPr>
                <w:rFonts w:ascii="Arial" w:cs="Arial" w:eastAsia="Arial" w:hAnsi="Arial"/>
                <w:sz w:val="19"/>
                <w:szCs w:val="19"/>
                <w:b w:val="1"/>
                <w:bCs w:val="1"/>
                <w:color w:val="auto"/>
                <w:w w:val="93"/>
              </w:rPr>
              <w:t>Richard J. Bressler</w:t>
            </w:r>
          </w:p>
        </w:tc>
        <w:tc>
          <w:tcPr>
            <w:tcW w:w="2420" w:type="dxa"/>
            <w:vAlign w:val="bottom"/>
          </w:tcPr>
          <w:p>
            <w:pPr>
              <w:jc w:val="center"/>
              <w:ind w:left="543"/>
              <w:spacing w:after="0"/>
              <w:rPr>
                <w:sz w:val="20"/>
                <w:szCs w:val="20"/>
                <w:color w:val="auto"/>
              </w:rPr>
            </w:pPr>
            <w:r>
              <w:rPr>
                <w:rFonts w:ascii="Arial" w:cs="Arial" w:eastAsia="Arial" w:hAnsi="Arial"/>
                <w:sz w:val="19"/>
                <w:szCs w:val="19"/>
                <w:b w:val="1"/>
                <w:bCs w:val="1"/>
                <w:color w:val="auto"/>
                <w:w w:val="97"/>
              </w:rPr>
              <w:t>José M. Gutiérrez</w:t>
            </w:r>
          </w:p>
        </w:tc>
      </w:tr>
      <w:tr>
        <w:trPr>
          <w:trHeight w:val="277"/>
        </w:trPr>
        <w:tc>
          <w:tcPr>
            <w:tcW w:w="2580" w:type="dxa"/>
            <w:vAlign w:val="bottom"/>
            <w:tcBorders>
              <w:right w:val="single" w:sz="8" w:color="C8C7C0"/>
            </w:tcBorders>
          </w:tcPr>
          <w:p>
            <w:pPr>
              <w:jc w:val="center"/>
              <w:ind w:right="463"/>
              <w:spacing w:after="0"/>
              <w:rPr>
                <w:sz w:val="20"/>
                <w:szCs w:val="20"/>
                <w:color w:val="auto"/>
              </w:rPr>
            </w:pPr>
            <w:r>
              <w:rPr>
                <w:rFonts w:ascii="Arial" w:cs="Arial" w:eastAsia="Arial" w:hAnsi="Arial"/>
                <w:sz w:val="19"/>
                <w:szCs w:val="19"/>
                <w:b w:val="1"/>
                <w:bCs w:val="1"/>
                <w:color w:val="auto"/>
                <w:w w:val="99"/>
              </w:rPr>
              <w:t>Raul E. Cesan</w:t>
            </w:r>
          </w:p>
        </w:tc>
        <w:tc>
          <w:tcPr>
            <w:tcW w:w="2420" w:type="dxa"/>
            <w:vAlign w:val="bottom"/>
          </w:tcPr>
          <w:p>
            <w:pPr>
              <w:jc w:val="center"/>
              <w:ind w:left="543"/>
              <w:spacing w:after="0"/>
              <w:rPr>
                <w:sz w:val="20"/>
                <w:szCs w:val="20"/>
                <w:color w:val="auto"/>
              </w:rPr>
            </w:pPr>
            <w:r>
              <w:rPr>
                <w:rFonts w:ascii="Arial" w:cs="Arial" w:eastAsia="Arial" w:hAnsi="Arial"/>
                <w:sz w:val="19"/>
                <w:szCs w:val="19"/>
                <w:b w:val="1"/>
                <w:bCs w:val="1"/>
                <w:color w:val="auto"/>
                <w:w w:val="97"/>
              </w:rPr>
              <w:t>Eugene A. Hall</w:t>
            </w:r>
          </w:p>
        </w:tc>
      </w:tr>
      <w:tr>
        <w:trPr>
          <w:trHeight w:val="277"/>
        </w:trPr>
        <w:tc>
          <w:tcPr>
            <w:tcW w:w="2580" w:type="dxa"/>
            <w:vAlign w:val="bottom"/>
            <w:tcBorders>
              <w:right w:val="single" w:sz="8" w:color="C8C7C0"/>
            </w:tcBorders>
          </w:tcPr>
          <w:p>
            <w:pPr>
              <w:jc w:val="center"/>
              <w:ind w:right="463"/>
              <w:spacing w:after="0"/>
              <w:rPr>
                <w:sz w:val="20"/>
                <w:szCs w:val="20"/>
                <w:color w:val="auto"/>
              </w:rPr>
            </w:pPr>
            <w:r>
              <w:rPr>
                <w:rFonts w:ascii="Arial" w:cs="Arial" w:eastAsia="Arial" w:hAnsi="Arial"/>
                <w:sz w:val="19"/>
                <w:szCs w:val="19"/>
                <w:b w:val="1"/>
                <w:bCs w:val="1"/>
                <w:color w:val="auto"/>
                <w:w w:val="95"/>
              </w:rPr>
              <w:t>Karen E. Dykstra</w:t>
            </w:r>
          </w:p>
        </w:tc>
        <w:tc>
          <w:tcPr>
            <w:tcW w:w="2420" w:type="dxa"/>
            <w:vAlign w:val="bottom"/>
          </w:tcPr>
          <w:p>
            <w:pPr>
              <w:jc w:val="center"/>
              <w:ind w:left="543"/>
              <w:spacing w:after="0"/>
              <w:rPr>
                <w:sz w:val="20"/>
                <w:szCs w:val="20"/>
                <w:color w:val="auto"/>
              </w:rPr>
            </w:pPr>
            <w:r>
              <w:rPr>
                <w:rFonts w:ascii="Arial" w:cs="Arial" w:eastAsia="Arial" w:hAnsi="Arial"/>
                <w:sz w:val="19"/>
                <w:szCs w:val="19"/>
                <w:b w:val="1"/>
                <w:bCs w:val="1"/>
                <w:color w:val="auto"/>
                <w:w w:val="96"/>
              </w:rPr>
              <w:t>Stephen G. Pagliuca</w:t>
            </w:r>
          </w:p>
        </w:tc>
      </w:tr>
      <w:tr>
        <w:trPr>
          <w:trHeight w:val="277"/>
        </w:trPr>
        <w:tc>
          <w:tcPr>
            <w:tcW w:w="2580" w:type="dxa"/>
            <w:vAlign w:val="bottom"/>
            <w:tcBorders>
              <w:right w:val="single" w:sz="8" w:color="C8C7C0"/>
            </w:tcBorders>
          </w:tcPr>
          <w:p>
            <w:pPr>
              <w:jc w:val="center"/>
              <w:ind w:right="463"/>
              <w:spacing w:after="0"/>
              <w:rPr>
                <w:sz w:val="20"/>
                <w:szCs w:val="20"/>
                <w:color w:val="auto"/>
              </w:rPr>
            </w:pPr>
            <w:r>
              <w:rPr>
                <w:rFonts w:ascii="Arial" w:cs="Arial" w:eastAsia="Arial" w:hAnsi="Arial"/>
                <w:sz w:val="19"/>
                <w:szCs w:val="19"/>
                <w:b w:val="1"/>
                <w:bCs w:val="1"/>
                <w:color w:val="auto"/>
                <w:w w:val="97"/>
              </w:rPr>
              <w:t>Diana S. Ferguson</w:t>
            </w:r>
          </w:p>
        </w:tc>
        <w:tc>
          <w:tcPr>
            <w:tcW w:w="2420" w:type="dxa"/>
            <w:vAlign w:val="bottom"/>
          </w:tcPr>
          <w:p>
            <w:pPr>
              <w:jc w:val="center"/>
              <w:ind w:left="543"/>
              <w:spacing w:after="0"/>
              <w:rPr>
                <w:sz w:val="20"/>
                <w:szCs w:val="20"/>
                <w:color w:val="auto"/>
              </w:rPr>
            </w:pPr>
            <w:r>
              <w:rPr>
                <w:rFonts w:ascii="Arial" w:cs="Arial" w:eastAsia="Arial" w:hAnsi="Arial"/>
                <w:sz w:val="19"/>
                <w:szCs w:val="19"/>
                <w:b w:val="1"/>
                <w:bCs w:val="1"/>
                <w:color w:val="auto"/>
                <w:w w:val="98"/>
              </w:rPr>
              <w:t>Eileen M. Serra</w:t>
            </w:r>
          </w:p>
        </w:tc>
      </w:tr>
      <w:tr>
        <w:trPr>
          <w:trHeight w:val="277"/>
        </w:trPr>
        <w:tc>
          <w:tcPr>
            <w:tcW w:w="2580" w:type="dxa"/>
            <w:vAlign w:val="bottom"/>
            <w:tcBorders>
              <w:right w:val="single" w:sz="8" w:color="C8C7C0"/>
            </w:tcBorders>
          </w:tcPr>
          <w:p>
            <w:pPr>
              <w:jc w:val="center"/>
              <w:ind w:right="463"/>
              <w:spacing w:after="0"/>
              <w:rPr>
                <w:sz w:val="20"/>
                <w:szCs w:val="20"/>
                <w:color w:val="auto"/>
              </w:rPr>
            </w:pPr>
            <w:r>
              <w:rPr>
                <w:rFonts w:ascii="Arial" w:cs="Arial" w:eastAsia="Arial" w:hAnsi="Arial"/>
                <w:sz w:val="19"/>
                <w:szCs w:val="19"/>
                <w:b w:val="1"/>
                <w:bCs w:val="1"/>
                <w:color w:val="auto"/>
                <w:w w:val="94"/>
              </w:rPr>
              <w:t>Anne Sutherland Fuchs</w:t>
            </w:r>
          </w:p>
        </w:tc>
        <w:tc>
          <w:tcPr>
            <w:tcW w:w="2420" w:type="dxa"/>
            <w:vAlign w:val="bottom"/>
          </w:tcPr>
          <w:p>
            <w:pPr>
              <w:jc w:val="center"/>
              <w:ind w:left="543"/>
              <w:spacing w:after="0"/>
              <w:rPr>
                <w:sz w:val="20"/>
                <w:szCs w:val="20"/>
                <w:color w:val="auto"/>
              </w:rPr>
            </w:pPr>
            <w:r>
              <w:rPr>
                <w:rFonts w:ascii="Arial" w:cs="Arial" w:eastAsia="Arial" w:hAnsi="Arial"/>
                <w:sz w:val="19"/>
                <w:szCs w:val="19"/>
                <w:b w:val="1"/>
                <w:bCs w:val="1"/>
                <w:color w:val="auto"/>
                <w:w w:val="97"/>
              </w:rPr>
              <w:t>James C. Smith</w:t>
            </w:r>
          </w:p>
        </w:tc>
      </w:tr>
      <w:tr>
        <w:trPr>
          <w:trHeight w:val="22"/>
        </w:trPr>
        <w:tc>
          <w:tcPr>
            <w:tcW w:w="2580" w:type="dxa"/>
            <w:vAlign w:val="bottom"/>
            <w:tcBorders>
              <w:right w:val="single" w:sz="8" w:color="C8C7C0"/>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1445895</wp:posOffset>
                </wp:positionH>
                <wp:positionV relativeFrom="paragraph">
                  <wp:posOffset>208915</wp:posOffset>
                </wp:positionV>
                <wp:extent cx="0" cy="95250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00"/>
                        </a:xfrm>
                        <a:prstGeom prst="line">
                          <a:avLst/>
                        </a:prstGeom>
                        <a:solidFill>
                          <a:srgbClr val="FFFFFF"/>
                        </a:solidFill>
                        <a:ln w="0">
                          <a:solidFill>
                            <a:srgbClr val="000000"/>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3.85pt,16.45pt" to="113.85pt,91.45pt" o:allowincell="f" strokecolor="#000000" strokeweight="0pt"/>
            </w:pict>
          </mc:Fallback>
        </mc:AlternateContent>
        <w:drawing>
          <wp:anchor simplePos="0" relativeHeight="251657728" behindDoc="1" locked="0" layoutInCell="0" allowOverlap="1">
            <wp:simplePos x="0" y="0"/>
            <wp:positionH relativeFrom="column">
              <wp:posOffset>-41910</wp:posOffset>
            </wp:positionH>
            <wp:positionV relativeFrom="paragraph">
              <wp:posOffset>135890</wp:posOffset>
            </wp:positionV>
            <wp:extent cx="6739255" cy="11004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81">
                      <a:extLst>
                        <a:ext uri="{28A0092B-C50C-407E-A947-70E740481C1C}"/>
                      </a:extLst>
                    </a:blip>
                    <a:srcRect/>
                    <a:stretch>
                      <a:fillRect/>
                    </a:stretch>
                  </pic:blipFill>
                  <pic:spPr bwMode="auto">
                    <a:xfrm>
                      <a:off x="0" y="0"/>
                      <a:ext cx="6739255" cy="1100455"/>
                    </a:xfrm>
                    <a:prstGeom prst="rect">
                      <a:avLst/>
                    </a:prstGeom>
                    <a:noFill/>
                  </pic:spPr>
                </pic:pic>
              </a:graphicData>
            </a:graphic>
          </wp:anchor>
        </w:drawing>
      </w:r>
    </w:p>
    <w:p>
      <w:pPr>
        <w:spacing w:after="0" w:line="377"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000020"/>
        </w:rPr>
        <w:t>VOTE</w:t>
      </w:r>
    </w:p>
    <w:p>
      <w:pPr>
        <w:ind w:left="120"/>
        <w:spacing w:after="0" w:line="205" w:lineRule="auto"/>
        <w:rPr>
          <w:sz w:val="20"/>
          <w:szCs w:val="20"/>
          <w:color w:val="auto"/>
        </w:rPr>
      </w:pPr>
      <w:r>
        <w:rPr>
          <w:rFonts w:ascii="Arial" w:cs="Arial" w:eastAsia="Arial" w:hAnsi="Arial"/>
          <w:sz w:val="21"/>
          <w:szCs w:val="21"/>
          <w:b w:val="1"/>
          <w:bCs w:val="1"/>
          <w:color w:val="000020"/>
        </w:rPr>
        <w:t>RECOMMENDATION</w:t>
      </w:r>
    </w:p>
    <w:p>
      <w:pPr>
        <w:ind w:left="300"/>
        <w:spacing w:after="0" w:line="212" w:lineRule="auto"/>
        <w:tabs>
          <w:tab w:leader="none" w:pos="2460" w:val="left"/>
        </w:tabs>
        <w:rPr>
          <w:sz w:val="20"/>
          <w:szCs w:val="20"/>
          <w:color w:val="auto"/>
        </w:rPr>
      </w:pPr>
      <w:r>
        <w:rPr>
          <w:rFonts w:ascii="Arial" w:cs="Arial" w:eastAsia="Arial" w:hAnsi="Arial"/>
          <w:sz w:val="21"/>
          <w:szCs w:val="21"/>
          <w:b w:val="1"/>
          <w:bCs w:val="1"/>
          <w:color w:val="000020"/>
        </w:rPr>
        <w:t>OF OUR BOARD:</w:t>
      </w:r>
      <w:r>
        <w:rPr>
          <w:sz w:val="20"/>
          <w:szCs w:val="20"/>
          <w:color w:val="auto"/>
        </w:rPr>
        <w:tab/>
      </w:r>
      <w:r>
        <w:rPr>
          <w:rFonts w:ascii="Arial" w:cs="Arial" w:eastAsia="Arial" w:hAnsi="Arial"/>
          <w:sz w:val="21"/>
          <w:szCs w:val="21"/>
          <w:b w:val="1"/>
          <w:bCs w:val="1"/>
          <w:color w:val="000020"/>
        </w:rPr>
        <w:t>Our Board unanimously recommends that you vote FOR the election of each</w:t>
      </w:r>
    </w:p>
    <w:p>
      <w:pPr>
        <w:ind w:left="3860"/>
        <w:spacing w:after="0" w:line="182" w:lineRule="auto"/>
        <w:rPr>
          <w:sz w:val="20"/>
          <w:szCs w:val="20"/>
          <w:color w:val="auto"/>
        </w:rPr>
      </w:pPr>
      <w:r>
        <w:rPr>
          <w:rFonts w:ascii="Arial" w:cs="Arial" w:eastAsia="Arial" w:hAnsi="Arial"/>
          <w:sz w:val="21"/>
          <w:szCs w:val="21"/>
          <w:b w:val="1"/>
          <w:bCs w:val="1"/>
          <w:color w:val="000020"/>
        </w:rPr>
        <w:t>of the twelve nominees to our Board of Directors.</w:t>
      </w:r>
    </w:p>
    <w:p>
      <w:pPr>
        <w:ind w:left="720"/>
        <w:spacing w:after="0"/>
        <w:rPr>
          <w:sz w:val="20"/>
          <w:szCs w:val="20"/>
          <w:color w:val="auto"/>
        </w:rPr>
      </w:pPr>
      <w:r>
        <w:rPr>
          <w:rFonts w:ascii="Arial" w:cs="Arial" w:eastAsia="Arial" w:hAnsi="Arial"/>
          <w:sz w:val="43"/>
          <w:szCs w:val="43"/>
          <w:b w:val="1"/>
          <w:bCs w:val="1"/>
          <w:color w:val="000020"/>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2023745</wp:posOffset>
            </wp:positionV>
            <wp:extent cx="878205" cy="2006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82">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2128520</wp:posOffset>
                </wp:positionV>
                <wp:extent cx="0" cy="175895"/>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67.6pt" to="499.6pt,181.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2128520</wp:posOffset>
                </wp:positionV>
                <wp:extent cx="0" cy="175895"/>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67.6pt" to="499.6pt,181.45pt" o:allowincell="f" strokecolor="#000000" strokeweight="0.4853pt"/>
            </w:pict>
          </mc:Fallback>
        </mc:AlternateContent>
      </w:r>
    </w:p>
    <w:p>
      <w:pPr>
        <w:sectPr>
          <w:pgSz w:w="11880" w:h="15480" w:orient="portrait"/>
          <w:cols w:equalWidth="0" w:num="1">
            <w:col w:w="10420"/>
          </w:cols>
          <w:pgMar w:left="700" w:top="102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20</w:t>
      </w:r>
    </w:p>
    <w:p>
      <w:pPr>
        <w:sectPr>
          <w:pgSz w:w="11880" w:h="15480" w:orient="portrait"/>
          <w:cols w:equalWidth="0" w:num="1">
            <w:col w:w="10420"/>
          </w:cols>
          <w:pgMar w:left="700" w:top="1029" w:right="760" w:bottom="0" w:gutter="0" w:footer="0" w:header="0"/>
          <w:type w:val="continuous"/>
        </w:sectPr>
      </w:pPr>
    </w:p>
    <w:bookmarkStart w:id="32" w:name="page33"/>
    <w:bookmarkEnd w:id="32"/>
    <w:p>
      <w:pPr>
        <w:spacing w:after="0"/>
        <w:rPr>
          <w:sz w:val="20"/>
          <w:szCs w:val="20"/>
          <w:color w:val="auto"/>
        </w:rPr>
      </w:pPr>
      <w:r>
        <w:rPr>
          <w:rFonts w:ascii="Arial" w:cs="Arial" w:eastAsia="Arial" w:hAnsi="Arial"/>
          <w:sz w:val="27"/>
          <w:szCs w:val="27"/>
          <w:b w:val="1"/>
          <w:bCs w:val="1"/>
          <w:color w:val="24459E"/>
        </w:rPr>
        <w:t>EXECUTIVE OFFICERS</w:t>
      </w: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b w:val="1"/>
          <w:bCs w:val="1"/>
          <w:color w:val="000003"/>
        </w:rPr>
        <w:t>General Information About Our Current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189865</wp:posOffset>
                </wp:positionV>
                <wp:extent cx="665607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3"/>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95pt" to="524.05pt,14.95pt" o:allowincell="f" strokecolor="#000003"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189865</wp:posOffset>
                </wp:positionV>
                <wp:extent cx="665607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95pt" to="524.05pt,14.95pt" o:allowincell="f" strokecolor="#3B78AA" strokeweight="2.9117pt"/>
            </w:pict>
          </mc:Fallback>
        </mc:AlternateContent>
      </w:r>
    </w:p>
    <w:p>
      <w:pPr>
        <w:spacing w:after="0" w:line="200" w:lineRule="exact"/>
        <w:rPr>
          <w:sz w:val="20"/>
          <w:szCs w:val="20"/>
          <w:color w:val="auto"/>
        </w:rPr>
      </w:pPr>
    </w:p>
    <w:p>
      <w:pPr>
        <w:spacing w:after="0" w:line="309" w:lineRule="exact"/>
        <w:rPr>
          <w:sz w:val="20"/>
          <w:szCs w:val="20"/>
          <w:color w:val="auto"/>
        </w:rPr>
      </w:pPr>
    </w:p>
    <w:p>
      <w:pPr>
        <w:ind w:left="2460" w:right="180"/>
        <w:spacing w:after="0" w:line="264" w:lineRule="auto"/>
        <w:rPr>
          <w:sz w:val="20"/>
          <w:szCs w:val="20"/>
          <w:color w:val="auto"/>
        </w:rPr>
      </w:pPr>
      <w:r>
        <w:rPr>
          <w:rFonts w:ascii="Arial" w:cs="Arial" w:eastAsia="Arial" w:hAnsi="Arial"/>
          <w:sz w:val="19"/>
          <w:szCs w:val="19"/>
          <w:b w:val="1"/>
          <w:bCs w:val="1"/>
          <w:color w:val="auto"/>
        </w:rPr>
        <w:t>Chief Executive Officer and Director since 2004. Prior to joining Gartner as Chief Executive Officer, Mr. Hall was a senior executive at Automatic Data Processing, Inc., a Fortune 500 global technology and services company, serving most recently as President, Employer Services Major Accounts Division, a provider of human resources and payroll services. Prior to joining ADP in 1998, Mr. Hall spent 16 years at McKinsey &amp; Company, most recently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-847725</wp:posOffset>
            </wp:positionV>
            <wp:extent cx="885825" cy="8858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83">
                      <a:extLst>
                        <a:ext uri="{28A0092B-C50C-407E-A947-70E740481C1C}"/>
                      </a:extLst>
                    </a:blip>
                    <a:srcRect/>
                    <a:stretch>
                      <a:fillRect/>
                    </a:stretch>
                  </pic:blipFill>
                  <pic:spPr bwMode="auto">
                    <a:xfrm>
                      <a:off x="0" y="0"/>
                      <a:ext cx="885825" cy="885825"/>
                    </a:xfrm>
                    <a:prstGeom prst="rect">
                      <a:avLst/>
                    </a:prstGeom>
                    <a:noFill/>
                  </pic:spPr>
                </pic:pic>
              </a:graphicData>
            </a:graphic>
          </wp:anchor>
        </w:drawing>
      </w:r>
    </w:p>
    <w:p>
      <w:pPr>
        <w:spacing w:after="0" w:line="121"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Eugene A. Hall</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88265</wp:posOffset>
                </wp:positionV>
                <wp:extent cx="6656070"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3"/>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95pt" to="524.05pt,6.95pt" o:allowincell="f" strokecolor="#000003"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88265</wp:posOffset>
                </wp:positionV>
                <wp:extent cx="6656070"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95pt" to="524.05pt,6.95pt" o:allowincell="f" strokecolor="#3B78AA" strokeweight="2.9117pt"/>
            </w:pict>
          </mc:Fallback>
        </mc:AlternateContent>
      </w:r>
    </w:p>
    <w:p>
      <w:pPr>
        <w:spacing w:after="0" w:line="349" w:lineRule="exact"/>
        <w:rPr>
          <w:sz w:val="20"/>
          <w:szCs w:val="20"/>
          <w:color w:val="auto"/>
        </w:rPr>
      </w:pPr>
    </w:p>
    <w:p>
      <w:pPr>
        <w:ind w:left="2460"/>
        <w:spacing w:after="0" w:line="264" w:lineRule="auto"/>
        <w:rPr>
          <w:sz w:val="20"/>
          <w:szCs w:val="20"/>
          <w:color w:val="auto"/>
        </w:rPr>
      </w:pPr>
      <w:r>
        <w:rPr>
          <w:rFonts w:ascii="Arial" w:cs="Arial" w:eastAsia="Arial" w:hAnsi="Arial"/>
          <w:sz w:val="19"/>
          <w:szCs w:val="19"/>
          <w:b w:val="1"/>
          <w:bCs w:val="1"/>
          <w:color w:val="auto"/>
        </w:rPr>
        <w:t>Executive Vice President, Digital Markets since April 2019. Mr. Allard joined Gartner as Group Vice President, Consulting in 2017 following the acquisition of L2, Inc., where he was CEO. Previously, he was a Managing Director at Huge Inc., a full-service digital agency, and held senior leadership positions at research and consulting companies, including Edgewater Technology Inc., Jupiter Media Metrix Inc. and Gartner, where he started his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-847725</wp:posOffset>
            </wp:positionV>
            <wp:extent cx="878205" cy="8782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84">
                      <a:extLst>
                        <a:ext uri="{28A0092B-C50C-407E-A947-70E740481C1C}"/>
                      </a:extLst>
                    </a:blip>
                    <a:srcRect/>
                    <a:stretch>
                      <a:fillRect/>
                    </a:stretch>
                  </pic:blipFill>
                  <pic:spPr bwMode="auto">
                    <a:xfrm>
                      <a:off x="0" y="0"/>
                      <a:ext cx="878205" cy="878205"/>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Kenneth Allard</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77470</wp:posOffset>
                </wp:positionV>
                <wp:extent cx="6656070"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3"/>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1pt" to="524.05pt,6.1pt" o:allowincell="f" strokecolor="#000003"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77470</wp:posOffset>
                </wp:positionV>
                <wp:extent cx="665607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1pt" to="524.05pt,6.1pt" o:allowincell="f" strokecolor="#3B78AA" strokeweight="2.9117pt"/>
            </w:pict>
          </mc:Fallback>
        </mc:AlternateContent>
      </w:r>
    </w:p>
    <w:p>
      <w:pPr>
        <w:spacing w:after="0" w:line="332" w:lineRule="exact"/>
        <w:rPr>
          <w:sz w:val="20"/>
          <w:szCs w:val="20"/>
          <w:color w:val="auto"/>
        </w:rPr>
      </w:pPr>
    </w:p>
    <w:p>
      <w:pPr>
        <w:ind w:left="2460" w:right="40"/>
        <w:spacing w:after="0" w:line="266" w:lineRule="auto"/>
        <w:rPr>
          <w:sz w:val="20"/>
          <w:szCs w:val="20"/>
          <w:color w:val="auto"/>
        </w:rPr>
      </w:pPr>
      <w:r>
        <w:rPr>
          <w:rFonts w:ascii="Arial" w:cs="Arial" w:eastAsia="Arial" w:hAnsi="Arial"/>
          <w:sz w:val="19"/>
          <w:szCs w:val="19"/>
          <w:b w:val="1"/>
          <w:bCs w:val="1"/>
          <w:color w:val="auto"/>
        </w:rPr>
        <w:t>Executive Vice President, Global Technology Sales since November 2017. In his more than 30 years at Gartner, Mr. Beck has served as Senior Vice President, Americas End User Sales and Managing Vice President. Mr. Beck joined Gartner in 1997 when we acquired Datapro Information Services. He held sales positions at McGraw-Hill earlier in his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-701040</wp:posOffset>
            </wp:positionV>
            <wp:extent cx="878205" cy="8782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85">
                      <a:extLst>
                        <a:ext uri="{28A0092B-C50C-407E-A947-70E740481C1C}"/>
                      </a:extLst>
                    </a:blip>
                    <a:srcRect/>
                    <a:stretch>
                      <a:fillRect/>
                    </a:stretch>
                  </pic:blipFill>
                  <pic:spPr bwMode="auto">
                    <a:xfrm>
                      <a:off x="0" y="0"/>
                      <a:ext cx="878205" cy="878205"/>
                    </a:xfrm>
                    <a:prstGeom prst="rect">
                      <a:avLst/>
                    </a:prstGeom>
                    <a:noFill/>
                  </pic:spPr>
                </pic:pic>
              </a:graphicData>
            </a:graphic>
          </wp:anchor>
        </w:drawing>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Joe Beck</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77470</wp:posOffset>
                </wp:positionV>
                <wp:extent cx="665607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3"/>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1pt" to="524.05pt,6.1pt" o:allowincell="f" strokecolor="#000003"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77470</wp:posOffset>
                </wp:positionV>
                <wp:extent cx="665607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1pt" to="524.05pt,6.1pt" o:allowincell="f" strokecolor="#3B78AA" strokeweight="2.9117pt"/>
            </w:pict>
          </mc:Fallback>
        </mc:AlternateContent>
      </w:r>
    </w:p>
    <w:p>
      <w:pPr>
        <w:spacing w:after="0" w:line="332" w:lineRule="exact"/>
        <w:rPr>
          <w:sz w:val="20"/>
          <w:szCs w:val="20"/>
          <w:color w:val="auto"/>
        </w:rPr>
      </w:pPr>
    </w:p>
    <w:p>
      <w:pPr>
        <w:ind w:left="2460"/>
        <w:spacing w:after="0" w:line="250" w:lineRule="auto"/>
        <w:rPr>
          <w:sz w:val="20"/>
          <w:szCs w:val="20"/>
          <w:color w:val="auto"/>
        </w:rPr>
      </w:pPr>
      <w:r>
        <w:rPr>
          <w:rFonts w:ascii="Arial" w:cs="Arial" w:eastAsia="Arial" w:hAnsi="Arial"/>
          <w:sz w:val="19"/>
          <w:szCs w:val="19"/>
          <w:b w:val="1"/>
          <w:bCs w:val="1"/>
          <w:color w:val="auto"/>
        </w:rPr>
        <w:t>Executive Vice President, Global Business Sales since July 2020. Prior to that, he led the Conferences function from 2008 to 2020. Previously at Gartner, he has served as Group Vice President, Asia/Pacific Sales, based in Sydney, Australia, and prior thereto, as Group Vice President, Gartner Events, where he held global responsibility for exhibit and sponsorship sales across the portfolio of Gartner conferences. Prior to joining Gartner in 2002, Mr. Dawkins spent 10 years at Richmond Events, culminating in his role as Executive Vice President responsible for its North American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-943610</wp:posOffset>
            </wp:positionV>
            <wp:extent cx="878205" cy="8782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86">
                      <a:extLst>
                        <a:ext uri="{28A0092B-C50C-407E-A947-70E740481C1C}"/>
                      </a:extLst>
                    </a:blip>
                    <a:srcRect/>
                    <a:stretch>
                      <a:fillRect/>
                    </a:stretch>
                  </pic:blipFill>
                  <pic:spPr bwMode="auto">
                    <a:xfrm>
                      <a:off x="0" y="0"/>
                      <a:ext cx="878205" cy="878205"/>
                    </a:xfrm>
                    <a:prstGeom prst="rect">
                      <a:avLst/>
                    </a:prstGeom>
                    <a:noFill/>
                  </pic:spPr>
                </pic:pic>
              </a:graphicData>
            </a:graphic>
          </wp:anchor>
        </w:drawing>
      </w:r>
    </w:p>
    <w:p>
      <w:pPr>
        <w:ind w:left="40"/>
        <w:spacing w:after="0"/>
        <w:rPr>
          <w:sz w:val="20"/>
          <w:szCs w:val="20"/>
          <w:color w:val="auto"/>
        </w:rPr>
      </w:pPr>
      <w:r>
        <w:rPr>
          <w:rFonts w:ascii="Arial" w:cs="Arial" w:eastAsia="Arial" w:hAnsi="Arial"/>
          <w:sz w:val="23"/>
          <w:szCs w:val="23"/>
          <w:b w:val="1"/>
          <w:bCs w:val="1"/>
          <w:color w:val="auto"/>
        </w:rPr>
        <w:t>Alwyn Dawkins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77470</wp:posOffset>
                </wp:positionV>
                <wp:extent cx="665607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3"/>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1pt" to="524.05pt,6.1pt" o:allowincell="f" strokecolor="#000003"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77470</wp:posOffset>
                </wp:positionV>
                <wp:extent cx="665607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1pt" to="524.05pt,6.1pt" o:allowincell="f" strokecolor="#3B78AA" strokeweight="2.9117pt"/>
            </w:pict>
          </mc:Fallback>
        </mc:AlternateContent>
        <w:drawing>
          <wp:anchor simplePos="0" relativeHeight="251657728" behindDoc="1" locked="0" layoutInCell="0" allowOverlap="1">
            <wp:simplePos x="0" y="0"/>
            <wp:positionH relativeFrom="column">
              <wp:posOffset>91440</wp:posOffset>
            </wp:positionH>
            <wp:positionV relativeFrom="paragraph">
              <wp:posOffset>1623060</wp:posOffset>
            </wp:positionV>
            <wp:extent cx="878205" cy="2006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87">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1727200</wp:posOffset>
                </wp:positionV>
                <wp:extent cx="0" cy="175895"/>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3"/>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36pt" to="499.6pt,149.85pt" o:allowincell="f" strokecolor="#000003"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1727200</wp:posOffset>
                </wp:positionV>
                <wp:extent cx="0" cy="175895"/>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36pt" to="499.6pt,149.85pt" o:allowincell="f" strokecolor="#000000" strokeweight="0.4853pt"/>
            </w:pict>
          </mc:Fallback>
        </mc:AlternateContent>
      </w:r>
    </w:p>
    <w:p>
      <w:pPr>
        <w:sectPr>
          <w:pgSz w:w="11880" w:h="15480" w:orient="portrait"/>
          <w:cols w:equalWidth="0" w:num="1">
            <w:col w:w="10340"/>
          </w:cols>
          <w:pgMar w:left="700" w:top="102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21</w:t>
      </w:r>
    </w:p>
    <w:p>
      <w:pPr>
        <w:sectPr>
          <w:pgSz w:w="11880" w:h="15480" w:orient="portrait"/>
          <w:cols w:equalWidth="0" w:num="1">
            <w:col w:w="10340"/>
          </w:cols>
          <w:pgMar w:left="700" w:top="1025" w:right="840" w:bottom="0" w:gutter="0" w:footer="0" w:header="0"/>
          <w:type w:val="continuous"/>
        </w:sectPr>
      </w:pPr>
    </w:p>
    <w:bookmarkStart w:id="33" w:name="page34"/>
    <w:bookmarkEnd w:id="33"/>
    <w:p>
      <w:pPr>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369570</wp:posOffset>
            </wp:positionH>
            <wp:positionV relativeFrom="page">
              <wp:posOffset>292735</wp:posOffset>
            </wp:positionV>
            <wp:extent cx="6804025" cy="3422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88">
                      <a:extLst>
                        <a:ext uri="{28A0092B-C50C-407E-A947-70E740481C1C}"/>
                      </a:extLst>
                    </a:blip>
                    <a:srcRect/>
                    <a:stretch>
                      <a:fillRect/>
                    </a:stretch>
                  </pic:blipFill>
                  <pic:spPr bwMode="auto">
                    <a:xfrm>
                      <a:off x="0" y="0"/>
                      <a:ext cx="6804025" cy="34226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182245</wp:posOffset>
                </wp:positionV>
                <wp:extent cx="665607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14.35pt" to="522.05pt,14.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182245</wp:posOffset>
                </wp:positionV>
                <wp:extent cx="6656070"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14.35pt" to="522.05pt,14.35pt" o:allowincell="f" strokecolor="#3B78AA" strokeweight="2.9117pt"/>
            </w:pict>
          </mc:Fallback>
        </mc:AlternateContent>
      </w:r>
    </w:p>
    <w:p>
      <w:pPr>
        <w:sectPr>
          <w:pgSz w:w="11880" w:h="15480" w:orient="portrait"/>
          <w:cols w:equalWidth="0" w:num="1">
            <w:col w:w="10300"/>
          </w:cols>
          <w:pgMar w:left="740" w:top="59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Yvonne Genovese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-1098550</wp:posOffset>
            </wp:positionV>
            <wp:extent cx="878205" cy="8782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89">
                      <a:extLst>
                        <a:ext uri="{28A0092B-C50C-407E-A947-70E740481C1C}"/>
                      </a:extLst>
                    </a:blip>
                    <a:srcRect/>
                    <a:stretch>
                      <a:fillRect/>
                    </a:stretch>
                  </pic:blipFill>
                  <pic:spPr bwMode="auto">
                    <a:xfrm>
                      <a:off x="0" y="0"/>
                      <a:ext cx="878205" cy="87820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Vice President, Global Product Management since November 2020.</w:t>
      </w:r>
    </w:p>
    <w:p>
      <w:pPr>
        <w:spacing w:after="0" w:line="3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color w:val="auto"/>
        </w:rPr>
        <w:t>Ms. Genovese has held various roles at Gartner during her 24-year tenure, including most recently Senior Vice President, Research &amp; Advisory, leading the Marketing &amp; Communications practice. She has also led teams within Gartner’s Technology and Service Provider and CIO practices. Prior to joining Gartner, Ms. Genovese served as the Chief Marketing Officer at Mapics, Inc., a global software company, and Worldwide Vice President Marketing for Marcam, Inc., an enterprise resource planning software company. She began her career at IBM and held various positions there over her 12-year tenure.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197485</wp:posOffset>
                </wp:positionV>
                <wp:extent cx="6656070"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5.55pt" to="401.05pt,15.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197485</wp:posOffset>
                </wp:positionV>
                <wp:extent cx="665607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5.55pt" to="401.05pt,15.55pt" o:allowincell="f" strokecolor="#3B78AA" strokeweight="2.9117pt"/>
            </w:pict>
          </mc:Fallback>
        </mc:AlternateContent>
      </w:r>
    </w:p>
    <w:p>
      <w:pPr>
        <w:spacing w:after="0" w:line="418" w:lineRule="exact"/>
        <w:rPr>
          <w:sz w:val="20"/>
          <w:szCs w:val="20"/>
          <w:color w:val="auto"/>
        </w:rPr>
      </w:pPr>
    </w:p>
    <w:p>
      <w:pPr>
        <w:sectPr>
          <w:pgSz w:w="11880" w:h="15480" w:orient="portrait"/>
          <w:cols w:equalWidth="0" w:num="2">
            <w:col w:w="2020" w:space="400"/>
            <w:col w:w="7880"/>
          </w:cols>
          <w:pgMar w:left="740" w:top="595" w:right="840" w:bottom="0" w:gutter="0" w:footer="0" w:header="0"/>
          <w:type w:val="continuous"/>
        </w:sectPr>
      </w:pPr>
    </w:p>
    <w:p>
      <w:pPr>
        <w:spacing w:after="0" w:line="123" w:lineRule="exact"/>
        <w:rPr>
          <w:sz w:val="20"/>
          <w:szCs w:val="20"/>
          <w:color w:val="auto"/>
        </w:rPr>
      </w:pPr>
    </w:p>
    <w:p>
      <w:pPr>
        <w:ind w:left="2420" w:right="40"/>
        <w:spacing w:after="0" w:line="264" w:lineRule="auto"/>
        <w:rPr>
          <w:sz w:val="20"/>
          <w:szCs w:val="20"/>
          <w:color w:val="auto"/>
        </w:rPr>
      </w:pPr>
      <w:r>
        <w:rPr>
          <w:rFonts w:ascii="Arial" w:cs="Arial" w:eastAsia="Arial" w:hAnsi="Arial"/>
          <w:sz w:val="19"/>
          <w:szCs w:val="19"/>
          <w:b w:val="1"/>
          <w:bCs w:val="1"/>
          <w:color w:val="auto"/>
        </w:rPr>
        <w:t>Executive Vice President, Global Services &amp; Delivery since November 2020. Previously, he served as Executive Vice President, Consulting. Prior to joining Gartner in 2017, he served as President, Terex Services, Parts and Customer Solutions at Terex Corporation, a global manufacturer of lifting and material processing products and services. Previously, he spent 14 years at McKinsey &amp; Company where he was a partner assisting clients in the IT and advanced industries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-847725</wp:posOffset>
            </wp:positionV>
            <wp:extent cx="878205" cy="8782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90">
                      <a:extLst>
                        <a:ext uri="{28A0092B-C50C-407E-A947-70E740481C1C}"/>
                      </a:extLst>
                    </a:blip>
                    <a:srcRect/>
                    <a:stretch>
                      <a:fillRect/>
                    </a:stretch>
                  </pic:blipFill>
                  <pic:spPr bwMode="auto">
                    <a:xfrm>
                      <a:off x="0" y="0"/>
                      <a:ext cx="878205" cy="87820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Scott Hensel</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77470</wp:posOffset>
                </wp:positionV>
                <wp:extent cx="6656070"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6.1pt" to="522.05pt,6.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77470</wp:posOffset>
                </wp:positionV>
                <wp:extent cx="665607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6.1pt" to="522.05pt,6.1pt" o:allowincell="f" strokecolor="#3B78AA" strokeweight="2.9117pt"/>
            </w:pict>
          </mc:Fallback>
        </mc:AlternateContent>
      </w:r>
    </w:p>
    <w:p>
      <w:pPr>
        <w:sectPr>
          <w:pgSz w:w="11880" w:h="15480" w:orient="portrait"/>
          <w:cols w:equalWidth="0" w:num="1">
            <w:col w:w="10300"/>
          </w:cols>
          <w:pgMar w:left="740" w:top="595"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Claire Herkes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-1098550</wp:posOffset>
            </wp:positionV>
            <wp:extent cx="878205" cy="8782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91">
                      <a:extLst>
                        <a:ext uri="{28A0092B-C50C-407E-A947-70E740481C1C}"/>
                      </a:extLst>
                    </a:blip>
                    <a:srcRect/>
                    <a:stretch>
                      <a:fillRect/>
                    </a:stretch>
                  </pic:blipFill>
                  <pic:spPr bwMode="auto">
                    <a:xfrm>
                      <a:off x="0" y="0"/>
                      <a:ext cx="878205" cy="87820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49</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b w:val="1"/>
          <w:bCs w:val="1"/>
          <w:color w:val="auto"/>
        </w:rPr>
        <w:t>Executive Vice President, Conferences since July 2020. Ms. Herkes joined Gartner in 2005, where she held various roles of increasing leadership responsibility within our Conferences business, including Conferences product management, operations, production and developing emerging markets, most recently as Senior Vice President, Conference Production. Prior to joining Gartner, Ms. Herkes held the position of Senior Account Director at George P. Johnson, an event and experience marketing agency. Ms. Herkes began her career in conferences at The Yankee Group, an independent technology research and consulting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232410</wp:posOffset>
                </wp:positionV>
                <wp:extent cx="665607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8.3pt" to="401.05pt,18.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232410</wp:posOffset>
                </wp:positionV>
                <wp:extent cx="665607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8.3pt" to="401.05pt,18.3pt" o:allowincell="f" strokecolor="#3B78AA" strokeweight="2.9117pt"/>
            </w:pict>
          </mc:Fallback>
        </mc:AlternateContent>
      </w:r>
    </w:p>
    <w:p>
      <w:pPr>
        <w:spacing w:after="0" w:line="429" w:lineRule="exact"/>
        <w:rPr>
          <w:sz w:val="20"/>
          <w:szCs w:val="20"/>
          <w:color w:val="auto"/>
        </w:rPr>
      </w:pPr>
    </w:p>
    <w:p>
      <w:pPr>
        <w:sectPr>
          <w:pgSz w:w="11880" w:h="15480" w:orient="portrait"/>
          <w:cols w:equalWidth="0" w:num="2">
            <w:col w:w="1700" w:space="720"/>
            <w:col w:w="7880"/>
          </w:cols>
          <w:pgMar w:left="740" w:top="595" w:right="840" w:bottom="0" w:gutter="0" w:footer="0" w:header="0"/>
          <w:type w:val="continuous"/>
        </w:sectPr>
      </w:pPr>
    </w:p>
    <w:p>
      <w:pPr>
        <w:spacing w:after="0" w:line="166" w:lineRule="exact"/>
        <w:rPr>
          <w:sz w:val="20"/>
          <w:szCs w:val="20"/>
          <w:color w:val="auto"/>
        </w:rPr>
      </w:pPr>
    </w:p>
    <w:p>
      <w:pPr>
        <w:ind w:left="2420" w:right="40"/>
        <w:spacing w:after="0" w:line="281" w:lineRule="auto"/>
        <w:rPr>
          <w:sz w:val="20"/>
          <w:szCs w:val="20"/>
          <w:color w:val="auto"/>
        </w:rPr>
      </w:pPr>
      <w:r>
        <w:rPr>
          <w:rFonts w:ascii="Arial" w:cs="Arial" w:eastAsia="Arial" w:hAnsi="Arial"/>
          <w:sz w:val="18"/>
          <w:szCs w:val="18"/>
          <w:b w:val="1"/>
          <w:bCs w:val="1"/>
          <w:color w:val="auto"/>
        </w:rPr>
        <w:t>Executive Vice President, Consulting. Mr. Jain joined Gartner in January 2021 to serve as Senior Vice President, Consulting. Prior to joining Gartner, he was Senior Vice President at State Street Corporation, a global financial holding company. Mr. Jain held multiple leadership roles from 2015 to 2021, with responsibility for strategy, growth and technology and operational improvement programs. Previously, Mr. Jain spent 10 years at McKinsey &amp; Company, where he was a partner in their Chicago and Dubai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-855345</wp:posOffset>
            </wp:positionV>
            <wp:extent cx="878205" cy="8782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92">
                      <a:extLst>
                        <a:ext uri="{28A0092B-C50C-407E-A947-70E740481C1C}"/>
                      </a:extLst>
                    </a:blip>
                    <a:srcRect/>
                    <a:stretch>
                      <a:fillRect/>
                    </a:stretch>
                  </pic:blipFill>
                  <pic:spPr bwMode="auto">
                    <a:xfrm>
                      <a:off x="0" y="0"/>
                      <a:ext cx="878205" cy="87820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Akhil Jain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77470</wp:posOffset>
                </wp:positionV>
                <wp:extent cx="665607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6.1pt" to="522.05pt,6.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77470</wp:posOffset>
                </wp:positionV>
                <wp:extent cx="6656070"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6.1pt" to="522.05pt,6.1pt" o:allowincell="f" strokecolor="#3B78AA" strokeweight="2.9117pt"/>
            </w:pict>
          </mc:Fallback>
        </mc:AlternateContent>
      </w:r>
    </w:p>
    <w:p>
      <w:pPr>
        <w:sectPr>
          <w:pgSz w:w="11880" w:h="15480" w:orient="portrait"/>
          <w:cols w:equalWidth="0" w:num="1">
            <w:col w:w="10300"/>
          </w:cols>
          <w:pgMar w:left="740" w:top="595"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Thomas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-1098550</wp:posOffset>
            </wp:positionV>
            <wp:extent cx="878205" cy="8782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93">
                      <a:extLst>
                        <a:ext uri="{28A0092B-C50C-407E-A947-70E740481C1C}"/>
                      </a:extLst>
                    </a:blip>
                    <a:srcRect/>
                    <a:stretch>
                      <a:fillRect/>
                    </a:stretch>
                  </pic:blipFill>
                  <pic:spPr bwMode="auto">
                    <a:xfrm>
                      <a:off x="0" y="0"/>
                      <a:ext cx="878205" cy="87820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7"/>
          <w:szCs w:val="17"/>
          <w:b w:val="1"/>
          <w:bCs w:val="1"/>
          <w:color w:val="auto"/>
        </w:rPr>
        <w:t>:</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781050</wp:posOffset>
            </wp:positionV>
            <wp:extent cx="878205" cy="2006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94">
                      <a:extLst>
                        <a:ext uri="{28A0092B-C50C-407E-A947-70E740481C1C}"/>
                      </a:extLst>
                    </a:blip>
                    <a:srcRect/>
                    <a:stretch>
                      <a:fillRect/>
                    </a:stretch>
                  </pic:blipFill>
                  <pic:spPr bwMode="auto">
                    <a:xfrm>
                      <a:off x="0" y="0"/>
                      <a:ext cx="878205"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b w:val="1"/>
          <w:bCs w:val="1"/>
          <w:color w:val="auto"/>
        </w:rPr>
        <w:t>Executive Vice President, General Counsel &amp; Secretary since April 2023. Before joining Gartner, Mr. Kim served as the Chief Legal Officer and Company Secretary of Thomson Reuters Corp., a leading provider of business information services, from August 2019 to April 2023. Prior to that role, he was General Manager, Global Separation Execution from January 2019 to August 2019, Managing Director, China from January 2017 to December 2018, and Thomson Reuter’s Chief Compliance Officer and General Counsel, Global Growth and Operations from April 2014 to December 2016. Mr. Kim joined Reuters Group Plc, a predecessor company of Thomson Reuters, in 1999. He began his career practicing law at Baker &amp; McKenzie and Hancock, Rothert &amp; Bunshoft (now Duane Morris) in San Francisco.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15240</wp:posOffset>
                </wp:positionV>
                <wp:extent cx="665607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2pt" to="401.05pt,1.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15240</wp:posOffset>
                </wp:positionV>
                <wp:extent cx="6656070"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2pt" to="401.05pt,1.2pt" o:allowincell="f" strokecolor="#3B78AA" strokeweight="2.9117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729615</wp:posOffset>
                </wp:positionV>
                <wp:extent cx="0" cy="175895"/>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57.45pt" to="376.6pt,7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729615</wp:posOffset>
                </wp:positionV>
                <wp:extent cx="0" cy="175895"/>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57.45pt" to="376.6pt,71.3pt" o:allowincell="f" strokecolor="#000000" strokeweight="0.4853pt"/>
            </w:pict>
          </mc:Fallback>
        </mc:AlternateContent>
      </w:r>
    </w:p>
    <w:p>
      <w:pPr>
        <w:spacing w:after="0" w:line="200" w:lineRule="exact"/>
        <w:rPr>
          <w:sz w:val="20"/>
          <w:szCs w:val="20"/>
          <w:color w:val="auto"/>
        </w:rPr>
      </w:pPr>
    </w:p>
    <w:p>
      <w:pPr>
        <w:sectPr>
          <w:pgSz w:w="11880" w:h="15480" w:orient="portrait"/>
          <w:cols w:equalWidth="0" w:num="2">
            <w:col w:w="1700" w:space="720"/>
            <w:col w:w="7880"/>
          </w:cols>
          <w:pgMar w:left="740" w:top="595"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900"/>
        <w:spacing w:after="0"/>
        <w:tabs>
          <w:tab w:leader="none" w:pos="1008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22</w:t>
      </w:r>
    </w:p>
    <w:p>
      <w:pPr>
        <w:sectPr>
          <w:pgSz w:w="11880" w:h="15480" w:orient="portrait"/>
          <w:cols w:equalWidth="0" w:num="1">
            <w:col w:w="10300"/>
          </w:cols>
          <w:pgMar w:left="740" w:top="595" w:right="840" w:bottom="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369570</wp:posOffset>
            </wp:positionH>
            <wp:positionV relativeFrom="page">
              <wp:posOffset>292735</wp:posOffset>
            </wp:positionV>
            <wp:extent cx="6804025" cy="3422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95">
                      <a:extLst>
                        <a:ext uri="{28A0092B-C50C-407E-A947-70E740481C1C}"/>
                      </a:extLst>
                    </a:blip>
                    <a:srcRect/>
                    <a:stretch>
                      <a:fillRect/>
                    </a:stretch>
                  </pic:blipFill>
                  <pic:spPr bwMode="auto">
                    <a:xfrm>
                      <a:off x="0" y="0"/>
                      <a:ext cx="6804025" cy="34226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182245</wp:posOffset>
                </wp:positionV>
                <wp:extent cx="6656070"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14.35pt" to="522.05pt,14.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182245</wp:posOffset>
                </wp:positionV>
                <wp:extent cx="6656070"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14.35pt" to="522.05pt,14.35pt" o:allowincell="f" strokecolor="#3B78AA" strokeweight="2.9117pt"/>
            </w:pict>
          </mc:Fallback>
        </mc:AlternateContent>
      </w:r>
    </w:p>
    <w:p>
      <w:pPr>
        <w:spacing w:after="0" w:line="200" w:lineRule="exact"/>
        <w:rPr>
          <w:sz w:val="20"/>
          <w:szCs w:val="20"/>
          <w:color w:val="auto"/>
        </w:rPr>
      </w:pPr>
    </w:p>
    <w:p>
      <w:pPr>
        <w:spacing w:after="0" w:line="297" w:lineRule="exact"/>
        <w:rPr>
          <w:sz w:val="20"/>
          <w:szCs w:val="20"/>
          <w:color w:val="auto"/>
        </w:rPr>
      </w:pPr>
    </w:p>
    <w:p>
      <w:pPr>
        <w:ind w:left="2420" w:right="140"/>
        <w:spacing w:after="0" w:line="250" w:lineRule="auto"/>
        <w:rPr>
          <w:sz w:val="20"/>
          <w:szCs w:val="20"/>
          <w:color w:val="auto"/>
        </w:rPr>
      </w:pPr>
      <w:r>
        <w:rPr>
          <w:rFonts w:ascii="Arial" w:cs="Arial" w:eastAsia="Arial" w:hAnsi="Arial"/>
          <w:sz w:val="19"/>
          <w:szCs w:val="19"/>
          <w:b w:val="1"/>
          <w:bCs w:val="1"/>
          <w:color w:val="auto"/>
        </w:rPr>
        <w:t>Executive Vice President, Chief Human Resources Officer since May 2008. During her more than 29 years at Gartner, she has served as Senior Vice President, End User Programs; Senior Vice President, Research Operations and Business Development; Senior Vice President and General Manager of Gartner Executive Programs; Vice President and Chief of Staff to Gartner’s president; and various sales and sales management roles. Prior to joining Gartner, Ms. Kranich was part of the Technology Advancement Group at Marriott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-943610</wp:posOffset>
            </wp:positionV>
            <wp:extent cx="878205" cy="8782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96">
                      <a:extLst>
                        <a:ext uri="{28A0092B-C50C-407E-A947-70E740481C1C}"/>
                      </a:extLst>
                    </a:blip>
                    <a:srcRect/>
                    <a:stretch>
                      <a:fillRect/>
                    </a:stretch>
                  </pic:blipFill>
                  <pic:spPr bwMode="auto">
                    <a:xfrm>
                      <a:off x="0" y="0"/>
                      <a:ext cx="878205" cy="878205"/>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Robin Kranich</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58420</wp:posOffset>
                </wp:positionV>
                <wp:extent cx="665607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4.6pt" to="522.05pt,4.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58420</wp:posOffset>
                </wp:positionV>
                <wp:extent cx="6656070"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4.6pt" to="522.05pt,4.6pt" o:allowincell="f" strokecolor="#3B78AA" strokeweight="2.9117pt"/>
            </w:pict>
          </mc:Fallback>
        </mc:AlternateContent>
      </w:r>
    </w:p>
    <w:p>
      <w:pPr>
        <w:spacing w:after="0" w:line="303" w:lineRule="exact"/>
        <w:rPr>
          <w:sz w:val="20"/>
          <w:szCs w:val="20"/>
          <w:color w:val="auto"/>
        </w:rPr>
      </w:pPr>
    </w:p>
    <w:p>
      <w:pPr>
        <w:ind w:left="2420" w:right="40"/>
        <w:spacing w:after="0" w:line="264" w:lineRule="auto"/>
        <w:rPr>
          <w:sz w:val="20"/>
          <w:szCs w:val="20"/>
          <w:color w:val="auto"/>
        </w:rPr>
      </w:pPr>
      <w:r>
        <w:rPr>
          <w:rFonts w:ascii="Arial" w:cs="Arial" w:eastAsia="Arial" w:hAnsi="Arial"/>
          <w:sz w:val="19"/>
          <w:szCs w:val="19"/>
          <w:b w:val="1"/>
          <w:bCs w:val="1"/>
          <w:color w:val="auto"/>
        </w:rPr>
        <w:t>Executive Vice President, Chief Information Officer since October 2023. Prior to joining Gartner, Mr. Rupani was SVP, Head of Digital and Emerging Technologies and Guardian India for Guardian Life, a mutual life insurance company, from 2019 to 2023. Mr. Rupani also previously held senior-level positions at NBCUniversal Media, LLC, a media and entertainment company, from 2013 to 2019. Mr. Rupani held various positions at Dow Jones &amp; Company, news and financial information media company, from 2002 –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-880745</wp:posOffset>
            </wp:positionV>
            <wp:extent cx="878840" cy="8788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97">
                      <a:extLst>
                        <a:ext uri="{28A0092B-C50C-407E-A947-70E740481C1C}"/>
                      </a:extLst>
                    </a:blip>
                    <a:srcRect/>
                    <a:stretch>
                      <a:fillRect/>
                    </a:stretch>
                  </pic:blipFill>
                  <pic:spPr bwMode="auto">
                    <a:xfrm>
                      <a:off x="0" y="0"/>
                      <a:ext cx="878840" cy="87884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Altaf Rupani</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9"/>
          <w:szCs w:val="19"/>
          <w:b w:val="1"/>
          <w:bCs w:val="1"/>
          <w:color w:val="auto"/>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38100</wp:posOffset>
                </wp:positionV>
                <wp:extent cx="6656070"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3pt" to="522.05pt,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38100</wp:posOffset>
                </wp:positionV>
                <wp:extent cx="6656070"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3pt" to="522.05pt,3pt" o:allowincell="f" strokecolor="#3B78AA" strokeweight="2.9117pt"/>
            </w:pict>
          </mc:Fallback>
        </mc:AlternateContent>
      </w:r>
    </w:p>
    <w:p>
      <w:pPr>
        <w:spacing w:after="0" w:line="270" w:lineRule="exact"/>
        <w:rPr>
          <w:sz w:val="20"/>
          <w:szCs w:val="20"/>
          <w:color w:val="auto"/>
        </w:rPr>
      </w:pPr>
    </w:p>
    <w:p>
      <w:pPr>
        <w:ind w:left="2420" w:right="220"/>
        <w:spacing w:after="0" w:line="250" w:lineRule="auto"/>
        <w:rPr>
          <w:sz w:val="20"/>
          <w:szCs w:val="20"/>
          <w:color w:val="auto"/>
        </w:rPr>
      </w:pPr>
      <w:r>
        <w:rPr>
          <w:rFonts w:ascii="Arial" w:cs="Arial" w:eastAsia="Arial" w:hAnsi="Arial"/>
          <w:sz w:val="19"/>
          <w:szCs w:val="19"/>
          <w:b w:val="1"/>
          <w:bCs w:val="1"/>
          <w:color w:val="auto"/>
        </w:rPr>
        <w:t>Executive Vice President, Chief Financial Officer since June 2014. In his more than 21 years at Gartner, he has served as Group Vice President, Global Finance and Strategy &amp; Business Development from 2007 until his appointment as Chief Financial Officer and previously as Group Vice President, Strategy and Managing Vice President, Financial Planning and Analysis. Prior to joining Gartner, he held finance positions at Headstrong (now part of Genpact) and Bristol-Myers Squibb and was an accountant for Friedman, LLP where he achieved CPA licensure.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-943610</wp:posOffset>
            </wp:positionV>
            <wp:extent cx="878205" cy="8782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98">
                      <a:extLst>
                        <a:ext uri="{28A0092B-C50C-407E-A947-70E740481C1C}"/>
                      </a:extLst>
                    </a:blip>
                    <a:srcRect/>
                    <a:stretch>
                      <a:fillRect/>
                    </a:stretch>
                  </pic:blipFill>
                  <pic:spPr bwMode="auto">
                    <a:xfrm>
                      <a:off x="0" y="0"/>
                      <a:ext cx="878205" cy="878205"/>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Craig W. Safian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40005</wp:posOffset>
                </wp:positionV>
                <wp:extent cx="665607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3.15pt" to="522.05pt,3.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40005</wp:posOffset>
                </wp:positionV>
                <wp:extent cx="665607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3.15pt" to="522.05pt,3.15pt" o:allowincell="f" strokecolor="#3B78AA" strokeweight="2.9117pt"/>
            </w:pict>
          </mc:Fallback>
        </mc:AlternateContent>
      </w:r>
    </w:p>
    <w:p>
      <w:pPr>
        <w:sectPr>
          <w:pgSz w:w="11880" w:h="15480" w:orient="portrait"/>
          <w:cols w:equalWidth="0" w:num="1">
            <w:col w:w="10400"/>
          </w:cols>
          <w:pgMar w:left="740" w:top="59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Valentin T. Sribar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-1098550</wp:posOffset>
            </wp:positionV>
            <wp:extent cx="878205" cy="8782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99">
                      <a:extLst>
                        <a:ext uri="{28A0092B-C50C-407E-A947-70E740481C1C}"/>
                      </a:extLst>
                    </a:blip>
                    <a:srcRect/>
                    <a:stretch>
                      <a:fillRect/>
                    </a:stretch>
                  </pic:blipFill>
                  <pic:spPr bwMode="auto">
                    <a:xfrm>
                      <a:off x="0" y="0"/>
                      <a:ext cx="878205" cy="87820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55</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color w:val="auto"/>
        </w:rPr>
        <w:t>Executive Vice President, Research &amp; Advisory since January 2022. Mr. Sribar has held various roles in his more than 31 years at Gartner and Meta Group, which Gartner acquired in 2005. Most recently, Mr. Sribar served as Senior Vice President, CIO &amp; Industries Research Group, where he led our insights strategy for supporting CIOs in critical areas. Prior to the acquisition, Mr. Sribar was responsible for Meta Group's Executive Directions and Industry Services. He also served as general manager of infrastructure, operations, security and customer relationship offerings and ran Meta’s Global Networking Strategies service. Prior to joining Meta Group, he was a senior consultant for Ernst &amp; Young.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216535</wp:posOffset>
                </wp:positionV>
                <wp:extent cx="6656070"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7.05pt" to="401.05pt,17.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216535</wp:posOffset>
                </wp:positionV>
                <wp:extent cx="6656070"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17.05pt" to="401.05pt,17.05pt" o:allowincell="f" strokecolor="#3B78AA" strokeweight="2.9117pt"/>
            </w:pict>
          </mc:Fallback>
        </mc:AlternateContent>
      </w:r>
    </w:p>
    <w:p>
      <w:pPr>
        <w:spacing w:after="0" w:line="419" w:lineRule="exact"/>
        <w:rPr>
          <w:sz w:val="20"/>
          <w:szCs w:val="20"/>
          <w:color w:val="auto"/>
        </w:rPr>
      </w:pPr>
    </w:p>
    <w:p>
      <w:pPr>
        <w:sectPr>
          <w:pgSz w:w="11880" w:h="15480" w:orient="portrait"/>
          <w:cols w:equalWidth="0" w:num="2">
            <w:col w:w="1920" w:space="500"/>
            <w:col w:w="7980"/>
          </w:cols>
          <w:pgMar w:left="740" w:top="595"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80"/>
        <w:spacing w:after="0" w:line="294" w:lineRule="auto"/>
        <w:rPr>
          <w:sz w:val="20"/>
          <w:szCs w:val="20"/>
          <w:color w:val="auto"/>
        </w:rPr>
      </w:pPr>
      <w:r>
        <w:rPr>
          <w:rFonts w:ascii="Arial" w:cs="Arial" w:eastAsia="Arial" w:hAnsi="Arial"/>
          <w:sz w:val="23"/>
          <w:szCs w:val="23"/>
          <w:b w:val="1"/>
          <w:bCs w:val="1"/>
          <w:color w:val="auto"/>
        </w:rPr>
        <w:t>William James Wartinbee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-1349375</wp:posOffset>
            </wp:positionV>
            <wp:extent cx="885825" cy="8858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100">
                      <a:extLst>
                        <a:ext uri="{28A0092B-C50C-407E-A947-70E740481C1C}"/>
                      </a:extLst>
                    </a:blip>
                    <a:srcRect/>
                    <a:stretch>
                      <a:fillRect/>
                    </a:stretch>
                  </pic:blipFill>
                  <pic:spPr bwMode="auto">
                    <a:xfrm>
                      <a:off x="0" y="0"/>
                      <a:ext cx="885825" cy="8858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7"/>
          <w:szCs w:val="17"/>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734060</wp:posOffset>
            </wp:positionV>
            <wp:extent cx="878205" cy="2006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01">
                      <a:extLst>
                        <a:ext uri="{28A0092B-C50C-407E-A947-70E740481C1C}"/>
                      </a:extLst>
                    </a:blip>
                    <a:srcRect/>
                    <a:stretch>
                      <a:fillRect/>
                    </a:stretch>
                  </pic:blipFill>
                  <pic:spPr bwMode="auto">
                    <a:xfrm>
                      <a:off x="0" y="0"/>
                      <a:ext cx="878205"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b w:val="1"/>
          <w:bCs w:val="1"/>
          <w:color w:val="auto"/>
        </w:rPr>
        <w:t>Executive Vice President, Global Sales Strategy &amp; Operations (GSSO) since December 2020. As head of GSSO, Mr. Wartinbee leads the effort to improve seller productivity through process design, territory planning, technology, training and analytics. Prior to this role, Mr. Wartinbee was Senior Vice President, Global Talent Acquisition and Workforce Planning from January 2020 to December 2020 and Senior Vice President, Global Talent Acquisition from September 2015 to January 2020. He joined Gartner in 2011 to build our People Analytics function within HR, eventually taking on global leadership for Talent Acquisition and Workforce Planning. Prior to Gartner, he was a management consultant, specializing in sales strategy and execution at both McKinsey &amp; Company and ZS Associates.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-1562735</wp:posOffset>
                </wp:positionH>
                <wp:positionV relativeFrom="paragraph">
                  <wp:posOffset>116840</wp:posOffset>
                </wp:positionV>
                <wp:extent cx="6656070"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9.2pt" to="401.05pt,9.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-1562735</wp:posOffset>
                </wp:positionH>
                <wp:positionV relativeFrom="paragraph">
                  <wp:posOffset>116840</wp:posOffset>
                </wp:positionV>
                <wp:extent cx="6656070"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36979">
                          <a:solidFill>
                            <a:srgbClr val="3B78AA"/>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0499pt,9.2pt" to="401.05pt,9.2pt" o:allowincell="f" strokecolor="#3B78AA" strokeweight="2.9117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877570</wp:posOffset>
                </wp:positionV>
                <wp:extent cx="0" cy="175895"/>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69.1pt" to="376.6pt,8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4782820</wp:posOffset>
                </wp:positionH>
                <wp:positionV relativeFrom="paragraph">
                  <wp:posOffset>877570</wp:posOffset>
                </wp:positionV>
                <wp:extent cx="0" cy="175895"/>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6pt,69.1pt" to="376.6pt,82.95pt" o:allowincell="f" strokecolor="#000000" strokeweight="0.4853pt"/>
            </w:pict>
          </mc:Fallback>
        </mc:AlternateContent>
      </w:r>
    </w:p>
    <w:p>
      <w:pPr>
        <w:spacing w:after="0" w:line="261" w:lineRule="exact"/>
        <w:rPr>
          <w:sz w:val="20"/>
          <w:szCs w:val="20"/>
          <w:color w:val="auto"/>
        </w:rPr>
      </w:pPr>
    </w:p>
    <w:p>
      <w:pPr>
        <w:sectPr>
          <w:pgSz w:w="11880" w:h="15480" w:orient="portrait"/>
          <w:cols w:equalWidth="0" w:num="2">
            <w:col w:w="1700" w:space="720"/>
            <w:col w:w="7980"/>
          </w:cols>
          <w:pgMar w:left="740" w:top="595"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900"/>
        <w:spacing w:after="0"/>
        <w:tabs>
          <w:tab w:leader="none" w:pos="1008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23</w:t>
      </w:r>
    </w:p>
    <w:p>
      <w:pPr>
        <w:sectPr>
          <w:pgSz w:w="11880" w:h="15480" w:orient="portrait"/>
          <w:cols w:equalWidth="0" w:num="1">
            <w:col w:w="10400"/>
          </w:cols>
          <w:pgMar w:left="740" w:top="595" w:right="740" w:bottom="0" w:gutter="0" w:footer="0" w:header="0"/>
          <w:type w:val="continuous"/>
        </w:sectPr>
      </w:pPr>
    </w:p>
    <w:bookmarkStart w:id="35" w:name="page36"/>
    <w:bookmarkEnd w:id="35"/>
    <w:p>
      <w:pPr>
        <w:spacing w:after="0"/>
        <w:rPr>
          <w:sz w:val="20"/>
          <w:szCs w:val="20"/>
          <w:color w:val="auto"/>
        </w:rPr>
      </w:pPr>
      <w:r>
        <w:rPr>
          <w:rFonts w:ascii="Arial" w:cs="Arial" w:eastAsia="Arial" w:hAnsi="Arial"/>
          <w:sz w:val="27"/>
          <w:szCs w:val="27"/>
          <w:b w:val="1"/>
          <w:bCs w:val="1"/>
          <w:color w:val="24459E"/>
        </w:rPr>
        <w:t>COMPENSATION DISCUSSION &amp; ANALYSIS</w:t>
      </w:r>
    </w:p>
    <w:p>
      <w:pPr>
        <w:spacing w:after="0" w:line="272" w:lineRule="exact"/>
        <w:rPr>
          <w:sz w:val="20"/>
          <w:szCs w:val="20"/>
          <w:color w:val="auto"/>
        </w:rPr>
      </w:pPr>
    </w:p>
    <w:p>
      <w:pPr>
        <w:ind w:right="200"/>
        <w:spacing w:after="0" w:line="276" w:lineRule="auto"/>
        <w:rPr>
          <w:sz w:val="20"/>
          <w:szCs w:val="20"/>
          <w:color w:val="auto"/>
        </w:rPr>
      </w:pPr>
      <w:r>
        <w:rPr>
          <w:rFonts w:ascii="Arial" w:cs="Arial" w:eastAsia="Arial" w:hAnsi="Arial"/>
          <w:sz w:val="19"/>
          <w:szCs w:val="19"/>
          <w:b w:val="1"/>
          <w:bCs w:val="1"/>
          <w:color w:val="auto"/>
        </w:rPr>
        <w:t>This Compensation Discussion &amp; Analysis, or “CD&amp;A”, describes and explains the Company’s compensation philosophy and executive compensation program, as well as compensation awarded to and earned by, the following persons who were Named Executive Officers (“NEOs”)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96520</wp:posOffset>
            </wp:positionV>
            <wp:extent cx="5368925" cy="2012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02">
                      <a:extLst>
                        <a:ext uri="{28A0092B-C50C-407E-A947-70E740481C1C}"/>
                      </a:extLst>
                    </a:blip>
                    <a:srcRect/>
                    <a:stretch>
                      <a:fillRect/>
                    </a:stretch>
                  </pic:blipFill>
                  <pic:spPr bwMode="auto">
                    <a:xfrm>
                      <a:off x="0" y="0"/>
                      <a:ext cx="5368925" cy="201295"/>
                    </a:xfrm>
                    <a:prstGeom prst="rect">
                      <a:avLst/>
                    </a:prstGeom>
                    <a:noFill/>
                  </pic:spPr>
                </pic:pic>
              </a:graphicData>
            </a:graphic>
          </wp:anchor>
        </w:drawing>
      </w:r>
    </w:p>
    <w:p>
      <w:pPr>
        <w:spacing w:after="0" w:line="149" w:lineRule="exact"/>
        <w:rPr>
          <w:sz w:val="20"/>
          <w:szCs w:val="20"/>
          <w:color w:val="auto"/>
        </w:rPr>
      </w:pPr>
    </w:p>
    <w:p>
      <w:pPr>
        <w:ind w:left="1140"/>
        <w:spacing w:after="0"/>
        <w:tabs>
          <w:tab w:leader="none" w:pos="3180" w:val="left"/>
        </w:tabs>
        <w:rPr>
          <w:sz w:val="20"/>
          <w:szCs w:val="20"/>
          <w:color w:val="auto"/>
        </w:rPr>
      </w:pPr>
      <w:r>
        <w:rPr>
          <w:rFonts w:ascii="Arial" w:cs="Arial" w:eastAsia="Arial" w:hAnsi="Arial"/>
          <w:sz w:val="19"/>
          <w:szCs w:val="19"/>
          <w:b w:val="1"/>
          <w:bCs w:val="1"/>
          <w:color w:val="FFFFFF"/>
        </w:rPr>
        <w:t>Name</w:t>
      </w:r>
      <w:r>
        <w:rPr>
          <w:sz w:val="20"/>
          <w:szCs w:val="20"/>
          <w:color w:val="auto"/>
        </w:rPr>
        <w:tab/>
      </w:r>
      <w:r>
        <w:rPr>
          <w:rFonts w:ascii="Arial" w:cs="Arial" w:eastAsia="Arial" w:hAnsi="Arial"/>
          <w:sz w:val="19"/>
          <w:szCs w:val="19"/>
          <w:b w:val="1"/>
          <w:bCs w:val="1"/>
          <w:color w:val="FFFFFF"/>
        </w:rPr>
        <w:t>Position</w:t>
      </w:r>
    </w:p>
    <w:p>
      <w:pPr>
        <w:spacing w:after="0" w:line="60" w:lineRule="exact"/>
        <w:rPr>
          <w:sz w:val="20"/>
          <w:szCs w:val="20"/>
          <w:color w:val="auto"/>
        </w:rPr>
      </w:pPr>
    </w:p>
    <w:p>
      <w:pPr>
        <w:ind w:left="1140"/>
        <w:spacing w:after="0"/>
        <w:tabs>
          <w:tab w:leader="none" w:pos="3180" w:val="left"/>
        </w:tabs>
        <w:rPr>
          <w:sz w:val="20"/>
          <w:szCs w:val="20"/>
          <w:color w:val="auto"/>
        </w:rPr>
      </w:pPr>
      <w:r>
        <w:rPr>
          <w:rFonts w:ascii="Arial" w:cs="Arial" w:eastAsia="Arial" w:hAnsi="Arial"/>
          <w:sz w:val="19"/>
          <w:szCs w:val="19"/>
          <w:b w:val="1"/>
          <w:bCs w:val="1"/>
          <w:color w:val="auto"/>
        </w:rPr>
        <w:t>Eugene A. Hall</w:t>
      </w:r>
      <w:r>
        <w:rPr>
          <w:sz w:val="20"/>
          <w:szCs w:val="20"/>
          <w:color w:val="auto"/>
        </w:rPr>
        <w:tab/>
      </w:r>
      <w:r>
        <w:rPr>
          <w:rFonts w:ascii="Arial" w:cs="Arial" w:eastAsia="Arial" w:hAnsi="Arial"/>
          <w:sz w:val="17"/>
          <w:szCs w:val="17"/>
          <w:b w:val="1"/>
          <w:bCs w:val="1"/>
          <w:color w:val="auto"/>
        </w:rPr>
        <w:t>Chief Executive Officer</w:t>
      </w:r>
    </w:p>
    <w:p>
      <w:pPr>
        <w:spacing w:after="0" w:line="58" w:lineRule="exact"/>
        <w:rPr>
          <w:sz w:val="20"/>
          <w:szCs w:val="20"/>
          <w:color w:val="auto"/>
        </w:rPr>
      </w:pPr>
    </w:p>
    <w:p>
      <w:pPr>
        <w:ind w:left="1140"/>
        <w:spacing w:after="0"/>
        <w:tabs>
          <w:tab w:leader="none" w:pos="3180" w:val="left"/>
        </w:tabs>
        <w:rPr>
          <w:sz w:val="20"/>
          <w:szCs w:val="20"/>
          <w:color w:val="auto"/>
        </w:rPr>
      </w:pPr>
      <w:r>
        <w:rPr>
          <w:rFonts w:ascii="Arial" w:cs="Arial" w:eastAsia="Arial" w:hAnsi="Arial"/>
          <w:sz w:val="19"/>
          <w:szCs w:val="19"/>
          <w:b w:val="1"/>
          <w:bCs w:val="1"/>
          <w:color w:val="auto"/>
        </w:rPr>
        <w:t>Craig W. Safian</w:t>
      </w:r>
      <w:r>
        <w:rPr>
          <w:sz w:val="20"/>
          <w:szCs w:val="20"/>
          <w:color w:val="auto"/>
        </w:rPr>
        <w:tab/>
      </w:r>
      <w:r>
        <w:rPr>
          <w:rFonts w:ascii="Arial" w:cs="Arial" w:eastAsia="Arial" w:hAnsi="Arial"/>
          <w:sz w:val="18"/>
          <w:szCs w:val="18"/>
          <w:b w:val="1"/>
          <w:bCs w:val="1"/>
          <w:color w:val="auto"/>
        </w:rPr>
        <w:t>Executive Vice President &amp; Chief Financial Officer</w:t>
      </w:r>
    </w:p>
    <w:p>
      <w:pPr>
        <w:spacing w:after="0" w:line="58" w:lineRule="exact"/>
        <w:rPr>
          <w:sz w:val="20"/>
          <w:szCs w:val="20"/>
          <w:color w:val="auto"/>
        </w:rPr>
      </w:pPr>
    </w:p>
    <w:p>
      <w:pPr>
        <w:ind w:left="1140"/>
        <w:spacing w:after="0"/>
        <w:tabs>
          <w:tab w:leader="none" w:pos="3180" w:val="left"/>
        </w:tabs>
        <w:rPr>
          <w:sz w:val="20"/>
          <w:szCs w:val="20"/>
          <w:color w:val="auto"/>
        </w:rPr>
      </w:pPr>
      <w:r>
        <w:rPr>
          <w:rFonts w:ascii="Arial" w:cs="Arial" w:eastAsia="Arial" w:hAnsi="Arial"/>
          <w:sz w:val="19"/>
          <w:szCs w:val="19"/>
          <w:b w:val="1"/>
          <w:bCs w:val="1"/>
          <w:color w:val="auto"/>
        </w:rPr>
        <w:t>Alwyn Dawkins</w:t>
      </w:r>
      <w:r>
        <w:rPr>
          <w:sz w:val="20"/>
          <w:szCs w:val="20"/>
          <w:color w:val="auto"/>
        </w:rPr>
        <w:tab/>
      </w:r>
      <w:r>
        <w:rPr>
          <w:rFonts w:ascii="Arial" w:cs="Arial" w:eastAsia="Arial" w:hAnsi="Arial"/>
          <w:sz w:val="18"/>
          <w:szCs w:val="18"/>
          <w:b w:val="1"/>
          <w:bCs w:val="1"/>
          <w:color w:val="auto"/>
        </w:rPr>
        <w:t>Executive Vice President, Global Business Sales</w:t>
      </w:r>
    </w:p>
    <w:p>
      <w:pPr>
        <w:spacing w:after="0" w:line="58" w:lineRule="exact"/>
        <w:rPr>
          <w:sz w:val="20"/>
          <w:szCs w:val="20"/>
          <w:color w:val="auto"/>
        </w:rPr>
      </w:pPr>
    </w:p>
    <w:p>
      <w:pPr>
        <w:ind w:left="1140"/>
        <w:spacing w:after="0"/>
        <w:tabs>
          <w:tab w:leader="none" w:pos="3180" w:val="left"/>
        </w:tabs>
        <w:rPr>
          <w:sz w:val="20"/>
          <w:szCs w:val="20"/>
          <w:color w:val="auto"/>
        </w:rPr>
      </w:pPr>
      <w:r>
        <w:rPr>
          <w:rFonts w:ascii="Arial" w:cs="Arial" w:eastAsia="Arial" w:hAnsi="Arial"/>
          <w:sz w:val="19"/>
          <w:szCs w:val="19"/>
          <w:b w:val="1"/>
          <w:bCs w:val="1"/>
          <w:color w:val="auto"/>
        </w:rPr>
        <w:t>Scott Hensel</w:t>
      </w:r>
      <w:r>
        <w:rPr>
          <w:sz w:val="20"/>
          <w:szCs w:val="20"/>
          <w:color w:val="auto"/>
        </w:rPr>
        <w:tab/>
      </w:r>
      <w:r>
        <w:rPr>
          <w:rFonts w:ascii="Arial" w:cs="Arial" w:eastAsia="Arial" w:hAnsi="Arial"/>
          <w:sz w:val="18"/>
          <w:szCs w:val="18"/>
          <w:b w:val="1"/>
          <w:bCs w:val="1"/>
          <w:color w:val="auto"/>
        </w:rPr>
        <w:t>Executive Vice President, Global Services &amp; Delivery</w:t>
      </w:r>
    </w:p>
    <w:p>
      <w:pPr>
        <w:spacing w:after="0" w:line="87" w:lineRule="exact"/>
        <w:rPr>
          <w:sz w:val="20"/>
          <w:szCs w:val="20"/>
          <w:color w:val="auto"/>
        </w:rPr>
      </w:pPr>
    </w:p>
    <w:p>
      <w:pPr>
        <w:ind w:left="1140"/>
        <w:spacing w:after="0"/>
        <w:tabs>
          <w:tab w:leader="none" w:pos="3180" w:val="left"/>
        </w:tabs>
        <w:rPr>
          <w:sz w:val="20"/>
          <w:szCs w:val="20"/>
          <w:color w:val="auto"/>
        </w:rPr>
      </w:pPr>
      <w:r>
        <w:rPr>
          <w:rFonts w:ascii="Arial" w:cs="Arial" w:eastAsia="Arial" w:hAnsi="Arial"/>
          <w:sz w:val="19"/>
          <w:szCs w:val="19"/>
          <w:b w:val="1"/>
          <w:bCs w:val="1"/>
          <w:color w:val="auto"/>
        </w:rPr>
        <w:t>Robin Kranich</w:t>
      </w:r>
      <w:r>
        <w:rPr>
          <w:sz w:val="20"/>
          <w:szCs w:val="20"/>
          <w:color w:val="auto"/>
        </w:rPr>
        <w:tab/>
      </w:r>
      <w:r>
        <w:rPr>
          <w:rFonts w:ascii="Arial" w:cs="Arial" w:eastAsia="Arial" w:hAnsi="Arial"/>
          <w:sz w:val="18"/>
          <w:szCs w:val="18"/>
          <w:b w:val="1"/>
          <w:bCs w:val="1"/>
          <w:color w:val="auto"/>
        </w:rPr>
        <w:t>Executive Vice President &amp; Chief Human Resources Officer</w:t>
      </w: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CD&amp;A is organized into three sections:</w:t>
      </w:r>
    </w:p>
    <w:p>
      <w:pPr>
        <w:spacing w:after="0" w:line="276" w:lineRule="exact"/>
        <w:rPr>
          <w:sz w:val="20"/>
          <w:szCs w:val="20"/>
          <w:color w:val="auto"/>
        </w:rPr>
      </w:pPr>
    </w:p>
    <w:p>
      <w:pPr>
        <w:ind w:left="1040" w:right="100" w:hanging="342"/>
        <w:spacing w:after="0" w:line="299" w:lineRule="auto"/>
        <w:tabs>
          <w:tab w:leader="none" w:pos="1040" w:val="left"/>
        </w:tabs>
        <w:numPr>
          <w:ilvl w:val="0"/>
          <w:numId w:val="15"/>
        </w:numPr>
        <w:rPr>
          <w:rFonts w:ascii="Arial" w:cs="Arial" w:eastAsia="Arial" w:hAnsi="Arial"/>
          <w:sz w:val="23"/>
          <w:szCs w:val="23"/>
          <w:b w:val="1"/>
          <w:bCs w:val="1"/>
          <w:color w:val="auto"/>
        </w:rPr>
      </w:pPr>
      <w:r>
        <w:rPr>
          <w:rFonts w:ascii="Arial" w:cs="Arial" w:eastAsia="Arial" w:hAnsi="Arial"/>
          <w:sz w:val="19"/>
          <w:szCs w:val="19"/>
          <w:b w:val="1"/>
          <w:bCs w:val="1"/>
          <w:color w:val="auto"/>
        </w:rPr>
        <w:t xml:space="preserve">The </w:t>
      </w:r>
      <w:r>
        <w:rPr>
          <w:rFonts w:ascii="Arial" w:cs="Arial" w:eastAsia="Arial" w:hAnsi="Arial"/>
          <w:sz w:val="19"/>
          <w:szCs w:val="19"/>
          <w:b w:val="1"/>
          <w:bCs w:val="1"/>
          <w:i w:val="1"/>
          <w:iCs w:val="1"/>
          <w:color w:val="2D4DA3"/>
        </w:rPr>
        <w:t>Executive Summary</w:t>
      </w:r>
      <w:r>
        <w:rPr>
          <w:rFonts w:ascii="Arial" w:cs="Arial" w:eastAsia="Arial" w:hAnsi="Arial"/>
          <w:sz w:val="19"/>
          <w:szCs w:val="19"/>
          <w:b w:val="1"/>
          <w:bCs w:val="1"/>
          <w:color w:val="auto"/>
        </w:rPr>
        <w:t xml:space="preserve"> (beginning on page 24), which highlights the strong year we had in 2023, the importance of our Contract Value (also referred to herein as “CV”) metric, our pay-for-performance approach, and our compensation practices, all of which we believe are relevant to stockholders as they consider their votes on Proposal Two (advisory vote on executive compensation, or “Say on Pay”)</w:t>
      </w:r>
    </w:p>
    <w:p>
      <w:pPr>
        <w:spacing w:after="0" w:line="88" w:lineRule="exact"/>
        <w:rPr>
          <w:rFonts w:ascii="Arial" w:cs="Arial" w:eastAsia="Arial" w:hAnsi="Arial"/>
          <w:sz w:val="23"/>
          <w:szCs w:val="23"/>
          <w:b w:val="1"/>
          <w:bCs w:val="1"/>
          <w:color w:val="auto"/>
        </w:rPr>
      </w:pPr>
    </w:p>
    <w:p>
      <w:pPr>
        <w:ind w:left="1040" w:hanging="342"/>
        <w:spacing w:after="0"/>
        <w:tabs>
          <w:tab w:leader="none" w:pos="1040" w:val="left"/>
        </w:tabs>
        <w:numPr>
          <w:ilvl w:val="0"/>
          <w:numId w:val="15"/>
        </w:numPr>
        <w:rPr>
          <w:rFonts w:ascii="Arial" w:cs="Arial" w:eastAsia="Arial" w:hAnsi="Arial"/>
          <w:sz w:val="23"/>
          <w:szCs w:val="23"/>
          <w:b w:val="1"/>
          <w:bCs w:val="1"/>
          <w:color w:val="auto"/>
        </w:rPr>
      </w:pPr>
      <w:r>
        <w:rPr>
          <w:rFonts w:ascii="Arial" w:cs="Arial" w:eastAsia="Arial" w:hAnsi="Arial"/>
          <w:sz w:val="19"/>
          <w:szCs w:val="19"/>
          <w:b w:val="1"/>
          <w:bCs w:val="1"/>
          <w:color w:val="auto"/>
        </w:rPr>
        <w:t xml:space="preserve">The </w:t>
      </w:r>
      <w:r>
        <w:rPr>
          <w:rFonts w:ascii="Arial" w:cs="Arial" w:eastAsia="Arial" w:hAnsi="Arial"/>
          <w:sz w:val="19"/>
          <w:szCs w:val="19"/>
          <w:b w:val="1"/>
          <w:bCs w:val="1"/>
          <w:i w:val="1"/>
          <w:iCs w:val="1"/>
          <w:color w:val="2D4DA3"/>
        </w:rPr>
        <w:t>Compensation Setting Process for 2023</w:t>
      </w:r>
      <w:r>
        <w:rPr>
          <w:rFonts w:ascii="Arial" w:cs="Arial" w:eastAsia="Arial" w:hAnsi="Arial"/>
          <w:sz w:val="19"/>
          <w:szCs w:val="19"/>
          <w:b w:val="1"/>
          <w:bCs w:val="1"/>
          <w:color w:val="auto"/>
        </w:rPr>
        <w:t xml:space="preserve"> (beginning on page 27)</w:t>
      </w:r>
    </w:p>
    <w:p>
      <w:pPr>
        <w:spacing w:after="0" w:line="131" w:lineRule="exact"/>
        <w:rPr>
          <w:rFonts w:ascii="Arial" w:cs="Arial" w:eastAsia="Arial" w:hAnsi="Arial"/>
          <w:sz w:val="23"/>
          <w:szCs w:val="23"/>
          <w:b w:val="1"/>
          <w:bCs w:val="1"/>
          <w:color w:val="auto"/>
        </w:rPr>
      </w:pPr>
    </w:p>
    <w:p>
      <w:pPr>
        <w:ind w:left="1040" w:hanging="342"/>
        <w:spacing w:after="0"/>
        <w:tabs>
          <w:tab w:leader="none" w:pos="1040" w:val="left"/>
        </w:tabs>
        <w:numPr>
          <w:ilvl w:val="0"/>
          <w:numId w:val="15"/>
        </w:numPr>
        <w:rPr>
          <w:rFonts w:ascii="Arial" w:cs="Arial" w:eastAsia="Arial" w:hAnsi="Arial"/>
          <w:sz w:val="23"/>
          <w:szCs w:val="23"/>
          <w:b w:val="1"/>
          <w:bCs w:val="1"/>
          <w:color w:val="auto"/>
        </w:rPr>
      </w:pPr>
      <w:r>
        <w:rPr>
          <w:rFonts w:ascii="Arial" w:cs="Arial" w:eastAsia="Arial" w:hAnsi="Arial"/>
          <w:sz w:val="19"/>
          <w:szCs w:val="19"/>
          <w:b w:val="1"/>
          <w:bCs w:val="1"/>
          <w:i w:val="1"/>
          <w:iCs w:val="1"/>
          <w:color w:val="2D4DA3"/>
        </w:rPr>
        <w:t xml:space="preserve">Other Compensation Policies and Information </w:t>
      </w:r>
      <w:r>
        <w:rPr>
          <w:rFonts w:ascii="Arial" w:cs="Arial" w:eastAsia="Arial" w:hAnsi="Arial"/>
          <w:sz w:val="19"/>
          <w:szCs w:val="19"/>
          <w:b w:val="1"/>
          <w:bCs w:val="1"/>
          <w:color w:val="000000"/>
        </w:rPr>
        <w:t>(beginning on page 34)</w:t>
      </w:r>
    </w:p>
    <w:p>
      <w:pPr>
        <w:spacing w:after="0" w:line="220" w:lineRule="exact"/>
        <w:rPr>
          <w:sz w:val="20"/>
          <w:szCs w:val="20"/>
          <w:color w:val="auto"/>
        </w:rPr>
      </w:pPr>
    </w:p>
    <w:p>
      <w:pPr>
        <w:ind w:right="860"/>
        <w:spacing w:after="0" w:line="296" w:lineRule="auto"/>
        <w:rPr>
          <w:sz w:val="20"/>
          <w:szCs w:val="20"/>
          <w:color w:val="auto"/>
        </w:rPr>
      </w:pPr>
      <w:r>
        <w:rPr>
          <w:rFonts w:ascii="Arial" w:cs="Arial" w:eastAsia="Arial" w:hAnsi="Arial"/>
          <w:sz w:val="19"/>
          <w:szCs w:val="19"/>
          <w:b w:val="1"/>
          <w:bCs w:val="1"/>
          <w:color w:val="auto"/>
        </w:rPr>
        <w:t xml:space="preserve">The CD&amp;A is followed by the </w:t>
      </w:r>
      <w:r>
        <w:rPr>
          <w:rFonts w:ascii="Arial" w:cs="Arial" w:eastAsia="Arial" w:hAnsi="Arial"/>
          <w:sz w:val="19"/>
          <w:szCs w:val="19"/>
          <w:b w:val="1"/>
          <w:bCs w:val="1"/>
          <w:i w:val="1"/>
          <w:iCs w:val="1"/>
          <w:color w:val="2D4DA3"/>
        </w:rPr>
        <w:t>Compensation Tables and Narrative Disclosures,</w:t>
      </w:r>
      <w:r>
        <w:rPr>
          <w:rFonts w:ascii="Arial" w:cs="Arial" w:eastAsia="Arial" w:hAnsi="Arial"/>
          <w:sz w:val="19"/>
          <w:szCs w:val="19"/>
          <w:b w:val="1"/>
          <w:bCs w:val="1"/>
          <w:color w:val="auto"/>
        </w:rPr>
        <w:t xml:space="preserve"> which report and describe the compensation and benefit amounts paid to our NEOs in 2023.</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SUMMARY</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2023 – Strong Performance in a Complex External Environment</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Gartner again delivered strong performance in 2023 despite multiple global disruptions including, among other things, high interest rates, geopolitical polarization and conflict, continued shift in how and where people work, and significant advances in artificial intelligence. We performed well across our business segments. Our operating results drove stock price appreciation that significantly outpaced the S&amp;P 500 in the short term and the S&amp;P 500 and our proxy peer group in the medium and long terms.</w:t>
      </w:r>
    </w:p>
    <w:p>
      <w:pPr>
        <w:spacing w:after="0" w:line="187" w:lineRule="exact"/>
        <w:rPr>
          <w:sz w:val="20"/>
          <w:szCs w:val="20"/>
          <w:color w:val="auto"/>
        </w:rPr>
      </w:pPr>
    </w:p>
    <w:p>
      <w:pPr>
        <w:ind w:right="360"/>
        <w:spacing w:after="0" w:line="266" w:lineRule="auto"/>
        <w:rPr>
          <w:sz w:val="20"/>
          <w:szCs w:val="20"/>
          <w:color w:val="auto"/>
        </w:rPr>
      </w:pPr>
      <w:r>
        <w:rPr>
          <w:rFonts w:ascii="Arial" w:cs="Arial" w:eastAsia="Arial" w:hAnsi="Arial"/>
          <w:sz w:val="19"/>
          <w:szCs w:val="19"/>
          <w:b w:val="1"/>
          <w:bCs w:val="1"/>
          <w:color w:val="auto"/>
        </w:rPr>
        <w:t>Research continued to be our largest and most profitable business segment. Research was up 6% year-over-year in revenue on a foreign exchange (“FX” ) neutral basis. Contract Value, which we believe is our most important business metric, grew 8% in 2023 on an FX neutral basis. Contract Value of Global Technology Sales, or GTS, which serves executives and their teams within IT, grew 6%, while Contract Value of Global Business Sales, or GBS, which services executives and their teams beyond IT, grew 13%.</w:t>
      </w:r>
    </w:p>
    <w:p>
      <w:pPr>
        <w:spacing w:after="0" w:line="187" w:lineRule="exact"/>
        <w:rPr>
          <w:sz w:val="20"/>
          <w:szCs w:val="20"/>
          <w:color w:val="auto"/>
        </w:rPr>
      </w:pPr>
    </w:p>
    <w:p>
      <w:pPr>
        <w:ind w:right="260"/>
        <w:spacing w:after="0" w:line="276" w:lineRule="auto"/>
        <w:rPr>
          <w:sz w:val="20"/>
          <w:szCs w:val="20"/>
          <w:color w:val="auto"/>
        </w:rPr>
      </w:pPr>
      <w:r>
        <w:rPr>
          <w:rFonts w:ascii="Arial" w:cs="Arial" w:eastAsia="Arial" w:hAnsi="Arial"/>
          <w:sz w:val="19"/>
          <w:szCs w:val="19"/>
          <w:b w:val="1"/>
          <w:bCs w:val="1"/>
          <w:color w:val="auto"/>
        </w:rPr>
        <w:t>Our Conferences business also delivered strong performance in 2023. 2023 was the first full year of in-person conferences since 2019. We delivered an all-time high revenue of $505 million which was an increase of 29% on an FX neutral basis compared to 2022.</w:t>
      </w:r>
    </w:p>
    <w:p>
      <w:pPr>
        <w:spacing w:after="0" w:line="178" w:lineRule="exact"/>
        <w:rPr>
          <w:sz w:val="20"/>
          <w:szCs w:val="20"/>
          <w:color w:val="auto"/>
        </w:rPr>
      </w:pPr>
    </w:p>
    <w:p>
      <w:pPr>
        <w:ind w:right="40"/>
        <w:spacing w:after="0" w:line="296" w:lineRule="auto"/>
        <w:rPr>
          <w:sz w:val="20"/>
          <w:szCs w:val="20"/>
          <w:color w:val="auto"/>
        </w:rPr>
      </w:pPr>
      <w:r>
        <w:rPr>
          <w:rFonts w:ascii="Arial" w:cs="Arial" w:eastAsia="Arial" w:hAnsi="Arial"/>
          <w:sz w:val="19"/>
          <w:szCs w:val="19"/>
          <w:b w:val="1"/>
          <w:bCs w:val="1"/>
          <w:color w:val="auto"/>
        </w:rPr>
        <w:t>Our Consulting business, which is an important extension of our IT Research business, grew 8% in 2023 on an FX neutral basis. We exited the year with strong backlog and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1028700</wp:posOffset>
            </wp:positionV>
            <wp:extent cx="878205" cy="2006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103">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1133475</wp:posOffset>
                </wp:positionV>
                <wp:extent cx="0" cy="175895"/>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89.25pt" to="499.6pt,10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1133475</wp:posOffset>
                </wp:positionV>
                <wp:extent cx="0" cy="175895"/>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89.25pt" to="499.6pt,103.1pt" o:allowincell="f" strokecolor="#000000" strokeweight="0.4853pt"/>
            </w:pict>
          </mc:Fallback>
        </mc:AlternateContent>
      </w:r>
    </w:p>
    <w:p>
      <w:pPr>
        <w:sectPr>
          <w:pgSz w:w="11880" w:h="15480" w:orient="portrait"/>
          <w:cols w:equalWidth="0" w:num="1">
            <w:col w:w="10480"/>
          </w:cols>
          <w:pgMar w:left="700" w:top="1025"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24</w:t>
      </w:r>
    </w:p>
    <w:p>
      <w:pPr>
        <w:sectPr>
          <w:pgSz w:w="11880" w:h="15480" w:orient="portrait"/>
          <w:cols w:equalWidth="0" w:num="1">
            <w:col w:w="10480"/>
          </w:cols>
          <w:pgMar w:left="700" w:top="1025" w:right="700" w:bottom="0" w:gutter="0" w:footer="0" w:header="0"/>
          <w:type w:val="continuous"/>
        </w:sectPr>
      </w:pPr>
    </w:p>
    <w:bookmarkStart w:id="36" w:name="page37"/>
    <w:bookmarkEnd w:id="36"/>
    <w:p>
      <w:pPr>
        <w:ind w:left="6941"/>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104">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Discussion &amp; Analysis</w:t>
      </w:r>
    </w:p>
    <w:p>
      <w:pPr>
        <w:spacing w:after="0" w:line="213" w:lineRule="exact"/>
        <w:rPr>
          <w:sz w:val="20"/>
          <w:szCs w:val="20"/>
          <w:color w:val="auto"/>
        </w:rPr>
      </w:pPr>
    </w:p>
    <w:p>
      <w:pPr>
        <w:ind w:left="1"/>
        <w:spacing w:after="0" w:line="311" w:lineRule="auto"/>
        <w:rPr>
          <w:sz w:val="20"/>
          <w:szCs w:val="20"/>
          <w:color w:val="auto"/>
        </w:rPr>
      </w:pPr>
      <w:r>
        <w:rPr>
          <w:rFonts w:ascii="Arial" w:cs="Arial" w:eastAsia="Arial" w:hAnsi="Arial"/>
          <w:sz w:val="18"/>
          <w:szCs w:val="18"/>
          <w:b w:val="1"/>
          <w:bCs w:val="1"/>
          <w:color w:val="auto"/>
        </w:rPr>
        <w:t>Due to a combination of strong top-line growth and continued focus on our operating expenses, we generated significant EBITDA</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and free cash flow</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in 2023, and we returned $606 million to stockholders through our stock repurchases.</w:t>
      </w:r>
    </w:p>
    <w:p>
      <w:pPr>
        <w:spacing w:after="0" w:line="88" w:lineRule="exact"/>
        <w:rPr>
          <w:sz w:val="20"/>
          <w:szCs w:val="20"/>
          <w:color w:val="auto"/>
        </w:rPr>
      </w:pPr>
    </w:p>
    <w:p>
      <w:pPr>
        <w:ind w:left="1"/>
        <w:spacing w:after="0" w:line="269" w:lineRule="auto"/>
        <w:rPr>
          <w:sz w:val="20"/>
          <w:szCs w:val="20"/>
          <w:color w:val="auto"/>
        </w:rPr>
      </w:pPr>
      <w:r>
        <w:rPr>
          <w:rFonts w:ascii="Arial" w:cs="Arial" w:eastAsia="Arial" w:hAnsi="Arial"/>
          <w:sz w:val="19"/>
          <w:szCs w:val="19"/>
          <w:b w:val="1"/>
          <w:bCs w:val="1"/>
          <w:color w:val="auto"/>
        </w:rPr>
        <w:t>We accomplished these strong results while also increasing our investment in our people through our benefits and compensation plans as well as ensuring we are appropriately staffed to meet our business goals. We grew our team to approximately 20,000 associates at the end of 2023 and ended the year with the lowest percentage of open positions ever while maintaining a highly cultivated pipeline of qualified candidates.</w:t>
      </w:r>
    </w:p>
    <w:p>
      <w:pPr>
        <w:spacing w:after="0" w:line="185" w:lineRule="exact"/>
        <w:rPr>
          <w:sz w:val="20"/>
          <w:szCs w:val="20"/>
          <w:color w:val="auto"/>
        </w:rPr>
      </w:pPr>
    </w:p>
    <w:p>
      <w:pPr>
        <w:ind w:left="1"/>
        <w:spacing w:after="0" w:line="296" w:lineRule="auto"/>
        <w:rPr>
          <w:sz w:val="20"/>
          <w:szCs w:val="20"/>
          <w:color w:val="auto"/>
        </w:rPr>
      </w:pPr>
      <w:r>
        <w:rPr>
          <w:rFonts w:ascii="Arial" w:cs="Arial" w:eastAsia="Arial" w:hAnsi="Arial"/>
          <w:sz w:val="19"/>
          <w:szCs w:val="19"/>
          <w:b w:val="1"/>
          <w:bCs w:val="1"/>
          <w:color w:val="auto"/>
        </w:rPr>
        <w:t>Overall, Gartner delivered another strong year of performance in 2023. We believe we are well-prepared as we enter 2024 and are well-positioned to drive growth far into the future.</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2D4DA3"/>
        </w:rPr>
        <w:t>Contract Value–A Unique Key Performance Metric for Gartner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142240</wp:posOffset>
            </wp:positionV>
            <wp:extent cx="6681470" cy="8667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105">
                      <a:extLst>
                        <a:ext uri="{28A0092B-C50C-407E-A947-70E740481C1C}"/>
                      </a:extLst>
                    </a:blip>
                    <a:srcRect/>
                    <a:stretch>
                      <a:fillRect/>
                    </a:stretch>
                  </pic:blipFill>
                  <pic:spPr bwMode="auto">
                    <a:xfrm>
                      <a:off x="0" y="0"/>
                      <a:ext cx="6681470" cy="866775"/>
                    </a:xfrm>
                    <a:prstGeom prst="rect">
                      <a:avLst/>
                    </a:prstGeom>
                    <a:noFill/>
                  </pic:spPr>
                </pic:pic>
              </a:graphicData>
            </a:graphic>
          </wp:anchor>
        </w:drawing>
      </w:r>
    </w:p>
    <w:p>
      <w:pPr>
        <w:spacing w:after="0" w:line="286" w:lineRule="exact"/>
        <w:rPr>
          <w:sz w:val="20"/>
          <w:szCs w:val="20"/>
          <w:color w:val="auto"/>
        </w:rPr>
      </w:pPr>
    </w:p>
    <w:p>
      <w:pPr>
        <w:jc w:val="center"/>
        <w:ind w:left="700" w:right="160"/>
        <w:spacing w:after="0" w:line="269" w:lineRule="auto"/>
        <w:rPr>
          <w:sz w:val="20"/>
          <w:szCs w:val="20"/>
          <w:color w:val="auto"/>
        </w:rPr>
      </w:pPr>
      <w:r>
        <w:rPr>
          <w:rFonts w:ascii="Arial" w:cs="Arial" w:eastAsia="Arial" w:hAnsi="Arial"/>
          <w:sz w:val="19"/>
          <w:szCs w:val="19"/>
          <w:b w:val="1"/>
          <w:bCs w:val="1"/>
          <w:color w:val="000020"/>
        </w:rPr>
        <w:t>Contract Value represents the dollar value attributable to all of our subscription-related contracts. It is calculated as the annualized value of contracts in effect at a specific point in time, without regard to the duration of the contract. CV primarily includes research deliverables for which revenue is recognized on a ratable basis and other deliverables (primarily conferences tickets) included with subscription-based research products for which revenue is recognized when the deliverable is utilized.</w:t>
      </w:r>
    </w:p>
    <w:p>
      <w:pPr>
        <w:spacing w:after="0" w:line="314" w:lineRule="exact"/>
        <w:rPr>
          <w:sz w:val="20"/>
          <w:szCs w:val="20"/>
          <w:color w:val="auto"/>
        </w:rPr>
      </w:pPr>
    </w:p>
    <w:p>
      <w:pPr>
        <w:jc w:val="both"/>
        <w:ind w:left="1" w:right="200"/>
        <w:spacing w:after="0" w:line="277" w:lineRule="auto"/>
        <w:rPr>
          <w:sz w:val="20"/>
          <w:szCs w:val="20"/>
          <w:color w:val="auto"/>
        </w:rPr>
      </w:pPr>
      <w:r>
        <w:rPr>
          <w:rFonts w:ascii="Arial" w:cs="Arial" w:eastAsia="Arial" w:hAnsi="Arial"/>
          <w:sz w:val="19"/>
          <w:szCs w:val="19"/>
          <w:b w:val="1"/>
          <w:bCs w:val="1"/>
          <w:color w:val="auto"/>
        </w:rPr>
        <w:t xml:space="preserve">Unique to Gartner, CV is our single most important performance metric. It focuses our executives on driving </w:t>
      </w:r>
      <w:r>
        <w:rPr>
          <w:rFonts w:ascii="Arial" w:cs="Arial" w:eastAsia="Arial" w:hAnsi="Arial"/>
          <w:sz w:val="19"/>
          <w:szCs w:val="19"/>
          <w:b w:val="1"/>
          <w:bCs w:val="1"/>
          <w:i w:val="1"/>
          <w:iCs w:val="1"/>
          <w:color w:val="auto"/>
        </w:rPr>
        <w:t>short-term</w:t>
      </w:r>
      <w:r>
        <w:rPr>
          <w:rFonts w:ascii="Arial" w:cs="Arial" w:eastAsia="Arial" w:hAnsi="Arial"/>
          <w:sz w:val="19"/>
          <w:szCs w:val="19"/>
          <w:b w:val="1"/>
          <w:bCs w:val="1"/>
          <w:color w:val="auto"/>
        </w:rPr>
        <w:t xml:space="preserve"> actions that result in </w:t>
      </w:r>
      <w:r>
        <w:rPr>
          <w:rFonts w:ascii="Arial" w:cs="Arial" w:eastAsia="Arial" w:hAnsi="Arial"/>
          <w:sz w:val="19"/>
          <w:szCs w:val="19"/>
          <w:b w:val="1"/>
          <w:bCs w:val="1"/>
          <w:i w:val="1"/>
          <w:iCs w:val="1"/>
          <w:color w:val="auto"/>
        </w:rPr>
        <w:t>long-term</w:t>
      </w:r>
      <w:r>
        <w:rPr>
          <w:rFonts w:ascii="Arial" w:cs="Arial" w:eastAsia="Arial" w:hAnsi="Arial"/>
          <w:sz w:val="19"/>
          <w:szCs w:val="19"/>
          <w:b w:val="1"/>
          <w:bCs w:val="1"/>
          <w:color w:val="auto"/>
        </w:rPr>
        <w:t xml:space="preserve"> success for our business and stockholders. We believe that CV growth is our best, most informed and leading indicator of long-term Research revenue growth.</w:t>
      </w:r>
    </w:p>
    <w:p>
      <w:pPr>
        <w:spacing w:after="0" w:line="177" w:lineRule="exact"/>
        <w:rPr>
          <w:sz w:val="20"/>
          <w:szCs w:val="20"/>
          <w:color w:val="auto"/>
        </w:rPr>
      </w:pPr>
    </w:p>
    <w:p>
      <w:pPr>
        <w:ind w:left="1" w:right="80"/>
        <w:spacing w:after="0" w:line="262" w:lineRule="auto"/>
        <w:rPr>
          <w:sz w:val="20"/>
          <w:szCs w:val="20"/>
          <w:color w:val="auto"/>
        </w:rPr>
      </w:pPr>
      <w:r>
        <w:rPr>
          <w:rFonts w:ascii="Arial" w:cs="Arial" w:eastAsia="Arial" w:hAnsi="Arial"/>
          <w:sz w:val="19"/>
          <w:szCs w:val="19"/>
          <w:b w:val="1"/>
          <w:bCs w:val="1"/>
          <w:color w:val="auto"/>
        </w:rPr>
        <w:t xml:space="preserve">Our Research business comprised 83% of our overall revenue in 2023 (84% in 2022) and is also our highest contribution margin business (74% for both 2023 and 2022). Further, the majority of our Research contracts are multi-year agreements, and our Research wallet retention is consistently high. As a result, CV is predictive of revenue </w:t>
      </w:r>
      <w:r>
        <w:rPr>
          <w:rFonts w:ascii="Arial" w:cs="Arial" w:eastAsia="Arial" w:hAnsi="Arial"/>
          <w:sz w:val="19"/>
          <w:szCs w:val="19"/>
          <w:b w:val="1"/>
          <w:bCs w:val="1"/>
          <w:i w:val="1"/>
          <w:iCs w:val="1"/>
          <w:color w:val="auto"/>
        </w:rPr>
        <w:t>highly likely</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to recur over a 3 – 5 year period, </w:t>
      </w:r>
      <w:r>
        <w:rPr>
          <w:rFonts w:ascii="Arial" w:cs="Arial" w:eastAsia="Arial" w:hAnsi="Arial"/>
          <w:sz w:val="19"/>
          <w:szCs w:val="19"/>
          <w:b w:val="1"/>
          <w:bCs w:val="1"/>
          <w:color w:val="auto"/>
        </w:rPr>
        <w:t>and a high CV growth rate translates to high, long-term revenue and profit growth. In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addition, many of our clients pay us upfront when they purchase our research subscription services, which contributes to strong cash flow. For all these reasons, the Board believes that CV growth, which translates to Research revenue growth, is the most important driver of the Company’s profit growth.</w:t>
      </w:r>
    </w:p>
    <w:p>
      <w:pPr>
        <w:spacing w:after="0" w:line="194" w:lineRule="exact"/>
        <w:rPr>
          <w:sz w:val="20"/>
          <w:szCs w:val="20"/>
          <w:color w:val="auto"/>
        </w:rPr>
      </w:pPr>
    </w:p>
    <w:p>
      <w:pPr>
        <w:jc w:val="both"/>
        <w:ind w:left="1" w:right="140"/>
        <w:spacing w:after="0" w:line="276" w:lineRule="auto"/>
        <w:rPr>
          <w:sz w:val="20"/>
          <w:szCs w:val="20"/>
          <w:color w:val="auto"/>
        </w:rPr>
      </w:pPr>
      <w:r>
        <w:rPr>
          <w:rFonts w:ascii="Arial" w:cs="Arial" w:eastAsia="Arial" w:hAnsi="Arial"/>
          <w:sz w:val="19"/>
          <w:szCs w:val="19"/>
          <w:b w:val="1"/>
          <w:bCs w:val="1"/>
          <w:color w:val="auto"/>
        </w:rPr>
        <w:t xml:space="preserve">Accordingly, growing CV drives both </w:t>
      </w:r>
      <w:r>
        <w:rPr>
          <w:rFonts w:ascii="Arial" w:cs="Arial" w:eastAsia="Arial" w:hAnsi="Arial"/>
          <w:sz w:val="19"/>
          <w:szCs w:val="19"/>
          <w:b w:val="1"/>
          <w:bCs w:val="1"/>
          <w:i w:val="1"/>
          <w:iCs w:val="1"/>
          <w:color w:val="auto"/>
        </w:rPr>
        <w:t>short-term</w:t>
      </w:r>
      <w:r>
        <w:rPr>
          <w:rFonts w:ascii="Arial" w:cs="Arial" w:eastAsia="Arial" w:hAnsi="Arial"/>
          <w:sz w:val="19"/>
          <w:szCs w:val="19"/>
          <w:b w:val="1"/>
          <w:bCs w:val="1"/>
          <w:color w:val="auto"/>
        </w:rPr>
        <w:t xml:space="preserve"> and </w:t>
      </w:r>
      <w:r>
        <w:rPr>
          <w:rFonts w:ascii="Arial" w:cs="Arial" w:eastAsia="Arial" w:hAnsi="Arial"/>
          <w:sz w:val="19"/>
          <w:szCs w:val="19"/>
          <w:b w:val="1"/>
          <w:bCs w:val="1"/>
          <w:i w:val="1"/>
          <w:iCs w:val="1"/>
          <w:color w:val="auto"/>
        </w:rPr>
        <w:t>long-term</w:t>
      </w:r>
      <w:r>
        <w:rPr>
          <w:rFonts w:ascii="Arial" w:cs="Arial" w:eastAsia="Arial" w:hAnsi="Arial"/>
          <w:sz w:val="19"/>
          <w:szCs w:val="19"/>
          <w:b w:val="1"/>
          <w:bCs w:val="1"/>
          <w:color w:val="auto"/>
        </w:rPr>
        <w:t xml:space="preserve"> corporate performance and stockholder value. As such, all Gartner executives and associates are focused on growing CV, ensuring alignment with our stockholder on the long-term success of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2665095</wp:posOffset>
                </wp:positionV>
                <wp:extent cx="2465070"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5070" cy="4763"/>
                        </a:xfrm>
                        <a:prstGeom prst="line">
                          <a:avLst/>
                        </a:prstGeom>
                        <a:solidFill>
                          <a:srgbClr val="FFFFFF"/>
                        </a:solidFill>
                        <a:ln w="12326">
                          <a:solidFill>
                            <a:srgbClr val="000000"/>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9.85pt" to="194.1pt,209.85pt" o:allowincell="f" strokecolor="#000000" strokeweight="0.970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 w:hanging="1"/>
        <w:spacing w:after="0" w:line="227" w:lineRule="auto"/>
        <w:tabs>
          <w:tab w:leader="none" w:pos="100" w:val="left"/>
        </w:tabs>
        <w:numPr>
          <w:ilvl w:val="0"/>
          <w:numId w:val="16"/>
        </w:numPr>
        <w:rPr>
          <w:rFonts w:ascii="Arial" w:cs="Arial" w:eastAsia="Arial" w:hAnsi="Arial"/>
          <w:sz w:val="20"/>
          <w:szCs w:val="20"/>
          <w:b w:val="1"/>
          <w:bCs w:val="1"/>
          <w:color w:val="auto"/>
          <w:vertAlign w:val="superscript"/>
        </w:rPr>
      </w:pPr>
      <w:r>
        <w:rPr>
          <w:rFonts w:ascii="Arial" w:cs="Arial" w:eastAsia="Arial" w:hAnsi="Arial"/>
          <w:sz w:val="14"/>
          <w:szCs w:val="14"/>
          <w:b w:val="1"/>
          <w:bCs w:val="1"/>
          <w:i w:val="1"/>
          <w:iCs w:val="1"/>
          <w:color w:val="auto"/>
        </w:rPr>
        <w:t>In this Proxy Statement, EBITDA refers to adjusted EBITDA, which represents GAAP net income (loss) adjusted for: (i) interest expense, net; (ii) tax provision/benefit; (iii) gain on event insurance cancellation claims, as applicable; (iv) gain/loss on divestitures, as applicable; (v) other expense/income, net; (vi) stock-based compensation expense; (vii) depreciation, amortization, and accretion; (viii) loss on impairment of lease related assets, net, as applicable; and (ix) acquisition and integration charges and certain other non-recurring items.</w:t>
      </w:r>
    </w:p>
    <w:p>
      <w:pPr>
        <w:spacing w:after="0" w:line="2" w:lineRule="exact"/>
        <w:rPr>
          <w:rFonts w:ascii="Arial" w:cs="Arial" w:eastAsia="Arial" w:hAnsi="Arial"/>
          <w:sz w:val="20"/>
          <w:szCs w:val="20"/>
          <w:b w:val="1"/>
          <w:bCs w:val="1"/>
          <w:color w:val="auto"/>
          <w:vertAlign w:val="superscript"/>
        </w:rPr>
      </w:pPr>
    </w:p>
    <w:p>
      <w:pPr>
        <w:ind w:left="1"/>
        <w:spacing w:after="0"/>
        <w:rPr>
          <w:rFonts w:ascii="Arial" w:cs="Arial" w:eastAsia="Arial" w:hAnsi="Arial"/>
          <w:sz w:val="20"/>
          <w:szCs w:val="20"/>
          <w:b w:val="1"/>
          <w:bCs w:val="1"/>
          <w:color w:val="auto"/>
          <w:vertAlign w:val="superscript"/>
        </w:rPr>
      </w:pPr>
      <w:r>
        <w:rPr>
          <w:rFonts w:ascii="Arial" w:cs="Arial" w:eastAsia="Arial" w:hAnsi="Arial"/>
          <w:sz w:val="20"/>
          <w:szCs w:val="20"/>
          <w:b w:val="1"/>
          <w:bCs w:val="1"/>
          <w:color w:val="auto"/>
          <w:vertAlign w:val="superscript"/>
        </w:rPr>
        <w:t>2</w:t>
      </w:r>
      <w:r>
        <w:rPr>
          <w:rFonts w:ascii="Arial" w:cs="Arial" w:eastAsia="Arial" w:hAnsi="Arial"/>
          <w:sz w:val="14"/>
          <w:szCs w:val="14"/>
          <w:b w:val="1"/>
          <w:bCs w:val="1"/>
          <w:i w:val="1"/>
          <w:iCs w:val="1"/>
          <w:color w:val="auto"/>
        </w:rPr>
        <w:t xml:space="preserve"> Free cash flow represents cash provided by operating activities determined in accordance with GAAP less payments for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142240</wp:posOffset>
            </wp:positionV>
            <wp:extent cx="878205" cy="2006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106">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6346190</wp:posOffset>
                </wp:positionH>
                <wp:positionV relativeFrom="paragraph">
                  <wp:posOffset>247015</wp:posOffset>
                </wp:positionV>
                <wp:extent cx="0" cy="17526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19.45pt" to="499.7pt,33.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6346190</wp:posOffset>
                </wp:positionH>
                <wp:positionV relativeFrom="paragraph">
                  <wp:posOffset>247015</wp:posOffset>
                </wp:positionV>
                <wp:extent cx="0" cy="17526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19.45pt" to="499.7pt,33.25pt" o:allowincell="f" strokecolor="#000000" strokeweight="0.4853pt"/>
            </w:pict>
          </mc:Fallback>
        </mc:AlternateContent>
      </w:r>
    </w:p>
    <w:p>
      <w:pPr>
        <w:sectPr>
          <w:pgSz w:w="11880" w:h="15480" w:orient="portrait"/>
          <w:cols w:equalWidth="0" w:num="1">
            <w:col w:w="10481"/>
          </w:cols>
          <w:pgMar w:left="699" w:top="617" w:right="70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7941"/>
        <w:spacing w:after="0"/>
        <w:tabs>
          <w:tab w:leader="none" w:pos="10121"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25</w:t>
      </w:r>
    </w:p>
    <w:p>
      <w:pPr>
        <w:sectPr>
          <w:pgSz w:w="11880" w:h="15480" w:orient="portrait"/>
          <w:cols w:equalWidth="0" w:num="1">
            <w:col w:w="10481"/>
          </w:cols>
          <w:pgMar w:left="699" w:top="617" w:right="700" w:bottom="0" w:gutter="0" w:footer="0" w:header="0"/>
          <w:type w:val="continuous"/>
        </w:sectPr>
      </w:pPr>
    </w:p>
    <w:bookmarkStart w:id="37" w:name="page38"/>
    <w:bookmarkEnd w:id="37"/>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107">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Discussion &amp; Analysis</w:t>
      </w:r>
    </w:p>
    <w:p>
      <w:pPr>
        <w:sectPr>
          <w:pgSz w:w="11880" w:h="15480" w:orient="portrait"/>
          <w:cols w:equalWidth="0" w:num="1">
            <w:col w:w="10340"/>
          </w:cols>
          <w:pgMar w:left="700" w:top="617" w:right="840"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Key Attributes of our Executive Compensation Program – Pay for Performance</w:t>
      </w:r>
    </w:p>
    <w:p>
      <w:pPr>
        <w:spacing w:after="0" w:line="249" w:lineRule="exact"/>
        <w:rPr>
          <w:sz w:val="20"/>
          <w:szCs w:val="20"/>
          <w:color w:val="auto"/>
        </w:rPr>
      </w:pPr>
    </w:p>
    <w:p>
      <w:pPr>
        <w:ind w:right="40"/>
        <w:spacing w:after="0" w:line="276" w:lineRule="auto"/>
        <w:rPr>
          <w:sz w:val="20"/>
          <w:szCs w:val="20"/>
          <w:color w:val="auto"/>
        </w:rPr>
      </w:pPr>
      <w:r>
        <w:rPr>
          <w:rFonts w:ascii="Arial" w:cs="Arial" w:eastAsia="Arial" w:hAnsi="Arial"/>
          <w:sz w:val="19"/>
          <w:szCs w:val="19"/>
          <w:b w:val="1"/>
          <w:bCs w:val="1"/>
          <w:color w:val="auto"/>
        </w:rPr>
        <w:t>Our executive compensation plan design has been instrumental in attracting and motivating senior management to drive outstanding corporate performance since it was first implemented in 2006. It is heavily weighted towards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96520</wp:posOffset>
            </wp:positionV>
            <wp:extent cx="6395085" cy="274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08">
                      <a:extLst>
                        <a:ext uri="{28A0092B-C50C-407E-A947-70E740481C1C}"/>
                      </a:extLst>
                    </a:blip>
                    <a:srcRect/>
                    <a:stretch>
                      <a:fillRect/>
                    </a:stretch>
                  </pic:blipFill>
                  <pic:spPr bwMode="auto">
                    <a:xfrm>
                      <a:off x="0" y="0"/>
                      <a:ext cx="6395085" cy="274955"/>
                    </a:xfrm>
                    <a:prstGeom prst="rect">
                      <a:avLst/>
                    </a:prstGeom>
                    <a:noFill/>
                  </pic:spPr>
                </pic:pic>
              </a:graphicData>
            </a:graphic>
          </wp:anchor>
        </w:drawing>
      </w:r>
    </w:p>
    <w:p>
      <w:pPr>
        <w:spacing w:after="0" w:line="280" w:lineRule="exact"/>
        <w:rPr>
          <w:sz w:val="20"/>
          <w:szCs w:val="20"/>
          <w:color w:val="auto"/>
        </w:rPr>
      </w:pPr>
    </w:p>
    <w:p>
      <w:pPr>
        <w:ind w:left="280"/>
        <w:spacing w:after="0"/>
        <w:rPr>
          <w:sz w:val="20"/>
          <w:szCs w:val="20"/>
          <w:color w:val="auto"/>
        </w:rPr>
      </w:pPr>
      <w:r>
        <w:rPr>
          <w:rFonts w:ascii="Arial" w:cs="Arial" w:eastAsia="Arial" w:hAnsi="Arial"/>
          <w:sz w:val="19"/>
          <w:szCs w:val="19"/>
          <w:b w:val="1"/>
          <w:bCs w:val="1"/>
          <w:color w:val="FFFFFF"/>
        </w:rPr>
        <w:t>Key features of our compensation program are as follows:</w:t>
      </w:r>
    </w:p>
    <w:p>
      <w:pPr>
        <w:spacing w:after="0" w:line="49" w:lineRule="exact"/>
        <w:rPr>
          <w:sz w:val="20"/>
          <w:szCs w:val="20"/>
          <w:color w:val="auto"/>
        </w:rPr>
      </w:pPr>
    </w:p>
    <w:p>
      <w:pPr>
        <w:ind w:left="940" w:hanging="454"/>
        <w:spacing w:after="0"/>
        <w:tabs>
          <w:tab w:leader="none" w:pos="940" w:val="left"/>
        </w:tabs>
        <w:numPr>
          <w:ilvl w:val="0"/>
          <w:numId w:val="17"/>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100% of executive incentive awards, including annual bonus and equity awards, are performance-based.</w:t>
      </w:r>
    </w:p>
    <w:p>
      <w:pPr>
        <w:spacing w:after="0" w:line="66" w:lineRule="exact"/>
        <w:rPr>
          <w:rFonts w:ascii="MS PGothic" w:cs="MS PGothic" w:eastAsia="MS PGothic" w:hAnsi="MS PGothic"/>
          <w:sz w:val="18"/>
          <w:szCs w:val="18"/>
          <w:b w:val="1"/>
          <w:bCs w:val="1"/>
          <w:color w:val="auto"/>
        </w:rPr>
      </w:pPr>
    </w:p>
    <w:p>
      <w:pPr>
        <w:ind w:left="940" w:right="940" w:hanging="454"/>
        <w:spacing w:after="0" w:line="272" w:lineRule="auto"/>
        <w:tabs>
          <w:tab w:leader="none" w:pos="940" w:val="left"/>
        </w:tabs>
        <w:numPr>
          <w:ilvl w:val="0"/>
          <w:numId w:val="17"/>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70% of executive equity awards, and 100% of executive bonus awards vest based on performance objectives established by the Compensation Committee.</w:t>
      </w:r>
    </w:p>
    <w:p>
      <w:pPr>
        <w:spacing w:after="0" w:line="14" w:lineRule="exact"/>
        <w:rPr>
          <w:rFonts w:ascii="MS PGothic" w:cs="MS PGothic" w:eastAsia="MS PGothic" w:hAnsi="MS PGothic"/>
          <w:sz w:val="19"/>
          <w:szCs w:val="19"/>
          <w:b w:val="1"/>
          <w:bCs w:val="1"/>
          <w:color w:val="auto"/>
        </w:rPr>
      </w:pPr>
    </w:p>
    <w:p>
      <w:pPr>
        <w:ind w:left="940" w:right="600" w:hanging="454"/>
        <w:spacing w:after="0" w:line="272" w:lineRule="auto"/>
        <w:tabs>
          <w:tab w:leader="none" w:pos="940" w:val="left"/>
        </w:tabs>
        <w:numPr>
          <w:ilvl w:val="0"/>
          <w:numId w:val="17"/>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94% of the CEO’s target total compensation (85% in the case of other NEOs) is in the form of incentive compensation (bonus and equity awards).</w:t>
      </w:r>
    </w:p>
    <w:p>
      <w:pPr>
        <w:spacing w:after="0" w:line="14" w:lineRule="exact"/>
        <w:rPr>
          <w:rFonts w:ascii="MS PGothic" w:cs="MS PGothic" w:eastAsia="MS PGothic" w:hAnsi="MS PGothic"/>
          <w:sz w:val="19"/>
          <w:szCs w:val="19"/>
          <w:b w:val="1"/>
          <w:bCs w:val="1"/>
          <w:color w:val="auto"/>
        </w:rPr>
      </w:pPr>
    </w:p>
    <w:p>
      <w:pPr>
        <w:ind w:left="940" w:right="840" w:hanging="454"/>
        <w:spacing w:after="0" w:line="272" w:lineRule="auto"/>
        <w:tabs>
          <w:tab w:leader="none" w:pos="940" w:val="left"/>
        </w:tabs>
        <w:numPr>
          <w:ilvl w:val="0"/>
          <w:numId w:val="17"/>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86% of our CEO’s target total compensation (71% in the case of other NEOs) is in the form of equity awards, with a focus on long-term performance.</w:t>
      </w:r>
    </w:p>
    <w:p>
      <w:pPr>
        <w:spacing w:after="0" w:line="14" w:lineRule="exact"/>
        <w:rPr>
          <w:rFonts w:ascii="MS PGothic" w:cs="MS PGothic" w:eastAsia="MS PGothic" w:hAnsi="MS PGothic"/>
          <w:sz w:val="19"/>
          <w:szCs w:val="19"/>
          <w:b w:val="1"/>
          <w:bCs w:val="1"/>
          <w:color w:val="auto"/>
        </w:rPr>
      </w:pPr>
    </w:p>
    <w:p>
      <w:pPr>
        <w:ind w:left="940" w:right="380" w:hanging="454"/>
        <w:spacing w:after="0" w:line="276" w:lineRule="auto"/>
        <w:tabs>
          <w:tab w:leader="none" w:pos="940" w:val="left"/>
        </w:tabs>
        <w:numPr>
          <w:ilvl w:val="0"/>
          <w:numId w:val="17"/>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We use a longer than typical vesting period of 4 years on earned equity awards, with awards subject to increases or decreases in value based upon stock price movement to ensure alignment with stockholders over the long-term.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142240</wp:posOffset>
                </wp:positionH>
                <wp:positionV relativeFrom="paragraph">
                  <wp:posOffset>-5715</wp:posOffset>
                </wp:positionV>
                <wp:extent cx="6369685"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968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pt,-0.4499pt" to="512.75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142240</wp:posOffset>
                </wp:positionH>
                <wp:positionV relativeFrom="paragraph">
                  <wp:posOffset>-5715</wp:posOffset>
                </wp:positionV>
                <wp:extent cx="6369685"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9685" cy="4763"/>
                        </a:xfrm>
                        <a:prstGeom prst="line">
                          <a:avLst/>
                        </a:prstGeom>
                        <a:solidFill>
                          <a:srgbClr val="FFFFFF"/>
                        </a:solidFill>
                        <a:ln w="12700">
                          <a:solidFill>
                            <a:srgbClr val="00002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pt,-0.4499pt" to="512.75pt,-0.4499pt" o:allowincell="f" strokecolor="#000020" strokeweight="1pt"/>
            </w:pict>
          </mc:Fallback>
        </mc:AlternateConten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Compensation Best Practices</w:t>
      </w:r>
    </w:p>
    <w:p>
      <w:pPr>
        <w:spacing w:after="0" w:line="249" w:lineRule="exact"/>
        <w:rPr>
          <w:sz w:val="20"/>
          <w:szCs w:val="20"/>
          <w:color w:val="auto"/>
        </w:rPr>
      </w:pPr>
    </w:p>
    <w:p>
      <w:pPr>
        <w:ind w:right="200"/>
        <w:spacing w:after="0" w:line="276" w:lineRule="auto"/>
        <w:rPr>
          <w:sz w:val="20"/>
          <w:szCs w:val="20"/>
          <w:color w:val="auto"/>
        </w:rPr>
      </w:pPr>
      <w:r>
        <w:rPr>
          <w:rFonts w:ascii="Arial" w:cs="Arial" w:eastAsia="Arial" w:hAnsi="Arial"/>
          <w:sz w:val="19"/>
          <w:szCs w:val="19"/>
          <w:b w:val="1"/>
          <w:bCs w:val="1"/>
          <w:color w:val="auto"/>
        </w:rPr>
        <w:t>We employ compensation practices that motivate our executives to achieve Gartner’s operating plans and execute our corporate strategy without taking undue risks. These practices, which are consistent with “best practices” trends,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4919345</wp:posOffset>
            </wp:positionV>
            <wp:extent cx="878205" cy="2006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109">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5024120</wp:posOffset>
                </wp:positionV>
                <wp:extent cx="0" cy="175895"/>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95.6pt" to="499.6pt,40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5024120</wp:posOffset>
                </wp:positionV>
                <wp:extent cx="0" cy="175895"/>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95.6pt" to="499.6pt,409.45pt" o:allowincell="f" strokecolor="#000000" strokeweight="0.4853pt"/>
            </w:pict>
          </mc:Fallback>
        </mc:AlternateContent>
      </w:r>
    </w:p>
    <w:p>
      <w:pPr>
        <w:sectPr>
          <w:pgSz w:w="11880" w:h="15480" w:orient="portrait"/>
          <w:cols w:equalWidth="0" w:num="1">
            <w:col w:w="10340"/>
          </w:cols>
          <w:pgMar w:left="700" w:top="617"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26</w:t>
      </w:r>
    </w:p>
    <w:p>
      <w:pPr>
        <w:sectPr>
          <w:pgSz w:w="11880" w:h="15480" w:orient="portrait"/>
          <w:cols w:equalWidth="0" w:num="1">
            <w:col w:w="10340"/>
          </w:cols>
          <w:pgMar w:left="700" w:top="617" w:right="840" w:bottom="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431165</wp:posOffset>
            </wp:positionH>
            <wp:positionV relativeFrom="page">
              <wp:posOffset>686435</wp:posOffset>
            </wp:positionV>
            <wp:extent cx="3223895" cy="2197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110">
                      <a:extLst>
                        <a:ext uri="{28A0092B-C50C-407E-A947-70E740481C1C}"/>
                      </a:extLst>
                    </a:blip>
                    <a:srcRect/>
                    <a:stretch>
                      <a:fillRect/>
                    </a:stretch>
                  </pic:blipFill>
                  <pic:spPr bwMode="auto">
                    <a:xfrm>
                      <a:off x="0" y="0"/>
                      <a:ext cx="3223895" cy="219710"/>
                    </a:xfrm>
                    <a:prstGeom prst="rect">
                      <a:avLst/>
                    </a:prstGeom>
                    <a:noFill/>
                  </pic:spPr>
                </pic:pic>
              </a:graphicData>
            </a:graphic>
          </wp:anchor>
        </w:drawing>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FFFFFF"/>
        </w:rPr>
        <w:t>What we do</w:t>
      </w:r>
    </w:p>
    <w:p>
      <w:pPr>
        <w:spacing w:after="0" w:line="44" w:lineRule="exact"/>
        <w:rPr>
          <w:sz w:val="20"/>
          <w:szCs w:val="20"/>
          <w:color w:val="auto"/>
        </w:rPr>
      </w:pPr>
    </w:p>
    <w:p>
      <w:pPr>
        <w:ind w:left="620" w:right="60" w:hanging="443"/>
        <w:spacing w:after="0" w:line="252" w:lineRule="auto"/>
        <w:tabs>
          <w:tab w:leader="none" w:pos="620" w:val="left"/>
        </w:tabs>
        <w:numPr>
          <w:ilvl w:val="0"/>
          <w:numId w:val="18"/>
        </w:numPr>
        <w:rPr>
          <w:rFonts w:ascii="MS PGothic" w:cs="MS PGothic" w:eastAsia="MS PGothic" w:hAnsi="MS PGothic"/>
          <w:sz w:val="29"/>
          <w:szCs w:val="29"/>
          <w:b w:val="1"/>
          <w:bCs w:val="1"/>
          <w:color w:val="auto"/>
        </w:rPr>
      </w:pPr>
      <w:r>
        <w:rPr>
          <w:rFonts w:ascii="Arial" w:cs="Arial" w:eastAsia="Arial" w:hAnsi="Arial"/>
          <w:sz w:val="18"/>
          <w:szCs w:val="18"/>
          <w:b w:val="1"/>
          <w:bCs w:val="1"/>
          <w:color w:val="auto"/>
        </w:rPr>
        <w:t>Independent Compensation Consultant. The Compensation Committee retains an independent compensation consultant to review and advise on executive compensation matters.</w:t>
      </w:r>
    </w:p>
    <w:p>
      <w:pPr>
        <w:spacing w:after="0" w:line="18" w:lineRule="exact"/>
        <w:rPr>
          <w:rFonts w:ascii="MS PGothic" w:cs="MS PGothic" w:eastAsia="MS PGothic" w:hAnsi="MS PGothic"/>
          <w:sz w:val="29"/>
          <w:szCs w:val="29"/>
          <w:b w:val="1"/>
          <w:bCs w:val="1"/>
          <w:color w:val="auto"/>
        </w:rPr>
      </w:pPr>
    </w:p>
    <w:p>
      <w:pPr>
        <w:ind w:left="620" w:right="240" w:hanging="443"/>
        <w:spacing w:after="0" w:line="232" w:lineRule="auto"/>
        <w:tabs>
          <w:tab w:leader="none" w:pos="620" w:val="left"/>
        </w:tabs>
        <w:numPr>
          <w:ilvl w:val="0"/>
          <w:numId w:val="18"/>
        </w:numPr>
        <w:rPr>
          <w:rFonts w:ascii="MS PGothic" w:cs="MS PGothic" w:eastAsia="MS PGothic" w:hAnsi="MS PGothic"/>
          <w:sz w:val="31"/>
          <w:szCs w:val="31"/>
          <w:b w:val="1"/>
          <w:bCs w:val="1"/>
          <w:color w:val="auto"/>
        </w:rPr>
      </w:pPr>
      <w:r>
        <w:rPr>
          <w:rFonts w:ascii="Arial" w:cs="Arial" w:eastAsia="Arial" w:hAnsi="Arial"/>
          <w:sz w:val="19"/>
          <w:szCs w:val="19"/>
          <w:b w:val="1"/>
          <w:bCs w:val="1"/>
          <w:color w:val="auto"/>
        </w:rPr>
        <w:t>Risk Assessment. Annually assess the Company’s compensation policies to help avoid encouraging undue risk.</w:t>
      </w:r>
    </w:p>
    <w:p>
      <w:pPr>
        <w:spacing w:after="0" w:line="20" w:lineRule="exact"/>
        <w:rPr>
          <w:rFonts w:ascii="MS PGothic" w:cs="MS PGothic" w:eastAsia="MS PGothic" w:hAnsi="MS PGothic"/>
          <w:sz w:val="31"/>
          <w:szCs w:val="31"/>
          <w:b w:val="1"/>
          <w:bCs w:val="1"/>
          <w:color w:val="auto"/>
        </w:rPr>
      </w:pPr>
    </w:p>
    <w:p>
      <w:pPr>
        <w:ind w:left="620" w:right="180" w:hanging="443"/>
        <w:spacing w:after="0" w:line="232" w:lineRule="auto"/>
        <w:tabs>
          <w:tab w:leader="none" w:pos="620" w:val="left"/>
        </w:tabs>
        <w:numPr>
          <w:ilvl w:val="0"/>
          <w:numId w:val="18"/>
        </w:numPr>
        <w:rPr>
          <w:rFonts w:ascii="MS PGothic" w:cs="MS PGothic" w:eastAsia="MS PGothic" w:hAnsi="MS PGothic"/>
          <w:sz w:val="31"/>
          <w:szCs w:val="31"/>
          <w:b w:val="1"/>
          <w:bCs w:val="1"/>
          <w:color w:val="auto"/>
        </w:rPr>
      </w:pPr>
      <w:r>
        <w:rPr>
          <w:rFonts w:ascii="Arial" w:cs="Arial" w:eastAsia="Arial" w:hAnsi="Arial"/>
          <w:sz w:val="19"/>
          <w:szCs w:val="19"/>
          <w:b w:val="1"/>
          <w:bCs w:val="1"/>
          <w:color w:val="auto"/>
        </w:rPr>
        <w:t>At Will Executives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All executive officers are “at will” employees and only our CEO has an employment agreement.</w:t>
      </w:r>
    </w:p>
    <w:p>
      <w:pPr>
        <w:spacing w:after="0" w:line="20" w:lineRule="exact"/>
        <w:rPr>
          <w:rFonts w:ascii="MS PGothic" w:cs="MS PGothic" w:eastAsia="MS PGothic" w:hAnsi="MS PGothic"/>
          <w:sz w:val="31"/>
          <w:szCs w:val="31"/>
          <w:b w:val="1"/>
          <w:bCs w:val="1"/>
          <w:color w:val="auto"/>
        </w:rPr>
      </w:pPr>
    </w:p>
    <w:p>
      <w:pPr>
        <w:ind w:left="620" w:hanging="443"/>
        <w:spacing w:after="0" w:line="232" w:lineRule="auto"/>
        <w:tabs>
          <w:tab w:leader="none" w:pos="620" w:val="left"/>
        </w:tabs>
        <w:numPr>
          <w:ilvl w:val="0"/>
          <w:numId w:val="18"/>
        </w:numPr>
        <w:rPr>
          <w:rFonts w:ascii="MS PGothic" w:cs="MS PGothic" w:eastAsia="MS PGothic" w:hAnsi="MS PGothic"/>
          <w:sz w:val="31"/>
          <w:szCs w:val="31"/>
          <w:b w:val="1"/>
          <w:bCs w:val="1"/>
          <w:color w:val="auto"/>
        </w:rPr>
      </w:pPr>
      <w:r>
        <w:rPr>
          <w:rFonts w:ascii="Arial" w:cs="Arial" w:eastAsia="Arial" w:hAnsi="Arial"/>
          <w:sz w:val="19"/>
          <w:szCs w:val="19"/>
          <w:b w:val="1"/>
          <w:bCs w:val="1"/>
          <w:color w:val="auto"/>
        </w:rPr>
        <w:t>Performance-based Compensation. High percentage of performance-based pay, with robust performance goals.</w:t>
      </w:r>
    </w:p>
    <w:p>
      <w:pPr>
        <w:spacing w:after="0" w:line="20" w:lineRule="exact"/>
        <w:rPr>
          <w:rFonts w:ascii="MS PGothic" w:cs="MS PGothic" w:eastAsia="MS PGothic" w:hAnsi="MS PGothic"/>
          <w:sz w:val="31"/>
          <w:szCs w:val="31"/>
          <w:b w:val="1"/>
          <w:bCs w:val="1"/>
          <w:color w:val="auto"/>
        </w:rPr>
      </w:pPr>
    </w:p>
    <w:p>
      <w:pPr>
        <w:ind w:left="620" w:right="320" w:hanging="443"/>
        <w:spacing w:after="0" w:line="232" w:lineRule="auto"/>
        <w:tabs>
          <w:tab w:leader="none" w:pos="620" w:val="left"/>
        </w:tabs>
        <w:numPr>
          <w:ilvl w:val="0"/>
          <w:numId w:val="18"/>
        </w:numPr>
        <w:rPr>
          <w:rFonts w:ascii="MS PGothic" w:cs="MS PGothic" w:eastAsia="MS PGothic" w:hAnsi="MS PGothic"/>
          <w:sz w:val="31"/>
          <w:szCs w:val="31"/>
          <w:b w:val="1"/>
          <w:bCs w:val="1"/>
          <w:color w:val="auto"/>
        </w:rPr>
      </w:pPr>
      <w:r>
        <w:rPr>
          <w:rFonts w:ascii="Arial" w:cs="Arial" w:eastAsia="Arial" w:hAnsi="Arial"/>
          <w:sz w:val="19"/>
          <w:szCs w:val="19"/>
          <w:b w:val="1"/>
          <w:bCs w:val="1"/>
          <w:color w:val="auto"/>
        </w:rPr>
        <w:t>Cap on Incentive Awards. Incentive compensation awards are capped at two times target.</w:t>
      </w:r>
    </w:p>
    <w:p>
      <w:pPr>
        <w:spacing w:after="0" w:line="20" w:lineRule="exact"/>
        <w:rPr>
          <w:rFonts w:ascii="MS PGothic" w:cs="MS PGothic" w:eastAsia="MS PGothic" w:hAnsi="MS PGothic"/>
          <w:sz w:val="31"/>
          <w:szCs w:val="31"/>
          <w:b w:val="1"/>
          <w:bCs w:val="1"/>
          <w:color w:val="auto"/>
        </w:rPr>
      </w:pPr>
    </w:p>
    <w:p>
      <w:pPr>
        <w:ind w:left="620" w:right="200" w:hanging="443"/>
        <w:spacing w:after="0" w:line="232" w:lineRule="auto"/>
        <w:tabs>
          <w:tab w:leader="none" w:pos="620" w:val="left"/>
        </w:tabs>
        <w:numPr>
          <w:ilvl w:val="0"/>
          <w:numId w:val="18"/>
        </w:numPr>
        <w:rPr>
          <w:rFonts w:ascii="MS PGothic" w:cs="MS PGothic" w:eastAsia="MS PGothic" w:hAnsi="MS PGothic"/>
          <w:sz w:val="31"/>
          <w:szCs w:val="31"/>
          <w:b w:val="1"/>
          <w:bCs w:val="1"/>
          <w:color w:val="auto"/>
        </w:rPr>
      </w:pPr>
      <w:r>
        <w:rPr>
          <w:rFonts w:ascii="Arial" w:cs="Arial" w:eastAsia="Arial" w:hAnsi="Arial"/>
          <w:sz w:val="19"/>
          <w:szCs w:val="19"/>
          <w:b w:val="1"/>
          <w:bCs w:val="1"/>
          <w:color w:val="auto"/>
        </w:rPr>
        <w:t>Longer Vesting Compared to Industry. Equity awards vest at 25% per year over four years to encourage retention.</w:t>
      </w:r>
    </w:p>
    <w:p>
      <w:pPr>
        <w:spacing w:after="0" w:line="20" w:lineRule="exact"/>
        <w:rPr>
          <w:rFonts w:ascii="MS PGothic" w:cs="MS PGothic" w:eastAsia="MS PGothic" w:hAnsi="MS PGothic"/>
          <w:sz w:val="31"/>
          <w:szCs w:val="31"/>
          <w:b w:val="1"/>
          <w:bCs w:val="1"/>
          <w:color w:val="auto"/>
        </w:rPr>
      </w:pPr>
    </w:p>
    <w:p>
      <w:pPr>
        <w:ind w:left="620" w:right="180" w:hanging="443"/>
        <w:spacing w:after="0" w:line="232" w:lineRule="auto"/>
        <w:tabs>
          <w:tab w:leader="none" w:pos="620" w:val="left"/>
        </w:tabs>
        <w:numPr>
          <w:ilvl w:val="0"/>
          <w:numId w:val="18"/>
        </w:numPr>
        <w:rPr>
          <w:rFonts w:ascii="MS PGothic" w:cs="MS PGothic" w:eastAsia="MS PGothic" w:hAnsi="MS PGothic"/>
          <w:sz w:val="31"/>
          <w:szCs w:val="31"/>
          <w:b w:val="1"/>
          <w:bCs w:val="1"/>
          <w:color w:val="auto"/>
        </w:rPr>
      </w:pPr>
      <w:r>
        <w:rPr>
          <w:rFonts w:ascii="Arial" w:cs="Arial" w:eastAsia="Arial" w:hAnsi="Arial"/>
          <w:sz w:val="19"/>
          <w:szCs w:val="19"/>
          <w:b w:val="1"/>
          <w:bCs w:val="1"/>
          <w:color w:val="auto"/>
        </w:rPr>
        <w:t>Stock Ownership Guidelines. Robust ownership guidelines for directors and executive officers.</w:t>
      </w:r>
    </w:p>
    <w:p>
      <w:pPr>
        <w:spacing w:after="0" w:line="20" w:lineRule="exact"/>
        <w:rPr>
          <w:rFonts w:ascii="MS PGothic" w:cs="MS PGothic" w:eastAsia="MS PGothic" w:hAnsi="MS PGothic"/>
          <w:sz w:val="31"/>
          <w:szCs w:val="31"/>
          <w:b w:val="1"/>
          <w:bCs w:val="1"/>
          <w:color w:val="auto"/>
        </w:rPr>
      </w:pPr>
    </w:p>
    <w:p>
      <w:pPr>
        <w:ind w:left="620" w:right="220" w:hanging="443"/>
        <w:spacing w:after="0" w:line="241" w:lineRule="auto"/>
        <w:tabs>
          <w:tab w:leader="none" w:pos="620" w:val="left"/>
        </w:tabs>
        <w:numPr>
          <w:ilvl w:val="0"/>
          <w:numId w:val="18"/>
        </w:numPr>
        <w:rPr>
          <w:rFonts w:ascii="MS PGothic" w:cs="MS PGothic" w:eastAsia="MS PGothic" w:hAnsi="MS PGothic"/>
          <w:sz w:val="31"/>
          <w:szCs w:val="31"/>
          <w:b w:val="1"/>
          <w:bCs w:val="1"/>
          <w:color w:val="auto"/>
        </w:rPr>
      </w:pPr>
      <w:r>
        <w:rPr>
          <w:rFonts w:ascii="Arial" w:cs="Arial" w:eastAsia="Arial" w:hAnsi="Arial"/>
          <w:sz w:val="19"/>
          <w:szCs w:val="19"/>
          <w:b w:val="1"/>
          <w:bCs w:val="1"/>
          <w:color w:val="auto"/>
        </w:rPr>
        <w:t>Limited Perks. Benefits provided are generally consistent with other employees, with exception to the CEO’s car allowance, which is not a material amount and provided per his employment agreement.</w:t>
      </w:r>
    </w:p>
    <w:p>
      <w:pPr>
        <w:spacing w:after="0" w:line="19" w:lineRule="exact"/>
        <w:rPr>
          <w:rFonts w:ascii="MS PGothic" w:cs="MS PGothic" w:eastAsia="MS PGothic" w:hAnsi="MS PGothic"/>
          <w:sz w:val="31"/>
          <w:szCs w:val="31"/>
          <w:b w:val="1"/>
          <w:bCs w:val="1"/>
          <w:color w:val="auto"/>
        </w:rPr>
      </w:pPr>
    </w:p>
    <w:p>
      <w:pPr>
        <w:ind w:left="620" w:right="160" w:hanging="443"/>
        <w:spacing w:after="0" w:line="237" w:lineRule="auto"/>
        <w:tabs>
          <w:tab w:leader="none" w:pos="620" w:val="left"/>
        </w:tabs>
        <w:numPr>
          <w:ilvl w:val="0"/>
          <w:numId w:val="18"/>
        </w:numPr>
        <w:rPr>
          <w:rFonts w:ascii="MS PGothic" w:cs="MS PGothic" w:eastAsia="MS PGothic" w:hAnsi="MS PGothic"/>
          <w:sz w:val="31"/>
          <w:szCs w:val="31"/>
          <w:b w:val="1"/>
          <w:bCs w:val="1"/>
          <w:color w:val="auto"/>
        </w:rPr>
      </w:pPr>
      <w:r>
        <w:rPr>
          <w:rFonts w:ascii="Arial" w:cs="Arial" w:eastAsia="Arial" w:hAnsi="Arial"/>
          <w:sz w:val="19"/>
          <w:szCs w:val="19"/>
          <w:b w:val="1"/>
          <w:bCs w:val="1"/>
          <w:color w:val="auto"/>
        </w:rPr>
        <w:t>Clawback Policy. Clawback policy applicable to executive cash bonus and performance-based restricted stock units, consistent with SEC and NYSE requirements.</w:t>
      </w:r>
    </w:p>
    <w:p>
      <w:pPr>
        <w:spacing w:after="0" w:line="22" w:lineRule="exact"/>
        <w:rPr>
          <w:rFonts w:ascii="MS PGothic" w:cs="MS PGothic" w:eastAsia="MS PGothic" w:hAnsi="MS PGothic"/>
          <w:sz w:val="31"/>
          <w:szCs w:val="31"/>
          <w:b w:val="1"/>
          <w:bCs w:val="1"/>
          <w:color w:val="auto"/>
        </w:rPr>
      </w:pPr>
    </w:p>
    <w:p>
      <w:pPr>
        <w:ind w:left="620" w:right="460" w:hanging="443"/>
        <w:spacing w:after="0" w:line="241" w:lineRule="auto"/>
        <w:tabs>
          <w:tab w:leader="none" w:pos="620" w:val="left"/>
        </w:tabs>
        <w:numPr>
          <w:ilvl w:val="0"/>
          <w:numId w:val="18"/>
        </w:numPr>
        <w:rPr>
          <w:rFonts w:ascii="MS PGothic" w:cs="MS PGothic" w:eastAsia="MS PGothic" w:hAnsi="MS PGothic"/>
          <w:sz w:val="31"/>
          <w:szCs w:val="31"/>
          <w:b w:val="1"/>
          <w:bCs w:val="1"/>
          <w:color w:val="auto"/>
        </w:rPr>
      </w:pPr>
      <w:r>
        <w:rPr>
          <w:rFonts w:ascii="Arial" w:cs="Arial" w:eastAsia="Arial" w:hAnsi="Arial"/>
          <w:sz w:val="19"/>
          <w:szCs w:val="19"/>
          <w:b w:val="1"/>
          <w:bCs w:val="1"/>
          <w:color w:val="auto"/>
        </w:rPr>
        <w:t>Holding Requirements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50% of net after tax shares from all released equity awards are required to be held by a Director or executive officer until stock ownership guidelines are satisfied.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13970</wp:posOffset>
                </wp:positionV>
                <wp:extent cx="3198495"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84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1pt" to="251.8pt,1.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13970</wp:posOffset>
                </wp:positionV>
                <wp:extent cx="3198495"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8495" cy="4763"/>
                        </a:xfrm>
                        <a:prstGeom prst="line">
                          <a:avLst/>
                        </a:prstGeom>
                        <a:solidFill>
                          <a:srgbClr val="FFFFFF"/>
                        </a:solidFill>
                        <a:ln w="12700">
                          <a:solidFill>
                            <a:srgbClr val="00002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1pt" to="251.8pt,1.1pt" o:allowincell="f" strokecolor="#000020" strokeweight="1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420" w:type="dxa"/>
            <w:vAlign w:val="bottom"/>
          </w:tcPr>
          <w:p>
            <w:pPr>
              <w:spacing w:after="0"/>
              <w:rPr>
                <w:sz w:val="23"/>
                <w:szCs w:val="23"/>
                <w:color w:val="auto"/>
              </w:rPr>
            </w:pPr>
          </w:p>
        </w:tc>
        <w:tc>
          <w:tcPr>
            <w:tcW w:w="4640" w:type="dxa"/>
            <w:vAlign w:val="bottom"/>
          </w:tcPr>
          <w:p>
            <w:pPr>
              <w:ind w:left="1140"/>
              <w:spacing w:after="0"/>
              <w:rPr>
                <w:sz w:val="20"/>
                <w:szCs w:val="20"/>
                <w:color w:val="auto"/>
              </w:rPr>
            </w:pPr>
            <w:r>
              <w:rPr>
                <w:rFonts w:ascii="Arial" w:cs="Arial" w:eastAsia="Arial" w:hAnsi="Arial"/>
                <w:sz w:val="19"/>
                <w:szCs w:val="19"/>
                <w:b w:val="1"/>
                <w:bCs w:val="1"/>
                <w:color w:val="FFFFFF"/>
              </w:rPr>
              <w:t>Compensation Discussion &amp; Analysis</w:t>
            </w:r>
          </w:p>
        </w:tc>
        <w:tc>
          <w:tcPr>
            <w:tcW w:w="0" w:type="dxa"/>
            <w:vAlign w:val="bottom"/>
          </w:tcPr>
          <w:p>
            <w:pPr>
              <w:spacing w:after="0"/>
              <w:rPr>
                <w:sz w:val="1"/>
                <w:szCs w:val="1"/>
                <w:color w:val="auto"/>
              </w:rPr>
            </w:pPr>
          </w:p>
        </w:tc>
      </w:tr>
      <w:tr>
        <w:trPr>
          <w:trHeight w:val="493"/>
        </w:trPr>
        <w:tc>
          <w:tcPr>
            <w:tcW w:w="5060" w:type="dxa"/>
            <w:vAlign w:val="bottom"/>
            <w:gridSpan w:val="2"/>
          </w:tcPr>
          <w:p>
            <w:pPr>
              <w:spacing w:after="0"/>
              <w:rPr>
                <w:sz w:val="20"/>
                <w:szCs w:val="20"/>
                <w:color w:val="auto"/>
              </w:rPr>
            </w:pPr>
            <w:r>
              <w:rPr>
                <w:rFonts w:ascii="Arial" w:cs="Arial" w:eastAsia="Arial" w:hAnsi="Arial"/>
                <w:sz w:val="19"/>
                <w:szCs w:val="19"/>
                <w:b w:val="1"/>
                <w:bCs w:val="1"/>
                <w:color w:val="FFFFFF"/>
              </w:rPr>
              <w:t>What we don’t do</w:t>
            </w:r>
          </w:p>
        </w:tc>
        <w:tc>
          <w:tcPr>
            <w:tcW w:w="0" w:type="dxa"/>
            <w:vAlign w:val="bottom"/>
          </w:tcPr>
          <w:p>
            <w:pPr>
              <w:spacing w:after="0"/>
              <w:rPr>
                <w:sz w:val="1"/>
                <w:szCs w:val="1"/>
                <w:color w:val="auto"/>
              </w:rPr>
            </w:pPr>
          </w:p>
        </w:tc>
      </w:tr>
      <w:tr>
        <w:trPr>
          <w:trHeight w:val="261"/>
        </w:trPr>
        <w:tc>
          <w:tcPr>
            <w:tcW w:w="420" w:type="dxa"/>
            <w:vAlign w:val="bottom"/>
          </w:tcPr>
          <w:p>
            <w:pPr>
              <w:spacing w:after="0"/>
              <w:rPr>
                <w:sz w:val="22"/>
                <w:szCs w:val="22"/>
                <w:color w:val="auto"/>
              </w:rPr>
            </w:pPr>
          </w:p>
        </w:tc>
        <w:tc>
          <w:tcPr>
            <w:tcW w:w="4640" w:type="dxa"/>
            <w:vAlign w:val="bottom"/>
          </w:tcPr>
          <w:p>
            <w:pPr>
              <w:ind w:left="140"/>
              <w:spacing w:after="0"/>
              <w:rPr>
                <w:sz w:val="20"/>
                <w:szCs w:val="20"/>
                <w:color w:val="auto"/>
              </w:rPr>
            </w:pPr>
            <w:r>
              <w:rPr>
                <w:rFonts w:ascii="Arial" w:cs="Arial" w:eastAsia="Arial" w:hAnsi="Arial"/>
                <w:sz w:val="19"/>
                <w:szCs w:val="19"/>
                <w:b w:val="1"/>
                <w:bCs w:val="1"/>
                <w:color w:val="auto"/>
              </w:rPr>
              <w:t>No Single-Trigger on Change in Control.</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9"/>
                <w:szCs w:val="19"/>
                <w:b w:val="1"/>
                <w:bCs w:val="1"/>
                <w:color w:val="auto"/>
              </w:rPr>
              <w:t>Equity awards do not automatically vest on a</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9"/>
                <w:szCs w:val="19"/>
                <w:b w:val="1"/>
                <w:bCs w:val="1"/>
                <w:color w:val="auto"/>
                <w:w w:val="99"/>
              </w:rPr>
              <w:t>Change in Control. Accelerated vesting is double-</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9"/>
                <w:szCs w:val="19"/>
                <w:b w:val="1"/>
                <w:bCs w:val="1"/>
                <w:color w:val="auto"/>
              </w:rPr>
              <w:t>trigger, requiring both a change in control and</w:t>
            </w:r>
          </w:p>
        </w:tc>
        <w:tc>
          <w:tcPr>
            <w:tcW w:w="0" w:type="dxa"/>
            <w:vAlign w:val="bottom"/>
          </w:tcPr>
          <w:p>
            <w:pPr>
              <w:spacing w:after="0"/>
              <w:rPr>
                <w:sz w:val="1"/>
                <w:szCs w:val="1"/>
                <w:color w:val="auto"/>
              </w:rPr>
            </w:pPr>
          </w:p>
        </w:tc>
      </w:tr>
      <w:tr>
        <w:trPr>
          <w:trHeight w:val="256"/>
        </w:trPr>
        <w:tc>
          <w:tcPr>
            <w:tcW w:w="420" w:type="dxa"/>
            <w:vAlign w:val="bottom"/>
            <w:vMerge w:val="restart"/>
          </w:tcPr>
          <w:p>
            <w:pPr>
              <w:spacing w:after="0"/>
              <w:rPr>
                <w:sz w:val="22"/>
                <w:szCs w:val="22"/>
                <w:color w:val="auto"/>
              </w:rPr>
            </w:pPr>
          </w:p>
        </w:tc>
        <w:tc>
          <w:tcPr>
            <w:tcW w:w="4640" w:type="dxa"/>
            <w:vAlign w:val="bottom"/>
          </w:tcPr>
          <w:p>
            <w:pPr>
              <w:ind w:left="140"/>
              <w:spacing w:after="0"/>
              <w:rPr>
                <w:sz w:val="20"/>
                <w:szCs w:val="20"/>
                <w:color w:val="auto"/>
              </w:rPr>
            </w:pPr>
            <w:r>
              <w:rPr>
                <w:rFonts w:ascii="Arial" w:cs="Arial" w:eastAsia="Arial" w:hAnsi="Arial"/>
                <w:sz w:val="19"/>
                <w:szCs w:val="19"/>
                <w:b w:val="1"/>
                <w:bCs w:val="1"/>
                <w:color w:val="auto"/>
              </w:rPr>
              <w:t>qualifying termination.</w:t>
            </w:r>
          </w:p>
        </w:tc>
        <w:tc>
          <w:tcPr>
            <w:tcW w:w="0" w:type="dxa"/>
            <w:vAlign w:val="bottom"/>
          </w:tcPr>
          <w:p>
            <w:pPr>
              <w:spacing w:after="0"/>
              <w:rPr>
                <w:sz w:val="1"/>
                <w:szCs w:val="1"/>
                <w:color w:val="auto"/>
              </w:rPr>
            </w:pPr>
          </w:p>
        </w:tc>
      </w:tr>
      <w:tr>
        <w:trPr>
          <w:trHeight w:val="254"/>
        </w:trPr>
        <w:tc>
          <w:tcPr>
            <w:tcW w:w="420" w:type="dxa"/>
            <w:vAlign w:val="bottom"/>
            <w:vMerge w:val="continue"/>
          </w:tcPr>
          <w:p>
            <w:pPr>
              <w:spacing w:after="0"/>
              <w:rPr>
                <w:sz w:val="22"/>
                <w:szCs w:val="22"/>
                <w:color w:val="auto"/>
              </w:rPr>
            </w:pPr>
          </w:p>
        </w:tc>
        <w:tc>
          <w:tcPr>
            <w:tcW w:w="4640" w:type="dxa"/>
            <w:vAlign w:val="bottom"/>
          </w:tcPr>
          <w:p>
            <w:pPr>
              <w:ind w:left="140"/>
              <w:spacing w:after="0"/>
              <w:rPr>
                <w:sz w:val="20"/>
                <w:szCs w:val="20"/>
                <w:color w:val="auto"/>
              </w:rPr>
            </w:pPr>
            <w:r>
              <w:rPr>
                <w:rFonts w:ascii="Arial" w:cs="Arial" w:eastAsia="Arial" w:hAnsi="Arial"/>
                <w:sz w:val="19"/>
                <w:szCs w:val="19"/>
                <w:b w:val="1"/>
                <w:bCs w:val="1"/>
                <w:color w:val="auto"/>
              </w:rPr>
              <w:t>No Hedging or Pledging</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We prohibit our</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9"/>
                <w:szCs w:val="19"/>
                <w:b w:val="1"/>
                <w:bCs w:val="1"/>
                <w:color w:val="auto"/>
                <w:w w:val="99"/>
              </w:rPr>
              <w:t>executives from hedging or pledging with respect</w:t>
            </w:r>
          </w:p>
        </w:tc>
        <w:tc>
          <w:tcPr>
            <w:tcW w:w="0" w:type="dxa"/>
            <w:vAlign w:val="bottom"/>
          </w:tcPr>
          <w:p>
            <w:pPr>
              <w:spacing w:after="0"/>
              <w:rPr>
                <w:sz w:val="1"/>
                <w:szCs w:val="1"/>
                <w:color w:val="auto"/>
              </w:rPr>
            </w:pPr>
          </w:p>
        </w:tc>
      </w:tr>
      <w:tr>
        <w:trPr>
          <w:trHeight w:val="256"/>
        </w:trPr>
        <w:tc>
          <w:tcPr>
            <w:tcW w:w="420" w:type="dxa"/>
            <w:vAlign w:val="bottom"/>
            <w:vMerge w:val="restart"/>
          </w:tcPr>
          <w:p>
            <w:pPr>
              <w:spacing w:after="0"/>
              <w:rPr>
                <w:sz w:val="22"/>
                <w:szCs w:val="22"/>
                <w:color w:val="auto"/>
              </w:rPr>
            </w:pPr>
          </w:p>
        </w:tc>
        <w:tc>
          <w:tcPr>
            <w:tcW w:w="4640" w:type="dxa"/>
            <w:vAlign w:val="bottom"/>
          </w:tcPr>
          <w:p>
            <w:pPr>
              <w:ind w:left="140"/>
              <w:spacing w:after="0"/>
              <w:rPr>
                <w:sz w:val="20"/>
                <w:szCs w:val="20"/>
                <w:color w:val="auto"/>
              </w:rPr>
            </w:pPr>
            <w:r>
              <w:rPr>
                <w:rFonts w:ascii="Arial" w:cs="Arial" w:eastAsia="Arial" w:hAnsi="Arial"/>
                <w:sz w:val="19"/>
                <w:szCs w:val="19"/>
                <w:b w:val="1"/>
                <w:bCs w:val="1"/>
                <w:color w:val="auto"/>
              </w:rPr>
              <w:t>to company securities.</w:t>
            </w:r>
          </w:p>
        </w:tc>
        <w:tc>
          <w:tcPr>
            <w:tcW w:w="0" w:type="dxa"/>
            <w:vAlign w:val="bottom"/>
          </w:tcPr>
          <w:p>
            <w:pPr>
              <w:spacing w:after="0"/>
              <w:rPr>
                <w:sz w:val="1"/>
                <w:szCs w:val="1"/>
                <w:color w:val="auto"/>
              </w:rPr>
            </w:pPr>
          </w:p>
        </w:tc>
      </w:tr>
      <w:tr>
        <w:trPr>
          <w:trHeight w:val="254"/>
        </w:trPr>
        <w:tc>
          <w:tcPr>
            <w:tcW w:w="420" w:type="dxa"/>
            <w:vAlign w:val="bottom"/>
            <w:vMerge w:val="continue"/>
          </w:tcPr>
          <w:p>
            <w:pPr>
              <w:spacing w:after="0"/>
              <w:rPr>
                <w:sz w:val="22"/>
                <w:szCs w:val="22"/>
                <w:color w:val="auto"/>
              </w:rPr>
            </w:pPr>
          </w:p>
        </w:tc>
        <w:tc>
          <w:tcPr>
            <w:tcW w:w="4640" w:type="dxa"/>
            <w:vAlign w:val="bottom"/>
          </w:tcPr>
          <w:p>
            <w:pPr>
              <w:ind w:left="140"/>
              <w:spacing w:after="0"/>
              <w:rPr>
                <w:sz w:val="20"/>
                <w:szCs w:val="20"/>
                <w:color w:val="auto"/>
              </w:rPr>
            </w:pPr>
            <w:r>
              <w:rPr>
                <w:rFonts w:ascii="Arial" w:cs="Arial" w:eastAsia="Arial" w:hAnsi="Arial"/>
                <w:sz w:val="19"/>
                <w:szCs w:val="19"/>
                <w:b w:val="1"/>
                <w:bCs w:val="1"/>
                <w:color w:val="auto"/>
              </w:rPr>
              <w:t>No Excise Tax Gross Ups. We do not provide</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9"/>
                <w:szCs w:val="19"/>
                <w:b w:val="1"/>
                <w:bCs w:val="1"/>
                <w:color w:val="auto"/>
              </w:rPr>
              <w:t>any tax gross ups for severance or change in</w:t>
            </w:r>
          </w:p>
        </w:tc>
        <w:tc>
          <w:tcPr>
            <w:tcW w:w="0" w:type="dxa"/>
            <w:vAlign w:val="bottom"/>
          </w:tcPr>
          <w:p>
            <w:pPr>
              <w:spacing w:after="0"/>
              <w:rPr>
                <w:sz w:val="1"/>
                <w:szCs w:val="1"/>
                <w:color w:val="auto"/>
              </w:rPr>
            </w:pPr>
          </w:p>
        </w:tc>
      </w:tr>
      <w:tr>
        <w:trPr>
          <w:trHeight w:val="256"/>
        </w:trPr>
        <w:tc>
          <w:tcPr>
            <w:tcW w:w="420" w:type="dxa"/>
            <w:vAlign w:val="bottom"/>
            <w:vMerge w:val="restart"/>
          </w:tcPr>
          <w:p>
            <w:pPr>
              <w:spacing w:after="0"/>
              <w:rPr>
                <w:sz w:val="22"/>
                <w:szCs w:val="22"/>
                <w:color w:val="auto"/>
              </w:rPr>
            </w:pPr>
          </w:p>
        </w:tc>
        <w:tc>
          <w:tcPr>
            <w:tcW w:w="4640" w:type="dxa"/>
            <w:vAlign w:val="bottom"/>
          </w:tcPr>
          <w:p>
            <w:pPr>
              <w:ind w:left="140"/>
              <w:spacing w:after="0"/>
              <w:rPr>
                <w:sz w:val="20"/>
                <w:szCs w:val="20"/>
                <w:color w:val="auto"/>
              </w:rPr>
            </w:pPr>
            <w:r>
              <w:rPr>
                <w:rFonts w:ascii="Arial" w:cs="Arial" w:eastAsia="Arial" w:hAnsi="Arial"/>
                <w:sz w:val="19"/>
                <w:szCs w:val="19"/>
                <w:b w:val="1"/>
                <w:bCs w:val="1"/>
                <w:color w:val="auto"/>
              </w:rPr>
              <w:t>control benefits provided to our executives.</w:t>
            </w:r>
          </w:p>
        </w:tc>
        <w:tc>
          <w:tcPr>
            <w:tcW w:w="0" w:type="dxa"/>
            <w:vAlign w:val="bottom"/>
          </w:tcPr>
          <w:p>
            <w:pPr>
              <w:spacing w:after="0"/>
              <w:rPr>
                <w:sz w:val="1"/>
                <w:szCs w:val="1"/>
                <w:color w:val="auto"/>
              </w:rPr>
            </w:pPr>
          </w:p>
        </w:tc>
      </w:tr>
      <w:tr>
        <w:trPr>
          <w:trHeight w:val="252"/>
        </w:trPr>
        <w:tc>
          <w:tcPr>
            <w:tcW w:w="420" w:type="dxa"/>
            <w:vAlign w:val="bottom"/>
            <w:vMerge w:val="continue"/>
          </w:tcPr>
          <w:p>
            <w:pPr>
              <w:spacing w:after="0"/>
              <w:rPr>
                <w:sz w:val="21"/>
                <w:szCs w:val="21"/>
                <w:color w:val="auto"/>
              </w:rPr>
            </w:pPr>
          </w:p>
        </w:tc>
        <w:tc>
          <w:tcPr>
            <w:tcW w:w="4640" w:type="dxa"/>
            <w:vAlign w:val="bottom"/>
          </w:tcPr>
          <w:p>
            <w:pPr>
              <w:ind w:left="140"/>
              <w:spacing w:after="0"/>
              <w:rPr>
                <w:sz w:val="20"/>
                <w:szCs w:val="20"/>
                <w:color w:val="auto"/>
              </w:rPr>
            </w:pPr>
            <w:r>
              <w:rPr>
                <w:rFonts w:ascii="Arial" w:cs="Arial" w:eastAsia="Arial" w:hAnsi="Arial"/>
                <w:sz w:val="19"/>
                <w:szCs w:val="19"/>
                <w:b w:val="1"/>
                <w:bCs w:val="1"/>
                <w:color w:val="auto"/>
              </w:rPr>
              <w:t>No Equity Awards Issued to Directors or</w:t>
            </w:r>
          </w:p>
        </w:tc>
        <w:tc>
          <w:tcPr>
            <w:tcW w:w="0" w:type="dxa"/>
            <w:vAlign w:val="bottom"/>
          </w:tcPr>
          <w:p>
            <w:pPr>
              <w:spacing w:after="0"/>
              <w:rPr>
                <w:sz w:val="1"/>
                <w:szCs w:val="1"/>
                <w:color w:val="auto"/>
              </w:rPr>
            </w:pPr>
          </w:p>
        </w:tc>
      </w:tr>
      <w:tr>
        <w:trPr>
          <w:trHeight w:val="253"/>
        </w:trPr>
        <w:tc>
          <w:tcPr>
            <w:tcW w:w="420" w:type="dxa"/>
            <w:vAlign w:val="bottom"/>
          </w:tcPr>
          <w:p>
            <w:pPr>
              <w:spacing w:after="0"/>
              <w:rPr>
                <w:sz w:val="21"/>
                <w:szCs w:val="21"/>
                <w:color w:val="auto"/>
              </w:rPr>
            </w:pPr>
          </w:p>
        </w:tc>
        <w:tc>
          <w:tcPr>
            <w:tcW w:w="4640" w:type="dxa"/>
            <w:vAlign w:val="bottom"/>
          </w:tcPr>
          <w:p>
            <w:pPr>
              <w:ind w:left="140"/>
              <w:spacing w:after="0"/>
              <w:rPr>
                <w:sz w:val="20"/>
                <w:szCs w:val="20"/>
                <w:color w:val="auto"/>
              </w:rPr>
            </w:pPr>
            <w:r>
              <w:rPr>
                <w:rFonts w:ascii="Arial" w:cs="Arial" w:eastAsia="Arial" w:hAnsi="Arial"/>
                <w:sz w:val="19"/>
                <w:szCs w:val="19"/>
                <w:b w:val="1"/>
                <w:bCs w:val="1"/>
                <w:color w:val="auto"/>
              </w:rPr>
              <w:t>Executive Officers During Closed Trading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-2223135</wp:posOffset>
            </wp:positionV>
            <wp:extent cx="3223895" cy="2197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111">
                      <a:extLst>
                        <a:ext uri="{28A0092B-C50C-407E-A947-70E740481C1C}"/>
                      </a:extLst>
                    </a:blip>
                    <a:srcRect/>
                    <a:stretch>
                      <a:fillRect/>
                    </a:stretch>
                  </pic:blipFill>
                  <pic:spPr bwMode="auto">
                    <a:xfrm>
                      <a:off x="0" y="0"/>
                      <a:ext cx="3223895" cy="21971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-2555875</wp:posOffset>
            </wp:positionV>
            <wp:extent cx="6681470" cy="2197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112">
                      <a:extLst>
                        <a:ext uri="{28A0092B-C50C-407E-A947-70E740481C1C}"/>
                      </a:extLst>
                    </a:blip>
                    <a:srcRect/>
                    <a:stretch>
                      <a:fillRect/>
                    </a:stretch>
                  </pic:blipFill>
                  <pic:spPr bwMode="auto">
                    <a:xfrm>
                      <a:off x="0" y="0"/>
                      <a:ext cx="6681470" cy="21971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9"/>
          <w:szCs w:val="19"/>
          <w:b w:val="1"/>
          <w:bCs w:val="1"/>
          <w:color w:val="auto"/>
        </w:rPr>
        <w:t>Windows.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35560</wp:posOffset>
                </wp:positionV>
                <wp:extent cx="3197860"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78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2.8pt" to="249.2pt,2.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-33020</wp:posOffset>
                </wp:positionH>
                <wp:positionV relativeFrom="paragraph">
                  <wp:posOffset>35560</wp:posOffset>
                </wp:positionV>
                <wp:extent cx="3197860"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7860" cy="4763"/>
                        </a:xfrm>
                        <a:prstGeom prst="line">
                          <a:avLst/>
                        </a:prstGeom>
                        <a:solidFill>
                          <a:srgbClr val="FFFFFF"/>
                        </a:solidFill>
                        <a:ln w="12700">
                          <a:solidFill>
                            <a:srgbClr val="00002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2.8pt" to="249.2pt,2.8pt" o:allowincell="f" strokecolor="#000020" strokeweight="1pt"/>
            </w:pict>
          </mc:Fallback>
        </mc:AlternateContent>
      </w:r>
    </w:p>
    <w:p>
      <w:pPr>
        <w:spacing w:after="0" w:line="5605" w:lineRule="exact"/>
        <w:rPr>
          <w:sz w:val="20"/>
          <w:szCs w:val="20"/>
          <w:color w:val="auto"/>
        </w:rPr>
      </w:pPr>
    </w:p>
    <w:p>
      <w:pPr>
        <w:sectPr>
          <w:pgSz w:w="11880" w:h="15480" w:orient="portrait"/>
          <w:cols w:equalWidth="0" w:num="2">
            <w:col w:w="4940" w:space="440"/>
            <w:col w:w="5100"/>
          </w:cols>
          <w:pgMar w:left="700" w:top="617" w:right="700" w:bottom="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Effect of Stockholder Advisory Vote on Executive Compensation, or Say on Pay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696595</wp:posOffset>
                </wp:positionH>
                <wp:positionV relativeFrom="paragraph">
                  <wp:posOffset>183515</wp:posOffset>
                </wp:positionV>
                <wp:extent cx="0" cy="33655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6550"/>
                        </a:xfrm>
                        <a:prstGeom prst="line">
                          <a:avLst/>
                        </a:prstGeom>
                        <a:solidFill>
                          <a:srgbClr val="FFFFFF"/>
                        </a:solidFill>
                        <a:ln w="0">
                          <a:solidFill>
                            <a:srgbClr val="000000"/>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85pt,14.45pt" to="54.85pt,40.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5956935</wp:posOffset>
                </wp:positionH>
                <wp:positionV relativeFrom="paragraph">
                  <wp:posOffset>183515</wp:posOffset>
                </wp:positionV>
                <wp:extent cx="0" cy="33655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6550"/>
                        </a:xfrm>
                        <a:prstGeom prst="line">
                          <a:avLst/>
                        </a:prstGeom>
                        <a:solidFill>
                          <a:srgbClr val="FFFFFF"/>
                        </a:solidFill>
                        <a:ln w="0">
                          <a:solidFill>
                            <a:srgbClr val="00000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05pt,14.45pt" to="469.05pt,40.95pt" o:allowincell="f" strokecolor="#000000" strokeweight="0pt"/>
            </w:pict>
          </mc:Fallback>
        </mc:AlternateContent>
        <w:drawing>
          <wp:anchor simplePos="0" relativeHeight="251657728" behindDoc="1" locked="0" layoutInCell="0" allowOverlap="1">
            <wp:simplePos x="0" y="0"/>
            <wp:positionH relativeFrom="column">
              <wp:posOffset>684530</wp:posOffset>
            </wp:positionH>
            <wp:positionV relativeFrom="paragraph">
              <wp:posOffset>177800</wp:posOffset>
            </wp:positionV>
            <wp:extent cx="5285740" cy="3492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13">
                      <a:extLst>
                        <a:ext uri="{28A0092B-C50C-407E-A947-70E740481C1C}"/>
                      </a:extLst>
                    </a:blip>
                    <a:srcRect/>
                    <a:stretch>
                      <a:fillRect/>
                    </a:stretch>
                  </pic:blipFill>
                  <pic:spPr bwMode="auto">
                    <a:xfrm>
                      <a:off x="0" y="0"/>
                      <a:ext cx="5285740" cy="34925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3"/>
          <w:szCs w:val="23"/>
          <w:b w:val="1"/>
          <w:bCs w:val="1"/>
          <w:i w:val="1"/>
          <w:iCs w:val="1"/>
          <w:color w:val="24459E"/>
        </w:rPr>
        <w:t>2023 Say on Pay Approval = 92% of votes cast</w:t>
      </w:r>
    </w:p>
    <w:p>
      <w:pPr>
        <w:spacing w:after="0" w:line="200" w:lineRule="exact"/>
        <w:rPr>
          <w:sz w:val="20"/>
          <w:szCs w:val="20"/>
          <w:color w:val="auto"/>
        </w:rPr>
      </w:pPr>
    </w:p>
    <w:p>
      <w:pPr>
        <w:spacing w:after="0" w:line="230"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b w:val="1"/>
          <w:bCs w:val="1"/>
          <w:color w:val="auto"/>
        </w:rPr>
        <w:t>The Board has resolved to present Say on Pay proposals to stockholders on an annual basis, respecting the sentiment of our stockholders as expressed in 2023. The Company and the Compensation Committee will consider the results of this year’s advisory Say on Pay proposal in future executive compensation planning activities. Over the past several years, stockholders have been consistent in their strong support of our executive compensation program. We also engage our stockholders from time to time to solicit their feedback on executive compensation and corporate governance matters. As such, no changes were made to the core structure of our compensation program as a result of the 2023 Say on Pay vote.</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SETTING PROCESS FOR 2023</w:t>
      </w:r>
    </w:p>
    <w:p>
      <w:pPr>
        <w:spacing w:after="0" w:line="249" w:lineRule="exact"/>
        <w:rPr>
          <w:sz w:val="20"/>
          <w:szCs w:val="20"/>
          <w:color w:val="auto"/>
        </w:rPr>
      </w:pPr>
    </w:p>
    <w:p>
      <w:pPr>
        <w:spacing w:after="0" w:line="359" w:lineRule="auto"/>
        <w:rPr>
          <w:sz w:val="20"/>
          <w:szCs w:val="20"/>
          <w:color w:val="auto"/>
        </w:rPr>
      </w:pPr>
      <w:r>
        <w:rPr>
          <w:rFonts w:ascii="Arial" w:cs="Arial" w:eastAsia="Arial" w:hAnsi="Arial"/>
          <w:sz w:val="17"/>
          <w:szCs w:val="17"/>
          <w:b w:val="1"/>
          <w:bCs w:val="1"/>
          <w:color w:val="auto"/>
        </w:rPr>
        <w:t>This section explains the objectives of the Company’s compensation policies; what the compensation program is designed to reward; each element of compensation and why the Company chooses to pay each element; how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83820</wp:posOffset>
            </wp:positionV>
            <wp:extent cx="878205" cy="2006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14">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188595</wp:posOffset>
                </wp:positionV>
                <wp:extent cx="0" cy="175895"/>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4.85pt" to="499.6pt,28.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188595</wp:posOffset>
                </wp:positionV>
                <wp:extent cx="0" cy="175895"/>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4.85pt" to="499.6pt,28.7pt" o:allowincell="f" strokecolor="#000000" strokeweight="0.4853pt"/>
            </w:pict>
          </mc:Fallback>
        </mc:AlternateContent>
      </w:r>
    </w:p>
    <w:p>
      <w:pPr>
        <w:sectPr>
          <w:pgSz w:w="11880" w:h="15480" w:orient="portrait"/>
          <w:cols w:equalWidth="0" w:num="1">
            <w:col w:w="10480"/>
          </w:cols>
          <w:pgMar w:left="700" w:top="617" w:right="700" w:bottom="0" w:gutter="0" w:footer="0" w:header="0"/>
          <w:type w:val="continuous"/>
        </w:sectPr>
      </w:pPr>
    </w:p>
    <w:p>
      <w:pPr>
        <w:spacing w:after="0" w:line="321"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27</w:t>
      </w:r>
    </w:p>
    <w:p>
      <w:pPr>
        <w:sectPr>
          <w:pgSz w:w="11880" w:h="15480" w:orient="portrait"/>
          <w:cols w:equalWidth="0" w:num="1">
            <w:col w:w="10480"/>
          </w:cols>
          <w:pgMar w:left="700" w:top="617" w:right="700" w:bottom="0" w:gutter="0" w:footer="0" w:header="0"/>
          <w:type w:val="continuous"/>
        </w:sectPr>
      </w:pPr>
    </w:p>
    <w:bookmarkStart w:id="39" w:name="page40"/>
    <w:bookmarkEnd w:id="39"/>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15">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Discussion &amp; Analysis</w:t>
      </w:r>
    </w:p>
    <w:p>
      <w:pPr>
        <w:sectPr>
          <w:pgSz w:w="11880" w:h="15480" w:orient="portrait"/>
          <w:cols w:equalWidth="0" w:num="1">
            <w:col w:w="10480"/>
          </w:cols>
          <w:pgMar w:left="700" w:top="617" w:right="700" w:bottom="0" w:gutter="0" w:footer="0" w:header="0"/>
        </w:sectPr>
      </w:pPr>
    </w:p>
    <w:p>
      <w:pPr>
        <w:spacing w:after="0" w:line="213" w:lineRule="exact"/>
        <w:rPr>
          <w:sz w:val="20"/>
          <w:szCs w:val="20"/>
          <w:color w:val="auto"/>
        </w:rPr>
      </w:pPr>
    </w:p>
    <w:p>
      <w:pPr>
        <w:ind w:right="120"/>
        <w:spacing w:after="0" w:line="276" w:lineRule="auto"/>
        <w:rPr>
          <w:sz w:val="20"/>
          <w:szCs w:val="20"/>
          <w:color w:val="auto"/>
        </w:rPr>
      </w:pPr>
      <w:r>
        <w:rPr>
          <w:rFonts w:ascii="Arial" w:cs="Arial" w:eastAsia="Arial" w:hAnsi="Arial"/>
          <w:sz w:val="19"/>
          <w:szCs w:val="19"/>
          <w:b w:val="1"/>
          <w:bCs w:val="1"/>
          <w:color w:val="auto"/>
        </w:rPr>
        <w:t>determines the amount (and, where applicable, the formula) for each element of pay; and how each compensation element and the Company’s decisions regarding that element fit into the Company’s overall compensation objectives and affect decisions regarding other elements.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The Objectives of the Company’s Compensation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179070</wp:posOffset>
            </wp:positionV>
            <wp:extent cx="6173470" cy="2012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16">
                      <a:extLst>
                        <a:ext uri="{28A0092B-C50C-407E-A947-70E740481C1C}"/>
                      </a:extLst>
                    </a:blip>
                    <a:srcRect/>
                    <a:stretch>
                      <a:fillRect/>
                    </a:stretch>
                  </pic:blipFill>
                  <pic:spPr bwMode="auto">
                    <a:xfrm>
                      <a:off x="0" y="0"/>
                      <a:ext cx="6173470" cy="201295"/>
                    </a:xfrm>
                    <a:prstGeom prst="rect">
                      <a:avLst/>
                    </a:prstGeom>
                    <a:noFill/>
                  </pic:spPr>
                </pic:pic>
              </a:graphicData>
            </a:graphic>
          </wp:anchor>
        </w:drawing>
      </w:r>
    </w:p>
    <w:p>
      <w:pPr>
        <w:spacing w:after="0" w:line="278"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FFFFFF"/>
        </w:rPr>
        <w:t>The objectives of our compensation policies are threefold:</w:t>
      </w:r>
    </w:p>
    <w:p>
      <w:pPr>
        <w:spacing w:after="0" w:line="60" w:lineRule="exact"/>
        <w:rPr>
          <w:sz w:val="20"/>
          <w:szCs w:val="20"/>
          <w:color w:val="auto"/>
        </w:rPr>
      </w:pPr>
    </w:p>
    <w:p>
      <w:pPr>
        <w:ind w:left="1100" w:right="1140" w:hanging="459"/>
        <w:spacing w:after="0" w:line="272" w:lineRule="auto"/>
        <w:tabs>
          <w:tab w:leader="none" w:pos="1100" w:val="left"/>
        </w:tabs>
        <w:numPr>
          <w:ilvl w:val="0"/>
          <w:numId w:val="19"/>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To attract, motivate and retain highly talented, creative and entrepreneurial individuals by paying market-based compensation.</w:t>
      </w:r>
    </w:p>
    <w:p>
      <w:pPr>
        <w:spacing w:after="0" w:line="14" w:lineRule="exact"/>
        <w:rPr>
          <w:rFonts w:ascii="MS PGothic" w:cs="MS PGothic" w:eastAsia="MS PGothic" w:hAnsi="MS PGothic"/>
          <w:sz w:val="19"/>
          <w:szCs w:val="19"/>
          <w:b w:val="1"/>
          <w:bCs w:val="1"/>
          <w:color w:val="auto"/>
        </w:rPr>
      </w:pPr>
    </w:p>
    <w:p>
      <w:pPr>
        <w:ind w:left="1100" w:right="560" w:hanging="459"/>
        <w:spacing w:after="0" w:line="266" w:lineRule="auto"/>
        <w:tabs>
          <w:tab w:leader="none" w:pos="1100" w:val="left"/>
        </w:tabs>
        <w:numPr>
          <w:ilvl w:val="0"/>
          <w:numId w:val="19"/>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To motivate our executives to maximize the performance of our Company through pay-for-performance compensation components based on the achievement of corporate performance targets that are aggressive, but attainable, given economic conditions.</w:t>
      </w:r>
    </w:p>
    <w:p>
      <w:pPr>
        <w:spacing w:after="0" w:line="16" w:lineRule="exact"/>
        <w:rPr>
          <w:rFonts w:ascii="MS PGothic" w:cs="MS PGothic" w:eastAsia="MS PGothic" w:hAnsi="MS PGothic"/>
          <w:sz w:val="19"/>
          <w:szCs w:val="19"/>
          <w:b w:val="1"/>
          <w:bCs w:val="1"/>
          <w:color w:val="auto"/>
        </w:rPr>
      </w:pPr>
    </w:p>
    <w:p>
      <w:pPr>
        <w:ind w:left="1100" w:right="1140" w:hanging="459"/>
        <w:spacing w:after="0" w:line="296" w:lineRule="auto"/>
        <w:tabs>
          <w:tab w:leader="none" w:pos="1100" w:val="left"/>
        </w:tabs>
        <w:numPr>
          <w:ilvl w:val="0"/>
          <w:numId w:val="19"/>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To seek to ensure that our compensation structure and levels are reasonable from a stockholder perspective.</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What the Compensation Program Is Designed to Reward</w:t>
      </w:r>
    </w:p>
    <w:p>
      <w:pPr>
        <w:spacing w:after="0" w:line="249" w:lineRule="exact"/>
        <w:rPr>
          <w:sz w:val="20"/>
          <w:szCs w:val="20"/>
          <w:color w:val="auto"/>
        </w:rPr>
      </w:pPr>
    </w:p>
    <w:p>
      <w:pPr>
        <w:ind w:right="380"/>
        <w:spacing w:after="0" w:line="266" w:lineRule="auto"/>
        <w:rPr>
          <w:sz w:val="20"/>
          <w:szCs w:val="20"/>
          <w:color w:val="auto"/>
        </w:rPr>
      </w:pPr>
      <w:r>
        <w:rPr>
          <w:rFonts w:ascii="Arial" w:cs="Arial" w:eastAsia="Arial" w:hAnsi="Arial"/>
          <w:sz w:val="19"/>
          <w:szCs w:val="19"/>
          <w:b w:val="1"/>
          <w:bCs w:val="1"/>
          <w:color w:val="auto"/>
        </w:rPr>
        <w:t>Our guiding philosophy is to provide a significant portion of executive compensation linked to corporate performance, thereby ensuring alignment and focus on Gartner’s performance. In addition, we believe that the design of the total compensation package should be competitive with the marketplace from which we hire our executive talent in order to achieve our objectives and attract and retain individuals who are critical to our long-term success. Our talent segment continues to be very competitive.</w:t>
      </w:r>
    </w:p>
    <w:p>
      <w:pPr>
        <w:spacing w:after="0" w:line="187" w:lineRule="exact"/>
        <w:rPr>
          <w:sz w:val="20"/>
          <w:szCs w:val="20"/>
          <w:color w:val="auto"/>
        </w:rPr>
      </w:pPr>
    </w:p>
    <w:p>
      <w:pPr>
        <w:ind w:right="500"/>
        <w:spacing w:after="0" w:line="276" w:lineRule="auto"/>
        <w:rPr>
          <w:sz w:val="20"/>
          <w:szCs w:val="20"/>
          <w:color w:val="auto"/>
        </w:rPr>
      </w:pPr>
      <w:r>
        <w:rPr>
          <w:rFonts w:ascii="Arial" w:cs="Arial" w:eastAsia="Arial" w:hAnsi="Arial"/>
          <w:sz w:val="19"/>
          <w:szCs w:val="19"/>
          <w:b w:val="1"/>
          <w:bCs w:val="1"/>
          <w:color w:val="auto"/>
        </w:rPr>
        <w:t>Our compensation program for executive officers is designed to compensate individuals for achieving and exceeding corporate performance objectives collectively. We believe this type of compensation encourages outstanding team performance (not simply individual performance), which helps build stockholder value.</w:t>
      </w:r>
    </w:p>
    <w:p>
      <w:pPr>
        <w:spacing w:after="0" w:line="178"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Both short-term and long-term incentive compensation is earned by executives only upon the achievement of certain measurable performance objectives that are deemed by the Compensation Committee and management to be critical to the Company’s short-term and long-term success. The amount of compensation ultimately earned will increase or decrease depending upon Company performance and the underlying price of our Common Stock (in the case of long-term equity-based incentive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Principal Compensation Elements and Objectives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achieve the objectives noted above, our executive compensation program consists of three principal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177800</wp:posOffset>
            </wp:positionV>
            <wp:extent cx="2096135" cy="23088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17">
                      <a:extLst>
                        <a:ext uri="{28A0092B-C50C-407E-A947-70E740481C1C}"/>
                      </a:extLst>
                    </a:blip>
                    <a:srcRect/>
                    <a:stretch>
                      <a:fillRect/>
                    </a:stretch>
                  </pic:blipFill>
                  <pic:spPr bwMode="auto">
                    <a:xfrm>
                      <a:off x="0" y="0"/>
                      <a:ext cx="2096135" cy="2308860"/>
                    </a:xfrm>
                    <a:prstGeom prst="rect">
                      <a:avLst/>
                    </a:prstGeom>
                    <a:noFill/>
                  </pic:spPr>
                </pic:pic>
              </a:graphicData>
            </a:graphic>
          </wp:anchor>
        </w:drawing>
      </w:r>
    </w:p>
    <w:p>
      <w:pPr>
        <w:spacing w:after="0" w:line="250" w:lineRule="exact"/>
        <w:rPr>
          <w:sz w:val="20"/>
          <w:szCs w:val="20"/>
          <w:color w:val="auto"/>
        </w:rPr>
      </w:pPr>
    </w:p>
    <w:tbl>
      <w:tblPr>
        <w:tblLayout w:type="fixed"/>
        <w:tblInd w:w="270" w:type="dxa"/>
        <w:tblCellMar>
          <w:top w:w="0" w:type="dxa"/>
          <w:left w:w="0" w:type="dxa"/>
          <w:bottom w:w="0" w:type="dxa"/>
          <w:right w:w="0" w:type="dxa"/>
        </w:tblCellMar>
      </w:tblPr>
      <w:tr>
        <w:trPr>
          <w:trHeight w:val="242"/>
        </w:trPr>
        <w:tc>
          <w:tcPr>
            <w:tcW w:w="3280" w:type="dxa"/>
            <w:vAlign w:val="bottom"/>
            <w:tcBorders>
              <w:top w:val="single" w:sz="8" w:color="A29E99"/>
              <w:left w:val="single" w:sz="8" w:color="A29E99"/>
              <w:right w:val="single" w:sz="8" w:color="000020"/>
            </w:tcBorders>
          </w:tcPr>
          <w:p>
            <w:pPr>
              <w:ind w:left="140"/>
              <w:spacing w:after="0"/>
              <w:rPr>
                <w:sz w:val="20"/>
                <w:szCs w:val="20"/>
                <w:color w:val="auto"/>
              </w:rPr>
            </w:pPr>
            <w:r>
              <w:rPr>
                <w:rFonts w:ascii="Arial" w:cs="Arial" w:eastAsia="Arial" w:hAnsi="Arial"/>
                <w:sz w:val="19"/>
                <w:szCs w:val="19"/>
                <w:b w:val="1"/>
                <w:bCs w:val="1"/>
                <w:color w:val="FFFFFF"/>
              </w:rPr>
              <w:t>Base Salary</w:t>
            </w:r>
          </w:p>
        </w:tc>
        <w:tc>
          <w:tcPr>
            <w:tcW w:w="6680" w:type="dxa"/>
            <w:vAlign w:val="bottom"/>
            <w:tcBorders>
              <w:top w:val="single" w:sz="8" w:color="A29E99"/>
              <w:right w:val="single" w:sz="8" w:color="A29E99"/>
            </w:tcBorders>
          </w:tcPr>
          <w:p>
            <w:pPr>
              <w:ind w:left="4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Pay competitive salaries to attract and retain the executive talent</w:t>
            </w:r>
          </w:p>
        </w:tc>
      </w:tr>
      <w:tr>
        <w:trPr>
          <w:trHeight w:val="233"/>
        </w:trPr>
        <w:tc>
          <w:tcPr>
            <w:tcW w:w="3280" w:type="dxa"/>
            <w:vAlign w:val="bottom"/>
            <w:tcBorders>
              <w:left w:val="single" w:sz="8" w:color="A29E99"/>
              <w:right w:val="single" w:sz="8" w:color="000020"/>
            </w:tcBorders>
          </w:tcPr>
          <w:p>
            <w:pPr>
              <w:spacing w:after="0"/>
              <w:rPr>
                <w:sz w:val="20"/>
                <w:szCs w:val="20"/>
                <w:color w:val="auto"/>
              </w:rPr>
            </w:pPr>
          </w:p>
        </w:tc>
        <w:tc>
          <w:tcPr>
            <w:tcW w:w="6680" w:type="dxa"/>
            <w:vAlign w:val="bottom"/>
            <w:tcBorders>
              <w:right w:val="single" w:sz="8" w:color="A29E99"/>
            </w:tcBorders>
          </w:tcPr>
          <w:p>
            <w:pPr>
              <w:ind w:left="400"/>
              <w:spacing w:after="0"/>
              <w:rPr>
                <w:sz w:val="20"/>
                <w:szCs w:val="20"/>
                <w:color w:val="auto"/>
              </w:rPr>
            </w:pPr>
            <w:r>
              <w:rPr>
                <w:rFonts w:ascii="Arial" w:cs="Arial" w:eastAsia="Arial" w:hAnsi="Arial"/>
                <w:sz w:val="19"/>
                <w:szCs w:val="19"/>
                <w:b w:val="1"/>
                <w:bCs w:val="1"/>
                <w:color w:val="auto"/>
              </w:rPr>
              <w:t>necessary to develop and implement our corporate strategy and</w:t>
            </w:r>
          </w:p>
        </w:tc>
      </w:tr>
      <w:tr>
        <w:trPr>
          <w:trHeight w:val="256"/>
        </w:trPr>
        <w:tc>
          <w:tcPr>
            <w:tcW w:w="3280" w:type="dxa"/>
            <w:vAlign w:val="bottom"/>
            <w:tcBorders>
              <w:left w:val="single" w:sz="8" w:color="A29E99"/>
              <w:right w:val="single" w:sz="8" w:color="000020"/>
            </w:tcBorders>
          </w:tcPr>
          <w:p>
            <w:pPr>
              <w:spacing w:after="0"/>
              <w:rPr>
                <w:sz w:val="22"/>
                <w:szCs w:val="22"/>
                <w:color w:val="auto"/>
              </w:rPr>
            </w:pPr>
          </w:p>
        </w:tc>
        <w:tc>
          <w:tcPr>
            <w:tcW w:w="6680" w:type="dxa"/>
            <w:vAlign w:val="bottom"/>
            <w:tcBorders>
              <w:right w:val="single" w:sz="8" w:color="A29E99"/>
            </w:tcBorders>
          </w:tcPr>
          <w:p>
            <w:pPr>
              <w:ind w:left="400"/>
              <w:spacing w:after="0"/>
              <w:rPr>
                <w:sz w:val="20"/>
                <w:szCs w:val="20"/>
                <w:color w:val="auto"/>
              </w:rPr>
            </w:pPr>
            <w:r>
              <w:rPr>
                <w:rFonts w:ascii="Arial" w:cs="Arial" w:eastAsia="Arial" w:hAnsi="Arial"/>
                <w:sz w:val="19"/>
                <w:szCs w:val="19"/>
                <w:b w:val="1"/>
                <w:bCs w:val="1"/>
                <w:color w:val="auto"/>
              </w:rPr>
              <w:t>business plan.</w:t>
            </w:r>
          </w:p>
        </w:tc>
      </w:tr>
      <w:tr>
        <w:trPr>
          <w:trHeight w:val="254"/>
        </w:trPr>
        <w:tc>
          <w:tcPr>
            <w:tcW w:w="3280" w:type="dxa"/>
            <w:vAlign w:val="bottom"/>
            <w:tcBorders>
              <w:left w:val="single" w:sz="8" w:color="A29E99"/>
              <w:right w:val="single" w:sz="8" w:color="000020"/>
            </w:tcBorders>
          </w:tcPr>
          <w:p>
            <w:pPr>
              <w:spacing w:after="0"/>
              <w:rPr>
                <w:sz w:val="22"/>
                <w:szCs w:val="22"/>
                <w:color w:val="auto"/>
              </w:rPr>
            </w:pPr>
          </w:p>
        </w:tc>
        <w:tc>
          <w:tcPr>
            <w:tcW w:w="6680" w:type="dxa"/>
            <w:vAlign w:val="bottom"/>
            <w:tcBorders>
              <w:right w:val="single" w:sz="8" w:color="A29E99"/>
            </w:tcBorders>
          </w:tcPr>
          <w:p>
            <w:pPr>
              <w:ind w:left="40"/>
              <w:spacing w:after="0" w:line="219" w:lineRule="exact"/>
              <w:rPr>
                <w:sz w:val="20"/>
                <w:szCs w:val="20"/>
                <w:color w:val="auto"/>
              </w:rPr>
            </w:pPr>
            <w:r>
              <w:rPr>
                <w:rFonts w:ascii="MS PGothic" w:cs="MS PGothic" w:eastAsia="MS PGothic" w:hAnsi="MS PGothic"/>
                <w:sz w:val="19"/>
                <w:szCs w:val="19"/>
                <w:b w:val="1"/>
                <w:bCs w:val="1"/>
                <w:color w:val="auto"/>
                <w:w w:val="98"/>
              </w:rPr>
              <w:t>➣</w:t>
            </w:r>
            <w:r>
              <w:rPr>
                <w:rFonts w:ascii="Arial" w:cs="Arial" w:eastAsia="Arial" w:hAnsi="Arial"/>
                <w:sz w:val="19"/>
                <w:szCs w:val="19"/>
                <w:b w:val="1"/>
                <w:bCs w:val="1"/>
                <w:color w:val="auto"/>
                <w:w w:val="98"/>
              </w:rPr>
              <w:t xml:space="preserve">  Reflect responsibilities of the position, experience of the executive and</w:t>
            </w:r>
          </w:p>
        </w:tc>
      </w:tr>
      <w:tr>
        <w:trPr>
          <w:trHeight w:val="268"/>
        </w:trPr>
        <w:tc>
          <w:tcPr>
            <w:tcW w:w="3280" w:type="dxa"/>
            <w:vAlign w:val="bottom"/>
            <w:tcBorders>
              <w:left w:val="single" w:sz="8" w:color="A29E99"/>
              <w:bottom w:val="single" w:sz="8" w:color="C8C7C0"/>
              <w:right w:val="single" w:sz="8" w:color="000020"/>
            </w:tcBorders>
          </w:tcPr>
          <w:p>
            <w:pPr>
              <w:spacing w:after="0"/>
              <w:rPr>
                <w:sz w:val="23"/>
                <w:szCs w:val="23"/>
                <w:color w:val="auto"/>
              </w:rPr>
            </w:pPr>
          </w:p>
        </w:tc>
        <w:tc>
          <w:tcPr>
            <w:tcW w:w="6680" w:type="dxa"/>
            <w:vAlign w:val="bottom"/>
            <w:tcBorders>
              <w:bottom w:val="single" w:sz="8" w:color="C8C7C0"/>
              <w:right w:val="single" w:sz="8" w:color="A29E99"/>
            </w:tcBorders>
          </w:tcPr>
          <w:p>
            <w:pPr>
              <w:ind w:left="400"/>
              <w:spacing w:after="0"/>
              <w:rPr>
                <w:sz w:val="20"/>
                <w:szCs w:val="20"/>
                <w:color w:val="auto"/>
              </w:rPr>
            </w:pPr>
            <w:r>
              <w:rPr>
                <w:rFonts w:ascii="Arial" w:cs="Arial" w:eastAsia="Arial" w:hAnsi="Arial"/>
                <w:sz w:val="19"/>
                <w:szCs w:val="19"/>
                <w:b w:val="1"/>
                <w:bCs w:val="1"/>
                <w:color w:val="auto"/>
              </w:rPr>
              <w:t>the marketplace in which we compete for talent.</w:t>
            </w:r>
          </w:p>
        </w:tc>
      </w:tr>
      <w:tr>
        <w:trPr>
          <w:trHeight w:val="220"/>
        </w:trPr>
        <w:tc>
          <w:tcPr>
            <w:tcW w:w="3280" w:type="dxa"/>
            <w:vAlign w:val="bottom"/>
            <w:tcBorders>
              <w:left w:val="single" w:sz="8" w:color="A29E99"/>
              <w:right w:val="single" w:sz="8" w:color="000020"/>
            </w:tcBorders>
          </w:tcPr>
          <w:p>
            <w:pPr>
              <w:ind w:left="140"/>
              <w:spacing w:after="0"/>
              <w:rPr>
                <w:sz w:val="20"/>
                <w:szCs w:val="20"/>
                <w:color w:val="auto"/>
              </w:rPr>
            </w:pPr>
            <w:r>
              <w:rPr>
                <w:rFonts w:ascii="Arial" w:cs="Arial" w:eastAsia="Arial" w:hAnsi="Arial"/>
                <w:sz w:val="19"/>
                <w:szCs w:val="19"/>
                <w:b w:val="1"/>
                <w:bCs w:val="1"/>
                <w:color w:val="FFFFFF"/>
              </w:rPr>
              <w:t>Short-Term Incentive</w:t>
            </w:r>
          </w:p>
        </w:tc>
        <w:tc>
          <w:tcPr>
            <w:tcW w:w="6680" w:type="dxa"/>
            <w:vAlign w:val="bottom"/>
            <w:tcBorders>
              <w:right w:val="single" w:sz="8" w:color="A29E99"/>
            </w:tcBorders>
          </w:tcPr>
          <w:p>
            <w:pPr>
              <w:ind w:left="40"/>
              <w:spacing w:after="0" w:line="219" w:lineRule="exact"/>
              <w:rPr>
                <w:sz w:val="20"/>
                <w:szCs w:val="20"/>
                <w:color w:val="auto"/>
              </w:rPr>
            </w:pPr>
            <w:r>
              <w:rPr>
                <w:rFonts w:ascii="MS PGothic" w:cs="MS PGothic" w:eastAsia="MS PGothic" w:hAnsi="MS PGothic"/>
                <w:sz w:val="19"/>
                <w:szCs w:val="19"/>
                <w:b w:val="1"/>
                <w:bCs w:val="1"/>
                <w:color w:val="auto"/>
                <w:w w:val="99"/>
              </w:rPr>
              <w:t>➣</w:t>
            </w:r>
            <w:r>
              <w:rPr>
                <w:rFonts w:ascii="Arial" w:cs="Arial" w:eastAsia="Arial" w:hAnsi="Arial"/>
                <w:sz w:val="19"/>
                <w:szCs w:val="19"/>
                <w:b w:val="1"/>
                <w:bCs w:val="1"/>
                <w:color w:val="auto"/>
                <w:w w:val="99"/>
              </w:rPr>
              <w:t xml:space="preserve">  Motivate executives to generate outstanding performance and achieve</w:t>
            </w:r>
          </w:p>
        </w:tc>
      </w:tr>
      <w:tr>
        <w:trPr>
          <w:trHeight w:val="265"/>
        </w:trPr>
        <w:tc>
          <w:tcPr>
            <w:tcW w:w="3280" w:type="dxa"/>
            <w:vAlign w:val="bottom"/>
            <w:tcBorders>
              <w:left w:val="single" w:sz="8" w:color="A29E99"/>
              <w:right w:val="single" w:sz="8" w:color="000020"/>
            </w:tcBorders>
          </w:tcPr>
          <w:p>
            <w:pPr>
              <w:ind w:left="140"/>
              <w:spacing w:after="0"/>
              <w:rPr>
                <w:sz w:val="20"/>
                <w:szCs w:val="20"/>
                <w:color w:val="auto"/>
              </w:rPr>
            </w:pPr>
            <w:r>
              <w:rPr>
                <w:rFonts w:ascii="Arial" w:cs="Arial" w:eastAsia="Arial" w:hAnsi="Arial"/>
                <w:sz w:val="19"/>
                <w:szCs w:val="19"/>
                <w:b w:val="1"/>
                <w:bCs w:val="1"/>
                <w:color w:val="FFFFFF"/>
              </w:rPr>
              <w:t>Compensation (cash bonuses)</w:t>
            </w:r>
          </w:p>
        </w:tc>
        <w:tc>
          <w:tcPr>
            <w:tcW w:w="6680" w:type="dxa"/>
            <w:vAlign w:val="bottom"/>
            <w:tcBorders>
              <w:right w:val="single" w:sz="8" w:color="A29E99"/>
            </w:tcBorders>
          </w:tcPr>
          <w:p>
            <w:pPr>
              <w:ind w:left="400"/>
              <w:spacing w:after="0"/>
              <w:rPr>
                <w:sz w:val="20"/>
                <w:szCs w:val="20"/>
                <w:color w:val="auto"/>
              </w:rPr>
            </w:pPr>
            <w:r>
              <w:rPr>
                <w:rFonts w:ascii="Arial" w:cs="Arial" w:eastAsia="Arial" w:hAnsi="Arial"/>
                <w:sz w:val="19"/>
                <w:szCs w:val="19"/>
                <w:b w:val="1"/>
                <w:bCs w:val="1"/>
                <w:color w:val="auto"/>
              </w:rPr>
              <w:t>or exceed annual operating plan.</w:t>
            </w:r>
          </w:p>
        </w:tc>
      </w:tr>
      <w:tr>
        <w:trPr>
          <w:trHeight w:val="296"/>
        </w:trPr>
        <w:tc>
          <w:tcPr>
            <w:tcW w:w="3280" w:type="dxa"/>
            <w:vAlign w:val="bottom"/>
            <w:tcBorders>
              <w:left w:val="single" w:sz="8" w:color="A29E99"/>
              <w:bottom w:val="single" w:sz="8" w:color="C8C7C0"/>
              <w:right w:val="single" w:sz="8" w:color="000020"/>
            </w:tcBorders>
          </w:tcPr>
          <w:p>
            <w:pPr>
              <w:spacing w:after="0"/>
              <w:rPr>
                <w:sz w:val="24"/>
                <w:szCs w:val="24"/>
                <w:color w:val="auto"/>
              </w:rPr>
            </w:pPr>
          </w:p>
        </w:tc>
        <w:tc>
          <w:tcPr>
            <w:tcW w:w="6680" w:type="dxa"/>
            <w:vAlign w:val="bottom"/>
            <w:tcBorders>
              <w:bottom w:val="single" w:sz="8" w:color="C8C7C0"/>
              <w:right w:val="single" w:sz="8" w:color="A29E99"/>
            </w:tcBorders>
          </w:tcPr>
          <w:p>
            <w:pPr>
              <w:ind w:left="4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Align compensation with results.</w:t>
            </w:r>
          </w:p>
        </w:tc>
      </w:tr>
      <w:tr>
        <w:trPr>
          <w:trHeight w:val="220"/>
        </w:trPr>
        <w:tc>
          <w:tcPr>
            <w:tcW w:w="3280" w:type="dxa"/>
            <w:vAlign w:val="bottom"/>
            <w:tcBorders>
              <w:left w:val="single" w:sz="8" w:color="A29E99"/>
              <w:right w:val="single" w:sz="8" w:color="000020"/>
            </w:tcBorders>
          </w:tcPr>
          <w:p>
            <w:pPr>
              <w:ind w:left="140"/>
              <w:spacing w:after="0"/>
              <w:rPr>
                <w:sz w:val="20"/>
                <w:szCs w:val="20"/>
                <w:color w:val="auto"/>
              </w:rPr>
            </w:pPr>
            <w:r>
              <w:rPr>
                <w:rFonts w:ascii="Arial" w:cs="Arial" w:eastAsia="Arial" w:hAnsi="Arial"/>
                <w:sz w:val="19"/>
                <w:szCs w:val="19"/>
                <w:b w:val="1"/>
                <w:bCs w:val="1"/>
                <w:color w:val="FFFFFF"/>
              </w:rPr>
              <w:t>Long-Term Incentive</w:t>
            </w:r>
          </w:p>
        </w:tc>
        <w:tc>
          <w:tcPr>
            <w:tcW w:w="6680" w:type="dxa"/>
            <w:vAlign w:val="bottom"/>
            <w:tcBorders>
              <w:right w:val="single" w:sz="8" w:color="A29E99"/>
            </w:tcBorders>
          </w:tcPr>
          <w:p>
            <w:pPr>
              <w:ind w:left="40"/>
              <w:spacing w:after="0" w:line="219" w:lineRule="exact"/>
              <w:rPr>
                <w:sz w:val="20"/>
                <w:szCs w:val="20"/>
                <w:color w:val="auto"/>
              </w:rPr>
            </w:pPr>
            <w:r>
              <w:rPr>
                <w:rFonts w:ascii="MS PGothic" w:cs="MS PGothic" w:eastAsia="MS PGothic" w:hAnsi="MS PGothic"/>
                <w:sz w:val="19"/>
                <w:szCs w:val="19"/>
                <w:b w:val="1"/>
                <w:bCs w:val="1"/>
                <w:color w:val="auto"/>
                <w:w w:val="97"/>
              </w:rPr>
              <w:t>➣</w:t>
            </w:r>
            <w:r>
              <w:rPr>
                <w:rFonts w:ascii="Arial" w:cs="Arial" w:eastAsia="Arial" w:hAnsi="Arial"/>
                <w:sz w:val="19"/>
                <w:szCs w:val="19"/>
                <w:b w:val="1"/>
                <w:bCs w:val="1"/>
                <w:color w:val="auto"/>
                <w:w w:val="97"/>
              </w:rPr>
              <w:t xml:space="preserve">  Seek to ensure rewards are commensurate with long-term performance</w:t>
            </w:r>
          </w:p>
        </w:tc>
      </w:tr>
      <w:tr>
        <w:trPr>
          <w:trHeight w:val="265"/>
        </w:trPr>
        <w:tc>
          <w:tcPr>
            <w:tcW w:w="3280" w:type="dxa"/>
            <w:vAlign w:val="bottom"/>
            <w:tcBorders>
              <w:left w:val="single" w:sz="8" w:color="A29E99"/>
              <w:right w:val="single" w:sz="8" w:color="000020"/>
            </w:tcBorders>
          </w:tcPr>
          <w:p>
            <w:pPr>
              <w:ind w:left="140"/>
              <w:spacing w:after="0"/>
              <w:rPr>
                <w:sz w:val="20"/>
                <w:szCs w:val="20"/>
                <w:color w:val="auto"/>
              </w:rPr>
            </w:pPr>
            <w:r>
              <w:rPr>
                <w:rFonts w:ascii="Arial" w:cs="Arial" w:eastAsia="Arial" w:hAnsi="Arial"/>
                <w:sz w:val="19"/>
                <w:szCs w:val="19"/>
                <w:b w:val="1"/>
                <w:bCs w:val="1"/>
                <w:color w:val="FFFFFF"/>
              </w:rPr>
              <w:t>Compensation (equity awards)</w:t>
            </w:r>
          </w:p>
        </w:tc>
        <w:tc>
          <w:tcPr>
            <w:tcW w:w="6680" w:type="dxa"/>
            <w:vAlign w:val="bottom"/>
            <w:tcBorders>
              <w:right w:val="single" w:sz="8" w:color="A29E99"/>
            </w:tcBorders>
          </w:tcPr>
          <w:p>
            <w:pPr>
              <w:ind w:left="400"/>
              <w:spacing w:after="0"/>
              <w:rPr>
                <w:sz w:val="20"/>
                <w:szCs w:val="20"/>
                <w:color w:val="auto"/>
              </w:rPr>
            </w:pPr>
            <w:r>
              <w:rPr>
                <w:rFonts w:ascii="Arial" w:cs="Arial" w:eastAsia="Arial" w:hAnsi="Arial"/>
                <w:sz w:val="19"/>
                <w:szCs w:val="19"/>
                <w:b w:val="1"/>
                <w:bCs w:val="1"/>
                <w:color w:val="auto"/>
              </w:rPr>
              <w:t>and promote retention.</w:t>
            </w:r>
          </w:p>
        </w:tc>
      </w:tr>
      <w:tr>
        <w:trPr>
          <w:trHeight w:val="282"/>
        </w:trPr>
        <w:tc>
          <w:tcPr>
            <w:tcW w:w="3280" w:type="dxa"/>
            <w:vAlign w:val="bottom"/>
            <w:tcBorders>
              <w:left w:val="single" w:sz="8" w:color="A29E99"/>
              <w:right w:val="single" w:sz="8" w:color="000020"/>
            </w:tcBorders>
          </w:tcPr>
          <w:p>
            <w:pPr>
              <w:spacing w:after="0"/>
              <w:rPr>
                <w:sz w:val="24"/>
                <w:szCs w:val="24"/>
                <w:color w:val="auto"/>
              </w:rPr>
            </w:pPr>
          </w:p>
        </w:tc>
        <w:tc>
          <w:tcPr>
            <w:tcW w:w="6680" w:type="dxa"/>
            <w:vAlign w:val="bottom"/>
            <w:tcBorders>
              <w:right w:val="single" w:sz="8" w:color="A29E99"/>
            </w:tcBorders>
          </w:tcPr>
          <w:p>
            <w:pPr>
              <w:ind w:left="4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Align executive rewards with long-term stock price appreciation.</w:t>
            </w:r>
          </w:p>
        </w:tc>
      </w:tr>
      <w:tr>
        <w:trPr>
          <w:trHeight w:val="256"/>
        </w:trPr>
        <w:tc>
          <w:tcPr>
            <w:tcW w:w="3280" w:type="dxa"/>
            <w:vAlign w:val="bottom"/>
            <w:tcBorders>
              <w:left w:val="single" w:sz="8" w:color="A29E99"/>
              <w:right w:val="single" w:sz="8" w:color="000020"/>
            </w:tcBorders>
          </w:tcPr>
          <w:p>
            <w:pPr>
              <w:spacing w:after="0"/>
              <w:rPr>
                <w:sz w:val="22"/>
                <w:szCs w:val="22"/>
                <w:color w:val="auto"/>
              </w:rPr>
            </w:pPr>
          </w:p>
        </w:tc>
        <w:tc>
          <w:tcPr>
            <w:tcW w:w="6680" w:type="dxa"/>
            <w:vAlign w:val="bottom"/>
            <w:tcBorders>
              <w:right w:val="single" w:sz="8" w:color="A29E99"/>
            </w:tcBorders>
          </w:tcPr>
          <w:p>
            <w:pPr>
              <w:ind w:left="4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Facilitate the accumulation of Gartner shares by executives, thereby</w:t>
            </w:r>
          </w:p>
        </w:tc>
      </w:tr>
      <w:tr>
        <w:trPr>
          <w:trHeight w:val="233"/>
        </w:trPr>
        <w:tc>
          <w:tcPr>
            <w:tcW w:w="3280" w:type="dxa"/>
            <w:vAlign w:val="bottom"/>
            <w:tcBorders>
              <w:left w:val="single" w:sz="8" w:color="A29E99"/>
              <w:right w:val="single" w:sz="8" w:color="000020"/>
            </w:tcBorders>
          </w:tcPr>
          <w:p>
            <w:pPr>
              <w:spacing w:after="0"/>
              <w:rPr>
                <w:sz w:val="20"/>
                <w:szCs w:val="20"/>
                <w:color w:val="auto"/>
              </w:rPr>
            </w:pPr>
          </w:p>
        </w:tc>
        <w:tc>
          <w:tcPr>
            <w:tcW w:w="6680" w:type="dxa"/>
            <w:vAlign w:val="bottom"/>
            <w:tcBorders>
              <w:right w:val="single" w:sz="8" w:color="A29E99"/>
            </w:tcBorders>
          </w:tcPr>
          <w:p>
            <w:pPr>
              <w:ind w:left="400"/>
              <w:spacing w:after="0"/>
              <w:rPr>
                <w:sz w:val="20"/>
                <w:szCs w:val="20"/>
                <w:color w:val="auto"/>
              </w:rPr>
            </w:pPr>
            <w:r>
              <w:rPr>
                <w:rFonts w:ascii="Arial" w:cs="Arial" w:eastAsia="Arial" w:hAnsi="Arial"/>
                <w:sz w:val="19"/>
                <w:szCs w:val="19"/>
                <w:b w:val="1"/>
                <w:bCs w:val="1"/>
                <w:color w:val="auto"/>
              </w:rPr>
              <w:t>enhancing ownership and ensuring greater alignment with</w:t>
            </w:r>
          </w:p>
        </w:tc>
      </w:tr>
      <w:tr>
        <w:trPr>
          <w:trHeight w:val="268"/>
        </w:trPr>
        <w:tc>
          <w:tcPr>
            <w:tcW w:w="3280" w:type="dxa"/>
            <w:vAlign w:val="bottom"/>
            <w:tcBorders>
              <w:left w:val="single" w:sz="8" w:color="A29E99"/>
              <w:bottom w:val="single" w:sz="8" w:color="A29E99"/>
              <w:right w:val="single" w:sz="8" w:color="000020"/>
            </w:tcBorders>
          </w:tcPr>
          <w:p>
            <w:pPr>
              <w:spacing w:after="0"/>
              <w:rPr>
                <w:sz w:val="23"/>
                <w:szCs w:val="23"/>
                <w:color w:val="auto"/>
              </w:rPr>
            </w:pPr>
          </w:p>
        </w:tc>
        <w:tc>
          <w:tcPr>
            <w:tcW w:w="6680" w:type="dxa"/>
            <w:vAlign w:val="bottom"/>
            <w:tcBorders>
              <w:bottom w:val="single" w:sz="8" w:color="A29E99"/>
              <w:right w:val="single" w:sz="8" w:color="A29E99"/>
            </w:tcBorders>
          </w:tcPr>
          <w:p>
            <w:pPr>
              <w:ind w:left="400"/>
              <w:spacing w:after="0"/>
              <w:rPr>
                <w:sz w:val="20"/>
                <w:szCs w:val="20"/>
                <w:color w:val="auto"/>
              </w:rPr>
            </w:pPr>
            <w:r>
              <w:rPr>
                <w:rFonts w:ascii="Arial" w:cs="Arial" w:eastAsia="Arial" w:hAnsi="Arial"/>
                <w:sz w:val="19"/>
                <w:szCs w:val="19"/>
                <w:b w:val="1"/>
                <w:bCs w:val="1"/>
                <w:color w:val="auto"/>
              </w:rPr>
              <w:t>stockholders.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165100</wp:posOffset>
                </wp:positionH>
                <wp:positionV relativeFrom="paragraph">
                  <wp:posOffset>-2289810</wp:posOffset>
                </wp:positionV>
                <wp:extent cx="0" cy="228346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83460"/>
                        </a:xfrm>
                        <a:prstGeom prst="line">
                          <a:avLst/>
                        </a:prstGeom>
                        <a:solidFill>
                          <a:srgbClr val="FFFFFF"/>
                        </a:solidFill>
                        <a:ln w="0">
                          <a:solidFill>
                            <a:srgbClr val="00000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pt,-180.2999pt" to="13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2236470</wp:posOffset>
                </wp:positionH>
                <wp:positionV relativeFrom="paragraph">
                  <wp:posOffset>-2289810</wp:posOffset>
                </wp:positionV>
                <wp:extent cx="0" cy="228346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83460"/>
                        </a:xfrm>
                        <a:prstGeom prst="line">
                          <a:avLst/>
                        </a:prstGeom>
                        <a:solidFill>
                          <a:srgbClr val="FFFFFF"/>
                        </a:solidFill>
                        <a:ln w="0">
                          <a:solidFill>
                            <a:srgbClr val="000000"/>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1pt,-180.2999pt" to="176.1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6489065</wp:posOffset>
                </wp:positionH>
                <wp:positionV relativeFrom="paragraph">
                  <wp:posOffset>-2289810</wp:posOffset>
                </wp:positionV>
                <wp:extent cx="0" cy="228346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83460"/>
                        </a:xfrm>
                        <a:prstGeom prst="line">
                          <a:avLst/>
                        </a:prstGeom>
                        <a:solidFill>
                          <a:srgbClr val="FFFFFF"/>
                        </a:solidFill>
                        <a:ln w="0">
                          <a:solidFill>
                            <a:srgbClr val="000000"/>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0.95pt,-180.2999pt" to="510.9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165100</wp:posOffset>
                </wp:positionH>
                <wp:positionV relativeFrom="paragraph">
                  <wp:posOffset>-2289810</wp:posOffset>
                </wp:positionV>
                <wp:extent cx="6323965"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9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pt,-180.2999pt" to="510.95pt,-180.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165100</wp:posOffset>
                </wp:positionH>
                <wp:positionV relativeFrom="paragraph">
                  <wp:posOffset>-1494155</wp:posOffset>
                </wp:positionV>
                <wp:extent cx="6323965" cy="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9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pt,-117.6499pt" to="510.95pt,-117.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165100</wp:posOffset>
                </wp:positionH>
                <wp:positionV relativeFrom="paragraph">
                  <wp:posOffset>-986155</wp:posOffset>
                </wp:positionV>
                <wp:extent cx="6323965"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9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pt,-77.6499pt" to="510.95pt,-77.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165100</wp:posOffset>
                </wp:positionH>
                <wp:positionV relativeFrom="paragraph">
                  <wp:posOffset>-6350</wp:posOffset>
                </wp:positionV>
                <wp:extent cx="6323965"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9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pt,-0.4999pt" to="510.95pt,-0.4999pt" o:allowincell="f" strokecolor="#000000" strokeweight="0pt"/>
            </w:pict>
          </mc:Fallback>
        </mc:AlternateContent>
        <w:drawing>
          <wp:anchor simplePos="0" relativeHeight="251657728" behindDoc="1" locked="0" layoutInCell="0" allowOverlap="1">
            <wp:simplePos x="0" y="0"/>
            <wp:positionH relativeFrom="column">
              <wp:posOffset>91440</wp:posOffset>
            </wp:positionH>
            <wp:positionV relativeFrom="paragraph">
              <wp:posOffset>652780</wp:posOffset>
            </wp:positionV>
            <wp:extent cx="878205" cy="2006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18">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757555</wp:posOffset>
                </wp:positionV>
                <wp:extent cx="0" cy="175895"/>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9.65pt" to="499.6pt,7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757555</wp:posOffset>
                </wp:positionV>
                <wp:extent cx="0" cy="175895"/>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9.65pt" to="499.6pt,73.5pt" o:allowincell="f" strokecolor="#000000" strokeweight="0.4853pt"/>
            </w:pict>
          </mc:Fallback>
        </mc:AlternateContent>
      </w:r>
    </w:p>
    <w:p>
      <w:pPr>
        <w:sectPr>
          <w:pgSz w:w="11880" w:h="15480" w:orient="portrait"/>
          <w:cols w:equalWidth="0" w:num="1">
            <w:col w:w="10480"/>
          </w:cols>
          <w:pgMar w:left="700" w:top="617" w:right="7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28</w:t>
      </w:r>
    </w:p>
    <w:p>
      <w:pPr>
        <w:sectPr>
          <w:pgSz w:w="11880" w:h="15480" w:orient="portrait"/>
          <w:cols w:equalWidth="0" w:num="1">
            <w:col w:w="10480"/>
          </w:cols>
          <w:pgMar w:left="700" w:top="617" w:right="700" w:bottom="0" w:gutter="0" w:footer="0" w:header="0"/>
          <w:type w:val="continuous"/>
        </w:sectPr>
      </w:pPr>
    </w:p>
    <w:bookmarkStart w:id="40" w:name="page41"/>
    <w:bookmarkEnd w:id="40"/>
    <w:p>
      <w:pPr>
        <w:ind w:left="69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119">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Discussion &amp; Analysis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How the Company Determines Executive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 General</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9"/>
          <w:szCs w:val="19"/>
          <w:b w:val="1"/>
          <w:bCs w:val="1"/>
          <w:color w:val="auto"/>
        </w:rPr>
        <w:t>In February 2023, the Compensation Committee established performance objectives for short-term (bonus) and long-term (equity) incentive awards at levels that it believed would motivate performance and be adequately challenging, while also considering the current economic climate and uncertainty. The target performance objectives set for 2023 were intended to drive the level of performance necessary to enable the Company to achieve its operating plan, while ensuring alignment with investor expectations.</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color w:val="auto"/>
        </w:rPr>
        <w:t>The Compensation Committee believes that using a one-year performance period for our long-term incentive awards helps accelerate growth and sustain performance. If we have a strong year, the goals for the following year typically are established on top of the high bar that was already set. If we instead had a three-year performance period and the Company overachieved in the first year, the bar would be set lower in years 2 and 3 and might demotivate our executives. A three-year performance period may also be less aggressive if business cycle risks are factored into long-term goals, while a one-year performance period allows us more readily to factor in changes in market conditions. In addition, our one-year performance period, based on CV, already considers multi-year revenue that is likely to occur.</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color w:val="auto"/>
        </w:rPr>
        <w:t>The short-term and long-term incentive objectives provide executives with an opportunity to increase their total compensation package based upon the over-achievement of Company performance; similarly, in the case of under-achievement of Company performance, the value of incentive awards will fall below their target value, decreasing the total compensation opportunity. In addition, we assign a greater weighting to long-term awards than short-term awards in order to promote long-term decision-making to deliver top corporate performance, align management to stockholder interests and retain executives. We believe that long-term equity-based awards with vesting terms that are based on the achievement of pre-set financial targets and additional time-vesting serve as a strong retention incentive.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Determining Awards</w:t>
      </w:r>
    </w:p>
    <w:p>
      <w:pPr>
        <w:spacing w:after="0" w:line="32" w:lineRule="exact"/>
        <w:rPr>
          <w:sz w:val="20"/>
          <w:szCs w:val="20"/>
          <w:color w:val="auto"/>
        </w:rPr>
      </w:pPr>
    </w:p>
    <w:p>
      <w:pPr>
        <w:ind w:right="60"/>
        <w:spacing w:after="0" w:line="261" w:lineRule="auto"/>
        <w:rPr>
          <w:sz w:val="20"/>
          <w:szCs w:val="20"/>
          <w:color w:val="auto"/>
        </w:rPr>
      </w:pPr>
      <w:r>
        <w:rPr>
          <w:rFonts w:ascii="Arial" w:cs="Arial" w:eastAsia="Arial" w:hAnsi="Arial"/>
          <w:sz w:val="19"/>
          <w:szCs w:val="19"/>
          <w:b w:val="1"/>
          <w:bCs w:val="1"/>
          <w:color w:val="auto"/>
        </w:rPr>
        <w:t>Salary, short-term and long-term incentive compensation levels for executive officers (other than the CEO) are recommended by the CEO to the Compensation Committee, but the Compensation Committee has full authority to set such compensation. In formulating his recommendation to the Compensation Committee, the CEO undertakes a performance review of these executives and considers input from human resources personnel at the Company, as well as benchmarking data from the compensation consultant and external market data (discussed below).</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color w:val="auto"/>
        </w:rPr>
        <w:t xml:space="preserve">Salary, short-term and long-term incentive compensation levels for the CEO are established by the Compensation Committee within the parameters of Mr. Hall’s employment agreement with the Company. In making its determination with respect to Mr. Hall’s compensation, the Compensation Committee evaluates his performance in conjunction with the Governance Committee and after soliciting additional input from the Chairman of the Board and other directors; considers input from the Committee’s compensation consultant; and reviews benchmarking data pertaining to CEO compensation practices at our peer companies and general trends. See </w:t>
      </w:r>
      <w:r>
        <w:rPr>
          <w:rFonts w:ascii="Arial" w:cs="Arial" w:eastAsia="Arial" w:hAnsi="Arial"/>
          <w:sz w:val="18"/>
          <w:szCs w:val="18"/>
          <w:b w:val="1"/>
          <w:bCs w:val="1"/>
          <w:i w:val="1"/>
          <w:iCs w:val="1"/>
          <w:color w:val="auto"/>
        </w:rPr>
        <w:t>Certain Employment Agreements with Executive Officers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Mr. Hall - Employment Agreement </w:t>
      </w:r>
      <w:r>
        <w:rPr>
          <w:rFonts w:ascii="Arial" w:cs="Arial" w:eastAsia="Arial" w:hAnsi="Arial"/>
          <w:sz w:val="18"/>
          <w:szCs w:val="18"/>
          <w:b w:val="1"/>
          <w:bCs w:val="1"/>
          <w:color w:val="auto"/>
        </w:rPr>
        <w:t>below for a detailed discussion of Mr. Hall’s agreement.</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Benchmarking and Peer Group</w:t>
      </w:r>
    </w:p>
    <w:p>
      <w:pPr>
        <w:spacing w:after="0" w:line="32" w:lineRule="exact"/>
        <w:rPr>
          <w:sz w:val="20"/>
          <w:szCs w:val="20"/>
          <w:color w:val="auto"/>
        </w:rPr>
      </w:pPr>
    </w:p>
    <w:p>
      <w:pPr>
        <w:jc w:val="both"/>
        <w:ind w:right="360"/>
        <w:spacing w:after="0" w:line="266" w:lineRule="auto"/>
        <w:rPr>
          <w:sz w:val="20"/>
          <w:szCs w:val="20"/>
          <w:color w:val="auto"/>
        </w:rPr>
      </w:pPr>
      <w:r>
        <w:rPr>
          <w:rFonts w:ascii="Arial" w:cs="Arial" w:eastAsia="Arial" w:hAnsi="Arial"/>
          <w:sz w:val="19"/>
          <w:szCs w:val="19"/>
          <w:b w:val="1"/>
          <w:bCs w:val="1"/>
          <w:color w:val="auto"/>
        </w:rPr>
        <w:t>Executive compensation planning for 2023 began mid-year in 2022. The Compensation Committee approved the peer group of companies to be used for executive compensation benchmarking purposes and other relevant analyses (the “Peer Group”) for pay decisions effective for 2023.</w:t>
      </w:r>
    </w:p>
    <w:p>
      <w:pPr>
        <w:spacing w:after="0" w:line="18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color w:val="auto"/>
        </w:rPr>
        <w:t>The Compensation Committee reviews the Peer Group annually to achieve comparability based on Gartner’s operating characteristics, labor market relevance and revenue scope. In 2022, following a review of the Peer Group, the Compensation Committee approved modest adjustments to the Peer Group and eliminated two companies due to their being acquired by other companies in 2022. The remaining Peer Group includes 18 publicly-traded companies that are similar to Gartner in terms of industry, revenues, business model, and with whom Gartner competes for executive talent. At the time of the analysis, Gartner’s revenue ranked at the 55</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percentile relative to the Peer Group. The 2023 Peer Group serves as the basis of the executive benchmarking and 2023 target total compensation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897255</wp:posOffset>
            </wp:positionV>
            <wp:extent cx="878205" cy="2006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120">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1002030</wp:posOffset>
                </wp:positionV>
                <wp:extent cx="0" cy="17526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78.9pt" to="499.6pt,92.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1002030</wp:posOffset>
                </wp:positionV>
                <wp:extent cx="0" cy="17526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78.9pt" to="499.6pt,92.7pt" o:allowincell="f" strokecolor="#000000" strokeweight="0.4853pt"/>
            </w:pict>
          </mc:Fallback>
        </mc:AlternateContent>
      </w:r>
    </w:p>
    <w:p>
      <w:pPr>
        <w:sectPr>
          <w:pgSz w:w="11880" w:h="15480" w:orient="portrait"/>
          <w:cols w:equalWidth="0" w:num="1">
            <w:col w:w="10480"/>
          </w:cols>
          <w:pgMar w:left="700" w:top="61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29</w:t>
      </w:r>
    </w:p>
    <w:p>
      <w:pPr>
        <w:sectPr>
          <w:pgSz w:w="11880" w:h="15480" w:orient="portrait"/>
          <w:cols w:equalWidth="0" w:num="1">
            <w:col w:w="10480"/>
          </w:cols>
          <w:pgMar w:left="700" w:top="617" w:right="700" w:bottom="0" w:gutter="0" w:footer="0" w:header="0"/>
          <w:type w:val="continuous"/>
        </w:sectPr>
      </w:pPr>
    </w:p>
    <w:bookmarkStart w:id="41" w:name="page42"/>
    <w:bookmarkEnd w:id="41"/>
    <w:p>
      <w:pPr>
        <w:ind w:left="40"/>
        <w:spacing w:after="0"/>
        <w:rPr>
          <w:sz w:val="20"/>
          <w:szCs w:val="20"/>
          <w:color w:val="auto"/>
        </w:rPr>
      </w:pPr>
      <w:r>
        <w:rPr>
          <w:rFonts w:ascii="Arial" w:cs="Arial" w:eastAsia="Arial" w:hAnsi="Arial"/>
          <w:sz w:val="19"/>
          <w:szCs w:val="19"/>
          <w:b w:val="1"/>
          <w:bCs w:val="1"/>
          <w:color w:val="FFFFFF"/>
        </w:rPr>
        <mc:AlternateContent>
          <mc:Choice Requires="wps">
            <w:drawing>
              <wp:anchor simplePos="0" relativeHeight="251657728" behindDoc="1" locked="0" layoutInCell="0" allowOverlap="1">
                <wp:simplePos x="0" y="0"/>
                <wp:positionH relativeFrom="page">
                  <wp:posOffset>443230</wp:posOffset>
                </wp:positionH>
                <wp:positionV relativeFrom="page">
                  <wp:posOffset>366395</wp:posOffset>
                </wp:positionV>
                <wp:extent cx="6656705" cy="193675"/>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705" cy="193675"/>
                        </a:xfrm>
                        <a:prstGeom prst="rect">
                          <a:avLst/>
                        </a:prstGeom>
                        <a:solidFill>
                          <a:srgbClr val="000020"/>
                        </a:solidFill>
                      </wps:spPr>
                      <wps:bodyPr/>
                    </wps:wsp>
                  </a:graphicData>
                </a:graphic>
              </wp:anchor>
            </w:drawing>
          </mc:Choice>
          <mc:Fallback>
            <w:pict>
              <v:rect id="Shape 385" o:spid="_x0000_s1410" style="position:absolute;margin-left:34.9pt;margin-top:28.85pt;width:524.15pt;height:15.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20" stroked="f">
                <w10:wrap anchorx="page" anchory="page"/>
              </v:rect>
            </w:pict>
          </mc:Fallback>
        </mc:AlternateContent>
        <w:t>Compensation Discussion &amp; Analysis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2023 Peer Group companies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29845</wp:posOffset>
            </wp:positionV>
            <wp:extent cx="6607810" cy="9404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21">
                      <a:extLst>
                        <a:ext uri="{28A0092B-C50C-407E-A947-70E740481C1C}"/>
                      </a:extLst>
                    </a:blip>
                    <a:srcRect/>
                    <a:stretch>
                      <a:fillRect/>
                    </a:stretch>
                  </pic:blipFill>
                  <pic:spPr bwMode="auto">
                    <a:xfrm>
                      <a:off x="0" y="0"/>
                      <a:ext cx="6607810" cy="940435"/>
                    </a:xfrm>
                    <a:prstGeom prst="rect">
                      <a:avLst/>
                    </a:prstGeom>
                    <a:noFill/>
                  </pic:spPr>
                </pic:pic>
              </a:graphicData>
            </a:graphic>
          </wp:anchor>
        </w:drawing>
      </w:r>
    </w:p>
    <w:p>
      <w:pPr>
        <w:spacing w:after="0" w:line="47" w:lineRule="exact"/>
        <w:rPr>
          <w:sz w:val="20"/>
          <w:szCs w:val="20"/>
          <w:color w:val="auto"/>
        </w:rPr>
      </w:pPr>
    </w:p>
    <w:tbl>
      <w:tblPr>
        <w:tblLayout w:type="fixed"/>
        <w:tblInd w:w="380" w:type="dxa"/>
        <w:tblCellMar>
          <w:top w:w="0" w:type="dxa"/>
          <w:left w:w="0" w:type="dxa"/>
          <w:bottom w:w="0" w:type="dxa"/>
          <w:right w:w="0" w:type="dxa"/>
        </w:tblCellMar>
      </w:tblPr>
      <w:tr>
        <w:trPr>
          <w:trHeight w:val="559"/>
        </w:trPr>
        <w:tc>
          <w:tcPr>
            <w:tcW w:w="1500" w:type="dxa"/>
            <w:vAlign w:val="bottom"/>
            <w:tcBorders>
              <w:right w:val="single" w:sz="8" w:color="8DBCD7"/>
            </w:tcBorders>
          </w:tcPr>
          <w:p>
            <w:pPr>
              <w:spacing w:after="0"/>
              <w:rPr>
                <w:sz w:val="24"/>
                <w:szCs w:val="24"/>
                <w:color w:val="auto"/>
              </w:rPr>
            </w:pPr>
          </w:p>
        </w:tc>
        <w:tc>
          <w:tcPr>
            <w:tcW w:w="2180" w:type="dxa"/>
            <w:vAlign w:val="bottom"/>
            <w:tcBorders>
              <w:right w:val="single" w:sz="8" w:color="8DBCD7"/>
            </w:tcBorders>
          </w:tcPr>
          <w:p>
            <w:pPr>
              <w:jc w:val="center"/>
              <w:ind w:left="84"/>
              <w:spacing w:after="0"/>
              <w:rPr>
                <w:sz w:val="20"/>
                <w:szCs w:val="20"/>
                <w:color w:val="auto"/>
              </w:rPr>
            </w:pPr>
            <w:r>
              <w:rPr>
                <w:rFonts w:ascii="Arial" w:cs="Arial" w:eastAsia="Arial" w:hAnsi="Arial"/>
                <w:sz w:val="23"/>
                <w:szCs w:val="23"/>
                <w:b w:val="1"/>
                <w:bCs w:val="1"/>
                <w:color w:val="FFFFFF"/>
                <w:w w:val="95"/>
              </w:rPr>
              <w:t>Akamai</w:t>
            </w:r>
          </w:p>
        </w:tc>
        <w:tc>
          <w:tcPr>
            <w:tcW w:w="2080" w:type="dxa"/>
            <w:vAlign w:val="bottom"/>
            <w:tcBorders>
              <w:right w:val="single" w:sz="8" w:color="8DBCD7"/>
            </w:tcBorders>
          </w:tcPr>
          <w:p>
            <w:pPr>
              <w:spacing w:after="0"/>
              <w:rPr>
                <w:sz w:val="24"/>
                <w:szCs w:val="24"/>
                <w:color w:val="auto"/>
              </w:rPr>
            </w:pPr>
          </w:p>
        </w:tc>
        <w:tc>
          <w:tcPr>
            <w:tcW w:w="2160" w:type="dxa"/>
            <w:vAlign w:val="bottom"/>
            <w:tcBorders>
              <w:right w:val="single" w:sz="8" w:color="8DBCD7"/>
            </w:tcBorders>
          </w:tcPr>
          <w:p>
            <w:pPr>
              <w:spacing w:after="0"/>
              <w:rPr>
                <w:sz w:val="24"/>
                <w:szCs w:val="24"/>
                <w:color w:val="auto"/>
              </w:rPr>
            </w:pPr>
          </w:p>
        </w:tc>
        <w:tc>
          <w:tcPr>
            <w:tcW w:w="2000" w:type="dxa"/>
            <w:vAlign w:val="bottom"/>
            <w:vMerge w:val="restart"/>
          </w:tcPr>
          <w:p>
            <w:pPr>
              <w:jc w:val="center"/>
              <w:ind w:left="164"/>
              <w:spacing w:after="0"/>
              <w:rPr>
                <w:sz w:val="20"/>
                <w:szCs w:val="20"/>
                <w:color w:val="auto"/>
              </w:rPr>
            </w:pPr>
            <w:r>
              <w:rPr>
                <w:rFonts w:ascii="Arial" w:cs="Arial" w:eastAsia="Arial" w:hAnsi="Arial"/>
                <w:sz w:val="23"/>
                <w:szCs w:val="23"/>
                <w:b w:val="1"/>
                <w:bCs w:val="1"/>
                <w:color w:val="FFFFFF"/>
                <w:w w:val="96"/>
              </w:rPr>
              <w:t>Cadence Design</w:t>
            </w:r>
          </w:p>
        </w:tc>
        <w:tc>
          <w:tcPr>
            <w:tcW w:w="0" w:type="dxa"/>
            <w:vAlign w:val="bottom"/>
          </w:tcPr>
          <w:p>
            <w:pPr>
              <w:spacing w:after="0"/>
              <w:rPr>
                <w:sz w:val="1"/>
                <w:szCs w:val="1"/>
                <w:color w:val="auto"/>
              </w:rPr>
            </w:pPr>
          </w:p>
        </w:tc>
      </w:tr>
      <w:tr>
        <w:trPr>
          <w:trHeight w:val="140"/>
        </w:trPr>
        <w:tc>
          <w:tcPr>
            <w:tcW w:w="1500" w:type="dxa"/>
            <w:vAlign w:val="bottom"/>
            <w:tcBorders>
              <w:right w:val="single" w:sz="8" w:color="8DBCD7"/>
            </w:tcBorders>
            <w:vMerge w:val="restart"/>
          </w:tcPr>
          <w:p>
            <w:pPr>
              <w:spacing w:after="0"/>
              <w:rPr>
                <w:sz w:val="20"/>
                <w:szCs w:val="20"/>
                <w:color w:val="auto"/>
              </w:rPr>
            </w:pPr>
            <w:r>
              <w:rPr>
                <w:rFonts w:ascii="Arial" w:cs="Arial" w:eastAsia="Arial" w:hAnsi="Arial"/>
                <w:sz w:val="23"/>
                <w:szCs w:val="23"/>
                <w:b w:val="1"/>
                <w:bCs w:val="1"/>
                <w:color w:val="FFFFFF"/>
              </w:rPr>
              <w:t>Adobe Inc.</w:t>
            </w:r>
          </w:p>
        </w:tc>
        <w:tc>
          <w:tcPr>
            <w:tcW w:w="2180" w:type="dxa"/>
            <w:vAlign w:val="bottom"/>
            <w:tcBorders>
              <w:right w:val="single" w:sz="8" w:color="8DBCD7"/>
            </w:tcBorders>
            <w:vMerge w:val="restart"/>
          </w:tcPr>
          <w:p>
            <w:pPr>
              <w:jc w:val="center"/>
              <w:ind w:left="104"/>
              <w:spacing w:after="0"/>
              <w:rPr>
                <w:sz w:val="20"/>
                <w:szCs w:val="20"/>
                <w:color w:val="auto"/>
              </w:rPr>
            </w:pPr>
            <w:r>
              <w:rPr>
                <w:rFonts w:ascii="Arial" w:cs="Arial" w:eastAsia="Arial" w:hAnsi="Arial"/>
                <w:sz w:val="23"/>
                <w:szCs w:val="23"/>
                <w:b w:val="1"/>
                <w:bCs w:val="1"/>
                <w:color w:val="FFFFFF"/>
                <w:w w:val="93"/>
              </w:rPr>
              <w:t>Technologies,</w:t>
            </w:r>
          </w:p>
        </w:tc>
        <w:tc>
          <w:tcPr>
            <w:tcW w:w="2080" w:type="dxa"/>
            <w:vAlign w:val="bottom"/>
            <w:tcBorders>
              <w:right w:val="single" w:sz="8" w:color="8DBCD7"/>
            </w:tcBorders>
            <w:vMerge w:val="restart"/>
          </w:tcPr>
          <w:p>
            <w:pPr>
              <w:ind w:left="740"/>
              <w:spacing w:after="0"/>
              <w:rPr>
                <w:sz w:val="20"/>
                <w:szCs w:val="20"/>
                <w:color w:val="auto"/>
              </w:rPr>
            </w:pPr>
            <w:r>
              <w:rPr>
                <w:rFonts w:ascii="Arial" w:cs="Arial" w:eastAsia="Arial" w:hAnsi="Arial"/>
                <w:sz w:val="23"/>
                <w:szCs w:val="23"/>
                <w:b w:val="1"/>
                <w:bCs w:val="1"/>
                <w:color w:val="FFFFFF"/>
              </w:rPr>
              <w:t>Aon plc</w:t>
            </w:r>
          </w:p>
        </w:tc>
        <w:tc>
          <w:tcPr>
            <w:tcW w:w="2160" w:type="dxa"/>
            <w:vAlign w:val="bottom"/>
            <w:tcBorders>
              <w:right w:val="single" w:sz="8" w:color="8DBCD7"/>
            </w:tcBorders>
            <w:vMerge w:val="restart"/>
          </w:tcPr>
          <w:p>
            <w:pPr>
              <w:ind w:left="440"/>
              <w:spacing w:after="0"/>
              <w:rPr>
                <w:sz w:val="20"/>
                <w:szCs w:val="20"/>
                <w:color w:val="auto"/>
              </w:rPr>
            </w:pPr>
            <w:r>
              <w:rPr>
                <w:rFonts w:ascii="Arial" w:cs="Arial" w:eastAsia="Arial" w:hAnsi="Arial"/>
                <w:sz w:val="23"/>
                <w:szCs w:val="23"/>
                <w:b w:val="1"/>
                <w:bCs w:val="1"/>
                <w:color w:val="FFFFFF"/>
              </w:rPr>
              <w:t>Autodesk, Inc.</w:t>
            </w: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00" w:type="dxa"/>
            <w:vAlign w:val="bottom"/>
            <w:tcBorders>
              <w:right w:val="single" w:sz="8" w:color="8DBCD7"/>
            </w:tcBorders>
            <w:vMerge w:val="continue"/>
          </w:tcPr>
          <w:p>
            <w:pPr>
              <w:spacing w:after="0"/>
              <w:rPr>
                <w:sz w:val="12"/>
                <w:szCs w:val="12"/>
                <w:color w:val="auto"/>
              </w:rPr>
            </w:pPr>
          </w:p>
        </w:tc>
        <w:tc>
          <w:tcPr>
            <w:tcW w:w="2180" w:type="dxa"/>
            <w:vAlign w:val="bottom"/>
            <w:tcBorders>
              <w:right w:val="single" w:sz="8" w:color="8DBCD7"/>
            </w:tcBorders>
            <w:vMerge w:val="continue"/>
          </w:tcPr>
          <w:p>
            <w:pPr>
              <w:spacing w:after="0"/>
              <w:rPr>
                <w:sz w:val="12"/>
                <w:szCs w:val="12"/>
                <w:color w:val="auto"/>
              </w:rPr>
            </w:pPr>
          </w:p>
        </w:tc>
        <w:tc>
          <w:tcPr>
            <w:tcW w:w="2080" w:type="dxa"/>
            <w:vAlign w:val="bottom"/>
            <w:tcBorders>
              <w:right w:val="single" w:sz="8" w:color="8DBCD7"/>
            </w:tcBorders>
            <w:vMerge w:val="continue"/>
          </w:tcPr>
          <w:p>
            <w:pPr>
              <w:spacing w:after="0"/>
              <w:rPr>
                <w:sz w:val="12"/>
                <w:szCs w:val="12"/>
                <w:color w:val="auto"/>
              </w:rPr>
            </w:pPr>
          </w:p>
        </w:tc>
        <w:tc>
          <w:tcPr>
            <w:tcW w:w="2160" w:type="dxa"/>
            <w:vAlign w:val="bottom"/>
            <w:tcBorders>
              <w:right w:val="single" w:sz="8" w:color="8DBCD7"/>
            </w:tcBorders>
            <w:vMerge w:val="continue"/>
          </w:tcPr>
          <w:p>
            <w:pPr>
              <w:spacing w:after="0"/>
              <w:rPr>
                <w:sz w:val="12"/>
                <w:szCs w:val="12"/>
                <w:color w:val="auto"/>
              </w:rPr>
            </w:pPr>
          </w:p>
        </w:tc>
        <w:tc>
          <w:tcPr>
            <w:tcW w:w="2000" w:type="dxa"/>
            <w:vAlign w:val="bottom"/>
            <w:vMerge w:val="restart"/>
          </w:tcPr>
          <w:p>
            <w:pPr>
              <w:jc w:val="center"/>
              <w:ind w:left="144"/>
              <w:spacing w:after="0"/>
              <w:rPr>
                <w:sz w:val="20"/>
                <w:szCs w:val="20"/>
                <w:color w:val="auto"/>
              </w:rPr>
            </w:pPr>
            <w:r>
              <w:rPr>
                <w:rFonts w:ascii="Arial" w:cs="Arial" w:eastAsia="Arial" w:hAnsi="Arial"/>
                <w:sz w:val="23"/>
                <w:szCs w:val="23"/>
                <w:b w:val="1"/>
                <w:bCs w:val="1"/>
                <w:color w:val="FFFFFF"/>
                <w:w w:val="95"/>
              </w:rPr>
              <w:t>System</w:t>
            </w:r>
          </w:p>
        </w:tc>
        <w:tc>
          <w:tcPr>
            <w:tcW w:w="0" w:type="dxa"/>
            <w:vAlign w:val="bottom"/>
          </w:tcPr>
          <w:p>
            <w:pPr>
              <w:spacing w:after="0"/>
              <w:rPr>
                <w:sz w:val="1"/>
                <w:szCs w:val="1"/>
                <w:color w:val="auto"/>
              </w:rPr>
            </w:pPr>
          </w:p>
        </w:tc>
      </w:tr>
      <w:tr>
        <w:trPr>
          <w:trHeight w:val="167"/>
        </w:trPr>
        <w:tc>
          <w:tcPr>
            <w:tcW w:w="1500" w:type="dxa"/>
            <w:vAlign w:val="bottom"/>
            <w:tcBorders>
              <w:right w:val="single" w:sz="8" w:color="8DBCD7"/>
            </w:tcBorders>
          </w:tcPr>
          <w:p>
            <w:pPr>
              <w:spacing w:after="0"/>
              <w:rPr>
                <w:sz w:val="14"/>
                <w:szCs w:val="14"/>
                <w:color w:val="auto"/>
              </w:rPr>
            </w:pPr>
          </w:p>
        </w:tc>
        <w:tc>
          <w:tcPr>
            <w:tcW w:w="2180" w:type="dxa"/>
            <w:vAlign w:val="bottom"/>
            <w:tcBorders>
              <w:right w:val="single" w:sz="8" w:color="8DBCD7"/>
            </w:tcBorders>
            <w:vMerge w:val="restart"/>
          </w:tcPr>
          <w:p>
            <w:pPr>
              <w:jc w:val="center"/>
              <w:ind w:left="104"/>
              <w:spacing w:after="0"/>
              <w:rPr>
                <w:sz w:val="20"/>
                <w:szCs w:val="20"/>
                <w:color w:val="auto"/>
              </w:rPr>
            </w:pPr>
            <w:r>
              <w:rPr>
                <w:rFonts w:ascii="Arial" w:cs="Arial" w:eastAsia="Arial" w:hAnsi="Arial"/>
                <w:sz w:val="23"/>
                <w:szCs w:val="23"/>
                <w:b w:val="1"/>
                <w:bCs w:val="1"/>
                <w:color w:val="FFFFFF"/>
                <w:w w:val="90"/>
              </w:rPr>
              <w:t>Inc.</w:t>
            </w:r>
          </w:p>
        </w:tc>
        <w:tc>
          <w:tcPr>
            <w:tcW w:w="2080" w:type="dxa"/>
            <w:vAlign w:val="bottom"/>
            <w:tcBorders>
              <w:right w:val="single" w:sz="8" w:color="8DBCD7"/>
            </w:tcBorders>
          </w:tcPr>
          <w:p>
            <w:pPr>
              <w:spacing w:after="0"/>
              <w:rPr>
                <w:sz w:val="14"/>
                <w:szCs w:val="14"/>
                <w:color w:val="auto"/>
              </w:rPr>
            </w:pPr>
          </w:p>
        </w:tc>
        <w:tc>
          <w:tcPr>
            <w:tcW w:w="2160" w:type="dxa"/>
            <w:vAlign w:val="bottom"/>
            <w:tcBorders>
              <w:right w:val="single" w:sz="8" w:color="8DBCD7"/>
            </w:tcBorders>
          </w:tcPr>
          <w:p>
            <w:pPr>
              <w:spacing w:after="0"/>
              <w:rPr>
                <w:sz w:val="14"/>
                <w:szCs w:val="14"/>
                <w:color w:val="auto"/>
              </w:rPr>
            </w:pP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500" w:type="dxa"/>
            <w:vAlign w:val="bottom"/>
            <w:tcBorders>
              <w:right w:val="single" w:sz="8" w:color="8DBCD7"/>
            </w:tcBorders>
          </w:tcPr>
          <w:p>
            <w:pPr>
              <w:spacing w:after="0"/>
              <w:rPr>
                <w:sz w:val="12"/>
                <w:szCs w:val="12"/>
                <w:color w:val="auto"/>
              </w:rPr>
            </w:pPr>
          </w:p>
        </w:tc>
        <w:tc>
          <w:tcPr>
            <w:tcW w:w="2180" w:type="dxa"/>
            <w:vAlign w:val="bottom"/>
            <w:tcBorders>
              <w:right w:val="single" w:sz="8" w:color="8DBCD7"/>
            </w:tcBorders>
            <w:vMerge w:val="continue"/>
          </w:tcPr>
          <w:p>
            <w:pPr>
              <w:spacing w:after="0"/>
              <w:rPr>
                <w:sz w:val="12"/>
                <w:szCs w:val="12"/>
                <w:color w:val="auto"/>
              </w:rPr>
            </w:pPr>
          </w:p>
        </w:tc>
        <w:tc>
          <w:tcPr>
            <w:tcW w:w="2080" w:type="dxa"/>
            <w:vAlign w:val="bottom"/>
            <w:tcBorders>
              <w:right w:val="single" w:sz="8" w:color="8DBCD7"/>
            </w:tcBorders>
          </w:tcPr>
          <w:p>
            <w:pPr>
              <w:spacing w:after="0"/>
              <w:rPr>
                <w:sz w:val="12"/>
                <w:szCs w:val="12"/>
                <w:color w:val="auto"/>
              </w:rPr>
            </w:pPr>
          </w:p>
        </w:tc>
        <w:tc>
          <w:tcPr>
            <w:tcW w:w="2160" w:type="dxa"/>
            <w:vAlign w:val="bottom"/>
            <w:tcBorders>
              <w:right w:val="single" w:sz="8" w:color="8DBCD7"/>
            </w:tcBorders>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1500" w:type="dxa"/>
            <w:vAlign w:val="bottom"/>
            <w:tcBorders>
              <w:right w:val="single" w:sz="8" w:color="8DBCD7"/>
            </w:tcBorders>
          </w:tcPr>
          <w:p>
            <w:pPr>
              <w:spacing w:after="0"/>
              <w:rPr>
                <w:sz w:val="24"/>
                <w:szCs w:val="24"/>
                <w:color w:val="auto"/>
              </w:rPr>
            </w:pPr>
          </w:p>
        </w:tc>
        <w:tc>
          <w:tcPr>
            <w:tcW w:w="2180" w:type="dxa"/>
            <w:vAlign w:val="bottom"/>
            <w:tcBorders>
              <w:right w:val="single" w:sz="8" w:color="8DBCD7"/>
            </w:tcBorders>
          </w:tcPr>
          <w:p>
            <w:pPr>
              <w:spacing w:after="0"/>
              <w:rPr>
                <w:sz w:val="24"/>
                <w:szCs w:val="24"/>
                <w:color w:val="auto"/>
              </w:rPr>
            </w:pPr>
          </w:p>
        </w:tc>
        <w:tc>
          <w:tcPr>
            <w:tcW w:w="2080" w:type="dxa"/>
            <w:vAlign w:val="bottom"/>
            <w:tcBorders>
              <w:right w:val="single" w:sz="8" w:color="8DBCD7"/>
            </w:tcBorders>
          </w:tcPr>
          <w:p>
            <w:pPr>
              <w:spacing w:after="0"/>
              <w:rPr>
                <w:sz w:val="24"/>
                <w:szCs w:val="24"/>
                <w:color w:val="auto"/>
              </w:rPr>
            </w:pPr>
          </w:p>
        </w:tc>
        <w:tc>
          <w:tcPr>
            <w:tcW w:w="2160" w:type="dxa"/>
            <w:vAlign w:val="bottom"/>
            <w:tcBorders>
              <w:right w:val="single" w:sz="8" w:color="8DBCD7"/>
            </w:tcBorders>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135255</wp:posOffset>
            </wp:positionV>
            <wp:extent cx="6607810" cy="10147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122">
                      <a:extLst>
                        <a:ext uri="{28A0092B-C50C-407E-A947-70E740481C1C}"/>
                      </a:extLst>
                    </a:blip>
                    <a:srcRect/>
                    <a:stretch>
                      <a:fillRect/>
                    </a:stretch>
                  </pic:blipFill>
                  <pic:spPr bwMode="auto">
                    <a:xfrm>
                      <a:off x="0" y="0"/>
                      <a:ext cx="6607810" cy="1014730"/>
                    </a:xfrm>
                    <a:prstGeom prst="rect">
                      <a:avLst/>
                    </a:prstGeom>
                    <a:noFill/>
                  </pic:spPr>
                </pic:pic>
              </a:graphicData>
            </a:graphic>
          </wp:anchor>
        </w:drawing>
      </w: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757"/>
        </w:trPr>
        <w:tc>
          <w:tcPr>
            <w:tcW w:w="1560" w:type="dxa"/>
            <w:vAlign w:val="bottom"/>
            <w:tcBorders>
              <w:right w:val="single" w:sz="8" w:color="8DBCD7"/>
            </w:tcBorders>
            <w:vMerge w:val="restart"/>
          </w:tcPr>
          <w:p>
            <w:pPr>
              <w:spacing w:after="0"/>
              <w:rPr>
                <w:sz w:val="20"/>
                <w:szCs w:val="20"/>
                <w:color w:val="auto"/>
              </w:rPr>
            </w:pPr>
            <w:r>
              <w:rPr>
                <w:rFonts w:ascii="Arial" w:cs="Arial" w:eastAsia="Arial" w:hAnsi="Arial"/>
                <w:sz w:val="23"/>
                <w:szCs w:val="23"/>
                <w:b w:val="1"/>
                <w:bCs w:val="1"/>
                <w:color w:val="FFFFFF"/>
              </w:rPr>
              <w:t>Equifax Inc.</w:t>
            </w:r>
          </w:p>
        </w:tc>
        <w:tc>
          <w:tcPr>
            <w:tcW w:w="2180" w:type="dxa"/>
            <w:vAlign w:val="bottom"/>
            <w:tcBorders>
              <w:right w:val="single" w:sz="8" w:color="8DBCD7"/>
            </w:tcBorders>
            <w:vMerge w:val="restart"/>
          </w:tcPr>
          <w:p>
            <w:pPr>
              <w:ind w:left="720"/>
              <w:spacing w:after="0"/>
              <w:rPr>
                <w:sz w:val="20"/>
                <w:szCs w:val="20"/>
                <w:color w:val="auto"/>
              </w:rPr>
            </w:pPr>
            <w:r>
              <w:rPr>
                <w:rFonts w:ascii="Arial" w:cs="Arial" w:eastAsia="Arial" w:hAnsi="Arial"/>
                <w:sz w:val="23"/>
                <w:szCs w:val="23"/>
                <w:b w:val="1"/>
                <w:bCs w:val="1"/>
                <w:color w:val="FFFFFF"/>
              </w:rPr>
              <w:t>Intuit Inc.</w:t>
            </w:r>
          </w:p>
        </w:tc>
        <w:tc>
          <w:tcPr>
            <w:tcW w:w="2080" w:type="dxa"/>
            <w:vAlign w:val="bottom"/>
            <w:tcBorders>
              <w:right w:val="single" w:sz="8" w:color="8DBCD7"/>
            </w:tcBorders>
          </w:tcPr>
          <w:p>
            <w:pPr>
              <w:jc w:val="center"/>
              <w:ind w:left="64"/>
              <w:spacing w:after="0"/>
              <w:rPr>
                <w:sz w:val="20"/>
                <w:szCs w:val="20"/>
                <w:color w:val="auto"/>
              </w:rPr>
            </w:pPr>
            <w:r>
              <w:rPr>
                <w:rFonts w:ascii="Arial" w:cs="Arial" w:eastAsia="Arial" w:hAnsi="Arial"/>
                <w:sz w:val="23"/>
                <w:szCs w:val="23"/>
                <w:b w:val="1"/>
                <w:bCs w:val="1"/>
                <w:color w:val="FFFFFF"/>
                <w:w w:val="92"/>
              </w:rPr>
              <w:t>Moody’s</w:t>
            </w:r>
          </w:p>
        </w:tc>
        <w:tc>
          <w:tcPr>
            <w:tcW w:w="2160" w:type="dxa"/>
            <w:vAlign w:val="bottom"/>
            <w:tcBorders>
              <w:right w:val="single" w:sz="8" w:color="8DBCD7"/>
            </w:tcBorders>
          </w:tcPr>
          <w:p>
            <w:pPr>
              <w:jc w:val="center"/>
              <w:ind w:left="64"/>
              <w:spacing w:after="0"/>
              <w:rPr>
                <w:sz w:val="20"/>
                <w:szCs w:val="20"/>
                <w:color w:val="auto"/>
              </w:rPr>
            </w:pPr>
            <w:r>
              <w:rPr>
                <w:rFonts w:ascii="Arial" w:cs="Arial" w:eastAsia="Arial" w:hAnsi="Arial"/>
                <w:sz w:val="23"/>
                <w:szCs w:val="23"/>
                <w:b w:val="1"/>
                <w:bCs w:val="1"/>
                <w:color w:val="FFFFFF"/>
                <w:w w:val="95"/>
              </w:rPr>
              <w:t>Nielsen</w:t>
            </w:r>
          </w:p>
        </w:tc>
        <w:tc>
          <w:tcPr>
            <w:tcW w:w="2000" w:type="dxa"/>
            <w:vAlign w:val="bottom"/>
            <w:vMerge w:val="restart"/>
          </w:tcPr>
          <w:p>
            <w:pPr>
              <w:ind w:left="260"/>
              <w:spacing w:after="0"/>
              <w:rPr>
                <w:sz w:val="20"/>
                <w:szCs w:val="20"/>
                <w:color w:val="auto"/>
              </w:rPr>
            </w:pPr>
            <w:r>
              <w:rPr>
                <w:rFonts w:ascii="Arial" w:cs="Arial" w:eastAsia="Arial" w:hAnsi="Arial"/>
                <w:sz w:val="23"/>
                <w:szCs w:val="23"/>
                <w:b w:val="1"/>
                <w:bCs w:val="1"/>
                <w:color w:val="FFFFFF"/>
                <w:w w:val="94"/>
              </w:rPr>
              <w:t>ServiceNow, Inc.</w:t>
            </w:r>
          </w:p>
        </w:tc>
        <w:tc>
          <w:tcPr>
            <w:tcW w:w="0" w:type="dxa"/>
            <w:vAlign w:val="bottom"/>
          </w:tcPr>
          <w:p>
            <w:pPr>
              <w:spacing w:after="0"/>
              <w:rPr>
                <w:sz w:val="1"/>
                <w:szCs w:val="1"/>
                <w:color w:val="auto"/>
              </w:rPr>
            </w:pPr>
          </w:p>
        </w:tc>
      </w:tr>
      <w:tr>
        <w:trPr>
          <w:trHeight w:val="167"/>
        </w:trPr>
        <w:tc>
          <w:tcPr>
            <w:tcW w:w="1560" w:type="dxa"/>
            <w:vAlign w:val="bottom"/>
            <w:tcBorders>
              <w:right w:val="single" w:sz="8" w:color="8DBCD7"/>
            </w:tcBorders>
            <w:vMerge w:val="continue"/>
          </w:tcPr>
          <w:p>
            <w:pPr>
              <w:spacing w:after="0"/>
              <w:rPr>
                <w:sz w:val="14"/>
                <w:szCs w:val="14"/>
                <w:color w:val="auto"/>
              </w:rPr>
            </w:pPr>
          </w:p>
        </w:tc>
        <w:tc>
          <w:tcPr>
            <w:tcW w:w="2180" w:type="dxa"/>
            <w:vAlign w:val="bottom"/>
            <w:tcBorders>
              <w:right w:val="single" w:sz="8" w:color="8DBCD7"/>
            </w:tcBorders>
            <w:vMerge w:val="continue"/>
          </w:tcPr>
          <w:p>
            <w:pPr>
              <w:spacing w:after="0"/>
              <w:rPr>
                <w:sz w:val="14"/>
                <w:szCs w:val="14"/>
                <w:color w:val="auto"/>
              </w:rPr>
            </w:pPr>
          </w:p>
        </w:tc>
        <w:tc>
          <w:tcPr>
            <w:tcW w:w="2080" w:type="dxa"/>
            <w:vAlign w:val="bottom"/>
            <w:tcBorders>
              <w:right w:val="single" w:sz="8" w:color="8DBCD7"/>
            </w:tcBorders>
            <w:vMerge w:val="restart"/>
          </w:tcPr>
          <w:p>
            <w:pPr>
              <w:jc w:val="center"/>
              <w:ind w:left="64"/>
              <w:spacing w:after="0"/>
              <w:rPr>
                <w:sz w:val="20"/>
                <w:szCs w:val="20"/>
                <w:color w:val="auto"/>
              </w:rPr>
            </w:pPr>
            <w:r>
              <w:rPr>
                <w:rFonts w:ascii="Arial" w:cs="Arial" w:eastAsia="Arial" w:hAnsi="Arial"/>
                <w:sz w:val="23"/>
                <w:szCs w:val="23"/>
                <w:b w:val="1"/>
                <w:bCs w:val="1"/>
                <w:color w:val="FFFFFF"/>
                <w:w w:val="92"/>
              </w:rPr>
              <w:t>Corporation</w:t>
            </w:r>
          </w:p>
        </w:tc>
        <w:tc>
          <w:tcPr>
            <w:tcW w:w="2160" w:type="dxa"/>
            <w:vAlign w:val="bottom"/>
            <w:tcBorders>
              <w:right w:val="single" w:sz="8" w:color="8DBCD7"/>
            </w:tcBorders>
            <w:vMerge w:val="restart"/>
          </w:tcPr>
          <w:p>
            <w:pPr>
              <w:jc w:val="center"/>
              <w:ind w:left="64"/>
              <w:spacing w:after="0"/>
              <w:rPr>
                <w:sz w:val="20"/>
                <w:szCs w:val="20"/>
                <w:color w:val="auto"/>
              </w:rPr>
            </w:pPr>
            <w:r>
              <w:rPr>
                <w:rFonts w:ascii="Arial" w:cs="Arial" w:eastAsia="Arial" w:hAnsi="Arial"/>
                <w:sz w:val="23"/>
                <w:szCs w:val="23"/>
                <w:b w:val="1"/>
                <w:bCs w:val="1"/>
                <w:color w:val="FFFFFF"/>
                <w:w w:val="91"/>
              </w:rPr>
              <w:t>Holdings plc</w:t>
            </w: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560" w:type="dxa"/>
            <w:vAlign w:val="bottom"/>
            <w:tcBorders>
              <w:right w:val="single" w:sz="8" w:color="8DBCD7"/>
            </w:tcBorders>
          </w:tcPr>
          <w:p>
            <w:pPr>
              <w:spacing w:after="0"/>
              <w:rPr>
                <w:sz w:val="12"/>
                <w:szCs w:val="12"/>
                <w:color w:val="auto"/>
              </w:rPr>
            </w:pPr>
          </w:p>
        </w:tc>
        <w:tc>
          <w:tcPr>
            <w:tcW w:w="2180" w:type="dxa"/>
            <w:vAlign w:val="bottom"/>
            <w:tcBorders>
              <w:right w:val="single" w:sz="8" w:color="8DBCD7"/>
            </w:tcBorders>
          </w:tcPr>
          <w:p>
            <w:pPr>
              <w:spacing w:after="0"/>
              <w:rPr>
                <w:sz w:val="12"/>
                <w:szCs w:val="12"/>
                <w:color w:val="auto"/>
              </w:rPr>
            </w:pPr>
          </w:p>
        </w:tc>
        <w:tc>
          <w:tcPr>
            <w:tcW w:w="2080" w:type="dxa"/>
            <w:vAlign w:val="bottom"/>
            <w:tcBorders>
              <w:right w:val="single" w:sz="8" w:color="8DBCD7"/>
            </w:tcBorders>
            <w:vMerge w:val="continue"/>
          </w:tcPr>
          <w:p>
            <w:pPr>
              <w:spacing w:after="0"/>
              <w:rPr>
                <w:sz w:val="12"/>
                <w:szCs w:val="12"/>
                <w:color w:val="auto"/>
              </w:rPr>
            </w:pPr>
          </w:p>
        </w:tc>
        <w:tc>
          <w:tcPr>
            <w:tcW w:w="2160" w:type="dxa"/>
            <w:vAlign w:val="bottom"/>
            <w:tcBorders>
              <w:right w:val="single" w:sz="8" w:color="8DBCD7"/>
            </w:tcBorders>
            <w:vMerge w:val="continue"/>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4"/>
        </w:trPr>
        <w:tc>
          <w:tcPr>
            <w:tcW w:w="1560" w:type="dxa"/>
            <w:vAlign w:val="bottom"/>
            <w:tcBorders>
              <w:right w:val="single" w:sz="8" w:color="8DBCD7"/>
            </w:tcBorders>
          </w:tcPr>
          <w:p>
            <w:pPr>
              <w:spacing w:after="0"/>
              <w:rPr>
                <w:sz w:val="24"/>
                <w:szCs w:val="24"/>
                <w:color w:val="auto"/>
              </w:rPr>
            </w:pPr>
          </w:p>
        </w:tc>
        <w:tc>
          <w:tcPr>
            <w:tcW w:w="2180" w:type="dxa"/>
            <w:vAlign w:val="bottom"/>
            <w:tcBorders>
              <w:right w:val="single" w:sz="8" w:color="8DBCD7"/>
            </w:tcBorders>
          </w:tcPr>
          <w:p>
            <w:pPr>
              <w:spacing w:after="0"/>
              <w:rPr>
                <w:sz w:val="24"/>
                <w:szCs w:val="24"/>
                <w:color w:val="auto"/>
              </w:rPr>
            </w:pPr>
          </w:p>
        </w:tc>
        <w:tc>
          <w:tcPr>
            <w:tcW w:w="2080" w:type="dxa"/>
            <w:vAlign w:val="bottom"/>
            <w:tcBorders>
              <w:right w:val="single" w:sz="8" w:color="8DBCD7"/>
            </w:tcBorders>
          </w:tcPr>
          <w:p>
            <w:pPr>
              <w:spacing w:after="0"/>
              <w:rPr>
                <w:sz w:val="24"/>
                <w:szCs w:val="24"/>
                <w:color w:val="auto"/>
              </w:rPr>
            </w:pPr>
          </w:p>
        </w:tc>
        <w:tc>
          <w:tcPr>
            <w:tcW w:w="2160" w:type="dxa"/>
            <w:vAlign w:val="bottom"/>
            <w:tcBorders>
              <w:right w:val="single" w:sz="8" w:color="8DBCD7"/>
            </w:tcBorders>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135255</wp:posOffset>
            </wp:positionV>
            <wp:extent cx="6607810" cy="20040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123">
                      <a:extLst>
                        <a:ext uri="{28A0092B-C50C-407E-A947-70E740481C1C}"/>
                      </a:extLst>
                    </a:blip>
                    <a:srcRect/>
                    <a:stretch>
                      <a:fillRect/>
                    </a:stretch>
                  </pic:blipFill>
                  <pic:spPr bwMode="auto">
                    <a:xfrm>
                      <a:off x="0" y="0"/>
                      <a:ext cx="6607810" cy="2004060"/>
                    </a:xfrm>
                    <a:prstGeom prst="rect">
                      <a:avLst/>
                    </a:prstGeom>
                    <a:noFill/>
                  </pic:spPr>
                </pic:pic>
              </a:graphicData>
            </a:graphic>
          </wp:anchor>
        </w:drawing>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559"/>
        </w:trPr>
        <w:tc>
          <w:tcPr>
            <w:tcW w:w="1520" w:type="dxa"/>
            <w:vAlign w:val="bottom"/>
            <w:tcBorders>
              <w:right w:val="single" w:sz="8" w:color="8DBCD7"/>
            </w:tcBorders>
          </w:tcPr>
          <w:p>
            <w:pPr>
              <w:spacing w:after="0"/>
              <w:rPr>
                <w:sz w:val="24"/>
                <w:szCs w:val="24"/>
                <w:color w:val="auto"/>
              </w:rPr>
            </w:pPr>
          </w:p>
        </w:tc>
        <w:tc>
          <w:tcPr>
            <w:tcW w:w="2180" w:type="dxa"/>
            <w:vAlign w:val="bottom"/>
            <w:tcBorders>
              <w:right w:val="single" w:sz="8" w:color="8DBCD7"/>
            </w:tcBorders>
          </w:tcPr>
          <w:p>
            <w:pPr>
              <w:jc w:val="center"/>
              <w:ind w:left="104"/>
              <w:spacing w:after="0"/>
              <w:rPr>
                <w:sz w:val="20"/>
                <w:szCs w:val="20"/>
                <w:color w:val="auto"/>
              </w:rPr>
            </w:pPr>
            <w:r>
              <w:rPr>
                <w:rFonts w:ascii="Arial" w:cs="Arial" w:eastAsia="Arial" w:hAnsi="Arial"/>
                <w:sz w:val="23"/>
                <w:szCs w:val="23"/>
                <w:b w:val="1"/>
                <w:bCs w:val="1"/>
                <w:color w:val="FFFFFF"/>
              </w:rPr>
              <w:t>SS&amp;C</w:t>
            </w:r>
          </w:p>
        </w:tc>
        <w:tc>
          <w:tcPr>
            <w:tcW w:w="2080" w:type="dxa"/>
            <w:vAlign w:val="bottom"/>
            <w:tcBorders>
              <w:right w:val="single" w:sz="8" w:color="8DBCD7"/>
            </w:tcBorders>
          </w:tcPr>
          <w:p>
            <w:pPr>
              <w:spacing w:after="0"/>
              <w:rPr>
                <w:sz w:val="24"/>
                <w:szCs w:val="24"/>
                <w:color w:val="auto"/>
              </w:rPr>
            </w:pPr>
          </w:p>
        </w:tc>
        <w:tc>
          <w:tcPr>
            <w:tcW w:w="2160" w:type="dxa"/>
            <w:vAlign w:val="bottom"/>
            <w:tcBorders>
              <w:right w:val="single" w:sz="8" w:color="8DBCD7"/>
            </w:tcBorders>
          </w:tcPr>
          <w:p>
            <w:pPr>
              <w:jc w:val="center"/>
              <w:ind w:left="64"/>
              <w:spacing w:after="0"/>
              <w:rPr>
                <w:sz w:val="20"/>
                <w:szCs w:val="20"/>
                <w:color w:val="auto"/>
              </w:rPr>
            </w:pPr>
            <w:r>
              <w:rPr>
                <w:rFonts w:ascii="Arial" w:cs="Arial" w:eastAsia="Arial" w:hAnsi="Arial"/>
                <w:sz w:val="23"/>
                <w:szCs w:val="23"/>
                <w:b w:val="1"/>
                <w:bCs w:val="1"/>
                <w:color w:val="FFFFFF"/>
                <w:w w:val="93"/>
              </w:rPr>
              <w:t>The Interpublic</w:t>
            </w:r>
          </w:p>
        </w:tc>
        <w:tc>
          <w:tcPr>
            <w:tcW w:w="1740" w:type="dxa"/>
            <w:vAlign w:val="bottom"/>
          </w:tcPr>
          <w:p>
            <w:pPr>
              <w:jc w:val="center"/>
              <w:ind w:left="404"/>
              <w:spacing w:after="0"/>
              <w:rPr>
                <w:sz w:val="20"/>
                <w:szCs w:val="20"/>
                <w:color w:val="auto"/>
              </w:rPr>
            </w:pPr>
            <w:r>
              <w:rPr>
                <w:rFonts w:ascii="Arial" w:cs="Arial" w:eastAsia="Arial" w:hAnsi="Arial"/>
                <w:sz w:val="23"/>
                <w:szCs w:val="23"/>
                <w:b w:val="1"/>
                <w:bCs w:val="1"/>
                <w:color w:val="FFFFFF"/>
                <w:w w:val="94"/>
              </w:rPr>
              <w:t>Thomson</w:t>
            </w:r>
          </w:p>
        </w:tc>
      </w:tr>
      <w:tr>
        <w:trPr>
          <w:trHeight w:val="280"/>
        </w:trPr>
        <w:tc>
          <w:tcPr>
            <w:tcW w:w="1520" w:type="dxa"/>
            <w:vAlign w:val="bottom"/>
            <w:tcBorders>
              <w:right w:val="single" w:sz="8" w:color="8DBCD7"/>
            </w:tcBorders>
          </w:tcPr>
          <w:p>
            <w:pPr>
              <w:spacing w:after="0"/>
              <w:rPr>
                <w:sz w:val="20"/>
                <w:szCs w:val="20"/>
                <w:color w:val="auto"/>
              </w:rPr>
            </w:pPr>
            <w:r>
              <w:rPr>
                <w:rFonts w:ascii="Arial" w:cs="Arial" w:eastAsia="Arial" w:hAnsi="Arial"/>
                <w:sz w:val="23"/>
                <w:szCs w:val="23"/>
                <w:b w:val="1"/>
                <w:bCs w:val="1"/>
                <w:color w:val="FFFFFF"/>
              </w:rPr>
              <w:t>Splunk Inc.</w:t>
            </w:r>
          </w:p>
        </w:tc>
        <w:tc>
          <w:tcPr>
            <w:tcW w:w="2180" w:type="dxa"/>
            <w:vAlign w:val="bottom"/>
            <w:tcBorders>
              <w:right w:val="single" w:sz="8" w:color="8DBCD7"/>
            </w:tcBorders>
          </w:tcPr>
          <w:p>
            <w:pPr>
              <w:jc w:val="center"/>
              <w:ind w:left="104"/>
              <w:spacing w:after="0"/>
              <w:rPr>
                <w:sz w:val="20"/>
                <w:szCs w:val="20"/>
                <w:color w:val="auto"/>
              </w:rPr>
            </w:pPr>
            <w:r>
              <w:rPr>
                <w:rFonts w:ascii="Arial" w:cs="Arial" w:eastAsia="Arial" w:hAnsi="Arial"/>
                <w:sz w:val="23"/>
                <w:szCs w:val="23"/>
                <w:b w:val="1"/>
                <w:bCs w:val="1"/>
                <w:color w:val="FFFFFF"/>
                <w:w w:val="91"/>
              </w:rPr>
              <w:t>Technologies</w:t>
            </w:r>
          </w:p>
        </w:tc>
        <w:tc>
          <w:tcPr>
            <w:tcW w:w="2080" w:type="dxa"/>
            <w:vAlign w:val="bottom"/>
            <w:tcBorders>
              <w:right w:val="single" w:sz="8" w:color="8DBCD7"/>
            </w:tcBorders>
          </w:tcPr>
          <w:p>
            <w:pPr>
              <w:ind w:left="420"/>
              <w:spacing w:after="0"/>
              <w:rPr>
                <w:sz w:val="20"/>
                <w:szCs w:val="20"/>
                <w:color w:val="auto"/>
              </w:rPr>
            </w:pPr>
            <w:r>
              <w:rPr>
                <w:rFonts w:ascii="Arial" w:cs="Arial" w:eastAsia="Arial" w:hAnsi="Arial"/>
                <w:sz w:val="23"/>
                <w:szCs w:val="23"/>
                <w:b w:val="1"/>
                <w:bCs w:val="1"/>
                <w:color w:val="FFFFFF"/>
              </w:rPr>
              <w:t>Synopsys Inc.</w:t>
            </w:r>
          </w:p>
        </w:tc>
        <w:tc>
          <w:tcPr>
            <w:tcW w:w="2160" w:type="dxa"/>
            <w:vAlign w:val="bottom"/>
            <w:tcBorders>
              <w:right w:val="single" w:sz="8" w:color="8DBCD7"/>
            </w:tcBorders>
          </w:tcPr>
          <w:p>
            <w:pPr>
              <w:jc w:val="center"/>
              <w:ind w:left="84"/>
              <w:spacing w:after="0"/>
              <w:rPr>
                <w:sz w:val="20"/>
                <w:szCs w:val="20"/>
                <w:color w:val="auto"/>
              </w:rPr>
            </w:pPr>
            <w:r>
              <w:rPr>
                <w:rFonts w:ascii="Arial" w:cs="Arial" w:eastAsia="Arial" w:hAnsi="Arial"/>
                <w:sz w:val="23"/>
                <w:szCs w:val="23"/>
                <w:b w:val="1"/>
                <w:bCs w:val="1"/>
                <w:color w:val="FFFFFF"/>
                <w:w w:val="92"/>
              </w:rPr>
              <w:t>Group</w:t>
            </w:r>
          </w:p>
        </w:tc>
        <w:tc>
          <w:tcPr>
            <w:tcW w:w="1740" w:type="dxa"/>
            <w:vAlign w:val="bottom"/>
          </w:tcPr>
          <w:p>
            <w:pPr>
              <w:jc w:val="center"/>
              <w:ind w:left="404"/>
              <w:spacing w:after="0"/>
              <w:rPr>
                <w:sz w:val="20"/>
                <w:szCs w:val="20"/>
                <w:color w:val="auto"/>
              </w:rPr>
            </w:pPr>
            <w:r>
              <w:rPr>
                <w:rFonts w:ascii="Arial" w:cs="Arial" w:eastAsia="Arial" w:hAnsi="Arial"/>
                <w:sz w:val="23"/>
                <w:szCs w:val="23"/>
                <w:b w:val="1"/>
                <w:bCs w:val="1"/>
                <w:color w:val="FFFFFF"/>
                <w:w w:val="95"/>
              </w:rPr>
              <w:t>Reuters</w:t>
            </w:r>
          </w:p>
        </w:tc>
      </w:tr>
      <w:tr>
        <w:trPr>
          <w:trHeight w:val="307"/>
        </w:trPr>
        <w:tc>
          <w:tcPr>
            <w:tcW w:w="1520" w:type="dxa"/>
            <w:vAlign w:val="bottom"/>
            <w:tcBorders>
              <w:right w:val="single" w:sz="8" w:color="8DBCD7"/>
            </w:tcBorders>
          </w:tcPr>
          <w:p>
            <w:pPr>
              <w:spacing w:after="0"/>
              <w:rPr>
                <w:sz w:val="24"/>
                <w:szCs w:val="24"/>
                <w:color w:val="auto"/>
              </w:rPr>
            </w:pPr>
          </w:p>
        </w:tc>
        <w:tc>
          <w:tcPr>
            <w:tcW w:w="2180" w:type="dxa"/>
            <w:vAlign w:val="bottom"/>
            <w:tcBorders>
              <w:right w:val="single" w:sz="8" w:color="8DBCD7"/>
            </w:tcBorders>
          </w:tcPr>
          <w:p>
            <w:pPr>
              <w:jc w:val="center"/>
              <w:ind w:left="104"/>
              <w:spacing w:after="0"/>
              <w:rPr>
                <w:sz w:val="20"/>
                <w:szCs w:val="20"/>
                <w:color w:val="auto"/>
              </w:rPr>
            </w:pPr>
            <w:r>
              <w:rPr>
                <w:rFonts w:ascii="Arial" w:cs="Arial" w:eastAsia="Arial" w:hAnsi="Arial"/>
                <w:sz w:val="23"/>
                <w:szCs w:val="23"/>
                <w:b w:val="1"/>
                <w:bCs w:val="1"/>
                <w:color w:val="FFFFFF"/>
                <w:w w:val="92"/>
              </w:rPr>
              <w:t>Holdings, Inc.</w:t>
            </w:r>
          </w:p>
        </w:tc>
        <w:tc>
          <w:tcPr>
            <w:tcW w:w="2080" w:type="dxa"/>
            <w:vAlign w:val="bottom"/>
            <w:tcBorders>
              <w:right w:val="single" w:sz="8" w:color="8DBCD7"/>
            </w:tcBorders>
          </w:tcPr>
          <w:p>
            <w:pPr>
              <w:spacing w:after="0"/>
              <w:rPr>
                <w:sz w:val="24"/>
                <w:szCs w:val="24"/>
                <w:color w:val="auto"/>
              </w:rPr>
            </w:pPr>
          </w:p>
        </w:tc>
        <w:tc>
          <w:tcPr>
            <w:tcW w:w="2160" w:type="dxa"/>
            <w:vAlign w:val="bottom"/>
            <w:tcBorders>
              <w:right w:val="single" w:sz="8" w:color="8DBCD7"/>
            </w:tcBorders>
          </w:tcPr>
          <w:p>
            <w:pPr>
              <w:jc w:val="center"/>
              <w:ind w:left="84"/>
              <w:spacing w:after="0"/>
              <w:rPr>
                <w:sz w:val="20"/>
                <w:szCs w:val="20"/>
                <w:color w:val="auto"/>
              </w:rPr>
            </w:pPr>
            <w:r>
              <w:rPr>
                <w:rFonts w:ascii="Arial" w:cs="Arial" w:eastAsia="Arial" w:hAnsi="Arial"/>
                <w:sz w:val="23"/>
                <w:szCs w:val="23"/>
                <w:b w:val="1"/>
                <w:bCs w:val="1"/>
                <w:color w:val="FFFFFF"/>
                <w:w w:val="95"/>
              </w:rPr>
              <w:t>Companies, Inc.</w:t>
            </w:r>
          </w:p>
        </w:tc>
        <w:tc>
          <w:tcPr>
            <w:tcW w:w="1740" w:type="dxa"/>
            <w:vAlign w:val="bottom"/>
          </w:tcPr>
          <w:p>
            <w:pPr>
              <w:jc w:val="center"/>
              <w:ind w:left="404"/>
              <w:spacing w:after="0"/>
              <w:rPr>
                <w:sz w:val="20"/>
                <w:szCs w:val="20"/>
                <w:color w:val="auto"/>
              </w:rPr>
            </w:pPr>
            <w:r>
              <w:rPr>
                <w:rFonts w:ascii="Arial" w:cs="Arial" w:eastAsia="Arial" w:hAnsi="Arial"/>
                <w:sz w:val="23"/>
                <w:szCs w:val="23"/>
                <w:b w:val="1"/>
                <w:bCs w:val="1"/>
                <w:color w:val="FFFFFF"/>
                <w:w w:val="92"/>
              </w:rPr>
              <w:t>Corporation</w:t>
            </w:r>
          </w:p>
        </w:tc>
      </w:tr>
      <w:tr>
        <w:trPr>
          <w:trHeight w:val="296"/>
        </w:trPr>
        <w:tc>
          <w:tcPr>
            <w:tcW w:w="1520" w:type="dxa"/>
            <w:vAlign w:val="bottom"/>
            <w:tcBorders>
              <w:right w:val="single" w:sz="8" w:color="8DBCD7"/>
            </w:tcBorders>
          </w:tcPr>
          <w:p>
            <w:pPr>
              <w:spacing w:after="0"/>
              <w:rPr>
                <w:sz w:val="24"/>
                <w:szCs w:val="24"/>
                <w:color w:val="auto"/>
              </w:rPr>
            </w:pPr>
          </w:p>
        </w:tc>
        <w:tc>
          <w:tcPr>
            <w:tcW w:w="2180" w:type="dxa"/>
            <w:vAlign w:val="bottom"/>
            <w:tcBorders>
              <w:right w:val="single" w:sz="8" w:color="8DBCD7"/>
            </w:tcBorders>
          </w:tcPr>
          <w:p>
            <w:pPr>
              <w:spacing w:after="0"/>
              <w:rPr>
                <w:sz w:val="24"/>
                <w:szCs w:val="24"/>
                <w:color w:val="auto"/>
              </w:rPr>
            </w:pPr>
          </w:p>
        </w:tc>
        <w:tc>
          <w:tcPr>
            <w:tcW w:w="2080" w:type="dxa"/>
            <w:vAlign w:val="bottom"/>
            <w:tcBorders>
              <w:right w:val="single" w:sz="8" w:color="8DBCD7"/>
            </w:tcBorders>
          </w:tcPr>
          <w:p>
            <w:pPr>
              <w:spacing w:after="0"/>
              <w:rPr>
                <w:sz w:val="24"/>
                <w:szCs w:val="24"/>
                <w:color w:val="auto"/>
              </w:rPr>
            </w:pPr>
          </w:p>
        </w:tc>
        <w:tc>
          <w:tcPr>
            <w:tcW w:w="2160" w:type="dxa"/>
            <w:vAlign w:val="bottom"/>
            <w:tcBorders>
              <w:right w:val="single" w:sz="8" w:color="8DBCD7"/>
            </w:tcBorders>
          </w:tcPr>
          <w:p>
            <w:pPr>
              <w:spacing w:after="0"/>
              <w:rPr>
                <w:sz w:val="24"/>
                <w:szCs w:val="24"/>
                <w:color w:val="auto"/>
              </w:rPr>
            </w:pPr>
          </w:p>
        </w:tc>
        <w:tc>
          <w:tcPr>
            <w:tcW w:w="1740" w:type="dxa"/>
            <w:vAlign w:val="bottom"/>
          </w:tcPr>
          <w:p>
            <w:pPr>
              <w:spacing w:after="0"/>
              <w:rPr>
                <w:sz w:val="24"/>
                <w:szCs w:val="24"/>
                <w:color w:val="auto"/>
              </w:rPr>
            </w:pPr>
          </w:p>
        </w:tc>
      </w:tr>
    </w:tbl>
    <w:p>
      <w:pPr>
        <w:spacing w:after="0" w:line="200" w:lineRule="exact"/>
        <w:rPr>
          <w:sz w:val="20"/>
          <w:szCs w:val="20"/>
          <w:color w:val="auto"/>
        </w:rPr>
      </w:pPr>
    </w:p>
    <w:p>
      <w:pPr>
        <w:spacing w:after="0" w:line="312" w:lineRule="exact"/>
        <w:rPr>
          <w:sz w:val="20"/>
          <w:szCs w:val="20"/>
          <w:color w:val="auto"/>
        </w:rPr>
      </w:pPr>
    </w:p>
    <w:p>
      <w:pPr>
        <w:ind w:left="2760"/>
        <w:spacing w:after="0"/>
        <w:rPr>
          <w:sz w:val="20"/>
          <w:szCs w:val="20"/>
          <w:color w:val="auto"/>
        </w:rPr>
      </w:pPr>
      <w:r>
        <w:rPr>
          <w:rFonts w:ascii="Arial" w:cs="Arial" w:eastAsia="Arial" w:hAnsi="Arial"/>
          <w:sz w:val="23"/>
          <w:szCs w:val="23"/>
          <w:b w:val="1"/>
          <w:bCs w:val="1"/>
          <w:color w:val="FFFFFF"/>
        </w:rPr>
        <w:t>Verisk</w:t>
      </w:r>
    </w:p>
    <w:p>
      <w:pPr>
        <w:spacing w:after="0" w:line="37" w:lineRule="exact"/>
        <w:rPr>
          <w:sz w:val="20"/>
          <w:szCs w:val="20"/>
          <w:color w:val="auto"/>
        </w:rPr>
      </w:pPr>
    </w:p>
    <w:p>
      <w:pPr>
        <w:ind w:left="2580"/>
        <w:spacing w:after="0"/>
        <w:tabs>
          <w:tab w:leader="none" w:pos="4460" w:val="left"/>
          <w:tab w:leader="none" w:pos="6600" w:val="left"/>
        </w:tabs>
        <w:rPr>
          <w:sz w:val="20"/>
          <w:szCs w:val="20"/>
          <w:color w:val="auto"/>
        </w:rPr>
      </w:pPr>
      <w:r>
        <w:rPr>
          <w:rFonts w:ascii="Arial" w:cs="Arial" w:eastAsia="Arial" w:hAnsi="Arial"/>
          <w:sz w:val="23"/>
          <w:szCs w:val="23"/>
          <w:b w:val="1"/>
          <w:bCs w:val="1"/>
          <w:color w:val="FFFFFF"/>
        </w:rPr>
        <w:t>Analytics,</w:t>
      </w:r>
      <w:r>
        <w:rPr>
          <w:sz w:val="20"/>
          <w:szCs w:val="20"/>
          <w:color w:val="auto"/>
        </w:rPr>
        <w:tab/>
      </w:r>
      <w:r>
        <w:rPr>
          <w:rFonts w:ascii="Arial" w:cs="Arial" w:eastAsia="Arial" w:hAnsi="Arial"/>
          <w:sz w:val="23"/>
          <w:szCs w:val="23"/>
          <w:b w:val="1"/>
          <w:bCs w:val="1"/>
          <w:color w:val="FFFFFF"/>
        </w:rPr>
        <w:t>VMware, Inc.*</w:t>
      </w:r>
      <w:r>
        <w:rPr>
          <w:sz w:val="20"/>
          <w:szCs w:val="20"/>
          <w:color w:val="auto"/>
        </w:rPr>
        <w:tab/>
      </w:r>
      <w:r>
        <w:rPr>
          <w:rFonts w:ascii="Arial" w:cs="Arial" w:eastAsia="Arial" w:hAnsi="Arial"/>
          <w:sz w:val="21"/>
          <w:szCs w:val="21"/>
          <w:b w:val="1"/>
          <w:bCs w:val="1"/>
          <w:color w:val="FFFFFF"/>
        </w:rPr>
        <w:t>Workday, Inc.</w:t>
      </w:r>
    </w:p>
    <w:p>
      <w:pPr>
        <w:spacing w:after="0" w:line="15" w:lineRule="exact"/>
        <w:rPr>
          <w:sz w:val="20"/>
          <w:szCs w:val="20"/>
          <w:color w:val="auto"/>
        </w:rPr>
      </w:pPr>
    </w:p>
    <w:p>
      <w:pPr>
        <w:ind w:left="2900"/>
        <w:spacing w:after="0"/>
        <w:rPr>
          <w:sz w:val="20"/>
          <w:szCs w:val="20"/>
          <w:color w:val="auto"/>
        </w:rPr>
      </w:pPr>
      <w:r>
        <w:rPr>
          <w:rFonts w:ascii="Arial" w:cs="Arial" w:eastAsia="Arial" w:hAnsi="Arial"/>
          <w:sz w:val="23"/>
          <w:szCs w:val="23"/>
          <w:b w:val="1"/>
          <w:bCs w:val="1"/>
          <w:color w:val="FFFFFF"/>
        </w:rPr>
        <w:t>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*VMware, Inc. was acquired in November 2023.</w:t>
      </w:r>
    </w:p>
    <w:p>
      <w:pPr>
        <w:spacing w:after="0" w:line="247"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Our Compensation Committee commissioned Exequity, its independent compensation consultant, to perform a competitive analysis of our executive compensation practices relative to the Peer Group, the primary reference, and secondarily to survey data. Exequity’s findings were considered by the Compensation Committee and by management for 2023 executive compensation planning. The compensation study utilized market data from Aon/Radford’s Total Compensation Measurement database.</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color w:val="auto"/>
        </w:rPr>
        <w:t>The Compensation Committee does not target NEO’s pay to a specified percentile relative to the Peer Group, but rather reviews Peer Group market data at the 25</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50</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and 75</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percentile for each element of compensation, including Base Salary, Target Total Cash (Base Salary plus Target Bonus) and Target Total Compensation (Target Total Cash plus target long-term incentives). Individual total target compensation may be higher or lower than the 50</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percentile based on a number of factors, including experience and tenure, retention and succession planning considerations. In addition to the compensation benchmarking, the Compensation Committee considers Company and individual performance and internal equity in evaluating and determining executive compensation recommendations.</w:t>
      </w:r>
    </w:p>
    <w:p>
      <w:pPr>
        <w:spacing w:after="0" w:line="188"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b w:val="1"/>
          <w:bCs w:val="1"/>
          <w:color w:val="auto"/>
        </w:rPr>
        <w:t>In addition, the Compensation Committee annually reviews an analysis conducted by Exequity that evaluates the connection between Gartner’s NEO realized pay and Company performance as measured by Total Shareholder Return and Shareholder Value creation. The analysis considers both 1-year and 3-year pay and performance for Gartner relative to the Peer Group. Exequity’s analysis indicated that pay realized by Gartner’s NEOs are aligned with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903605</wp:posOffset>
            </wp:positionV>
            <wp:extent cx="878205" cy="2006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124">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1008380</wp:posOffset>
                </wp:positionV>
                <wp:extent cx="0" cy="17526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79.4pt" to="499.6pt,93.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1008380</wp:posOffset>
                </wp:positionV>
                <wp:extent cx="0" cy="17526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79.4pt" to="499.6pt,93.2pt" o:allowincell="f" strokecolor="#000000" strokeweight="0.4853pt"/>
            </w:pict>
          </mc:Fallback>
        </mc:AlternateContent>
      </w:r>
    </w:p>
    <w:p>
      <w:pPr>
        <w:sectPr>
          <w:pgSz w:w="11880" w:h="15480" w:orient="portrait"/>
          <w:cols w:equalWidth="0" w:num="1">
            <w:col w:w="10420"/>
          </w:cols>
          <w:pgMar w:left="700" w:top="617"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30</w:t>
      </w:r>
    </w:p>
    <w:p>
      <w:pPr>
        <w:sectPr>
          <w:pgSz w:w="11880" w:h="15480" w:orient="portrait"/>
          <w:cols w:equalWidth="0" w:num="1">
            <w:col w:w="10420"/>
          </w:cols>
          <w:pgMar w:left="700" w:top="617" w:right="760" w:bottom="0" w:gutter="0" w:footer="0" w:header="0"/>
          <w:type w:val="continuous"/>
        </w:sectPr>
      </w:pPr>
    </w:p>
    <w:bookmarkStart w:id="42" w:name="page43"/>
    <w:bookmarkEnd w:id="42"/>
    <w:p>
      <w:pPr>
        <w:ind w:left="69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125">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Discussion &amp; Analysis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Executive Compensation Elements Generally</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Pay Mix</w:t>
      </w:r>
    </w:p>
    <w:p>
      <w:pPr>
        <w:spacing w:after="0" w:line="32"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b w:val="1"/>
          <w:bCs w:val="1"/>
          <w:color w:val="auto"/>
        </w:rPr>
        <w:t>The following charts illustrate the relative mix of target compensation elements for the NEOs in 2023. Long-term incentive compensation is 100% performance-based consisting of stock-settled stock appreciation rights (“SARs”) and performance-based restricted stock units (“PSUs”), and represents a large majority of compensation provided to our NEOs (86% to the CEO and 71% to all other NEOs). We weight compensation more heavily towards long-term incentives because it contributes to the delivery of top performance over the long-term and the retention of employees more than any other element of compensation.</w:t>
      </w:r>
    </w:p>
    <w:p>
      <w:pPr>
        <w:spacing w:after="0" w:line="281" w:lineRule="exact"/>
        <w:rPr>
          <w:sz w:val="20"/>
          <w:szCs w:val="20"/>
          <w:color w:val="auto"/>
        </w:rPr>
      </w:pPr>
    </w:p>
    <w:tbl>
      <w:tblPr>
        <w:tblLayout w:type="fixed"/>
        <w:tblInd w:w="1600" w:type="dxa"/>
        <w:tblCellMar>
          <w:top w:w="0" w:type="dxa"/>
          <w:left w:w="0" w:type="dxa"/>
          <w:bottom w:w="0" w:type="dxa"/>
          <w:right w:w="0" w:type="dxa"/>
        </w:tblCellMar>
      </w:tblPr>
      <w:tr>
        <w:trPr>
          <w:trHeight w:val="321"/>
        </w:trPr>
        <w:tc>
          <w:tcPr>
            <w:tcW w:w="3700" w:type="dxa"/>
            <w:vAlign w:val="bottom"/>
          </w:tcPr>
          <w:p>
            <w:pPr>
              <w:jc w:val="right"/>
              <w:ind w:right="2522"/>
              <w:spacing w:after="0"/>
              <w:rPr>
                <w:sz w:val="20"/>
                <w:szCs w:val="20"/>
                <w:color w:val="auto"/>
              </w:rPr>
            </w:pPr>
            <w:r>
              <w:rPr>
                <w:rFonts w:ascii="Arial" w:cs="Arial" w:eastAsia="Arial" w:hAnsi="Arial"/>
                <w:sz w:val="23"/>
                <w:szCs w:val="23"/>
                <w:b w:val="1"/>
                <w:bCs w:val="1"/>
                <w:color w:val="5E5B60"/>
              </w:rPr>
              <w:t>CEO</w:t>
            </w:r>
          </w:p>
        </w:tc>
        <w:tc>
          <w:tcPr>
            <w:tcW w:w="3920" w:type="dxa"/>
            <w:vAlign w:val="bottom"/>
          </w:tcPr>
          <w:p>
            <w:pPr>
              <w:jc w:val="right"/>
              <w:ind w:right="62"/>
              <w:spacing w:after="0"/>
              <w:rPr>
                <w:sz w:val="20"/>
                <w:szCs w:val="20"/>
                <w:color w:val="auto"/>
              </w:rPr>
            </w:pPr>
            <w:r>
              <w:rPr>
                <w:rFonts w:ascii="Arial" w:cs="Arial" w:eastAsia="Arial" w:hAnsi="Arial"/>
                <w:sz w:val="23"/>
                <w:szCs w:val="23"/>
                <w:b w:val="1"/>
                <w:bCs w:val="1"/>
                <w:color w:val="5E5B60"/>
              </w:rPr>
              <w:t>ALL OTHER NEO'S</w:t>
            </w:r>
          </w:p>
        </w:tc>
        <w:tc>
          <w:tcPr>
            <w:tcW w:w="0" w:type="dxa"/>
            <w:vAlign w:val="bottom"/>
          </w:tcPr>
          <w:p>
            <w:pPr>
              <w:spacing w:after="0"/>
              <w:rPr>
                <w:sz w:val="1"/>
                <w:szCs w:val="1"/>
                <w:color w:val="auto"/>
              </w:rPr>
            </w:pPr>
          </w:p>
        </w:tc>
      </w:tr>
      <w:tr>
        <w:trPr>
          <w:trHeight w:val="690"/>
        </w:trPr>
        <w:tc>
          <w:tcPr>
            <w:tcW w:w="3700" w:type="dxa"/>
            <w:vAlign w:val="bottom"/>
          </w:tcPr>
          <w:p>
            <w:pPr>
              <w:jc w:val="right"/>
              <w:ind w:right="2442"/>
              <w:spacing w:after="0"/>
              <w:rPr>
                <w:sz w:val="20"/>
                <w:szCs w:val="20"/>
                <w:color w:val="auto"/>
              </w:rPr>
            </w:pPr>
            <w:r>
              <w:rPr>
                <w:rFonts w:ascii="Arial" w:cs="Arial" w:eastAsia="Arial" w:hAnsi="Arial"/>
                <w:sz w:val="19"/>
                <w:szCs w:val="19"/>
                <w:b w:val="1"/>
                <w:bCs w:val="1"/>
                <w:color w:val="FFFFFF"/>
              </w:rPr>
              <w:t>6%</w:t>
            </w:r>
          </w:p>
        </w:tc>
        <w:tc>
          <w:tcPr>
            <w:tcW w:w="3920" w:type="dxa"/>
            <w:vAlign w:val="bottom"/>
            <w:vMerge w:val="restart"/>
          </w:tcPr>
          <w:p>
            <w:pPr>
              <w:jc w:val="right"/>
              <w:ind w:right="582"/>
              <w:spacing w:after="0"/>
              <w:rPr>
                <w:sz w:val="20"/>
                <w:szCs w:val="20"/>
                <w:color w:val="auto"/>
              </w:rPr>
            </w:pPr>
            <w:r>
              <w:rPr>
                <w:rFonts w:ascii="Arial" w:cs="Arial" w:eastAsia="Arial" w:hAnsi="Arial"/>
                <w:sz w:val="19"/>
                <w:szCs w:val="19"/>
                <w:b w:val="1"/>
                <w:bCs w:val="1"/>
                <w:color w:val="FFFFFF"/>
              </w:rPr>
              <w:t>15%</w:t>
            </w:r>
          </w:p>
        </w:tc>
        <w:tc>
          <w:tcPr>
            <w:tcW w:w="0" w:type="dxa"/>
            <w:vAlign w:val="bottom"/>
          </w:tcPr>
          <w:p>
            <w:pPr>
              <w:spacing w:after="0"/>
              <w:rPr>
                <w:sz w:val="1"/>
                <w:szCs w:val="1"/>
                <w:color w:val="auto"/>
              </w:rPr>
            </w:pPr>
          </w:p>
        </w:tc>
      </w:tr>
      <w:tr>
        <w:trPr>
          <w:trHeight w:val="191"/>
        </w:trPr>
        <w:tc>
          <w:tcPr>
            <w:tcW w:w="3700" w:type="dxa"/>
            <w:vAlign w:val="bottom"/>
            <w:vMerge w:val="restart"/>
          </w:tcPr>
          <w:p>
            <w:pPr>
              <w:jc w:val="right"/>
              <w:ind w:right="2202"/>
              <w:spacing w:after="0"/>
              <w:rPr>
                <w:sz w:val="20"/>
                <w:szCs w:val="20"/>
                <w:color w:val="auto"/>
              </w:rPr>
            </w:pPr>
            <w:r>
              <w:rPr>
                <w:rFonts w:ascii="Arial" w:cs="Arial" w:eastAsia="Arial" w:hAnsi="Arial"/>
                <w:sz w:val="19"/>
                <w:szCs w:val="19"/>
                <w:b w:val="1"/>
                <w:bCs w:val="1"/>
                <w:color w:val="FFFFFF"/>
              </w:rPr>
              <w:t>8%</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3700" w:type="dxa"/>
            <w:vAlign w:val="bottom"/>
            <w:vMerge w:val="continue"/>
          </w:tcPr>
          <w:p>
            <w:pPr>
              <w:spacing w:after="0"/>
              <w:rPr>
                <w:sz w:val="6"/>
                <w:szCs w:val="6"/>
                <w:color w:val="auto"/>
              </w:rPr>
            </w:pPr>
          </w:p>
        </w:tc>
        <w:tc>
          <w:tcPr>
            <w:tcW w:w="3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0"/>
        </w:trPr>
        <w:tc>
          <w:tcPr>
            <w:tcW w:w="3700" w:type="dxa"/>
            <w:vAlign w:val="bottom"/>
          </w:tcPr>
          <w:p>
            <w:pPr>
              <w:spacing w:after="0"/>
              <w:rPr>
                <w:sz w:val="24"/>
                <w:szCs w:val="24"/>
                <w:color w:val="auto"/>
              </w:rPr>
            </w:pPr>
          </w:p>
        </w:tc>
        <w:tc>
          <w:tcPr>
            <w:tcW w:w="3920" w:type="dxa"/>
            <w:vAlign w:val="bottom"/>
          </w:tcPr>
          <w:p>
            <w:pPr>
              <w:jc w:val="right"/>
              <w:ind w:right="162"/>
              <w:spacing w:after="0"/>
              <w:rPr>
                <w:sz w:val="20"/>
                <w:szCs w:val="20"/>
                <w:color w:val="auto"/>
              </w:rPr>
            </w:pPr>
            <w:r>
              <w:rPr>
                <w:rFonts w:ascii="Arial" w:cs="Arial" w:eastAsia="Arial" w:hAnsi="Arial"/>
                <w:sz w:val="19"/>
                <w:szCs w:val="19"/>
                <w:b w:val="1"/>
                <w:bCs w:val="1"/>
                <w:color w:val="FFFFFF"/>
              </w:rPr>
              <w:t>14%</w:t>
            </w:r>
          </w:p>
        </w:tc>
        <w:tc>
          <w:tcPr>
            <w:tcW w:w="0" w:type="dxa"/>
            <w:vAlign w:val="bottom"/>
          </w:tcPr>
          <w:p>
            <w:pPr>
              <w:spacing w:after="0"/>
              <w:rPr>
                <w:sz w:val="1"/>
                <w:szCs w:val="1"/>
                <w:color w:val="auto"/>
              </w:rPr>
            </w:pPr>
          </w:p>
        </w:tc>
      </w:tr>
      <w:tr>
        <w:trPr>
          <w:trHeight w:val="696"/>
        </w:trPr>
        <w:tc>
          <w:tcPr>
            <w:tcW w:w="3700" w:type="dxa"/>
            <w:vAlign w:val="bottom"/>
          </w:tcPr>
          <w:p>
            <w:pPr>
              <w:jc w:val="right"/>
              <w:ind w:right="3162"/>
              <w:spacing w:after="0"/>
              <w:rPr>
                <w:sz w:val="20"/>
                <w:szCs w:val="20"/>
                <w:color w:val="auto"/>
              </w:rPr>
            </w:pPr>
            <w:r>
              <w:rPr>
                <w:rFonts w:ascii="Arial" w:cs="Arial" w:eastAsia="Arial" w:hAnsi="Arial"/>
                <w:sz w:val="19"/>
                <w:szCs w:val="19"/>
                <w:b w:val="1"/>
                <w:bCs w:val="1"/>
                <w:color w:val="FFFFFF"/>
              </w:rPr>
              <w:t>86%</w:t>
            </w:r>
          </w:p>
        </w:tc>
        <w:tc>
          <w:tcPr>
            <w:tcW w:w="3920" w:type="dxa"/>
            <w:vAlign w:val="bottom"/>
          </w:tcPr>
          <w:p>
            <w:pPr>
              <w:jc w:val="right"/>
              <w:ind w:right="1462"/>
              <w:spacing w:after="0"/>
              <w:rPr>
                <w:sz w:val="20"/>
                <w:szCs w:val="20"/>
                <w:color w:val="auto"/>
              </w:rPr>
            </w:pPr>
            <w:r>
              <w:rPr>
                <w:rFonts w:ascii="Arial" w:cs="Arial" w:eastAsia="Arial" w:hAnsi="Arial"/>
                <w:sz w:val="19"/>
                <w:szCs w:val="19"/>
                <w:b w:val="1"/>
                <w:bCs w:val="1"/>
                <w:color w:val="FFFFFF"/>
              </w:rPr>
              <w:t>71%</w:t>
            </w:r>
          </w:p>
        </w:tc>
        <w:tc>
          <w:tcPr>
            <w:tcW w:w="0" w:type="dxa"/>
            <w:vAlign w:val="bottom"/>
          </w:tcPr>
          <w:p>
            <w:pPr>
              <w:spacing w:after="0"/>
              <w:rPr>
                <w:sz w:val="1"/>
                <w:szCs w:val="1"/>
                <w:color w:val="auto"/>
              </w:rPr>
            </w:pPr>
          </w:p>
        </w:tc>
      </w:tr>
      <w:tr>
        <w:trPr>
          <w:trHeight w:val="959"/>
        </w:trPr>
        <w:tc>
          <w:tcPr>
            <w:tcW w:w="3700" w:type="dxa"/>
            <w:vAlign w:val="bottom"/>
          </w:tcPr>
          <w:p>
            <w:pPr>
              <w:jc w:val="center"/>
              <w:ind w:right="1602"/>
              <w:spacing w:after="0"/>
              <w:rPr>
                <w:sz w:val="20"/>
                <w:szCs w:val="20"/>
                <w:color w:val="auto"/>
              </w:rPr>
            </w:pPr>
            <w:r>
              <w:rPr>
                <w:rFonts w:ascii="Arial" w:cs="Arial" w:eastAsia="Arial" w:hAnsi="Arial"/>
                <w:sz w:val="19"/>
                <w:szCs w:val="19"/>
                <w:b w:val="1"/>
                <w:bCs w:val="1"/>
                <w:color w:val="5E5B60"/>
                <w:w w:val="91"/>
              </w:rPr>
              <w:t>BaseBonusLTI</w:t>
            </w:r>
          </w:p>
        </w:tc>
        <w:tc>
          <w:tcPr>
            <w:tcW w:w="3920" w:type="dxa"/>
            <w:vAlign w:val="bottom"/>
          </w:tcPr>
          <w:p>
            <w:pPr>
              <w:jc w:val="right"/>
              <w:spacing w:after="0"/>
              <w:rPr>
                <w:sz w:val="20"/>
                <w:szCs w:val="20"/>
                <w:color w:val="auto"/>
              </w:rPr>
            </w:pPr>
            <w:r>
              <w:rPr>
                <w:rFonts w:ascii="Arial" w:cs="Arial" w:eastAsia="Arial" w:hAnsi="Arial"/>
                <w:sz w:val="19"/>
                <w:szCs w:val="19"/>
                <w:b w:val="1"/>
                <w:bCs w:val="1"/>
                <w:color w:val="5E5B60"/>
                <w:w w:val="91"/>
              </w:rPr>
              <w:t>BaseBonusLTI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-1829435</wp:posOffset>
            </wp:positionV>
            <wp:extent cx="1663065" cy="1816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126">
                      <a:extLst>
                        <a:ext uri="{28A0092B-C50C-407E-A947-70E740481C1C}"/>
                      </a:extLst>
                    </a:blip>
                    <a:srcRect/>
                    <a:stretch>
                      <a:fillRect/>
                    </a:stretch>
                  </pic:blipFill>
                  <pic:spPr bwMode="auto">
                    <a:xfrm>
                      <a:off x="0" y="0"/>
                      <a:ext cx="1663065" cy="1816735"/>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-1829435</wp:posOffset>
            </wp:positionV>
            <wp:extent cx="1616075" cy="1816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27">
                      <a:extLst>
                        <a:ext uri="{28A0092B-C50C-407E-A947-70E740481C1C}"/>
                      </a:extLst>
                    </a:blip>
                    <a:srcRect/>
                    <a:stretch>
                      <a:fillRect/>
                    </a:stretch>
                  </pic:blipFill>
                  <pic:spPr bwMode="auto">
                    <a:xfrm>
                      <a:off x="0" y="0"/>
                      <a:ext cx="1616075" cy="181673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Base Salary</w:t>
      </w:r>
    </w:p>
    <w:p>
      <w:pPr>
        <w:spacing w:after="0" w:line="3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set base salaries of executive officers when they join the Company or are promoted to an executive role by evaluating the responsibilities of the position, the experience of the individual (both previously and in-role at Gartner) and the marketplace in which we compete for executive talent. In addition, where possible, we consider salary information for comparable positions from our Peer Group or other available market data sources. In determining whether to award salary merit increases, we consider published projected U.S. salary increase data for the technology industry and general market, as well as available world-wide salary increase data. Mr. Hall’s base salary is established each year by the Compensation Committee after completion of Mr. Hall’s performance evaluation for the preceding year. The following table sets forth the 2022 and 2023 base salary of each NEO and the corresponding year-over-year percentage increase: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1811020</wp:posOffset>
                </wp:positionH>
                <wp:positionV relativeFrom="paragraph">
                  <wp:posOffset>74295</wp:posOffset>
                </wp:positionV>
                <wp:extent cx="0" cy="1090295"/>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90295"/>
                        </a:xfrm>
                        <a:prstGeom prst="line">
                          <a:avLst/>
                        </a:prstGeom>
                        <a:solidFill>
                          <a:srgbClr val="FFFFFF"/>
                        </a:solidFill>
                        <a:ln w="0">
                          <a:solidFill>
                            <a:srgbClr val="000000"/>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6pt,5.85pt" to="142.6pt,9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3401060</wp:posOffset>
                </wp:positionH>
                <wp:positionV relativeFrom="paragraph">
                  <wp:posOffset>74295</wp:posOffset>
                </wp:positionV>
                <wp:extent cx="0" cy="1090295"/>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90295"/>
                        </a:xfrm>
                        <a:prstGeom prst="line">
                          <a:avLst/>
                        </a:prstGeom>
                        <a:solidFill>
                          <a:srgbClr val="FFFFFF"/>
                        </a:solidFill>
                        <a:ln w="0">
                          <a:solidFill>
                            <a:srgbClr val="000000"/>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8pt,5.85pt" to="267.8pt,9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4991100</wp:posOffset>
                </wp:positionH>
                <wp:positionV relativeFrom="paragraph">
                  <wp:posOffset>74295</wp:posOffset>
                </wp:positionV>
                <wp:extent cx="0" cy="1090295"/>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90295"/>
                        </a:xfrm>
                        <a:prstGeom prst="line">
                          <a:avLst/>
                        </a:prstGeom>
                        <a:solidFill>
                          <a:srgbClr val="FFFFFF"/>
                        </a:solidFill>
                        <a:ln w="0">
                          <a:solidFill>
                            <a:srgbClr val="000000"/>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pt,5.85pt" to="393pt,91.7pt" o:allowincell="f" strokecolor="#000000" strokeweight="0pt"/>
            </w:pict>
          </mc:Fallback>
        </mc:AlternateContent>
        <w:drawing>
          <wp:anchor simplePos="0" relativeHeight="251657728" behindDoc="1" locked="0" layoutInCell="0" allowOverlap="1">
            <wp:simplePos x="0" y="0"/>
            <wp:positionH relativeFrom="column">
              <wp:posOffset>60325</wp:posOffset>
            </wp:positionH>
            <wp:positionV relativeFrom="paragraph">
              <wp:posOffset>61595</wp:posOffset>
            </wp:positionV>
            <wp:extent cx="6533515" cy="11163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128">
                      <a:extLst>
                        <a:ext uri="{28A0092B-C50C-407E-A947-70E740481C1C}"/>
                      </a:extLst>
                    </a:blip>
                    <a:srcRect/>
                    <a:stretch>
                      <a:fillRect/>
                    </a:stretch>
                  </pic:blipFill>
                  <pic:spPr bwMode="auto">
                    <a:xfrm>
                      <a:off x="0" y="0"/>
                      <a:ext cx="6533515" cy="1116330"/>
                    </a:xfrm>
                    <a:prstGeom prst="rect">
                      <a:avLst/>
                    </a:prstGeom>
                    <a:noFill/>
                  </pic:spPr>
                </pic:pic>
              </a:graphicData>
            </a:graphic>
          </wp:anchor>
        </w:drawing>
      </w:r>
    </w:p>
    <w:p>
      <w:pPr>
        <w:spacing w:after="0" w:line="130" w:lineRule="exact"/>
        <w:rPr>
          <w:sz w:val="20"/>
          <w:szCs w:val="20"/>
          <w:color w:val="auto"/>
        </w:rPr>
      </w:pPr>
    </w:p>
    <w:tbl>
      <w:tblPr>
        <w:tblLayout w:type="fixed"/>
        <w:tblInd w:w="280" w:type="dxa"/>
        <w:tblCellMar>
          <w:top w:w="0" w:type="dxa"/>
          <w:left w:w="0" w:type="dxa"/>
          <w:bottom w:w="0" w:type="dxa"/>
          <w:right w:w="0" w:type="dxa"/>
        </w:tblCellMar>
      </w:tblPr>
      <w:tr>
        <w:trPr>
          <w:trHeight w:val="268"/>
        </w:trPr>
        <w:tc>
          <w:tcPr>
            <w:tcW w:w="2160" w:type="dxa"/>
            <w:vAlign w:val="bottom"/>
          </w:tcPr>
          <w:p>
            <w:pPr>
              <w:ind w:left="1000"/>
              <w:spacing w:after="0"/>
              <w:rPr>
                <w:sz w:val="20"/>
                <w:szCs w:val="20"/>
                <w:color w:val="auto"/>
              </w:rPr>
            </w:pPr>
            <w:r>
              <w:rPr>
                <w:rFonts w:ascii="Arial" w:cs="Arial" w:eastAsia="Arial" w:hAnsi="Arial"/>
                <w:sz w:val="19"/>
                <w:szCs w:val="19"/>
                <w:b w:val="1"/>
                <w:bCs w:val="1"/>
                <w:color w:val="FFFFFF"/>
              </w:rPr>
              <w:t>NEO</w:t>
            </w:r>
          </w:p>
        </w:tc>
        <w:tc>
          <w:tcPr>
            <w:tcW w:w="2860" w:type="dxa"/>
            <w:vAlign w:val="bottom"/>
          </w:tcPr>
          <w:p>
            <w:pPr>
              <w:jc w:val="center"/>
              <w:ind w:left="363"/>
              <w:spacing w:after="0"/>
              <w:rPr>
                <w:sz w:val="20"/>
                <w:szCs w:val="20"/>
                <w:color w:val="auto"/>
              </w:rPr>
            </w:pPr>
            <w:r>
              <w:rPr>
                <w:rFonts w:ascii="Arial" w:cs="Arial" w:eastAsia="Arial" w:hAnsi="Arial"/>
                <w:sz w:val="19"/>
                <w:szCs w:val="19"/>
                <w:b w:val="1"/>
                <w:bCs w:val="1"/>
                <w:color w:val="FFFFFF"/>
              </w:rPr>
              <w:t>2022 Base Salary ($)</w:t>
            </w:r>
          </w:p>
        </w:tc>
        <w:tc>
          <w:tcPr>
            <w:tcW w:w="2620" w:type="dxa"/>
            <w:vAlign w:val="bottom"/>
          </w:tcPr>
          <w:p>
            <w:pPr>
              <w:jc w:val="center"/>
              <w:spacing w:after="0"/>
              <w:rPr>
                <w:sz w:val="20"/>
                <w:szCs w:val="20"/>
                <w:color w:val="auto"/>
              </w:rPr>
            </w:pPr>
            <w:r>
              <w:rPr>
                <w:rFonts w:ascii="Arial" w:cs="Arial" w:eastAsia="Arial" w:hAnsi="Arial"/>
                <w:sz w:val="19"/>
                <w:szCs w:val="19"/>
                <w:b w:val="1"/>
                <w:bCs w:val="1"/>
                <w:color w:val="FFFFFF"/>
              </w:rPr>
              <w:t>2023 Base Salary ($)(1)</w:t>
            </w:r>
          </w:p>
        </w:tc>
        <w:tc>
          <w:tcPr>
            <w:tcW w:w="2140" w:type="dxa"/>
            <w:vAlign w:val="bottom"/>
          </w:tcPr>
          <w:p>
            <w:pPr>
              <w:jc w:val="center"/>
              <w:ind w:left="143"/>
              <w:spacing w:after="0"/>
              <w:rPr>
                <w:sz w:val="20"/>
                <w:szCs w:val="20"/>
                <w:color w:val="auto"/>
              </w:rPr>
            </w:pPr>
            <w:r>
              <w:rPr>
                <w:rFonts w:ascii="Arial" w:cs="Arial" w:eastAsia="Arial" w:hAnsi="Arial"/>
                <w:sz w:val="19"/>
                <w:szCs w:val="19"/>
                <w:b w:val="1"/>
                <w:bCs w:val="1"/>
                <w:color w:val="FFFFFF"/>
              </w:rPr>
              <w:t>Percentage Increase</w:t>
            </w:r>
          </w:p>
        </w:tc>
      </w:tr>
      <w:tr>
        <w:trPr>
          <w:trHeight w:val="289"/>
        </w:trPr>
        <w:tc>
          <w:tcPr>
            <w:tcW w:w="2160" w:type="dxa"/>
            <w:vAlign w:val="bottom"/>
          </w:tcPr>
          <w:p>
            <w:pPr>
              <w:spacing w:after="0"/>
              <w:rPr>
                <w:sz w:val="20"/>
                <w:szCs w:val="20"/>
                <w:color w:val="auto"/>
              </w:rPr>
            </w:pPr>
            <w:r>
              <w:rPr>
                <w:rFonts w:ascii="Arial" w:cs="Arial" w:eastAsia="Arial" w:hAnsi="Arial"/>
                <w:sz w:val="19"/>
                <w:szCs w:val="19"/>
                <w:b w:val="1"/>
                <w:bCs w:val="1"/>
                <w:color w:val="auto"/>
              </w:rPr>
              <w:t>Eugene A. Hall</w:t>
            </w:r>
          </w:p>
        </w:tc>
        <w:tc>
          <w:tcPr>
            <w:tcW w:w="2860" w:type="dxa"/>
            <w:vAlign w:val="bottom"/>
          </w:tcPr>
          <w:p>
            <w:pPr>
              <w:jc w:val="center"/>
              <w:ind w:left="423"/>
              <w:spacing w:after="0"/>
              <w:rPr>
                <w:sz w:val="20"/>
                <w:szCs w:val="20"/>
                <w:color w:val="auto"/>
              </w:rPr>
            </w:pPr>
            <w:r>
              <w:rPr>
                <w:rFonts w:ascii="Arial" w:cs="Arial" w:eastAsia="Arial" w:hAnsi="Arial"/>
                <w:sz w:val="19"/>
                <w:szCs w:val="19"/>
                <w:b w:val="1"/>
                <w:bCs w:val="1"/>
                <w:color w:val="auto"/>
              </w:rPr>
              <w:t>935,443</w:t>
            </w:r>
          </w:p>
        </w:tc>
        <w:tc>
          <w:tcPr>
            <w:tcW w:w="2620" w:type="dxa"/>
            <w:vAlign w:val="bottom"/>
          </w:tcPr>
          <w:p>
            <w:pPr>
              <w:jc w:val="center"/>
              <w:spacing w:after="0"/>
              <w:rPr>
                <w:sz w:val="20"/>
                <w:szCs w:val="20"/>
                <w:color w:val="auto"/>
              </w:rPr>
            </w:pPr>
            <w:r>
              <w:rPr>
                <w:rFonts w:ascii="Arial" w:cs="Arial" w:eastAsia="Arial" w:hAnsi="Arial"/>
                <w:sz w:val="19"/>
                <w:szCs w:val="19"/>
                <w:b w:val="1"/>
                <w:bCs w:val="1"/>
                <w:color w:val="auto"/>
              </w:rPr>
              <w:t>963,506</w:t>
            </w:r>
          </w:p>
        </w:tc>
        <w:tc>
          <w:tcPr>
            <w:tcW w:w="2140" w:type="dxa"/>
            <w:vAlign w:val="bottom"/>
          </w:tcPr>
          <w:p>
            <w:pPr>
              <w:jc w:val="center"/>
              <w:ind w:left="183"/>
              <w:spacing w:after="0"/>
              <w:rPr>
                <w:sz w:val="20"/>
                <w:szCs w:val="20"/>
                <w:color w:val="auto"/>
              </w:rPr>
            </w:pPr>
            <w:r>
              <w:rPr>
                <w:rFonts w:ascii="Arial" w:cs="Arial" w:eastAsia="Arial" w:hAnsi="Arial"/>
                <w:sz w:val="19"/>
                <w:szCs w:val="19"/>
                <w:b w:val="1"/>
                <w:bCs w:val="1"/>
                <w:color w:val="auto"/>
              </w:rPr>
              <w:t>3.0%</w:t>
            </w:r>
          </w:p>
        </w:tc>
      </w:tr>
      <w:tr>
        <w:trPr>
          <w:trHeight w:val="277"/>
        </w:trPr>
        <w:tc>
          <w:tcPr>
            <w:tcW w:w="2160" w:type="dxa"/>
            <w:vAlign w:val="bottom"/>
          </w:tcPr>
          <w:p>
            <w:pPr>
              <w:spacing w:after="0"/>
              <w:rPr>
                <w:sz w:val="20"/>
                <w:szCs w:val="20"/>
                <w:color w:val="auto"/>
              </w:rPr>
            </w:pPr>
            <w:r>
              <w:rPr>
                <w:rFonts w:ascii="Arial" w:cs="Arial" w:eastAsia="Arial" w:hAnsi="Arial"/>
                <w:sz w:val="19"/>
                <w:szCs w:val="19"/>
                <w:b w:val="1"/>
                <w:bCs w:val="1"/>
                <w:color w:val="auto"/>
              </w:rPr>
              <w:t>Craig W. Safian</w:t>
            </w:r>
          </w:p>
        </w:tc>
        <w:tc>
          <w:tcPr>
            <w:tcW w:w="2860" w:type="dxa"/>
            <w:vAlign w:val="bottom"/>
          </w:tcPr>
          <w:p>
            <w:pPr>
              <w:jc w:val="center"/>
              <w:ind w:left="423"/>
              <w:spacing w:after="0"/>
              <w:rPr>
                <w:sz w:val="20"/>
                <w:szCs w:val="20"/>
                <w:color w:val="auto"/>
              </w:rPr>
            </w:pPr>
            <w:r>
              <w:rPr>
                <w:rFonts w:ascii="Arial" w:cs="Arial" w:eastAsia="Arial" w:hAnsi="Arial"/>
                <w:sz w:val="19"/>
                <w:szCs w:val="19"/>
                <w:b w:val="1"/>
                <w:bCs w:val="1"/>
                <w:color w:val="auto"/>
              </w:rPr>
              <w:t>648,900</w:t>
            </w:r>
          </w:p>
        </w:tc>
        <w:tc>
          <w:tcPr>
            <w:tcW w:w="2620" w:type="dxa"/>
            <w:vAlign w:val="bottom"/>
          </w:tcPr>
          <w:p>
            <w:pPr>
              <w:jc w:val="center"/>
              <w:spacing w:after="0"/>
              <w:rPr>
                <w:sz w:val="20"/>
                <w:szCs w:val="20"/>
                <w:color w:val="auto"/>
              </w:rPr>
            </w:pPr>
            <w:r>
              <w:rPr>
                <w:rFonts w:ascii="Arial" w:cs="Arial" w:eastAsia="Arial" w:hAnsi="Arial"/>
                <w:sz w:val="19"/>
                <w:szCs w:val="19"/>
                <w:b w:val="1"/>
                <w:bCs w:val="1"/>
                <w:color w:val="auto"/>
              </w:rPr>
              <w:t>668,367</w:t>
            </w:r>
          </w:p>
        </w:tc>
        <w:tc>
          <w:tcPr>
            <w:tcW w:w="2140" w:type="dxa"/>
            <w:vAlign w:val="bottom"/>
          </w:tcPr>
          <w:p>
            <w:pPr>
              <w:jc w:val="center"/>
              <w:ind w:left="183"/>
              <w:spacing w:after="0"/>
              <w:rPr>
                <w:sz w:val="20"/>
                <w:szCs w:val="20"/>
                <w:color w:val="auto"/>
              </w:rPr>
            </w:pPr>
            <w:r>
              <w:rPr>
                <w:rFonts w:ascii="Arial" w:cs="Arial" w:eastAsia="Arial" w:hAnsi="Arial"/>
                <w:sz w:val="19"/>
                <w:szCs w:val="19"/>
                <w:b w:val="1"/>
                <w:bCs w:val="1"/>
                <w:color w:val="auto"/>
              </w:rPr>
              <w:t>3.0%</w:t>
            </w:r>
          </w:p>
        </w:tc>
      </w:tr>
      <w:tr>
        <w:trPr>
          <w:trHeight w:val="277"/>
        </w:trPr>
        <w:tc>
          <w:tcPr>
            <w:tcW w:w="2160" w:type="dxa"/>
            <w:vAlign w:val="bottom"/>
          </w:tcPr>
          <w:p>
            <w:pPr>
              <w:spacing w:after="0"/>
              <w:rPr>
                <w:sz w:val="20"/>
                <w:szCs w:val="20"/>
                <w:color w:val="auto"/>
              </w:rPr>
            </w:pPr>
            <w:r>
              <w:rPr>
                <w:rFonts w:ascii="Arial" w:cs="Arial" w:eastAsia="Arial" w:hAnsi="Arial"/>
                <w:sz w:val="19"/>
                <w:szCs w:val="19"/>
                <w:b w:val="1"/>
                <w:bCs w:val="1"/>
                <w:color w:val="auto"/>
              </w:rPr>
              <w:t>Alwyn Dawkins</w:t>
            </w:r>
          </w:p>
        </w:tc>
        <w:tc>
          <w:tcPr>
            <w:tcW w:w="2860" w:type="dxa"/>
            <w:vAlign w:val="bottom"/>
          </w:tcPr>
          <w:p>
            <w:pPr>
              <w:jc w:val="center"/>
              <w:ind w:left="423"/>
              <w:spacing w:after="0"/>
              <w:rPr>
                <w:sz w:val="20"/>
                <w:szCs w:val="20"/>
                <w:color w:val="auto"/>
              </w:rPr>
            </w:pPr>
            <w:r>
              <w:rPr>
                <w:rFonts w:ascii="Arial" w:cs="Arial" w:eastAsia="Arial" w:hAnsi="Arial"/>
                <w:sz w:val="19"/>
                <w:szCs w:val="19"/>
                <w:b w:val="1"/>
                <w:bCs w:val="1"/>
                <w:color w:val="auto"/>
              </w:rPr>
              <w:t>535,600</w:t>
            </w:r>
          </w:p>
        </w:tc>
        <w:tc>
          <w:tcPr>
            <w:tcW w:w="2620" w:type="dxa"/>
            <w:vAlign w:val="bottom"/>
          </w:tcPr>
          <w:p>
            <w:pPr>
              <w:jc w:val="center"/>
              <w:spacing w:after="0"/>
              <w:rPr>
                <w:sz w:val="20"/>
                <w:szCs w:val="20"/>
                <w:color w:val="auto"/>
              </w:rPr>
            </w:pPr>
            <w:r>
              <w:rPr>
                <w:rFonts w:ascii="Arial" w:cs="Arial" w:eastAsia="Arial" w:hAnsi="Arial"/>
                <w:sz w:val="19"/>
                <w:szCs w:val="19"/>
                <w:b w:val="1"/>
                <w:bCs w:val="1"/>
                <w:color w:val="auto"/>
              </w:rPr>
              <w:t>551,668</w:t>
            </w:r>
          </w:p>
        </w:tc>
        <w:tc>
          <w:tcPr>
            <w:tcW w:w="2140" w:type="dxa"/>
            <w:vAlign w:val="bottom"/>
          </w:tcPr>
          <w:p>
            <w:pPr>
              <w:jc w:val="center"/>
              <w:ind w:left="183"/>
              <w:spacing w:after="0"/>
              <w:rPr>
                <w:sz w:val="20"/>
                <w:szCs w:val="20"/>
                <w:color w:val="auto"/>
              </w:rPr>
            </w:pPr>
            <w:r>
              <w:rPr>
                <w:rFonts w:ascii="Arial" w:cs="Arial" w:eastAsia="Arial" w:hAnsi="Arial"/>
                <w:sz w:val="19"/>
                <w:szCs w:val="19"/>
                <w:b w:val="1"/>
                <w:bCs w:val="1"/>
                <w:color w:val="auto"/>
              </w:rPr>
              <w:t>3.0%</w:t>
            </w:r>
          </w:p>
        </w:tc>
      </w:tr>
      <w:tr>
        <w:trPr>
          <w:trHeight w:val="277"/>
        </w:trPr>
        <w:tc>
          <w:tcPr>
            <w:tcW w:w="2160" w:type="dxa"/>
            <w:vAlign w:val="bottom"/>
          </w:tcPr>
          <w:p>
            <w:pPr>
              <w:spacing w:after="0"/>
              <w:rPr>
                <w:sz w:val="20"/>
                <w:szCs w:val="20"/>
                <w:color w:val="auto"/>
              </w:rPr>
            </w:pPr>
            <w:r>
              <w:rPr>
                <w:rFonts w:ascii="Arial" w:cs="Arial" w:eastAsia="Arial" w:hAnsi="Arial"/>
                <w:sz w:val="19"/>
                <w:szCs w:val="19"/>
                <w:b w:val="1"/>
                <w:bCs w:val="1"/>
                <w:color w:val="auto"/>
              </w:rPr>
              <w:t>Scott Hensel</w:t>
            </w:r>
          </w:p>
        </w:tc>
        <w:tc>
          <w:tcPr>
            <w:tcW w:w="2860" w:type="dxa"/>
            <w:vAlign w:val="bottom"/>
          </w:tcPr>
          <w:p>
            <w:pPr>
              <w:jc w:val="center"/>
              <w:ind w:left="423"/>
              <w:spacing w:after="0"/>
              <w:rPr>
                <w:sz w:val="20"/>
                <w:szCs w:val="20"/>
                <w:color w:val="auto"/>
              </w:rPr>
            </w:pPr>
            <w:r>
              <w:rPr>
                <w:rFonts w:ascii="Arial" w:cs="Arial" w:eastAsia="Arial" w:hAnsi="Arial"/>
                <w:sz w:val="19"/>
                <w:szCs w:val="19"/>
                <w:b w:val="1"/>
                <w:bCs w:val="1"/>
                <w:color w:val="auto"/>
              </w:rPr>
              <w:t>525,300</w:t>
            </w:r>
          </w:p>
        </w:tc>
        <w:tc>
          <w:tcPr>
            <w:tcW w:w="2620" w:type="dxa"/>
            <w:vAlign w:val="bottom"/>
          </w:tcPr>
          <w:p>
            <w:pPr>
              <w:jc w:val="center"/>
              <w:spacing w:after="0"/>
              <w:rPr>
                <w:sz w:val="20"/>
                <w:szCs w:val="20"/>
                <w:color w:val="auto"/>
              </w:rPr>
            </w:pPr>
            <w:r>
              <w:rPr>
                <w:rFonts w:ascii="Arial" w:cs="Arial" w:eastAsia="Arial" w:hAnsi="Arial"/>
                <w:sz w:val="19"/>
                <w:szCs w:val="19"/>
                <w:b w:val="1"/>
                <w:bCs w:val="1"/>
                <w:color w:val="auto"/>
              </w:rPr>
              <w:t>541,059</w:t>
            </w:r>
          </w:p>
        </w:tc>
        <w:tc>
          <w:tcPr>
            <w:tcW w:w="2140" w:type="dxa"/>
            <w:vAlign w:val="bottom"/>
          </w:tcPr>
          <w:p>
            <w:pPr>
              <w:jc w:val="center"/>
              <w:ind w:left="183"/>
              <w:spacing w:after="0"/>
              <w:rPr>
                <w:sz w:val="20"/>
                <w:szCs w:val="20"/>
                <w:color w:val="auto"/>
              </w:rPr>
            </w:pPr>
            <w:r>
              <w:rPr>
                <w:rFonts w:ascii="Arial" w:cs="Arial" w:eastAsia="Arial" w:hAnsi="Arial"/>
                <w:sz w:val="19"/>
                <w:szCs w:val="19"/>
                <w:b w:val="1"/>
                <w:bCs w:val="1"/>
                <w:color w:val="auto"/>
              </w:rPr>
              <w:t>3.0%</w:t>
            </w:r>
          </w:p>
        </w:tc>
      </w:tr>
      <w:tr>
        <w:trPr>
          <w:trHeight w:val="291"/>
        </w:trPr>
        <w:tc>
          <w:tcPr>
            <w:tcW w:w="2160" w:type="dxa"/>
            <w:vAlign w:val="bottom"/>
          </w:tcPr>
          <w:p>
            <w:pPr>
              <w:spacing w:after="0"/>
              <w:rPr>
                <w:sz w:val="20"/>
                <w:szCs w:val="20"/>
                <w:color w:val="auto"/>
              </w:rPr>
            </w:pPr>
            <w:r>
              <w:rPr>
                <w:rFonts w:ascii="Arial" w:cs="Arial" w:eastAsia="Arial" w:hAnsi="Arial"/>
                <w:sz w:val="19"/>
                <w:szCs w:val="19"/>
                <w:b w:val="1"/>
                <w:bCs w:val="1"/>
                <w:color w:val="auto"/>
              </w:rPr>
              <w:t>Robin Kranich</w:t>
            </w:r>
          </w:p>
        </w:tc>
        <w:tc>
          <w:tcPr>
            <w:tcW w:w="2860" w:type="dxa"/>
            <w:vAlign w:val="bottom"/>
          </w:tcPr>
          <w:p>
            <w:pPr>
              <w:jc w:val="center"/>
              <w:ind w:left="423"/>
              <w:spacing w:after="0"/>
              <w:rPr>
                <w:sz w:val="20"/>
                <w:szCs w:val="20"/>
                <w:color w:val="auto"/>
              </w:rPr>
            </w:pPr>
            <w:r>
              <w:rPr>
                <w:rFonts w:ascii="Arial" w:cs="Arial" w:eastAsia="Arial" w:hAnsi="Arial"/>
                <w:sz w:val="19"/>
                <w:szCs w:val="19"/>
                <w:b w:val="1"/>
                <w:bCs w:val="1"/>
                <w:color w:val="auto"/>
              </w:rPr>
              <w:t>535,600</w:t>
            </w:r>
          </w:p>
        </w:tc>
        <w:tc>
          <w:tcPr>
            <w:tcW w:w="2620" w:type="dxa"/>
            <w:vAlign w:val="bottom"/>
          </w:tcPr>
          <w:p>
            <w:pPr>
              <w:jc w:val="center"/>
              <w:spacing w:after="0"/>
              <w:rPr>
                <w:sz w:val="20"/>
                <w:szCs w:val="20"/>
                <w:color w:val="auto"/>
              </w:rPr>
            </w:pPr>
            <w:r>
              <w:rPr>
                <w:rFonts w:ascii="Arial" w:cs="Arial" w:eastAsia="Arial" w:hAnsi="Arial"/>
                <w:sz w:val="19"/>
                <w:szCs w:val="19"/>
                <w:b w:val="1"/>
                <w:bCs w:val="1"/>
                <w:color w:val="auto"/>
              </w:rPr>
              <w:t>551,668</w:t>
            </w:r>
          </w:p>
        </w:tc>
        <w:tc>
          <w:tcPr>
            <w:tcW w:w="2140" w:type="dxa"/>
            <w:vAlign w:val="bottom"/>
          </w:tcPr>
          <w:p>
            <w:pPr>
              <w:jc w:val="center"/>
              <w:ind w:left="183"/>
              <w:spacing w:after="0"/>
              <w:rPr>
                <w:sz w:val="20"/>
                <w:szCs w:val="20"/>
                <w:color w:val="auto"/>
              </w:rPr>
            </w:pPr>
            <w:r>
              <w:rPr>
                <w:rFonts w:ascii="Arial" w:cs="Arial" w:eastAsia="Arial" w:hAnsi="Arial"/>
                <w:sz w:val="19"/>
                <w:szCs w:val="19"/>
                <w:b w:val="1"/>
                <w:bCs w:val="1"/>
                <w:color w:val="auto"/>
              </w:rPr>
              <w:t>3.0%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-873125</wp:posOffset>
                </wp:positionV>
                <wp:extent cx="6508115" cy="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81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68.7499pt" to="518.2pt,-6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73025</wp:posOffset>
                </wp:positionH>
                <wp:positionV relativeFrom="paragraph">
                  <wp:posOffset>-697230</wp:posOffset>
                </wp:positionV>
                <wp:extent cx="6508115"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81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54.8999pt" to="518.2pt,-54.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73025</wp:posOffset>
                </wp:positionH>
                <wp:positionV relativeFrom="paragraph">
                  <wp:posOffset>-521335</wp:posOffset>
                </wp:positionV>
                <wp:extent cx="6508115"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81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41.0499pt" to="518.2pt,-4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73025</wp:posOffset>
                </wp:positionH>
                <wp:positionV relativeFrom="paragraph">
                  <wp:posOffset>-346075</wp:posOffset>
                </wp:positionV>
                <wp:extent cx="6508115"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81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27.2499pt" to="518.2pt,-2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73025</wp:posOffset>
                </wp:positionH>
                <wp:positionV relativeFrom="paragraph">
                  <wp:posOffset>-170180</wp:posOffset>
                </wp:positionV>
                <wp:extent cx="6508115" cy="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81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13.3999pt" to="518.2pt,-13.3999pt" o:allowincell="f" strokecolor="#000000" strokeweight="0pt"/>
            </w:pict>
          </mc:Fallback>
        </mc:AlternateConten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(1) Effective as of April 1, 2023.</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Short-Term Incentive Compensation (Cash Bonuses)</w:t>
      </w:r>
    </w:p>
    <w:p>
      <w:pPr>
        <w:spacing w:after="0" w:line="32"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color w:val="auto"/>
        </w:rPr>
        <w:t>All annual bonuses to executive officers are granted pursuant to Gartner’s Executive Performance Bonus Plan. The plan is designed to motivate executive officers to achieve goals relating to the performance of Gartner, its subsidiaries or business units, or other objectively determinable goals, and to reward them when those objectives are satisfied. We believe that the relationship between proven performance and the amount of short-term incentive compensation paid promotes, among executives, decision-making that increases stockholder value and promotes Gartner’s success.</w:t>
      </w:r>
    </w:p>
    <w:p>
      <w:pPr>
        <w:spacing w:after="0" w:line="181" w:lineRule="exact"/>
        <w:rPr>
          <w:sz w:val="20"/>
          <w:szCs w:val="20"/>
          <w:color w:val="auto"/>
        </w:rPr>
      </w:pPr>
    </w:p>
    <w:p>
      <w:pPr>
        <w:ind w:right="520"/>
        <w:spacing w:after="0" w:line="326" w:lineRule="auto"/>
        <w:rPr>
          <w:sz w:val="20"/>
          <w:szCs w:val="20"/>
          <w:color w:val="auto"/>
        </w:rPr>
      </w:pPr>
      <w:r>
        <w:rPr>
          <w:rFonts w:ascii="Arial" w:cs="Arial" w:eastAsia="Arial" w:hAnsi="Arial"/>
          <w:sz w:val="18"/>
          <w:szCs w:val="18"/>
          <w:b w:val="1"/>
          <w:bCs w:val="1"/>
          <w:color w:val="auto"/>
        </w:rPr>
        <w:t>Bonus targets for all NEOs, including Mr. Hall, were based solely upon achievement of 2023 company-wide financial performance objectives. The financial objectives and weightings used for 2023 executive officer bonuses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283210</wp:posOffset>
            </wp:positionV>
            <wp:extent cx="878205" cy="2006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29">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387985</wp:posOffset>
                </wp:positionV>
                <wp:extent cx="0" cy="17526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0.55pt" to="499.6pt,44.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387985</wp:posOffset>
                </wp:positionV>
                <wp:extent cx="0" cy="17526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0.55pt" to="499.6pt,44.35pt" o:allowincell="f" strokecolor="#000000" strokeweight="0.4853pt"/>
            </w:pict>
          </mc:Fallback>
        </mc:AlternateContent>
      </w:r>
    </w:p>
    <w:p>
      <w:pPr>
        <w:sectPr>
          <w:pgSz w:w="11880" w:h="15480" w:orient="portrait"/>
          <w:cols w:equalWidth="0" w:num="1">
            <w:col w:w="10480"/>
          </w:cols>
          <w:pgMar w:left="700" w:top="61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31</w:t>
      </w:r>
    </w:p>
    <w:p>
      <w:pPr>
        <w:sectPr>
          <w:pgSz w:w="11880" w:h="15480" w:orient="portrait"/>
          <w:cols w:equalWidth="0" w:num="1">
            <w:col w:w="10480"/>
          </w:cols>
          <w:pgMar w:left="700" w:top="617" w:right="700" w:bottom="0" w:gutter="0" w:footer="0" w:header="0"/>
          <w:type w:val="continuous"/>
        </w:sectPr>
      </w:pPr>
    </w:p>
    <w:bookmarkStart w:id="43" w:name="page44"/>
    <w:bookmarkEnd w:id="43"/>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419100</wp:posOffset>
            </wp:positionH>
            <wp:positionV relativeFrom="page">
              <wp:posOffset>341630</wp:posOffset>
            </wp:positionV>
            <wp:extent cx="6705600" cy="2432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130">
                      <a:extLst>
                        <a:ext uri="{28A0092B-C50C-407E-A947-70E740481C1C}"/>
                      </a:extLst>
                    </a:blip>
                    <a:srcRect/>
                    <a:stretch>
                      <a:fillRect/>
                    </a:stretch>
                  </pic:blipFill>
                  <pic:spPr bwMode="auto">
                    <a:xfrm>
                      <a:off x="0" y="0"/>
                      <a:ext cx="6705600" cy="243205"/>
                    </a:xfrm>
                    <a:prstGeom prst="rect">
                      <a:avLst/>
                    </a:prstGeom>
                    <a:noFill/>
                  </pic:spPr>
                </pic:pic>
              </a:graphicData>
            </a:graphic>
          </wp:anchor>
        </w:drawing>
        <w:t>Compensation Discussion &amp; Analysis</w:t>
      </w:r>
    </w:p>
    <w:p>
      <w:pPr>
        <w:sectPr>
          <w:pgSz w:w="11880" w:h="15480" w:orient="portrait"/>
          <w:cols w:equalWidth="0" w:num="1">
            <w:col w:w="10480"/>
          </w:cols>
          <w:pgMar w:left="700" w:top="617" w:right="700" w:bottom="0" w:gutter="0" w:footer="0" w:header="0"/>
        </w:sectPr>
      </w:pPr>
    </w:p>
    <w:p>
      <w:pPr>
        <w:spacing w:after="0" w:line="239" w:lineRule="exact"/>
        <w:rPr>
          <w:sz w:val="20"/>
          <w:szCs w:val="20"/>
          <w:color w:val="auto"/>
        </w:rPr>
      </w:pPr>
    </w:p>
    <w:p>
      <w:pPr>
        <w:ind w:left="880" w:right="740" w:hanging="357"/>
        <w:spacing w:after="0" w:line="299" w:lineRule="auto"/>
        <w:tabs>
          <w:tab w:leader="none" w:pos="880" w:val="left"/>
        </w:tabs>
        <w:numPr>
          <w:ilvl w:val="0"/>
          <w:numId w:val="20"/>
        </w:numPr>
        <w:rPr>
          <w:rFonts w:ascii="Arial" w:cs="Arial" w:eastAsia="Arial" w:hAnsi="Arial"/>
          <w:sz w:val="23"/>
          <w:szCs w:val="23"/>
          <w:b w:val="1"/>
          <w:bCs w:val="1"/>
          <w:color w:val="auto"/>
        </w:rPr>
      </w:pPr>
      <w:r>
        <w:rPr>
          <w:rFonts w:ascii="Arial" w:cs="Arial" w:eastAsia="Arial" w:hAnsi="Arial"/>
          <w:sz w:val="19"/>
          <w:szCs w:val="19"/>
          <w:b w:val="1"/>
          <w:bCs w:val="1"/>
          <w:color w:val="auto"/>
        </w:rPr>
        <w:t>Earnings Before Interest, Taxes, Depreciation and Amortization (EBITDA), which measures overall profitability from business operations (weighted 50%), on an FX neutral basis, and</w:t>
      </w:r>
    </w:p>
    <w:p>
      <w:pPr>
        <w:spacing w:after="0" w:line="103" w:lineRule="exact"/>
        <w:rPr>
          <w:rFonts w:ascii="Arial" w:cs="Arial" w:eastAsia="Arial" w:hAnsi="Arial"/>
          <w:sz w:val="23"/>
          <w:szCs w:val="23"/>
          <w:b w:val="1"/>
          <w:bCs w:val="1"/>
          <w:color w:val="auto"/>
        </w:rPr>
      </w:pPr>
    </w:p>
    <w:p>
      <w:pPr>
        <w:ind w:left="880" w:hanging="357"/>
        <w:spacing w:after="0" w:line="298" w:lineRule="auto"/>
        <w:tabs>
          <w:tab w:leader="none" w:pos="88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Revenue, which measures our ability to generate revenue growth on an annual basis (weighted 50%), on an FX neutral basis.</w:t>
      </w:r>
    </w:p>
    <w:p>
      <w:pPr>
        <w:spacing w:after="0" w:line="158"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For 2023, each NEO was assigned a bonus target that was expressed as a percentage of salary, which varied from 95% to 125% of salary depending upon the executive’s level of responsibility and in a majority of the cases was 5% greater than the previous year. The Compensation Committee approved these increases to better align with market bonus targets. Our NEOs’ 2023 annual bonus targets as a percentage of base salary were 125% for Mr. Hall; and 95% for each of Messrs. Safian, Dawkins and Hensel and Ms. Kranich. The maximum payout for the 2023 bonus was 200% of target if the maximum level of EBITDA and Revenue were achieved; the threshold payout was $0 if minimum levels were not achieved; if EBITDA and Revenue levels are achieved above threshold and between threshold and target or target and maximum, interpolation is used to determine the payout of the bonus. The following table sets forth the threshold, target and maximum payout amounts for each NEO: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2508885</wp:posOffset>
                </wp:positionH>
                <wp:positionV relativeFrom="paragraph">
                  <wp:posOffset>122555</wp:posOffset>
                </wp:positionV>
                <wp:extent cx="0" cy="122047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20470"/>
                        </a:xfrm>
                        <a:prstGeom prst="line">
                          <a:avLst/>
                        </a:prstGeom>
                        <a:solidFill>
                          <a:srgbClr val="FFFFFF"/>
                        </a:solidFill>
                        <a:ln w="0">
                          <a:solidFill>
                            <a:srgbClr val="000000"/>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55pt,9.65pt" to="197.55pt,105.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3415030</wp:posOffset>
                </wp:positionH>
                <wp:positionV relativeFrom="paragraph">
                  <wp:posOffset>122555</wp:posOffset>
                </wp:positionV>
                <wp:extent cx="0" cy="122047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20470"/>
                        </a:xfrm>
                        <a:prstGeom prst="line">
                          <a:avLst/>
                        </a:prstGeom>
                        <a:solidFill>
                          <a:srgbClr val="FFFFFF"/>
                        </a:solidFill>
                        <a:ln w="0">
                          <a:solidFill>
                            <a:srgbClr val="000000"/>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9pt,9.65pt" to="268.9pt,105.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4459605</wp:posOffset>
                </wp:positionH>
                <wp:positionV relativeFrom="paragraph">
                  <wp:posOffset>122555</wp:posOffset>
                </wp:positionV>
                <wp:extent cx="0" cy="122047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20470"/>
                        </a:xfrm>
                        <a:prstGeom prst="line">
                          <a:avLst/>
                        </a:prstGeom>
                        <a:solidFill>
                          <a:srgbClr val="FFFFFF"/>
                        </a:solidFill>
                        <a:ln w="0">
                          <a:solidFill>
                            <a:srgbClr val="000000"/>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5pt,9.65pt" to="351.15pt,105.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5688965</wp:posOffset>
                </wp:positionH>
                <wp:positionV relativeFrom="paragraph">
                  <wp:posOffset>122555</wp:posOffset>
                </wp:positionV>
                <wp:extent cx="0" cy="249555"/>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9555"/>
                        </a:xfrm>
                        <a:prstGeom prst="line">
                          <a:avLst/>
                        </a:prstGeom>
                        <a:solidFill>
                          <a:srgbClr val="FFFFFF"/>
                        </a:solidFill>
                        <a:ln w="0">
                          <a:solidFill>
                            <a:srgbClr val="000000"/>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95pt,9.65pt" to="447.95pt,29.3pt" o:allowincell="f" strokecolor="#000000" strokeweight="0pt"/>
            </w:pict>
          </mc:Fallback>
        </mc:AlternateContent>
        <w:drawing>
          <wp:anchor simplePos="0" relativeHeight="251657728" behindDoc="1" locked="0" layoutInCell="0" allowOverlap="1">
            <wp:simplePos x="0" y="0"/>
            <wp:positionH relativeFrom="column">
              <wp:posOffset>952500</wp:posOffset>
            </wp:positionH>
            <wp:positionV relativeFrom="paragraph">
              <wp:posOffset>109855</wp:posOffset>
            </wp:positionV>
            <wp:extent cx="4749800" cy="12458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31">
                      <a:extLst>
                        <a:ext uri="{28A0092B-C50C-407E-A947-70E740481C1C}"/>
                      </a:extLst>
                    </a:blip>
                    <a:srcRect/>
                    <a:stretch>
                      <a:fillRect/>
                    </a:stretch>
                  </pic:blipFill>
                  <pic:spPr bwMode="auto">
                    <a:xfrm>
                      <a:off x="0" y="0"/>
                      <a:ext cx="4749800" cy="1245870"/>
                    </a:xfrm>
                    <a:prstGeom prst="rect">
                      <a:avLst/>
                    </a:prstGeom>
                    <a:noFill/>
                  </pic:spPr>
                </pic:pic>
              </a:graphicData>
            </a:graphic>
          </wp:anchor>
        </w:drawing>
      </w:r>
    </w:p>
    <w:p>
      <w:pPr>
        <w:spacing w:after="0" w:line="235" w:lineRule="exact"/>
        <w:rPr>
          <w:sz w:val="20"/>
          <w:szCs w:val="20"/>
          <w:color w:val="auto"/>
        </w:rPr>
      </w:pPr>
    </w:p>
    <w:tbl>
      <w:tblPr>
        <w:tblLayout w:type="fixed"/>
        <w:tblInd w:w="1800" w:type="dxa"/>
        <w:tblCellMar>
          <w:top w:w="0" w:type="dxa"/>
          <w:left w:w="0" w:type="dxa"/>
          <w:bottom w:w="0" w:type="dxa"/>
          <w:right w:w="0" w:type="dxa"/>
        </w:tblCellMar>
      </w:tblPr>
      <w:tr>
        <w:trPr>
          <w:trHeight w:val="268"/>
        </w:trPr>
        <w:tc>
          <w:tcPr>
            <w:tcW w:w="1800" w:type="dxa"/>
            <w:vAlign w:val="bottom"/>
          </w:tcPr>
          <w:p>
            <w:pPr>
              <w:ind w:left="720"/>
              <w:spacing w:after="0"/>
              <w:rPr>
                <w:sz w:val="20"/>
                <w:szCs w:val="20"/>
                <w:color w:val="auto"/>
              </w:rPr>
            </w:pPr>
            <w:r>
              <w:rPr>
                <w:rFonts w:ascii="Arial" w:cs="Arial" w:eastAsia="Arial" w:hAnsi="Arial"/>
                <w:sz w:val="19"/>
                <w:szCs w:val="19"/>
                <w:b w:val="1"/>
                <w:bCs w:val="1"/>
                <w:color w:val="FFFFFF"/>
              </w:rPr>
              <w:t>NEO</w:t>
            </w:r>
          </w:p>
        </w:tc>
        <w:tc>
          <w:tcPr>
            <w:tcW w:w="1920" w:type="dxa"/>
            <w:vAlign w:val="bottom"/>
          </w:tcPr>
          <w:p>
            <w:pPr>
              <w:jc w:val="center"/>
              <w:ind w:left="123"/>
              <w:spacing w:after="0"/>
              <w:rPr>
                <w:sz w:val="20"/>
                <w:szCs w:val="20"/>
                <w:color w:val="auto"/>
              </w:rPr>
            </w:pPr>
            <w:r>
              <w:rPr>
                <w:rFonts w:ascii="Arial" w:cs="Arial" w:eastAsia="Arial" w:hAnsi="Arial"/>
                <w:sz w:val="19"/>
                <w:szCs w:val="19"/>
                <w:b w:val="1"/>
                <w:bCs w:val="1"/>
                <w:color w:val="FFFFFF"/>
              </w:rPr>
              <w:t>Threshold ($)</w:t>
            </w:r>
          </w:p>
        </w:tc>
        <w:tc>
          <w:tcPr>
            <w:tcW w:w="1500" w:type="dxa"/>
            <w:vAlign w:val="bottom"/>
          </w:tcPr>
          <w:p>
            <w:pPr>
              <w:ind w:left="240"/>
              <w:spacing w:after="0"/>
              <w:rPr>
                <w:sz w:val="20"/>
                <w:szCs w:val="20"/>
                <w:color w:val="auto"/>
              </w:rPr>
            </w:pPr>
            <w:r>
              <w:rPr>
                <w:rFonts w:ascii="Arial" w:cs="Arial" w:eastAsia="Arial" w:hAnsi="Arial"/>
                <w:sz w:val="19"/>
                <w:szCs w:val="19"/>
                <w:b w:val="1"/>
                <w:bCs w:val="1"/>
                <w:color w:val="FFFFFF"/>
              </w:rPr>
              <w:t>Target ($)</w:t>
            </w:r>
          </w:p>
        </w:tc>
        <w:tc>
          <w:tcPr>
            <w:tcW w:w="1560" w:type="dxa"/>
            <w:vAlign w:val="bottom"/>
          </w:tcPr>
          <w:p>
            <w:pPr>
              <w:jc w:val="center"/>
              <w:ind w:left="283"/>
              <w:spacing w:after="0"/>
              <w:rPr>
                <w:sz w:val="20"/>
                <w:szCs w:val="20"/>
                <w:color w:val="auto"/>
              </w:rPr>
            </w:pPr>
            <w:r>
              <w:rPr>
                <w:rFonts w:ascii="Arial" w:cs="Arial" w:eastAsia="Arial" w:hAnsi="Arial"/>
                <w:sz w:val="19"/>
                <w:szCs w:val="19"/>
                <w:b w:val="1"/>
                <w:bCs w:val="1"/>
                <w:color w:val="FFFFFF"/>
              </w:rPr>
              <w:t>Maximum ($)</w:t>
            </w:r>
          </w:p>
        </w:tc>
      </w:tr>
      <w:tr>
        <w:trPr>
          <w:trHeight w:val="339"/>
        </w:trPr>
        <w:tc>
          <w:tcPr>
            <w:tcW w:w="1800" w:type="dxa"/>
            <w:vAlign w:val="bottom"/>
          </w:tcPr>
          <w:p>
            <w:pPr>
              <w:spacing w:after="0"/>
              <w:rPr>
                <w:sz w:val="20"/>
                <w:szCs w:val="20"/>
                <w:color w:val="auto"/>
              </w:rPr>
            </w:pPr>
            <w:r>
              <w:rPr>
                <w:rFonts w:ascii="Arial" w:cs="Arial" w:eastAsia="Arial" w:hAnsi="Arial"/>
                <w:sz w:val="19"/>
                <w:szCs w:val="19"/>
                <w:b w:val="1"/>
                <w:bCs w:val="1"/>
                <w:color w:val="auto"/>
              </w:rPr>
              <w:t>Eugene A. Hall</w:t>
            </w:r>
          </w:p>
        </w:tc>
        <w:tc>
          <w:tcPr>
            <w:tcW w:w="1920" w:type="dxa"/>
            <w:vAlign w:val="bottom"/>
          </w:tcPr>
          <w:p>
            <w:pPr>
              <w:jc w:val="center"/>
              <w:ind w:left="143"/>
              <w:spacing w:after="0"/>
              <w:rPr>
                <w:sz w:val="20"/>
                <w:szCs w:val="20"/>
                <w:color w:val="auto"/>
              </w:rPr>
            </w:pPr>
            <w:r>
              <w:rPr>
                <w:rFonts w:ascii="Arial" w:cs="Arial" w:eastAsia="Arial" w:hAnsi="Arial"/>
                <w:sz w:val="19"/>
                <w:szCs w:val="19"/>
                <w:b w:val="1"/>
                <w:bCs w:val="1"/>
                <w:color w:val="auto"/>
              </w:rPr>
              <w:t>0</w:t>
            </w:r>
          </w:p>
        </w:tc>
        <w:tc>
          <w:tcPr>
            <w:tcW w:w="1500" w:type="dxa"/>
            <w:vAlign w:val="bottom"/>
          </w:tcPr>
          <w:p>
            <w:pPr>
              <w:jc w:val="center"/>
              <w:ind w:right="3"/>
              <w:spacing w:after="0"/>
              <w:rPr>
                <w:sz w:val="20"/>
                <w:szCs w:val="20"/>
                <w:color w:val="auto"/>
              </w:rPr>
            </w:pPr>
            <w:r>
              <w:rPr>
                <w:rFonts w:ascii="Arial" w:cs="Arial" w:eastAsia="Arial" w:hAnsi="Arial"/>
                <w:sz w:val="19"/>
                <w:szCs w:val="19"/>
                <w:b w:val="1"/>
                <w:bCs w:val="1"/>
                <w:color w:val="auto"/>
              </w:rPr>
              <w:t>1,204,383</w:t>
            </w:r>
          </w:p>
        </w:tc>
        <w:tc>
          <w:tcPr>
            <w:tcW w:w="1560" w:type="dxa"/>
            <w:vAlign w:val="bottom"/>
          </w:tcPr>
          <w:p>
            <w:pPr>
              <w:jc w:val="center"/>
              <w:ind w:left="323"/>
              <w:spacing w:after="0"/>
              <w:rPr>
                <w:sz w:val="20"/>
                <w:szCs w:val="20"/>
                <w:color w:val="auto"/>
              </w:rPr>
            </w:pPr>
            <w:r>
              <w:rPr>
                <w:rFonts w:ascii="Arial" w:cs="Arial" w:eastAsia="Arial" w:hAnsi="Arial"/>
                <w:sz w:val="19"/>
                <w:szCs w:val="19"/>
                <w:b w:val="1"/>
                <w:bCs w:val="1"/>
                <w:color w:val="auto"/>
              </w:rPr>
              <w:t>2,408,766</w:t>
            </w:r>
          </w:p>
        </w:tc>
      </w:tr>
      <w:tr>
        <w:trPr>
          <w:trHeight w:val="306"/>
        </w:trPr>
        <w:tc>
          <w:tcPr>
            <w:tcW w:w="1800" w:type="dxa"/>
            <w:vAlign w:val="bottom"/>
          </w:tcPr>
          <w:p>
            <w:pPr>
              <w:spacing w:after="0"/>
              <w:rPr>
                <w:sz w:val="20"/>
                <w:szCs w:val="20"/>
                <w:color w:val="auto"/>
              </w:rPr>
            </w:pPr>
            <w:r>
              <w:rPr>
                <w:rFonts w:ascii="Arial" w:cs="Arial" w:eastAsia="Arial" w:hAnsi="Arial"/>
                <w:sz w:val="19"/>
                <w:szCs w:val="19"/>
                <w:b w:val="1"/>
                <w:bCs w:val="1"/>
                <w:color w:val="auto"/>
              </w:rPr>
              <w:t>Craig W. Safian</w:t>
            </w:r>
          </w:p>
        </w:tc>
        <w:tc>
          <w:tcPr>
            <w:tcW w:w="1920" w:type="dxa"/>
            <w:vAlign w:val="bottom"/>
          </w:tcPr>
          <w:p>
            <w:pPr>
              <w:jc w:val="center"/>
              <w:ind w:left="143"/>
              <w:spacing w:after="0"/>
              <w:rPr>
                <w:sz w:val="20"/>
                <w:szCs w:val="20"/>
                <w:color w:val="auto"/>
              </w:rPr>
            </w:pPr>
            <w:r>
              <w:rPr>
                <w:rFonts w:ascii="Arial" w:cs="Arial" w:eastAsia="Arial" w:hAnsi="Arial"/>
                <w:sz w:val="19"/>
                <w:szCs w:val="19"/>
                <w:b w:val="1"/>
                <w:bCs w:val="1"/>
                <w:color w:val="auto"/>
              </w:rPr>
              <w:t>0</w:t>
            </w:r>
          </w:p>
        </w:tc>
        <w:tc>
          <w:tcPr>
            <w:tcW w:w="1500" w:type="dxa"/>
            <w:vAlign w:val="bottom"/>
          </w:tcPr>
          <w:p>
            <w:pPr>
              <w:jc w:val="center"/>
              <w:ind w:right="23"/>
              <w:spacing w:after="0"/>
              <w:rPr>
                <w:sz w:val="20"/>
                <w:szCs w:val="20"/>
                <w:color w:val="auto"/>
              </w:rPr>
            </w:pPr>
            <w:r>
              <w:rPr>
                <w:rFonts w:ascii="Arial" w:cs="Arial" w:eastAsia="Arial" w:hAnsi="Arial"/>
                <w:sz w:val="19"/>
                <w:szCs w:val="19"/>
                <w:b w:val="1"/>
                <w:bCs w:val="1"/>
                <w:color w:val="auto"/>
              </w:rPr>
              <w:t>634,949</w:t>
            </w:r>
          </w:p>
        </w:tc>
        <w:tc>
          <w:tcPr>
            <w:tcW w:w="1560" w:type="dxa"/>
            <w:vAlign w:val="bottom"/>
          </w:tcPr>
          <w:p>
            <w:pPr>
              <w:jc w:val="center"/>
              <w:ind w:left="323"/>
              <w:spacing w:after="0"/>
              <w:rPr>
                <w:sz w:val="20"/>
                <w:szCs w:val="20"/>
                <w:color w:val="auto"/>
              </w:rPr>
            </w:pPr>
            <w:r>
              <w:rPr>
                <w:rFonts w:ascii="Arial" w:cs="Arial" w:eastAsia="Arial" w:hAnsi="Arial"/>
                <w:sz w:val="19"/>
                <w:szCs w:val="19"/>
                <w:b w:val="1"/>
                <w:bCs w:val="1"/>
                <w:color w:val="auto"/>
              </w:rPr>
              <w:t>1,269,898</w:t>
            </w:r>
          </w:p>
        </w:tc>
      </w:tr>
      <w:tr>
        <w:trPr>
          <w:trHeight w:val="306"/>
        </w:trPr>
        <w:tc>
          <w:tcPr>
            <w:tcW w:w="1800" w:type="dxa"/>
            <w:vAlign w:val="bottom"/>
          </w:tcPr>
          <w:p>
            <w:pPr>
              <w:spacing w:after="0"/>
              <w:rPr>
                <w:sz w:val="20"/>
                <w:szCs w:val="20"/>
                <w:color w:val="auto"/>
              </w:rPr>
            </w:pPr>
            <w:r>
              <w:rPr>
                <w:rFonts w:ascii="Arial" w:cs="Arial" w:eastAsia="Arial" w:hAnsi="Arial"/>
                <w:sz w:val="19"/>
                <w:szCs w:val="19"/>
                <w:b w:val="1"/>
                <w:bCs w:val="1"/>
                <w:color w:val="auto"/>
              </w:rPr>
              <w:t>Alwyn Dawkins</w:t>
            </w:r>
          </w:p>
        </w:tc>
        <w:tc>
          <w:tcPr>
            <w:tcW w:w="1920" w:type="dxa"/>
            <w:vAlign w:val="bottom"/>
          </w:tcPr>
          <w:p>
            <w:pPr>
              <w:jc w:val="center"/>
              <w:ind w:left="143"/>
              <w:spacing w:after="0"/>
              <w:rPr>
                <w:sz w:val="20"/>
                <w:szCs w:val="20"/>
                <w:color w:val="auto"/>
              </w:rPr>
            </w:pPr>
            <w:r>
              <w:rPr>
                <w:rFonts w:ascii="Arial" w:cs="Arial" w:eastAsia="Arial" w:hAnsi="Arial"/>
                <w:sz w:val="19"/>
                <w:szCs w:val="19"/>
                <w:b w:val="1"/>
                <w:bCs w:val="1"/>
                <w:color w:val="auto"/>
              </w:rPr>
              <w:t>0</w:t>
            </w:r>
          </w:p>
        </w:tc>
        <w:tc>
          <w:tcPr>
            <w:tcW w:w="1500" w:type="dxa"/>
            <w:vAlign w:val="bottom"/>
          </w:tcPr>
          <w:p>
            <w:pPr>
              <w:jc w:val="center"/>
              <w:ind w:right="23"/>
              <w:spacing w:after="0"/>
              <w:rPr>
                <w:sz w:val="20"/>
                <w:szCs w:val="20"/>
                <w:color w:val="auto"/>
              </w:rPr>
            </w:pPr>
            <w:r>
              <w:rPr>
                <w:rFonts w:ascii="Arial" w:cs="Arial" w:eastAsia="Arial" w:hAnsi="Arial"/>
                <w:sz w:val="19"/>
                <w:szCs w:val="19"/>
                <w:b w:val="1"/>
                <w:bCs w:val="1"/>
                <w:color w:val="auto"/>
              </w:rPr>
              <w:t>524,085</w:t>
            </w:r>
          </w:p>
        </w:tc>
        <w:tc>
          <w:tcPr>
            <w:tcW w:w="1560" w:type="dxa"/>
            <w:vAlign w:val="bottom"/>
          </w:tcPr>
          <w:p>
            <w:pPr>
              <w:jc w:val="center"/>
              <w:ind w:left="323"/>
              <w:spacing w:after="0"/>
              <w:rPr>
                <w:sz w:val="20"/>
                <w:szCs w:val="20"/>
                <w:color w:val="auto"/>
              </w:rPr>
            </w:pPr>
            <w:r>
              <w:rPr>
                <w:rFonts w:ascii="Arial" w:cs="Arial" w:eastAsia="Arial" w:hAnsi="Arial"/>
                <w:sz w:val="19"/>
                <w:szCs w:val="19"/>
                <w:b w:val="1"/>
                <w:bCs w:val="1"/>
                <w:color w:val="auto"/>
              </w:rPr>
              <w:t>1,048,170</w:t>
            </w:r>
          </w:p>
        </w:tc>
      </w:tr>
      <w:tr>
        <w:trPr>
          <w:trHeight w:val="306"/>
        </w:trPr>
        <w:tc>
          <w:tcPr>
            <w:tcW w:w="1800" w:type="dxa"/>
            <w:vAlign w:val="bottom"/>
          </w:tcPr>
          <w:p>
            <w:pPr>
              <w:spacing w:after="0"/>
              <w:rPr>
                <w:sz w:val="20"/>
                <w:szCs w:val="20"/>
                <w:color w:val="auto"/>
              </w:rPr>
            </w:pPr>
            <w:r>
              <w:rPr>
                <w:rFonts w:ascii="Arial" w:cs="Arial" w:eastAsia="Arial" w:hAnsi="Arial"/>
                <w:sz w:val="19"/>
                <w:szCs w:val="19"/>
                <w:b w:val="1"/>
                <w:bCs w:val="1"/>
                <w:color w:val="auto"/>
              </w:rPr>
              <w:t>Scott Hensel</w:t>
            </w:r>
          </w:p>
        </w:tc>
        <w:tc>
          <w:tcPr>
            <w:tcW w:w="1920" w:type="dxa"/>
            <w:vAlign w:val="bottom"/>
          </w:tcPr>
          <w:p>
            <w:pPr>
              <w:jc w:val="center"/>
              <w:ind w:left="143"/>
              <w:spacing w:after="0"/>
              <w:rPr>
                <w:sz w:val="20"/>
                <w:szCs w:val="20"/>
                <w:color w:val="auto"/>
              </w:rPr>
            </w:pPr>
            <w:r>
              <w:rPr>
                <w:rFonts w:ascii="Arial" w:cs="Arial" w:eastAsia="Arial" w:hAnsi="Arial"/>
                <w:sz w:val="19"/>
                <w:szCs w:val="19"/>
                <w:b w:val="1"/>
                <w:bCs w:val="1"/>
                <w:color w:val="auto"/>
              </w:rPr>
              <w:t>0</w:t>
            </w:r>
          </w:p>
        </w:tc>
        <w:tc>
          <w:tcPr>
            <w:tcW w:w="1500" w:type="dxa"/>
            <w:vAlign w:val="bottom"/>
          </w:tcPr>
          <w:p>
            <w:pPr>
              <w:jc w:val="center"/>
              <w:ind w:right="23"/>
              <w:spacing w:after="0"/>
              <w:rPr>
                <w:sz w:val="20"/>
                <w:szCs w:val="20"/>
                <w:color w:val="auto"/>
              </w:rPr>
            </w:pPr>
            <w:r>
              <w:rPr>
                <w:rFonts w:ascii="Arial" w:cs="Arial" w:eastAsia="Arial" w:hAnsi="Arial"/>
                <w:sz w:val="19"/>
                <w:szCs w:val="19"/>
                <w:b w:val="1"/>
                <w:bCs w:val="1"/>
                <w:color w:val="auto"/>
              </w:rPr>
              <w:t>514,006</w:t>
            </w:r>
          </w:p>
        </w:tc>
        <w:tc>
          <w:tcPr>
            <w:tcW w:w="1560" w:type="dxa"/>
            <w:vAlign w:val="bottom"/>
          </w:tcPr>
          <w:p>
            <w:pPr>
              <w:jc w:val="center"/>
              <w:ind w:left="323"/>
              <w:spacing w:after="0"/>
              <w:rPr>
                <w:sz w:val="20"/>
                <w:szCs w:val="20"/>
                <w:color w:val="auto"/>
              </w:rPr>
            </w:pPr>
            <w:r>
              <w:rPr>
                <w:rFonts w:ascii="Arial" w:cs="Arial" w:eastAsia="Arial" w:hAnsi="Arial"/>
                <w:sz w:val="19"/>
                <w:szCs w:val="19"/>
                <w:b w:val="1"/>
                <w:bCs w:val="1"/>
                <w:color w:val="auto"/>
              </w:rPr>
              <w:t>1,028,012</w:t>
            </w:r>
          </w:p>
        </w:tc>
      </w:tr>
      <w:tr>
        <w:trPr>
          <w:trHeight w:val="306"/>
        </w:trPr>
        <w:tc>
          <w:tcPr>
            <w:tcW w:w="1800" w:type="dxa"/>
            <w:vAlign w:val="bottom"/>
          </w:tcPr>
          <w:p>
            <w:pPr>
              <w:spacing w:after="0"/>
              <w:rPr>
                <w:sz w:val="20"/>
                <w:szCs w:val="20"/>
                <w:color w:val="auto"/>
              </w:rPr>
            </w:pPr>
            <w:r>
              <w:rPr>
                <w:rFonts w:ascii="Arial" w:cs="Arial" w:eastAsia="Arial" w:hAnsi="Arial"/>
                <w:sz w:val="19"/>
                <w:szCs w:val="19"/>
                <w:b w:val="1"/>
                <w:bCs w:val="1"/>
                <w:color w:val="auto"/>
              </w:rPr>
              <w:t>Robin Kranich</w:t>
            </w:r>
          </w:p>
        </w:tc>
        <w:tc>
          <w:tcPr>
            <w:tcW w:w="1920" w:type="dxa"/>
            <w:vAlign w:val="bottom"/>
          </w:tcPr>
          <w:p>
            <w:pPr>
              <w:jc w:val="center"/>
              <w:ind w:left="143"/>
              <w:spacing w:after="0"/>
              <w:rPr>
                <w:sz w:val="20"/>
                <w:szCs w:val="20"/>
                <w:color w:val="auto"/>
              </w:rPr>
            </w:pPr>
            <w:r>
              <w:rPr>
                <w:rFonts w:ascii="Arial" w:cs="Arial" w:eastAsia="Arial" w:hAnsi="Arial"/>
                <w:sz w:val="19"/>
                <w:szCs w:val="19"/>
                <w:b w:val="1"/>
                <w:bCs w:val="1"/>
                <w:color w:val="auto"/>
              </w:rPr>
              <w:t>0</w:t>
            </w:r>
          </w:p>
        </w:tc>
        <w:tc>
          <w:tcPr>
            <w:tcW w:w="1500" w:type="dxa"/>
            <w:vAlign w:val="bottom"/>
          </w:tcPr>
          <w:p>
            <w:pPr>
              <w:jc w:val="center"/>
              <w:ind w:right="23"/>
              <w:spacing w:after="0"/>
              <w:rPr>
                <w:sz w:val="20"/>
                <w:szCs w:val="20"/>
                <w:color w:val="auto"/>
              </w:rPr>
            </w:pPr>
            <w:r>
              <w:rPr>
                <w:rFonts w:ascii="Arial" w:cs="Arial" w:eastAsia="Arial" w:hAnsi="Arial"/>
                <w:sz w:val="19"/>
                <w:szCs w:val="19"/>
                <w:b w:val="1"/>
                <w:bCs w:val="1"/>
                <w:color w:val="auto"/>
              </w:rPr>
              <w:t>524,085</w:t>
            </w:r>
          </w:p>
        </w:tc>
        <w:tc>
          <w:tcPr>
            <w:tcW w:w="1560" w:type="dxa"/>
            <w:vAlign w:val="bottom"/>
          </w:tcPr>
          <w:p>
            <w:pPr>
              <w:jc w:val="center"/>
              <w:ind w:left="323"/>
              <w:spacing w:after="0"/>
              <w:rPr>
                <w:sz w:val="20"/>
                <w:szCs w:val="20"/>
                <w:color w:val="auto"/>
              </w:rPr>
            </w:pPr>
            <w:r>
              <w:rPr>
                <w:rFonts w:ascii="Arial" w:cs="Arial" w:eastAsia="Arial" w:hAnsi="Arial"/>
                <w:sz w:val="19"/>
                <w:szCs w:val="19"/>
                <w:b w:val="1"/>
                <w:bCs w:val="1"/>
                <w:color w:val="auto"/>
              </w:rPr>
              <w:t>1,048,170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965200</wp:posOffset>
                </wp:positionH>
                <wp:positionV relativeFrom="paragraph">
                  <wp:posOffset>-951865</wp:posOffset>
                </wp:positionV>
                <wp:extent cx="4723765"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237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pt,-74.9499pt" to="447.95pt,-74.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965200</wp:posOffset>
                </wp:positionH>
                <wp:positionV relativeFrom="paragraph">
                  <wp:posOffset>-757555</wp:posOffset>
                </wp:positionV>
                <wp:extent cx="4723765" cy="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237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pt,-59.6499pt" to="447.95pt,-59.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965200</wp:posOffset>
                </wp:positionH>
                <wp:positionV relativeFrom="paragraph">
                  <wp:posOffset>-563245</wp:posOffset>
                </wp:positionV>
                <wp:extent cx="4723765"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237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pt,-44.3499pt" to="447.95pt,-44.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965200</wp:posOffset>
                </wp:positionH>
                <wp:positionV relativeFrom="paragraph">
                  <wp:posOffset>-368935</wp:posOffset>
                </wp:positionV>
                <wp:extent cx="4723765" cy="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237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pt,-29.0499pt" to="447.95pt,-29.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965200</wp:posOffset>
                </wp:positionH>
                <wp:positionV relativeFrom="paragraph">
                  <wp:posOffset>-175260</wp:posOffset>
                </wp:positionV>
                <wp:extent cx="4723765"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237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pt,-13.7999pt" to="447.95pt,-13.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965200</wp:posOffset>
                </wp:positionH>
                <wp:positionV relativeFrom="paragraph">
                  <wp:posOffset>18415</wp:posOffset>
                </wp:positionV>
                <wp:extent cx="4723765" cy="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237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8" o:spid="_x0000_s14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pt,1.45pt" to="447.95pt,1.45pt" o:allowincell="f" strokecolor="#000000" strokeweight="0pt"/>
            </w:pict>
          </mc:Fallback>
        </mc:AlternateContent>
      </w:r>
    </w:p>
    <w:p>
      <w:pPr>
        <w:spacing w:after="0" w:line="287"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b w:val="1"/>
          <w:bCs w:val="1"/>
          <w:color w:val="auto"/>
        </w:rPr>
        <w:t>The chart below describes the performance metrics applicable to our 2023 short–term incentive compensation plan. The Compensation Committee believes performance goals should be rigorous, exceeding market norms, but achievable and create strong alignment between our executives and the interests of our shareholders. With respect to the performance goals for EBITDA, the Compensation Committee determined that they were appropriate after taking into consideration (1) the full year financial impact of certain 2022 actions, including significant investments in new hires, that were necessary to fuel 2023 and future growth, (2) the planned sale of our TalentNeuron business in early Q1 2023 (which lowered our EBITDA expectation), (3) the current economic outlook and investor expectations, and (4) the recalculation of our prior year results to eliminate foreign currency impact. The combination of these factors led to a lower plan goal at target for EBITDA compared to prior year actual performance; however, the Revenue goal at target required over 4% growth over 2022 actual performance.</w:t>
      </w:r>
    </w:p>
    <w:p>
      <w:pPr>
        <w:spacing w:after="0" w:line="195" w:lineRule="exact"/>
        <w:rPr>
          <w:sz w:val="20"/>
          <w:szCs w:val="20"/>
          <w:color w:val="auto"/>
        </w:rPr>
      </w:pPr>
    </w:p>
    <w:p>
      <w:pPr>
        <w:ind w:right="340"/>
        <w:spacing w:after="0" w:line="296" w:lineRule="auto"/>
        <w:rPr>
          <w:sz w:val="20"/>
          <w:szCs w:val="20"/>
          <w:color w:val="auto"/>
        </w:rPr>
      </w:pPr>
      <w:r>
        <w:rPr>
          <w:rFonts w:ascii="Arial" w:cs="Arial" w:eastAsia="Arial" w:hAnsi="Arial"/>
          <w:sz w:val="19"/>
          <w:szCs w:val="19"/>
          <w:b w:val="1"/>
          <w:bCs w:val="1"/>
          <w:color w:val="auto"/>
        </w:rPr>
        <w:t>In February 2024, the Compensation Committee certified that the results for each performance metric under the bonus plan, measured on an FX neutral basis,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304165</wp:posOffset>
                </wp:positionH>
                <wp:positionV relativeFrom="paragraph">
                  <wp:posOffset>587375</wp:posOffset>
                </wp:positionV>
                <wp:extent cx="6045835" cy="19431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45835" cy="194310"/>
                        </a:xfrm>
                        <a:prstGeom prst="rect">
                          <a:avLst/>
                        </a:prstGeom>
                        <a:solidFill>
                          <a:srgbClr val="C4E9F2"/>
                        </a:solidFill>
                      </wps:spPr>
                      <wps:bodyPr/>
                    </wps:wsp>
                  </a:graphicData>
                </a:graphic>
              </wp:anchor>
            </w:drawing>
          </mc:Choice>
          <mc:Fallback>
            <w:pict>
              <v:rect id="Shape 419" o:spid="_x0000_s1444" style="position:absolute;margin-left:23.95pt;margin-top:46.25pt;width:476.05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4E9F2" stroked="f"/>
            </w:pict>
          </mc:Fallback>
        </mc:AlternateContent>
        <mc:AlternateContent>
          <mc:Choice Requires="wps">
            <w:drawing>
              <wp:anchor simplePos="0" relativeHeight="251657728" behindDoc="1" locked="0" layoutInCell="0" allowOverlap="1">
                <wp:simplePos x="0" y="0"/>
                <wp:positionH relativeFrom="column">
                  <wp:posOffset>304165</wp:posOffset>
                </wp:positionH>
                <wp:positionV relativeFrom="paragraph">
                  <wp:posOffset>97790</wp:posOffset>
                </wp:positionV>
                <wp:extent cx="6045835" cy="489585"/>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45835" cy="489585"/>
                        </a:xfrm>
                        <a:prstGeom prst="rect">
                          <a:avLst/>
                        </a:prstGeom>
                        <a:solidFill>
                          <a:srgbClr val="000020"/>
                        </a:solidFill>
                      </wps:spPr>
                      <wps:bodyPr/>
                    </wps:wsp>
                  </a:graphicData>
                </a:graphic>
              </wp:anchor>
            </w:drawing>
          </mc:Choice>
          <mc:Fallback>
            <w:pict>
              <v:rect id="Shape 420" o:spid="_x0000_s1445" style="position:absolute;margin-left:23.95pt;margin-top:7.7pt;width:476.05pt;height:38.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20" stroked="f"/>
            </w:pict>
          </mc:Fallback>
        </mc:AlternateContent>
        <mc:AlternateContent>
          <mc:Choice Requires="wps">
            <w:drawing>
              <wp:anchor simplePos="0" relativeHeight="251657728" behindDoc="1" locked="0" layoutInCell="0" allowOverlap="1">
                <wp:simplePos x="0" y="0"/>
                <wp:positionH relativeFrom="column">
                  <wp:posOffset>2005330</wp:posOffset>
                </wp:positionH>
                <wp:positionV relativeFrom="paragraph">
                  <wp:posOffset>97790</wp:posOffset>
                </wp:positionV>
                <wp:extent cx="0" cy="878205"/>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8205"/>
                        </a:xfrm>
                        <a:prstGeom prst="line">
                          <a:avLst/>
                        </a:prstGeom>
                        <a:solidFill>
                          <a:srgbClr val="FFFFFF"/>
                        </a:solidFill>
                        <a:ln w="0">
                          <a:solidFill>
                            <a:srgbClr val="000000"/>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9pt,7.7pt" to="157.9pt,76.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2005330</wp:posOffset>
                </wp:positionH>
                <wp:positionV relativeFrom="paragraph">
                  <wp:posOffset>97790</wp:posOffset>
                </wp:positionV>
                <wp:extent cx="0" cy="878205"/>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8205"/>
                        </a:xfrm>
                        <a:prstGeom prst="line">
                          <a:avLst/>
                        </a:prstGeom>
                        <a:solidFill>
                          <a:srgbClr val="FFFFFF"/>
                        </a:solidFill>
                        <a:ln w="12326">
                          <a:solidFill>
                            <a:srgbClr val="FFFFFF"/>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9pt,7.7pt" to="157.9pt,76.85pt" o:allowincell="f" strokecolor="#FFFFFF" strokeweight="0.9706pt"/>
            </w:pict>
          </mc:Fallback>
        </mc:AlternateContent>
        <mc:AlternateContent>
          <mc:Choice Requires="wps">
            <w:drawing>
              <wp:anchor simplePos="0" relativeHeight="251657728" behindDoc="1" locked="0" layoutInCell="0" allowOverlap="1">
                <wp:simplePos x="0" y="0"/>
                <wp:positionH relativeFrom="column">
                  <wp:posOffset>3077210</wp:posOffset>
                </wp:positionH>
                <wp:positionV relativeFrom="paragraph">
                  <wp:posOffset>97790</wp:posOffset>
                </wp:positionV>
                <wp:extent cx="0" cy="878205"/>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8205"/>
                        </a:xfrm>
                        <a:prstGeom prst="line">
                          <a:avLst/>
                        </a:prstGeom>
                        <a:solidFill>
                          <a:srgbClr val="FFFFFF"/>
                        </a:solidFill>
                        <a:ln w="0">
                          <a:solidFill>
                            <a:srgbClr val="000000"/>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3pt,7.7pt" to="242.3pt,76.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3077210</wp:posOffset>
                </wp:positionH>
                <wp:positionV relativeFrom="paragraph">
                  <wp:posOffset>97790</wp:posOffset>
                </wp:positionV>
                <wp:extent cx="0" cy="878205"/>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8205"/>
                        </a:xfrm>
                        <a:prstGeom prst="line">
                          <a:avLst/>
                        </a:prstGeom>
                        <a:solidFill>
                          <a:srgbClr val="FFFFFF"/>
                        </a:solidFill>
                        <a:ln w="12326">
                          <a:solidFill>
                            <a:srgbClr val="FFFFFF"/>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3pt,7.7pt" to="242.3pt,76.85pt" o:allowincell="f" strokecolor="#FFFFFF" strokeweight="0.9706pt"/>
            </w:pict>
          </mc:Fallback>
        </mc:AlternateContent>
        <mc:AlternateContent>
          <mc:Choice Requires="wps">
            <w:drawing>
              <wp:anchor simplePos="0" relativeHeight="251657728" behindDoc="1" locked="0" layoutInCell="0" allowOverlap="1">
                <wp:simplePos x="0" y="0"/>
                <wp:positionH relativeFrom="column">
                  <wp:posOffset>4094480</wp:posOffset>
                </wp:positionH>
                <wp:positionV relativeFrom="paragraph">
                  <wp:posOffset>97790</wp:posOffset>
                </wp:positionV>
                <wp:extent cx="0" cy="878205"/>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8205"/>
                        </a:xfrm>
                        <a:prstGeom prst="line">
                          <a:avLst/>
                        </a:prstGeom>
                        <a:solidFill>
                          <a:srgbClr val="FFFFFF"/>
                        </a:solidFill>
                        <a:ln w="0">
                          <a:solidFill>
                            <a:srgbClr val="000000"/>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4pt,7.7pt" to="322.4pt,76.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4094480</wp:posOffset>
                </wp:positionH>
                <wp:positionV relativeFrom="paragraph">
                  <wp:posOffset>97790</wp:posOffset>
                </wp:positionV>
                <wp:extent cx="0" cy="878205"/>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8205"/>
                        </a:xfrm>
                        <a:prstGeom prst="line">
                          <a:avLst/>
                        </a:prstGeom>
                        <a:solidFill>
                          <a:srgbClr val="FFFFFF"/>
                        </a:solidFill>
                        <a:ln w="12326">
                          <a:solidFill>
                            <a:srgbClr val="FFFFFF"/>
                          </a:solidFill>
                          <a:miter lim="800000"/>
                          <a:headEnd/>
                          <a:tailEnd/>
                        </a:ln>
                      </wps:spPr>
                      <wps:bodyPr/>
                    </wps:wsp>
                  </a:graphicData>
                </a:graphic>
              </wp:anchor>
            </w:drawing>
          </mc:Choice>
          <mc:Fallback>
            <w:pict>
              <v:line id="Shape 426" o:spid="_x0000_s14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4pt,7.7pt" to="322.4pt,76.85pt" o:allowincell="f" strokecolor="#FFFFFF" strokeweight="0.9706pt"/>
            </w:pict>
          </mc:Fallback>
        </mc:AlternateContent>
        <mc:AlternateContent>
          <mc:Choice Requires="wps">
            <w:drawing>
              <wp:anchor simplePos="0" relativeHeight="251657728" behindDoc="1" locked="0" layoutInCell="0" allowOverlap="1">
                <wp:simplePos x="0" y="0"/>
                <wp:positionH relativeFrom="column">
                  <wp:posOffset>5129530</wp:posOffset>
                </wp:positionH>
                <wp:positionV relativeFrom="paragraph">
                  <wp:posOffset>97790</wp:posOffset>
                </wp:positionV>
                <wp:extent cx="0" cy="878205"/>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8205"/>
                        </a:xfrm>
                        <a:prstGeom prst="line">
                          <a:avLst/>
                        </a:prstGeom>
                        <a:solidFill>
                          <a:srgbClr val="FFFFFF"/>
                        </a:solidFill>
                        <a:ln w="0">
                          <a:solidFill>
                            <a:srgbClr val="000000"/>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9pt,7.7pt" to="403.9pt,76.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5129530</wp:posOffset>
                </wp:positionH>
                <wp:positionV relativeFrom="paragraph">
                  <wp:posOffset>97790</wp:posOffset>
                </wp:positionV>
                <wp:extent cx="0" cy="878205"/>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8205"/>
                        </a:xfrm>
                        <a:prstGeom prst="line">
                          <a:avLst/>
                        </a:prstGeom>
                        <a:solidFill>
                          <a:srgbClr val="FFFFFF"/>
                        </a:solidFill>
                        <a:ln w="12326">
                          <a:solidFill>
                            <a:srgbClr val="FFFFFF"/>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9pt,7.7pt" to="403.9pt,76.85pt" o:allowincell="f" strokecolor="#FFFFFF" strokeweight="0.9706pt"/>
            </w:pict>
          </mc:Fallback>
        </mc:AlternateContent>
      </w:r>
    </w:p>
    <w:p>
      <w:pPr>
        <w:spacing w:after="0" w:line="266" w:lineRule="exact"/>
        <w:rPr>
          <w:sz w:val="20"/>
          <w:szCs w:val="20"/>
          <w:color w:val="auto"/>
        </w:rPr>
      </w:pPr>
    </w:p>
    <w:tbl>
      <w:tblPr>
        <w:tblLayout w:type="fixed"/>
        <w:tblInd w:w="960" w:type="dxa"/>
        <w:tblCellMar>
          <w:top w:w="0" w:type="dxa"/>
          <w:left w:w="0" w:type="dxa"/>
          <w:bottom w:w="0" w:type="dxa"/>
          <w:right w:w="0" w:type="dxa"/>
        </w:tblCellMar>
      </w:tblPr>
      <w:tr>
        <w:trPr>
          <w:trHeight w:val="218"/>
        </w:trPr>
        <w:tc>
          <w:tcPr>
            <w:tcW w:w="2080" w:type="dxa"/>
            <w:vAlign w:val="bottom"/>
          </w:tcPr>
          <w:p>
            <w:pPr>
              <w:ind w:left="20"/>
              <w:spacing w:after="0"/>
              <w:rPr>
                <w:sz w:val="20"/>
                <w:szCs w:val="20"/>
                <w:color w:val="auto"/>
              </w:rPr>
            </w:pPr>
            <w:r>
              <w:rPr>
                <w:rFonts w:ascii="Arial" w:cs="Arial" w:eastAsia="Arial" w:hAnsi="Arial"/>
                <w:sz w:val="19"/>
                <w:szCs w:val="19"/>
                <w:b w:val="1"/>
                <w:bCs w:val="1"/>
                <w:color w:val="FFFFFF"/>
              </w:rPr>
              <w:t>2023 Performance</w:t>
            </w:r>
          </w:p>
        </w:tc>
        <w:tc>
          <w:tcPr>
            <w:tcW w:w="1800" w:type="dxa"/>
            <w:vAlign w:val="bottom"/>
          </w:tcPr>
          <w:p>
            <w:pPr>
              <w:jc w:val="center"/>
              <w:ind w:left="43"/>
              <w:spacing w:after="0"/>
              <w:rPr>
                <w:sz w:val="20"/>
                <w:szCs w:val="20"/>
                <w:color w:val="auto"/>
              </w:rPr>
            </w:pPr>
            <w:r>
              <w:rPr>
                <w:rFonts w:ascii="Arial" w:cs="Arial" w:eastAsia="Arial" w:hAnsi="Arial"/>
                <w:sz w:val="19"/>
                <w:szCs w:val="19"/>
                <w:b w:val="1"/>
                <w:bCs w:val="1"/>
                <w:color w:val="FFFFFF"/>
              </w:rPr>
              <w:t>&lt; Minimum</w:t>
            </w:r>
          </w:p>
        </w:tc>
        <w:tc>
          <w:tcPr>
            <w:tcW w:w="1640" w:type="dxa"/>
            <w:vAlign w:val="bottom"/>
          </w:tcPr>
          <w:p>
            <w:pPr>
              <w:jc w:val="center"/>
              <w:spacing w:after="0"/>
              <w:rPr>
                <w:sz w:val="20"/>
                <w:szCs w:val="20"/>
                <w:color w:val="auto"/>
              </w:rPr>
            </w:pPr>
            <w:r>
              <w:rPr>
                <w:rFonts w:ascii="Arial" w:cs="Arial" w:eastAsia="Arial" w:hAnsi="Arial"/>
                <w:sz w:val="19"/>
                <w:szCs w:val="19"/>
                <w:b w:val="1"/>
                <w:bCs w:val="1"/>
                <w:color w:val="FFFFFF"/>
                <w:w w:val="99"/>
              </w:rPr>
              <w:t>Target</w:t>
            </w:r>
          </w:p>
        </w:tc>
        <w:tc>
          <w:tcPr>
            <w:tcW w:w="1660" w:type="dxa"/>
            <w:vAlign w:val="bottom"/>
          </w:tcPr>
          <w:p>
            <w:pPr>
              <w:jc w:val="center"/>
              <w:spacing w:after="0"/>
              <w:rPr>
                <w:sz w:val="20"/>
                <w:szCs w:val="20"/>
                <w:color w:val="auto"/>
              </w:rPr>
            </w:pPr>
            <w:r>
              <w:rPr>
                <w:rFonts w:ascii="Arial" w:cs="Arial" w:eastAsia="Arial" w:hAnsi="Arial"/>
                <w:sz w:val="19"/>
                <w:szCs w:val="19"/>
                <w:b w:val="1"/>
                <w:bCs w:val="1"/>
                <w:color w:val="FFFFFF"/>
              </w:rPr>
              <w:t>=/&gt; Maximum</w:t>
            </w:r>
          </w:p>
        </w:tc>
        <w:tc>
          <w:tcPr>
            <w:tcW w:w="1580" w:type="dxa"/>
            <w:vAlign w:val="bottom"/>
            <w:vMerge w:val="restart"/>
          </w:tcPr>
          <w:p>
            <w:pPr>
              <w:jc w:val="center"/>
              <w:ind w:left="123"/>
              <w:spacing w:after="0"/>
              <w:rPr>
                <w:sz w:val="20"/>
                <w:szCs w:val="20"/>
                <w:color w:val="auto"/>
              </w:rPr>
            </w:pPr>
            <w:r>
              <w:rPr>
                <w:rFonts w:ascii="Arial" w:cs="Arial" w:eastAsia="Arial" w:hAnsi="Arial"/>
                <w:sz w:val="19"/>
                <w:szCs w:val="19"/>
                <w:b w:val="1"/>
                <w:bCs w:val="1"/>
                <w:color w:val="FFFFFF"/>
              </w:rPr>
              <w:t>Actual Results</w:t>
            </w:r>
          </w:p>
        </w:tc>
        <w:tc>
          <w:tcPr>
            <w:tcW w:w="0" w:type="dxa"/>
            <w:vAlign w:val="bottom"/>
          </w:tcPr>
          <w:p>
            <w:pPr>
              <w:spacing w:after="0"/>
              <w:rPr>
                <w:sz w:val="1"/>
                <w:szCs w:val="1"/>
                <w:color w:val="auto"/>
              </w:rPr>
            </w:pPr>
          </w:p>
        </w:tc>
      </w:tr>
      <w:tr>
        <w:trPr>
          <w:trHeight w:val="169"/>
        </w:trPr>
        <w:tc>
          <w:tcPr>
            <w:tcW w:w="2080" w:type="dxa"/>
            <w:vAlign w:val="bottom"/>
            <w:vMerge w:val="restart"/>
          </w:tcPr>
          <w:p>
            <w:pPr>
              <w:ind w:left="40"/>
              <w:spacing w:after="0"/>
              <w:rPr>
                <w:sz w:val="20"/>
                <w:szCs w:val="20"/>
                <w:color w:val="auto"/>
              </w:rPr>
            </w:pPr>
            <w:r>
              <w:rPr>
                <w:rFonts w:ascii="Arial" w:cs="Arial" w:eastAsia="Arial" w:hAnsi="Arial"/>
                <w:sz w:val="19"/>
                <w:szCs w:val="19"/>
                <w:b w:val="1"/>
                <w:bCs w:val="1"/>
                <w:color w:val="FFFFFF"/>
              </w:rPr>
              <w:t>Objective/ Weight</w:t>
            </w:r>
          </w:p>
        </w:tc>
        <w:tc>
          <w:tcPr>
            <w:tcW w:w="1800" w:type="dxa"/>
            <w:vAlign w:val="bottom"/>
            <w:vMerge w:val="restart"/>
          </w:tcPr>
          <w:p>
            <w:pPr>
              <w:jc w:val="center"/>
              <w:ind w:left="23"/>
              <w:spacing w:after="0"/>
              <w:rPr>
                <w:sz w:val="20"/>
                <w:szCs w:val="20"/>
                <w:color w:val="auto"/>
              </w:rPr>
            </w:pPr>
            <w:r>
              <w:rPr>
                <w:rFonts w:ascii="Arial" w:cs="Arial" w:eastAsia="Arial" w:hAnsi="Arial"/>
                <w:sz w:val="19"/>
                <w:szCs w:val="19"/>
                <w:b w:val="1"/>
                <w:bCs w:val="1"/>
                <w:color w:val="FFFFFF"/>
                <w:w w:val="99"/>
              </w:rPr>
              <w:t>(0%)</w:t>
            </w:r>
          </w:p>
        </w:tc>
        <w:tc>
          <w:tcPr>
            <w:tcW w:w="1640" w:type="dxa"/>
            <w:vAlign w:val="bottom"/>
            <w:vMerge w:val="restart"/>
          </w:tcPr>
          <w:p>
            <w:pPr>
              <w:jc w:val="center"/>
              <w:spacing w:after="0"/>
              <w:rPr>
                <w:sz w:val="20"/>
                <w:szCs w:val="20"/>
                <w:color w:val="auto"/>
              </w:rPr>
            </w:pPr>
            <w:r>
              <w:rPr>
                <w:rFonts w:ascii="Arial" w:cs="Arial" w:eastAsia="Arial" w:hAnsi="Arial"/>
                <w:sz w:val="19"/>
                <w:szCs w:val="19"/>
                <w:b w:val="1"/>
                <w:bCs w:val="1"/>
                <w:color w:val="FFFFFF"/>
              </w:rPr>
              <w:t>(100%)</w:t>
            </w:r>
          </w:p>
        </w:tc>
        <w:tc>
          <w:tcPr>
            <w:tcW w:w="1660" w:type="dxa"/>
            <w:vAlign w:val="bottom"/>
            <w:vMerge w:val="restart"/>
          </w:tcPr>
          <w:p>
            <w:pPr>
              <w:jc w:val="center"/>
              <w:spacing w:after="0"/>
              <w:rPr>
                <w:sz w:val="20"/>
                <w:szCs w:val="20"/>
                <w:color w:val="auto"/>
              </w:rPr>
            </w:pPr>
            <w:r>
              <w:rPr>
                <w:rFonts w:ascii="Arial" w:cs="Arial" w:eastAsia="Arial" w:hAnsi="Arial"/>
                <w:sz w:val="19"/>
                <w:szCs w:val="19"/>
                <w:b w:val="1"/>
                <w:bCs w:val="1"/>
                <w:color w:val="FFFFFF"/>
              </w:rPr>
              <w:t>(200%)</w:t>
            </w: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8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2"/>
        </w:trPr>
        <w:tc>
          <w:tcPr>
            <w:tcW w:w="2080" w:type="dxa"/>
            <w:vAlign w:val="bottom"/>
          </w:tcPr>
          <w:p>
            <w:pPr>
              <w:jc w:val="center"/>
              <w:ind w:right="263"/>
              <w:spacing w:after="0"/>
              <w:rPr>
                <w:sz w:val="20"/>
                <w:szCs w:val="20"/>
                <w:color w:val="auto"/>
              </w:rPr>
            </w:pPr>
            <w:r>
              <w:rPr>
                <w:rFonts w:ascii="Arial" w:cs="Arial" w:eastAsia="Arial" w:hAnsi="Arial"/>
                <w:sz w:val="19"/>
                <w:szCs w:val="19"/>
                <w:b w:val="1"/>
                <w:bCs w:val="1"/>
                <w:color w:val="auto"/>
              </w:rPr>
              <w:t>2023 EBITDA/50%</w:t>
            </w:r>
          </w:p>
        </w:tc>
        <w:tc>
          <w:tcPr>
            <w:tcW w:w="1800" w:type="dxa"/>
            <w:vAlign w:val="bottom"/>
          </w:tcPr>
          <w:p>
            <w:pPr>
              <w:jc w:val="center"/>
              <w:ind w:left="63"/>
              <w:spacing w:after="0"/>
              <w:rPr>
                <w:sz w:val="20"/>
                <w:szCs w:val="20"/>
                <w:color w:val="auto"/>
              </w:rPr>
            </w:pPr>
            <w:r>
              <w:rPr>
                <w:rFonts w:ascii="Arial" w:cs="Arial" w:eastAsia="Arial" w:hAnsi="Arial"/>
                <w:sz w:val="19"/>
                <w:szCs w:val="19"/>
                <w:b w:val="1"/>
                <w:bCs w:val="1"/>
                <w:color w:val="auto"/>
                <w:w w:val="95"/>
              </w:rPr>
              <w:t>$942 million</w:t>
            </w:r>
          </w:p>
        </w:tc>
        <w:tc>
          <w:tcPr>
            <w:tcW w:w="1640" w:type="dxa"/>
            <w:vAlign w:val="bottom"/>
          </w:tcPr>
          <w:p>
            <w:pPr>
              <w:jc w:val="center"/>
              <w:spacing w:after="0"/>
              <w:rPr>
                <w:sz w:val="20"/>
                <w:szCs w:val="20"/>
                <w:color w:val="auto"/>
              </w:rPr>
            </w:pPr>
            <w:r>
              <w:rPr>
                <w:rFonts w:ascii="Arial" w:cs="Arial" w:eastAsia="Arial" w:hAnsi="Arial"/>
                <w:sz w:val="19"/>
                <w:szCs w:val="19"/>
                <w:b w:val="1"/>
                <w:bCs w:val="1"/>
                <w:color w:val="auto"/>
                <w:w w:val="96"/>
              </w:rPr>
              <w:t>$1,263 million</w:t>
            </w:r>
          </w:p>
        </w:tc>
        <w:tc>
          <w:tcPr>
            <w:tcW w:w="1660" w:type="dxa"/>
            <w:vAlign w:val="bottom"/>
          </w:tcPr>
          <w:p>
            <w:pPr>
              <w:jc w:val="center"/>
              <w:spacing w:after="0"/>
              <w:rPr>
                <w:sz w:val="20"/>
                <w:szCs w:val="20"/>
                <w:color w:val="auto"/>
              </w:rPr>
            </w:pPr>
            <w:r>
              <w:rPr>
                <w:rFonts w:ascii="Arial" w:cs="Arial" w:eastAsia="Arial" w:hAnsi="Arial"/>
                <w:sz w:val="19"/>
                <w:szCs w:val="19"/>
                <w:b w:val="1"/>
                <w:bCs w:val="1"/>
                <w:color w:val="auto"/>
                <w:w w:val="96"/>
              </w:rPr>
              <w:t>$1,409 million</w:t>
            </w:r>
          </w:p>
        </w:tc>
        <w:tc>
          <w:tcPr>
            <w:tcW w:w="1580" w:type="dxa"/>
            <w:vAlign w:val="bottom"/>
          </w:tcPr>
          <w:p>
            <w:pPr>
              <w:jc w:val="center"/>
              <w:ind w:left="163"/>
              <w:spacing w:after="0"/>
              <w:rPr>
                <w:sz w:val="20"/>
                <w:szCs w:val="20"/>
                <w:color w:val="auto"/>
              </w:rPr>
            </w:pPr>
            <w:r>
              <w:rPr>
                <w:rFonts w:ascii="Arial" w:cs="Arial" w:eastAsia="Arial" w:hAnsi="Arial"/>
                <w:sz w:val="19"/>
                <w:szCs w:val="19"/>
                <w:b w:val="1"/>
                <w:bCs w:val="1"/>
                <w:color w:val="auto"/>
                <w:w w:val="96"/>
              </w:rPr>
              <w:t>$1,491 million</w:t>
            </w:r>
          </w:p>
        </w:tc>
        <w:tc>
          <w:tcPr>
            <w:tcW w:w="0" w:type="dxa"/>
            <w:vAlign w:val="bottom"/>
          </w:tcPr>
          <w:p>
            <w:pPr>
              <w:spacing w:after="0"/>
              <w:rPr>
                <w:sz w:val="1"/>
                <w:szCs w:val="1"/>
                <w:color w:val="auto"/>
              </w:rPr>
            </w:pPr>
          </w:p>
        </w:tc>
      </w:tr>
      <w:tr>
        <w:trPr>
          <w:trHeight w:val="306"/>
        </w:trPr>
        <w:tc>
          <w:tcPr>
            <w:tcW w:w="2080" w:type="dxa"/>
            <w:vAlign w:val="bottom"/>
          </w:tcPr>
          <w:p>
            <w:pPr>
              <w:jc w:val="center"/>
              <w:ind w:right="263"/>
              <w:spacing w:after="0"/>
              <w:rPr>
                <w:sz w:val="20"/>
                <w:szCs w:val="20"/>
                <w:color w:val="auto"/>
              </w:rPr>
            </w:pPr>
            <w:r>
              <w:rPr>
                <w:rFonts w:ascii="Arial" w:cs="Arial" w:eastAsia="Arial" w:hAnsi="Arial"/>
                <w:sz w:val="19"/>
                <w:szCs w:val="19"/>
                <w:b w:val="1"/>
                <w:bCs w:val="1"/>
                <w:color w:val="auto"/>
              </w:rPr>
              <w:t>2023 Revenue/50%</w:t>
            </w:r>
          </w:p>
        </w:tc>
        <w:tc>
          <w:tcPr>
            <w:tcW w:w="1800" w:type="dxa"/>
            <w:vAlign w:val="bottom"/>
          </w:tcPr>
          <w:p>
            <w:pPr>
              <w:jc w:val="center"/>
              <w:ind w:left="63"/>
              <w:spacing w:after="0"/>
              <w:rPr>
                <w:sz w:val="20"/>
                <w:szCs w:val="20"/>
                <w:color w:val="auto"/>
              </w:rPr>
            </w:pPr>
            <w:r>
              <w:rPr>
                <w:rFonts w:ascii="Arial" w:cs="Arial" w:eastAsia="Arial" w:hAnsi="Arial"/>
                <w:sz w:val="19"/>
                <w:szCs w:val="19"/>
                <w:b w:val="1"/>
                <w:bCs w:val="1"/>
                <w:color w:val="auto"/>
                <w:w w:val="96"/>
              </w:rPr>
              <w:t>$4,878 million</w:t>
            </w:r>
          </w:p>
        </w:tc>
        <w:tc>
          <w:tcPr>
            <w:tcW w:w="1640" w:type="dxa"/>
            <w:vAlign w:val="bottom"/>
          </w:tcPr>
          <w:p>
            <w:pPr>
              <w:jc w:val="center"/>
              <w:spacing w:after="0"/>
              <w:rPr>
                <w:sz w:val="20"/>
                <w:szCs w:val="20"/>
                <w:color w:val="auto"/>
              </w:rPr>
            </w:pPr>
            <w:r>
              <w:rPr>
                <w:rFonts w:ascii="Arial" w:cs="Arial" w:eastAsia="Arial" w:hAnsi="Arial"/>
                <w:sz w:val="19"/>
                <w:szCs w:val="19"/>
                <w:b w:val="1"/>
                <w:bCs w:val="1"/>
                <w:color w:val="auto"/>
                <w:w w:val="96"/>
              </w:rPr>
              <w:t>$5,871 million</w:t>
            </w:r>
          </w:p>
        </w:tc>
        <w:tc>
          <w:tcPr>
            <w:tcW w:w="1660" w:type="dxa"/>
            <w:vAlign w:val="bottom"/>
          </w:tcPr>
          <w:p>
            <w:pPr>
              <w:jc w:val="center"/>
              <w:spacing w:after="0"/>
              <w:rPr>
                <w:sz w:val="20"/>
                <w:szCs w:val="20"/>
                <w:color w:val="auto"/>
              </w:rPr>
            </w:pPr>
            <w:r>
              <w:rPr>
                <w:rFonts w:ascii="Arial" w:cs="Arial" w:eastAsia="Arial" w:hAnsi="Arial"/>
                <w:sz w:val="19"/>
                <w:szCs w:val="19"/>
                <w:b w:val="1"/>
                <w:bCs w:val="1"/>
                <w:color w:val="auto"/>
                <w:w w:val="96"/>
              </w:rPr>
              <w:t>$6,066 million</w:t>
            </w:r>
          </w:p>
        </w:tc>
        <w:tc>
          <w:tcPr>
            <w:tcW w:w="1580" w:type="dxa"/>
            <w:vAlign w:val="bottom"/>
          </w:tcPr>
          <w:p>
            <w:pPr>
              <w:jc w:val="center"/>
              <w:ind w:left="163"/>
              <w:spacing w:after="0"/>
              <w:rPr>
                <w:sz w:val="20"/>
                <w:szCs w:val="20"/>
                <w:color w:val="auto"/>
              </w:rPr>
            </w:pPr>
            <w:r>
              <w:rPr>
                <w:rFonts w:ascii="Arial" w:cs="Arial" w:eastAsia="Arial" w:hAnsi="Arial"/>
                <w:sz w:val="19"/>
                <w:szCs w:val="19"/>
                <w:b w:val="1"/>
                <w:bCs w:val="1"/>
                <w:color w:val="auto"/>
                <w:w w:val="96"/>
              </w:rPr>
              <w:t>$5,906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304165</wp:posOffset>
                </wp:positionH>
                <wp:positionV relativeFrom="paragraph">
                  <wp:posOffset>-368935</wp:posOffset>
                </wp:positionV>
                <wp:extent cx="6045835" cy="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4583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5pt,-29.0499pt" to="500pt,-29.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304165</wp:posOffset>
                </wp:positionH>
                <wp:positionV relativeFrom="paragraph">
                  <wp:posOffset>-368935</wp:posOffset>
                </wp:positionV>
                <wp:extent cx="6045835" cy="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45835" cy="4763"/>
                        </a:xfrm>
                        <a:prstGeom prst="line">
                          <a:avLst/>
                        </a:prstGeom>
                        <a:solidFill>
                          <a:srgbClr val="FFFFFF"/>
                        </a:solidFill>
                        <a:ln w="12326">
                          <a:solidFill>
                            <a:srgbClr val="FFFFFF"/>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5pt,-29.0499pt" to="500pt,-29.0499pt" o:allowincell="f" strokecolor="#FFFFFF" strokeweight="0.9706pt"/>
            </w:pict>
          </mc:Fallback>
        </mc:AlternateContent>
        <mc:AlternateContent>
          <mc:Choice Requires="wps">
            <w:drawing>
              <wp:anchor simplePos="0" relativeHeight="251657728" behindDoc="1" locked="0" layoutInCell="0" allowOverlap="1">
                <wp:simplePos x="0" y="0"/>
                <wp:positionH relativeFrom="column">
                  <wp:posOffset>304165</wp:posOffset>
                </wp:positionH>
                <wp:positionV relativeFrom="paragraph">
                  <wp:posOffset>-175260</wp:posOffset>
                </wp:positionV>
                <wp:extent cx="6045835" cy="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4583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5pt,-13.7999pt" to="500pt,-13.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304165</wp:posOffset>
                </wp:positionH>
                <wp:positionV relativeFrom="paragraph">
                  <wp:posOffset>-175260</wp:posOffset>
                </wp:positionV>
                <wp:extent cx="6045835" cy="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45835" cy="4763"/>
                        </a:xfrm>
                        <a:prstGeom prst="line">
                          <a:avLst/>
                        </a:prstGeom>
                        <a:solidFill>
                          <a:srgbClr val="FFFFFF"/>
                        </a:solidFill>
                        <a:ln w="12326">
                          <a:solidFill>
                            <a:srgbClr val="FFFFFF"/>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5pt,-13.7999pt" to="500pt,-13.7999pt" o:allowincell="f" strokecolor="#FFFFFF" strokeweight="0.9706pt"/>
            </w:pict>
          </mc:Fallback>
        </mc:AlternateContent>
      </w:r>
    </w:p>
    <w:p>
      <w:pPr>
        <w:spacing w:after="0" w:line="287"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b w:val="1"/>
          <w:bCs w:val="1"/>
          <w:color w:val="auto"/>
        </w:rPr>
        <w:t xml:space="preserve">The EBITDA result in the table above translated to a payout percentage of 200%. For the Revenue component, the result above translated to a payout percentage of 117.9%. Since each objective was weighted 50%, based on these results, the Compensation Committee determined that earned cash bonuses under the predetermined goals and formula for each NEO were 159% of the respective target bonus amount. These payments were made in February 2024. See </w:t>
      </w:r>
      <w:r>
        <w:rPr>
          <w:rFonts w:ascii="Arial" w:cs="Arial" w:eastAsia="Arial" w:hAnsi="Arial"/>
          <w:sz w:val="19"/>
          <w:szCs w:val="19"/>
          <w:b w:val="1"/>
          <w:bCs w:val="1"/>
          <w:i w:val="1"/>
          <w:iCs w:val="1"/>
          <w:color w:val="auto"/>
        </w:rPr>
        <w:t>Summary</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Compensation Table – Non-Equity Incentive Plan Compensation </w:t>
      </w:r>
      <w:r>
        <w:rPr>
          <w:rFonts w:ascii="Arial" w:cs="Arial" w:eastAsia="Arial" w:hAnsi="Arial"/>
          <w:sz w:val="19"/>
          <w:szCs w:val="19"/>
          <w:b w:val="1"/>
          <w:bCs w:val="1"/>
          <w:color w:val="auto"/>
        </w:rPr>
        <w:t>for the specific cash bonuses earned by our NEOs in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2023 based on the bonus formula, actual performance and their respective bonus targets.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Long-Term Incentive Compensation (Equity Awards)</w:t>
      </w:r>
    </w:p>
    <w:p>
      <w:pPr>
        <w:spacing w:after="0" w:line="32" w:lineRule="exact"/>
        <w:rPr>
          <w:sz w:val="20"/>
          <w:szCs w:val="20"/>
          <w:color w:val="auto"/>
        </w:rPr>
      </w:pPr>
    </w:p>
    <w:p>
      <w:pPr>
        <w:ind w:right="760"/>
        <w:spacing w:after="0" w:line="337" w:lineRule="auto"/>
        <w:rPr>
          <w:sz w:val="20"/>
          <w:szCs w:val="20"/>
          <w:color w:val="auto"/>
        </w:rPr>
      </w:pPr>
      <w:r>
        <w:rPr>
          <w:rFonts w:ascii="Arial" w:cs="Arial" w:eastAsia="Arial" w:hAnsi="Arial"/>
          <w:sz w:val="17"/>
          <w:szCs w:val="17"/>
          <w:b w:val="1"/>
          <w:bCs w:val="1"/>
          <w:color w:val="auto"/>
        </w:rPr>
        <w:t>Promoting stock ownership is a key element of our compensation program philosophy. Stock-based incentive compensation helps ensure focus on value creation, promotes retention and aligns management with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174625</wp:posOffset>
            </wp:positionV>
            <wp:extent cx="878205" cy="2006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132">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279400</wp:posOffset>
                </wp:positionV>
                <wp:extent cx="0" cy="175895"/>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2pt" to="499.6pt,35.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279400</wp:posOffset>
                </wp:positionV>
                <wp:extent cx="0" cy="175895"/>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2pt" to="499.6pt,35.85pt" o:allowincell="f" strokecolor="#000000" strokeweight="0.4853pt"/>
            </w:pict>
          </mc:Fallback>
        </mc:AlternateContent>
      </w:r>
    </w:p>
    <w:p>
      <w:pPr>
        <w:sectPr>
          <w:pgSz w:w="11880" w:h="15480" w:orient="portrait"/>
          <w:cols w:equalWidth="0" w:num="1">
            <w:col w:w="10480"/>
          </w:cols>
          <w:pgMar w:left="700" w:top="617" w:right="700" w:bottom="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32</w:t>
      </w:r>
    </w:p>
    <w:p>
      <w:pPr>
        <w:sectPr>
          <w:pgSz w:w="11880" w:h="15480" w:orient="portrait"/>
          <w:cols w:equalWidth="0" w:num="1">
            <w:col w:w="10480"/>
          </w:cols>
          <w:pgMar w:left="700" w:top="617" w:right="700" w:bottom="0" w:gutter="0" w:footer="0" w:header="0"/>
          <w:type w:val="continuous"/>
        </w:sectPr>
      </w:pPr>
    </w:p>
    <w:bookmarkStart w:id="44" w:name="page45"/>
    <w:bookmarkEnd w:id="44"/>
    <w:p>
      <w:pPr>
        <w:ind w:left="69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419100</wp:posOffset>
            </wp:positionH>
            <wp:positionV relativeFrom="page">
              <wp:posOffset>341630</wp:posOffset>
            </wp:positionV>
            <wp:extent cx="6705600" cy="2432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133">
                      <a:extLst>
                        <a:ext uri="{28A0092B-C50C-407E-A947-70E740481C1C}"/>
                      </a:extLst>
                    </a:blip>
                    <a:srcRect/>
                    <a:stretch>
                      <a:fillRect/>
                    </a:stretch>
                  </pic:blipFill>
                  <pic:spPr bwMode="auto">
                    <a:xfrm>
                      <a:off x="0" y="0"/>
                      <a:ext cx="6705600" cy="243205"/>
                    </a:xfrm>
                    <a:prstGeom prst="rect">
                      <a:avLst/>
                    </a:prstGeom>
                    <a:noFill/>
                  </pic:spPr>
                </pic:pic>
              </a:graphicData>
            </a:graphic>
          </wp:anchor>
        </w:drawing>
        <w:t>Compensation Discussion &amp; Analysis</w:t>
      </w:r>
    </w:p>
    <w:p>
      <w:pPr>
        <w:spacing w:after="0" w:line="213"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b w:val="1"/>
          <w:bCs w:val="1"/>
          <w:color w:val="auto"/>
        </w:rPr>
        <w:t>interests. We have evaluated different types of long-term incentives based on their motivational value, cost to the Company and appropriate share utilization under our stockholder-approved Gartner, Inc. Long-Term Incentive Plan (the “LTIP”) and believe that SARs and PSUs create the right balance of motivation, retention and alignment with stockholders and share utilization.</w:t>
      </w:r>
    </w:p>
    <w:p>
      <w:pPr>
        <w:spacing w:after="0" w:line="185"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b w:val="1"/>
          <w:bCs w:val="1"/>
          <w:color w:val="auto"/>
        </w:rPr>
        <w:t>SARs permit executives to realize value based on an increase in the Company’s stock price over time, promoting alignment with stockholders. SAR value can be realized only after the SAR vests. Our SARs are stock-settled with a seven-year exercise term. When the SAR is exercised, the executive receives shares of our Common Stock equal in value to the aggregate appreciation in the price of our Common Stock from the date of grant to the exercise date for all SARs exercised. Therefore, SARs only have value to the extent the price of our Common Stock exceeds the grant price of the SAR. In this way, SARs motivate our executives to increase stockholder value and thus align their interests with those of our stockholders.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color w:val="auto"/>
        </w:rPr>
        <w:t>PSUs offer executives the opportunity to receive our Common Stock contingent on the achievement of performance goals and continued service over the vesting period. PSU recipients are eligible to earn a target number of restricted stock units only if stipulated one-year performance goals are achieved during the year of grant. The amount of units earned can increase if the Company over-performs (up to 200% of their target number of units) or decrease (including no earning of any units) if the Company under-performs. Following the Compensation Committee’s assessment of the Company’s performance versus predetermined goals, the vesting of the units earned will remain subject to the recipient’s continued service through each of the first four anniversaries of the award grant date. PSUs encourage executives to increase stockholder value while promoting executive retention over the long-term. Earned shares have value even if our Common Stock price does not increase, which is not the case with SARs.</w:t>
      </w:r>
    </w:p>
    <w:p>
      <w:pPr>
        <w:spacing w:after="0" w:line="181"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b w:val="1"/>
          <w:bCs w:val="1"/>
          <w:color w:val="auto"/>
        </w:rPr>
        <w:t>The value of long-term incentive awards granted to executives each year is based on several factors, including external market practices, the Company’s financial performance, the value of awards granted in prior years, succession considerations and individual performance. For 2023, the Compensation Committee increased the target value of the LTI awards for NEOs from last year based on consideration of these factors. The CEO’s target LTI award increased by 9.6%, Messrs. Safian, Dawkins and Hensel and Ms. Kranich’s target LTI awards increased by 10.6%.</w:t>
      </w:r>
    </w:p>
    <w:p>
      <w:pPr>
        <w:spacing w:after="0" w:line="173"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color w:val="auto"/>
        </w:rPr>
        <w:t>Consistent with weightings in prior years, the 2023 long-term incentive plan equity mix consists of 30% granted in SARs and 70% granted in PSUs. PSUs deliver value utilizing fewer shares than SARs since the executive can earn the full share rather than just the appreciation in value over the grant price. Additionally, the cost efficiency of PSUs enhances the Company’s ability to conservatively utilize the LTIP share pool and ensure alignment between pay and Company performance. For purposes of determining the number of SARs awarded, the allocated SAR award value is divided by the Black-Scholes-Merton valuation on the date of grant using assumptions appropriate on that date. For purposes of determining the target number of PSUs awarded, the allocated target PSU award value is divided by the closing price of our Common Stock on the date of grant as reported by the New York Stock Exchange.</w:t>
      </w:r>
    </w:p>
    <w:p>
      <w:pPr>
        <w:spacing w:after="0" w:line="178" w:lineRule="exact"/>
        <w:rPr>
          <w:sz w:val="20"/>
          <w:szCs w:val="20"/>
          <w:color w:val="auto"/>
        </w:rPr>
      </w:pPr>
    </w:p>
    <w:p>
      <w:pPr>
        <w:spacing w:after="0" w:line="304" w:lineRule="auto"/>
        <w:rPr>
          <w:sz w:val="20"/>
          <w:szCs w:val="20"/>
          <w:color w:val="auto"/>
        </w:rPr>
      </w:pPr>
      <w:r>
        <w:rPr>
          <w:rFonts w:ascii="Arial" w:cs="Arial" w:eastAsia="Arial" w:hAnsi="Arial"/>
          <w:sz w:val="17"/>
          <w:szCs w:val="17"/>
          <w:b w:val="1"/>
          <w:bCs w:val="1"/>
          <w:color w:val="auto"/>
        </w:rPr>
        <w:t>All SARs and PSUs vest 25% per year, commencing one year from the grant date and on each anniversary thereof, subject to continued service on the applicable vesting date, and, in the case of PSUs, the achievement of the performance goal. We believe that this vesting schedule effectively focuses our executives on delivering long-term value growth for our stockholders and drives retention. The maximum payout for the 2023 PSUs was 200% of target in the event the maximum level of CV was achieved; the PSUs were subject to forfeiture if minimum levels of performance were not achieved.</w:t>
      </w:r>
    </w:p>
    <w:p>
      <w:pPr>
        <w:spacing w:after="0" w:line="160" w:lineRule="exact"/>
        <w:rPr>
          <w:sz w:val="20"/>
          <w:szCs w:val="20"/>
          <w:color w:val="auto"/>
        </w:rPr>
      </w:pPr>
    </w:p>
    <w:p>
      <w:pPr>
        <w:ind w:right="280"/>
        <w:spacing w:after="0" w:line="276" w:lineRule="auto"/>
        <w:rPr>
          <w:sz w:val="20"/>
          <w:szCs w:val="20"/>
          <w:color w:val="auto"/>
        </w:rPr>
      </w:pPr>
      <w:r>
        <w:rPr>
          <w:rFonts w:ascii="Arial" w:cs="Arial" w:eastAsia="Arial" w:hAnsi="Arial"/>
          <w:sz w:val="19"/>
          <w:szCs w:val="19"/>
          <w:b w:val="1"/>
          <w:bCs w:val="1"/>
          <w:color w:val="auto"/>
        </w:rPr>
        <w:t>The chart below describes the performance metrics applicable to the PSU portion of our 2023 long–term incentive compensation element measured on an FX neutral basis. In February 2024, the Compensation Committee certified the result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2190115</wp:posOffset>
                </wp:positionH>
                <wp:positionV relativeFrom="paragraph">
                  <wp:posOffset>109220</wp:posOffset>
                </wp:positionV>
                <wp:extent cx="0" cy="711835"/>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1835"/>
                        </a:xfrm>
                        <a:prstGeom prst="line">
                          <a:avLst/>
                        </a:prstGeom>
                        <a:solidFill>
                          <a:srgbClr val="FFFFFF"/>
                        </a:solidFill>
                        <a:ln w="0">
                          <a:solidFill>
                            <a:srgbClr val="000000"/>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5pt,8.6pt" to="172.45pt,64.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3031490</wp:posOffset>
                </wp:positionH>
                <wp:positionV relativeFrom="paragraph">
                  <wp:posOffset>109220</wp:posOffset>
                </wp:positionV>
                <wp:extent cx="0" cy="711835"/>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1835"/>
                        </a:xfrm>
                        <a:prstGeom prst="line">
                          <a:avLst/>
                        </a:prstGeom>
                        <a:solidFill>
                          <a:srgbClr val="FFFFFF"/>
                        </a:solidFill>
                        <a:ln w="0">
                          <a:solidFill>
                            <a:srgbClr val="000000"/>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7pt,8.6pt" to="238.7pt,64.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3928110</wp:posOffset>
                </wp:positionH>
                <wp:positionV relativeFrom="paragraph">
                  <wp:posOffset>109220</wp:posOffset>
                </wp:positionV>
                <wp:extent cx="0" cy="711835"/>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1835"/>
                        </a:xfrm>
                        <a:prstGeom prst="line">
                          <a:avLst/>
                        </a:prstGeom>
                        <a:solidFill>
                          <a:srgbClr val="FFFFFF"/>
                        </a:solidFill>
                        <a:ln w="0">
                          <a:solidFill>
                            <a:srgbClr val="000000"/>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3pt,8.6pt" to="309.3pt,64.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4824730</wp:posOffset>
                </wp:positionH>
                <wp:positionV relativeFrom="paragraph">
                  <wp:posOffset>109220</wp:posOffset>
                </wp:positionV>
                <wp:extent cx="0" cy="711835"/>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1835"/>
                        </a:xfrm>
                        <a:prstGeom prst="line">
                          <a:avLst/>
                        </a:prstGeom>
                        <a:solidFill>
                          <a:srgbClr val="FFFFFF"/>
                        </a:solidFill>
                        <a:ln w="0">
                          <a:solidFill>
                            <a:srgbClr val="000000"/>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9pt,8.6pt" to="379.9pt,64.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5674995</wp:posOffset>
                </wp:positionH>
                <wp:positionV relativeFrom="paragraph">
                  <wp:posOffset>109220</wp:posOffset>
                </wp:positionV>
                <wp:extent cx="0" cy="711835"/>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1835"/>
                        </a:xfrm>
                        <a:prstGeom prst="line">
                          <a:avLst/>
                        </a:prstGeom>
                        <a:solidFill>
                          <a:srgbClr val="FFFFFF"/>
                        </a:solidFill>
                        <a:ln w="0">
                          <a:solidFill>
                            <a:srgbClr val="000000"/>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85pt,8.6pt" to="446.85pt,64.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6313170</wp:posOffset>
                </wp:positionH>
                <wp:positionV relativeFrom="paragraph">
                  <wp:posOffset>109220</wp:posOffset>
                </wp:positionV>
                <wp:extent cx="0" cy="517525"/>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7525"/>
                        </a:xfrm>
                        <a:prstGeom prst="line">
                          <a:avLst/>
                        </a:prstGeom>
                        <a:solidFill>
                          <a:srgbClr val="FFFFFF"/>
                        </a:solidFill>
                        <a:ln w="0">
                          <a:solidFill>
                            <a:srgbClr val="000000"/>
                          </a:solidFill>
                          <a:miter lim="800000"/>
                          <a:headEnd/>
                          <a:tailEnd/>
                        </a:ln>
                      </wps:spPr>
                      <wps:bodyPr/>
                    </wps:wsp>
                  </a:graphicData>
                </a:graphic>
              </wp:anchor>
            </w:drawing>
          </mc:Choice>
          <mc:Fallback>
            <w:pict>
              <v:line id="Shape 442" o:spid="_x0000_s14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1pt,8.6pt" to="497.1pt,49.35pt" o:allowincell="f" strokecolor="#000000" strokeweight="0pt"/>
            </w:pict>
          </mc:Fallback>
        </mc:AlternateContent>
        <w:drawing>
          <wp:anchor simplePos="0" relativeHeight="251657728" behindDoc="1" locked="0" layoutInCell="0" allowOverlap="1">
            <wp:simplePos x="0" y="0"/>
            <wp:positionH relativeFrom="column">
              <wp:posOffset>328295</wp:posOffset>
            </wp:positionH>
            <wp:positionV relativeFrom="paragraph">
              <wp:posOffset>96520</wp:posOffset>
            </wp:positionV>
            <wp:extent cx="5997575" cy="7372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134">
                      <a:extLst>
                        <a:ext uri="{28A0092B-C50C-407E-A947-70E740481C1C}"/>
                      </a:extLst>
                    </a:blip>
                    <a:srcRect/>
                    <a:stretch>
                      <a:fillRect/>
                    </a:stretch>
                  </pic:blipFill>
                  <pic:spPr bwMode="auto">
                    <a:xfrm>
                      <a:off x="0" y="0"/>
                      <a:ext cx="5997575" cy="737235"/>
                    </a:xfrm>
                    <a:prstGeom prst="rect">
                      <a:avLst/>
                    </a:prstGeom>
                    <a:noFill/>
                  </pic:spPr>
                </pic:pic>
              </a:graphicData>
            </a:graphic>
          </wp:anchor>
        </w:drawing>
      </w:r>
    </w:p>
    <w:p>
      <w:pPr>
        <w:spacing w:after="0" w:line="212" w:lineRule="exact"/>
        <w:rPr>
          <w:sz w:val="20"/>
          <w:szCs w:val="20"/>
          <w:color w:val="auto"/>
        </w:rPr>
      </w:pPr>
    </w:p>
    <w:tbl>
      <w:tblPr>
        <w:tblLayout w:type="fixed"/>
        <w:tblInd w:w="680" w:type="dxa"/>
        <w:tblCellMar>
          <w:top w:w="0" w:type="dxa"/>
          <w:left w:w="0" w:type="dxa"/>
          <w:bottom w:w="0" w:type="dxa"/>
          <w:right w:w="0" w:type="dxa"/>
        </w:tblCellMar>
      </w:tblPr>
      <w:tr>
        <w:trPr>
          <w:trHeight w:val="221"/>
        </w:trPr>
        <w:tc>
          <w:tcPr>
            <w:tcW w:w="2380" w:type="dxa"/>
            <w:vAlign w:val="bottom"/>
            <w:vMerge w:val="restart"/>
          </w:tcPr>
          <w:p>
            <w:pPr>
              <w:spacing w:after="0"/>
              <w:rPr>
                <w:sz w:val="20"/>
                <w:szCs w:val="20"/>
                <w:color w:val="auto"/>
              </w:rPr>
            </w:pPr>
            <w:r>
              <w:rPr>
                <w:rFonts w:ascii="Arial" w:cs="Arial" w:eastAsia="Arial" w:hAnsi="Arial"/>
                <w:sz w:val="18"/>
                <w:szCs w:val="18"/>
                <w:b w:val="1"/>
                <w:bCs w:val="1"/>
                <w:color w:val="FFFFFF"/>
              </w:rPr>
              <w:t>2023 Performance</w:t>
            </w:r>
          </w:p>
        </w:tc>
        <w:tc>
          <w:tcPr>
            <w:tcW w:w="1760" w:type="dxa"/>
            <w:vAlign w:val="bottom"/>
            <w:vMerge w:val="restart"/>
          </w:tcPr>
          <w:p>
            <w:pPr>
              <w:jc w:val="center"/>
              <w:ind w:left="246"/>
              <w:spacing w:after="0"/>
              <w:rPr>
                <w:sz w:val="20"/>
                <w:szCs w:val="20"/>
                <w:color w:val="auto"/>
              </w:rPr>
            </w:pPr>
            <w:r>
              <w:rPr>
                <w:rFonts w:ascii="Arial" w:cs="Arial" w:eastAsia="Arial" w:hAnsi="Arial"/>
                <w:sz w:val="18"/>
                <w:szCs w:val="18"/>
                <w:b w:val="1"/>
                <w:bCs w:val="1"/>
                <w:color w:val="FFFFFF"/>
              </w:rPr>
              <w:t>&lt; Minimum</w:t>
            </w:r>
          </w:p>
        </w:tc>
        <w:tc>
          <w:tcPr>
            <w:tcW w:w="1300" w:type="dxa"/>
            <w:vAlign w:val="bottom"/>
            <w:vMerge w:val="restart"/>
          </w:tcPr>
          <w:p>
            <w:pPr>
              <w:ind w:left="380"/>
              <w:spacing w:after="0"/>
              <w:rPr>
                <w:sz w:val="20"/>
                <w:szCs w:val="20"/>
                <w:color w:val="auto"/>
              </w:rPr>
            </w:pPr>
            <w:r>
              <w:rPr>
                <w:rFonts w:ascii="Arial" w:cs="Arial" w:eastAsia="Arial" w:hAnsi="Arial"/>
                <w:sz w:val="18"/>
                <w:szCs w:val="18"/>
                <w:b w:val="1"/>
                <w:bCs w:val="1"/>
                <w:color w:val="FFFFFF"/>
              </w:rPr>
              <w:t>Target</w:t>
            </w:r>
          </w:p>
        </w:tc>
        <w:tc>
          <w:tcPr>
            <w:tcW w:w="1480" w:type="dxa"/>
            <w:vAlign w:val="bottom"/>
          </w:tcPr>
          <w:p>
            <w:pPr>
              <w:jc w:val="center"/>
              <w:ind w:left="28"/>
              <w:spacing w:after="0"/>
              <w:rPr>
                <w:sz w:val="20"/>
                <w:szCs w:val="20"/>
                <w:color w:val="auto"/>
              </w:rPr>
            </w:pPr>
            <w:r>
              <w:rPr>
                <w:rFonts w:ascii="Arial" w:cs="Arial" w:eastAsia="Arial" w:hAnsi="Arial"/>
                <w:sz w:val="18"/>
                <w:szCs w:val="18"/>
                <w:b w:val="1"/>
                <w:bCs w:val="1"/>
                <w:color w:val="FFFFFF"/>
              </w:rPr>
              <w:t>=/&gt;</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FFFFFF"/>
              </w:rPr>
              <w:t>Actual</w:t>
            </w:r>
          </w:p>
        </w:tc>
        <w:tc>
          <w:tcPr>
            <w:tcW w:w="760" w:type="dxa"/>
            <w:vAlign w:val="bottom"/>
          </w:tcPr>
          <w:p>
            <w:pPr>
              <w:jc w:val="center"/>
              <w:ind w:left="27"/>
              <w:spacing w:after="0"/>
              <w:rPr>
                <w:sz w:val="20"/>
                <w:szCs w:val="20"/>
                <w:color w:val="auto"/>
              </w:rPr>
            </w:pPr>
            <w:r>
              <w:rPr>
                <w:rFonts w:ascii="Arial" w:cs="Arial" w:eastAsia="Arial" w:hAnsi="Arial"/>
                <w:sz w:val="18"/>
                <w:szCs w:val="18"/>
                <w:b w:val="1"/>
                <w:bCs w:val="1"/>
                <w:color w:val="FFFFFF"/>
              </w:rPr>
              <w:t>Actual</w:t>
            </w:r>
          </w:p>
        </w:tc>
        <w:tc>
          <w:tcPr>
            <w:tcW w:w="0" w:type="dxa"/>
            <w:vAlign w:val="bottom"/>
          </w:tcPr>
          <w:p>
            <w:pPr>
              <w:spacing w:after="0"/>
              <w:rPr>
                <w:sz w:val="1"/>
                <w:szCs w:val="1"/>
                <w:color w:val="auto"/>
              </w:rPr>
            </w:pPr>
          </w:p>
        </w:tc>
      </w:tr>
      <w:tr>
        <w:trPr>
          <w:trHeight w:val="111"/>
        </w:trPr>
        <w:tc>
          <w:tcPr>
            <w:tcW w:w="238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FFFFFF"/>
              </w:rPr>
              <w:t>Maximum</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FFFFFF"/>
              </w:rPr>
              <w:t>(measured at</w:t>
            </w:r>
          </w:p>
        </w:tc>
        <w:tc>
          <w:tcPr>
            <w:tcW w:w="760" w:type="dxa"/>
            <w:vAlign w:val="bottom"/>
            <w:vMerge w:val="restart"/>
          </w:tcPr>
          <w:p>
            <w:pPr>
              <w:jc w:val="center"/>
              <w:ind w:left="27"/>
              <w:spacing w:after="0"/>
              <w:rPr>
                <w:sz w:val="20"/>
                <w:szCs w:val="20"/>
                <w:color w:val="auto"/>
              </w:rPr>
            </w:pPr>
            <w:r>
              <w:rPr>
                <w:rFonts w:ascii="Arial" w:cs="Arial" w:eastAsia="Arial" w:hAnsi="Arial"/>
                <w:sz w:val="18"/>
                <w:szCs w:val="18"/>
                <w:b w:val="1"/>
                <w:bCs w:val="1"/>
                <w:color w:val="FFFFFF"/>
              </w:rPr>
              <w:t>Growth</w:t>
            </w:r>
          </w:p>
        </w:tc>
        <w:tc>
          <w:tcPr>
            <w:tcW w:w="0" w:type="dxa"/>
            <w:vAlign w:val="bottom"/>
          </w:tcPr>
          <w:p>
            <w:pPr>
              <w:spacing w:after="0"/>
              <w:rPr>
                <w:sz w:val="1"/>
                <w:szCs w:val="1"/>
                <w:color w:val="auto"/>
              </w:rPr>
            </w:pPr>
          </w:p>
        </w:tc>
      </w:tr>
      <w:tr>
        <w:trPr>
          <w:trHeight w:val="111"/>
        </w:trPr>
        <w:tc>
          <w:tcPr>
            <w:tcW w:w="2380" w:type="dxa"/>
            <w:vAlign w:val="bottom"/>
            <w:vMerge w:val="restart"/>
          </w:tcPr>
          <w:p>
            <w:pPr>
              <w:spacing w:after="0"/>
              <w:rPr>
                <w:sz w:val="20"/>
                <w:szCs w:val="20"/>
                <w:color w:val="auto"/>
              </w:rPr>
            </w:pPr>
            <w:r>
              <w:rPr>
                <w:rFonts w:ascii="Arial" w:cs="Arial" w:eastAsia="Arial" w:hAnsi="Arial"/>
                <w:sz w:val="18"/>
                <w:szCs w:val="18"/>
                <w:b w:val="1"/>
                <w:bCs w:val="1"/>
                <w:color w:val="FFFFFF"/>
              </w:rPr>
              <w:t>Objective/Weight</w:t>
            </w:r>
          </w:p>
        </w:tc>
        <w:tc>
          <w:tcPr>
            <w:tcW w:w="1760" w:type="dxa"/>
            <w:vAlign w:val="bottom"/>
            <w:vMerge w:val="restart"/>
          </w:tcPr>
          <w:p>
            <w:pPr>
              <w:jc w:val="center"/>
              <w:ind w:left="246"/>
              <w:spacing w:after="0"/>
              <w:rPr>
                <w:sz w:val="20"/>
                <w:szCs w:val="20"/>
                <w:color w:val="auto"/>
              </w:rPr>
            </w:pPr>
            <w:r>
              <w:rPr>
                <w:rFonts w:ascii="Arial" w:cs="Arial" w:eastAsia="Arial" w:hAnsi="Arial"/>
                <w:sz w:val="18"/>
                <w:szCs w:val="18"/>
                <w:b w:val="1"/>
                <w:bCs w:val="1"/>
                <w:color w:val="FFFFFF"/>
                <w:w w:val="99"/>
              </w:rPr>
              <w:t>(0%)</w:t>
            </w:r>
          </w:p>
        </w:tc>
        <w:tc>
          <w:tcPr>
            <w:tcW w:w="1300" w:type="dxa"/>
            <w:vAlign w:val="bottom"/>
            <w:vMerge w:val="restart"/>
          </w:tcPr>
          <w:p>
            <w:pPr>
              <w:ind w:left="360"/>
              <w:spacing w:after="0"/>
              <w:rPr>
                <w:sz w:val="20"/>
                <w:szCs w:val="20"/>
                <w:color w:val="auto"/>
              </w:rPr>
            </w:pPr>
            <w:r>
              <w:rPr>
                <w:rFonts w:ascii="Arial" w:cs="Arial" w:eastAsia="Arial" w:hAnsi="Arial"/>
                <w:sz w:val="18"/>
                <w:szCs w:val="18"/>
                <w:b w:val="1"/>
                <w:bCs w:val="1"/>
                <w:color w:val="FFFFFF"/>
              </w:rPr>
              <w:t>(100%)</w:t>
            </w:r>
          </w:p>
        </w:tc>
        <w:tc>
          <w:tcPr>
            <w:tcW w:w="14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8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9"/>
              </w:rPr>
              <w:t>(200%)</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FFFFFF"/>
              </w:rPr>
              <w:t>12/31/23)</w:t>
            </w:r>
          </w:p>
        </w:tc>
        <w:tc>
          <w:tcPr>
            <w:tcW w:w="760" w:type="dxa"/>
            <w:vAlign w:val="bottom"/>
            <w:vMerge w:val="restart"/>
          </w:tcPr>
          <w:p>
            <w:pPr>
              <w:jc w:val="center"/>
              <w:ind w:left="27"/>
              <w:spacing w:after="0"/>
              <w:rPr>
                <w:sz w:val="20"/>
                <w:szCs w:val="20"/>
                <w:color w:val="auto"/>
              </w:rPr>
            </w:pPr>
            <w:r>
              <w:rPr>
                <w:rFonts w:ascii="Arial" w:cs="Arial" w:eastAsia="Arial" w:hAnsi="Arial"/>
                <w:sz w:val="18"/>
                <w:szCs w:val="18"/>
                <w:b w:val="1"/>
                <w:bCs w:val="1"/>
                <w:color w:val="FFFFFF"/>
              </w:rPr>
              <w:t>YOY</w:t>
            </w:r>
          </w:p>
        </w:tc>
        <w:tc>
          <w:tcPr>
            <w:tcW w:w="0" w:type="dxa"/>
            <w:vAlign w:val="bottom"/>
          </w:tcPr>
          <w:p>
            <w:pPr>
              <w:spacing w:after="0"/>
              <w:rPr>
                <w:sz w:val="1"/>
                <w:szCs w:val="1"/>
                <w:color w:val="auto"/>
              </w:rPr>
            </w:pPr>
          </w:p>
        </w:tc>
      </w:tr>
      <w:tr>
        <w:trPr>
          <w:trHeight w:val="111"/>
        </w:trPr>
        <w:tc>
          <w:tcPr>
            <w:tcW w:w="23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2380" w:type="dxa"/>
            <w:vAlign w:val="bottom"/>
          </w:tcPr>
          <w:p>
            <w:pPr>
              <w:ind w:left="80"/>
              <w:spacing w:after="0"/>
              <w:rPr>
                <w:sz w:val="20"/>
                <w:szCs w:val="20"/>
                <w:color w:val="auto"/>
              </w:rPr>
            </w:pPr>
            <w:r>
              <w:rPr>
                <w:rFonts w:ascii="Arial" w:cs="Arial" w:eastAsia="Arial" w:hAnsi="Arial"/>
                <w:sz w:val="19"/>
                <w:szCs w:val="19"/>
                <w:b w:val="1"/>
                <w:bCs w:val="1"/>
                <w:color w:val="auto"/>
              </w:rPr>
              <w:t>Contract Value/100%</w:t>
            </w:r>
          </w:p>
        </w:tc>
        <w:tc>
          <w:tcPr>
            <w:tcW w:w="1760" w:type="dxa"/>
            <w:vAlign w:val="bottom"/>
          </w:tcPr>
          <w:p>
            <w:pPr>
              <w:jc w:val="center"/>
              <w:ind w:left="286"/>
              <w:spacing w:after="0"/>
              <w:rPr>
                <w:sz w:val="20"/>
                <w:szCs w:val="20"/>
                <w:color w:val="auto"/>
              </w:rPr>
            </w:pPr>
            <w:r>
              <w:rPr>
                <w:rFonts w:ascii="Arial" w:cs="Arial" w:eastAsia="Arial" w:hAnsi="Arial"/>
                <w:sz w:val="19"/>
                <w:szCs w:val="19"/>
                <w:b w:val="1"/>
                <w:bCs w:val="1"/>
                <w:color w:val="auto"/>
                <w:w w:val="94"/>
              </w:rPr>
              <w:t>$4,042 million</w:t>
            </w:r>
          </w:p>
        </w:tc>
        <w:tc>
          <w:tcPr>
            <w:tcW w:w="2780" w:type="dxa"/>
            <w:vAlign w:val="bottom"/>
            <w:gridSpan w:val="2"/>
          </w:tcPr>
          <w:p>
            <w:pPr>
              <w:ind w:left="80"/>
              <w:spacing w:after="0"/>
              <w:rPr>
                <w:sz w:val="20"/>
                <w:szCs w:val="20"/>
                <w:color w:val="auto"/>
              </w:rPr>
            </w:pPr>
            <w:r>
              <w:rPr>
                <w:rFonts w:ascii="Arial" w:cs="Arial" w:eastAsia="Arial" w:hAnsi="Arial"/>
                <w:sz w:val="19"/>
                <w:szCs w:val="19"/>
                <w:b w:val="1"/>
                <w:bCs w:val="1"/>
                <w:color w:val="auto"/>
              </w:rPr>
              <w:t>$4,814 million  $5,030 million</w:t>
            </w:r>
          </w:p>
        </w:tc>
        <w:tc>
          <w:tcPr>
            <w:tcW w:w="1400" w:type="dxa"/>
            <w:vAlign w:val="bottom"/>
          </w:tcPr>
          <w:p>
            <w:pPr>
              <w:jc w:val="center"/>
              <w:spacing w:after="0"/>
              <w:rPr>
                <w:sz w:val="20"/>
                <w:szCs w:val="20"/>
                <w:color w:val="auto"/>
              </w:rPr>
            </w:pPr>
            <w:r>
              <w:rPr>
                <w:rFonts w:ascii="Arial" w:cs="Arial" w:eastAsia="Arial" w:hAnsi="Arial"/>
                <w:sz w:val="19"/>
                <w:szCs w:val="19"/>
                <w:b w:val="1"/>
                <w:bCs w:val="1"/>
                <w:color w:val="auto"/>
                <w:w w:val="96"/>
              </w:rPr>
              <w:t>$4,839 million</w:t>
            </w:r>
          </w:p>
        </w:tc>
        <w:tc>
          <w:tcPr>
            <w:tcW w:w="760" w:type="dxa"/>
            <w:vAlign w:val="bottom"/>
          </w:tcPr>
          <w:p>
            <w:pPr>
              <w:jc w:val="center"/>
              <w:ind w:left="67"/>
              <w:spacing w:after="0"/>
              <w:rPr>
                <w:sz w:val="20"/>
                <w:szCs w:val="20"/>
                <w:color w:val="auto"/>
              </w:rPr>
            </w:pPr>
            <w:r>
              <w:rPr>
                <w:rFonts w:ascii="Arial" w:cs="Arial" w:eastAsia="Arial" w:hAnsi="Arial"/>
                <w:sz w:val="19"/>
                <w:szCs w:val="19"/>
                <w:b w:val="1"/>
                <w:bCs w:val="1"/>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340995</wp:posOffset>
                </wp:positionH>
                <wp:positionV relativeFrom="paragraph">
                  <wp:posOffset>-175260</wp:posOffset>
                </wp:positionV>
                <wp:extent cx="5972175"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5pt,-13.7999pt" to="497.1pt,-13.7999pt" o:allowincell="f" strokecolor="#000000" strokeweight="0pt"/>
            </w:pict>
          </mc:Fallback>
        </mc:AlternateContent>
      </w:r>
    </w:p>
    <w:p>
      <w:pPr>
        <w:spacing w:after="0" w:line="287" w:lineRule="exact"/>
        <w:rPr>
          <w:sz w:val="20"/>
          <w:szCs w:val="20"/>
          <w:color w:val="auto"/>
        </w:rPr>
      </w:pPr>
    </w:p>
    <w:p>
      <w:pPr>
        <w:ind w:right="20"/>
        <w:spacing w:after="0" w:line="326" w:lineRule="auto"/>
        <w:rPr>
          <w:sz w:val="20"/>
          <w:szCs w:val="20"/>
          <w:color w:val="auto"/>
        </w:rPr>
      </w:pPr>
      <w:r>
        <w:rPr>
          <w:rFonts w:ascii="Arial" w:cs="Arial" w:eastAsia="Arial" w:hAnsi="Arial"/>
          <w:sz w:val="18"/>
          <w:szCs w:val="18"/>
          <w:b w:val="1"/>
          <w:bCs w:val="1"/>
          <w:color w:val="auto"/>
        </w:rPr>
        <w:t>Based on the results set forth above, the Compensation Committee determined that 113.9% of the target number of PSUs was earned based on the preestablished performance goals, with 25% of the earned awards vested on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280035</wp:posOffset>
            </wp:positionV>
            <wp:extent cx="878205" cy="2006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135">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384810</wp:posOffset>
                </wp:positionV>
                <wp:extent cx="0" cy="17526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0.3pt" to="499.6pt,4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384810</wp:posOffset>
                </wp:positionV>
                <wp:extent cx="0" cy="17526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0.3pt" to="499.6pt,44.1pt" o:allowincell="f" strokecolor="#000000" strokeweight="0.4853pt"/>
            </w:pict>
          </mc:Fallback>
        </mc:AlternateContent>
      </w:r>
    </w:p>
    <w:p>
      <w:pPr>
        <w:sectPr>
          <w:pgSz w:w="11880" w:h="15480" w:orient="portrait"/>
          <w:cols w:equalWidth="0" w:num="1">
            <w:col w:w="10460"/>
          </w:cols>
          <w:pgMar w:left="700" w:top="61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33</w:t>
      </w:r>
    </w:p>
    <w:p>
      <w:pPr>
        <w:sectPr>
          <w:pgSz w:w="11880" w:h="15480" w:orient="portrait"/>
          <w:cols w:equalWidth="0" w:num="1">
            <w:col w:w="10460"/>
          </w:cols>
          <w:pgMar w:left="700" w:top="617" w:right="720" w:bottom="0" w:gutter="0" w:footer="0" w:header="0"/>
          <w:type w:val="continuous"/>
        </w:sectPr>
      </w:pPr>
    </w:p>
    <w:bookmarkStart w:id="45" w:name="page46"/>
    <w:bookmarkEnd w:id="45"/>
    <w:p>
      <w:pPr>
        <w:ind w:left="41"/>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136">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Discussion &amp; Analysis</w:t>
      </w:r>
    </w:p>
    <w:p>
      <w:pPr>
        <w:sectPr>
          <w:pgSz w:w="11880" w:h="15480" w:orient="portrait"/>
          <w:cols w:equalWidth="0" w:num="1">
            <w:col w:w="10441"/>
          </w:cols>
          <w:pgMar w:left="699" w:top="617" w:right="740" w:bottom="0" w:gutter="0" w:footer="0" w:header="0"/>
        </w:sectPr>
      </w:pPr>
    </w:p>
    <w:p>
      <w:pPr>
        <w:spacing w:after="0" w:line="213" w:lineRule="exact"/>
        <w:rPr>
          <w:sz w:val="20"/>
          <w:szCs w:val="20"/>
          <w:color w:val="auto"/>
        </w:rPr>
      </w:pPr>
    </w:p>
    <w:p>
      <w:pPr>
        <w:ind w:left="1" w:right="220"/>
        <w:spacing w:after="0" w:line="326" w:lineRule="auto"/>
        <w:rPr>
          <w:sz w:val="20"/>
          <w:szCs w:val="20"/>
          <w:color w:val="auto"/>
        </w:rPr>
      </w:pPr>
      <w:r>
        <w:rPr>
          <w:rFonts w:ascii="Arial" w:cs="Arial" w:eastAsia="Arial" w:hAnsi="Arial"/>
          <w:sz w:val="18"/>
          <w:szCs w:val="18"/>
          <w:b w:val="1"/>
          <w:bCs w:val="1"/>
          <w:color w:val="auto"/>
        </w:rPr>
        <w:t xml:space="preserve">anniversary of the grant date. See </w:t>
      </w:r>
      <w:r>
        <w:rPr>
          <w:rFonts w:ascii="Arial" w:cs="Arial" w:eastAsia="Arial" w:hAnsi="Arial"/>
          <w:sz w:val="18"/>
          <w:szCs w:val="18"/>
          <w:b w:val="1"/>
          <w:bCs w:val="1"/>
          <w:i w:val="1"/>
          <w:iCs w:val="1"/>
          <w:color w:val="auto"/>
        </w:rPr>
        <w:t>Grants of Plan-Based Awards Table – Possible Payouts Under Equity Incentive Plan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Awards </w:t>
      </w:r>
      <w:r>
        <w:rPr>
          <w:rFonts w:ascii="Arial" w:cs="Arial" w:eastAsia="Arial" w:hAnsi="Arial"/>
          <w:sz w:val="18"/>
          <w:szCs w:val="18"/>
          <w:b w:val="1"/>
          <w:bCs w:val="1"/>
          <w:color w:val="auto"/>
        </w:rPr>
        <w:t>and accompanying footnotes below for the actual number of SARs and PSUs awarded to our NEOs.</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2D4DA3"/>
        </w:rPr>
        <w:t>Additional Compensation Elements</w:t>
      </w:r>
    </w:p>
    <w:p>
      <w:pPr>
        <w:spacing w:after="0" w:line="249" w:lineRule="exact"/>
        <w:rPr>
          <w:sz w:val="20"/>
          <w:szCs w:val="20"/>
          <w:color w:val="auto"/>
        </w:rPr>
      </w:pPr>
    </w:p>
    <w:p>
      <w:pPr>
        <w:ind w:left="1" w:right="60"/>
        <w:spacing w:after="0" w:line="279" w:lineRule="auto"/>
        <w:rPr>
          <w:sz w:val="20"/>
          <w:szCs w:val="20"/>
          <w:color w:val="auto"/>
        </w:rPr>
      </w:pPr>
      <w:r>
        <w:rPr>
          <w:rFonts w:ascii="Arial" w:cs="Arial" w:eastAsia="Arial" w:hAnsi="Arial"/>
          <w:sz w:val="18"/>
          <w:szCs w:val="18"/>
          <w:b w:val="1"/>
          <w:bCs w:val="1"/>
          <w:color w:val="auto"/>
        </w:rPr>
        <w:t xml:space="preserve">We maintain a non-qualified deferred compensation plan for our highly compensated employees, including our executive officers, to assist eligible participants with retirement and tax planning by allowing them to defer otherwise earned compensation in excess of amounts permitted to be deferred under our 401(k) plan. The non-qualified deferred compensation plan allows eligible participants to defer up to 50% of base salary and/or 100% of bonus to a future period. In addition, as a further inducement to participate in this plan, the Company presently matches contributions by executive officers using the same formula as for the 401(k) plan, subject to certain limits. For more information concerning this plan, see </w:t>
      </w:r>
      <w:r>
        <w:rPr>
          <w:rFonts w:ascii="Arial" w:cs="Arial" w:eastAsia="Arial" w:hAnsi="Arial"/>
          <w:sz w:val="18"/>
          <w:szCs w:val="18"/>
          <w:b w:val="1"/>
          <w:bCs w:val="1"/>
          <w:i w:val="1"/>
          <w:iCs w:val="1"/>
          <w:color w:val="auto"/>
        </w:rPr>
        <w:t>Non-Qualified Deferred Compensation Table</w:t>
      </w:r>
      <w:r>
        <w:rPr>
          <w:rFonts w:ascii="Arial" w:cs="Arial" w:eastAsia="Arial" w:hAnsi="Arial"/>
          <w:sz w:val="18"/>
          <w:szCs w:val="18"/>
          <w:b w:val="1"/>
          <w:bCs w:val="1"/>
          <w:color w:val="auto"/>
        </w:rPr>
        <w:t xml:space="preserve"> and accompanying narrative and footnotes below.</w:t>
      </w:r>
    </w:p>
    <w:p>
      <w:pPr>
        <w:spacing w:after="0" w:line="179" w:lineRule="exact"/>
        <w:rPr>
          <w:sz w:val="20"/>
          <w:szCs w:val="20"/>
          <w:color w:val="auto"/>
        </w:rPr>
      </w:pPr>
    </w:p>
    <w:p>
      <w:pPr>
        <w:ind w:left="1" w:right="40"/>
        <w:spacing w:after="0" w:line="277" w:lineRule="auto"/>
        <w:rPr>
          <w:sz w:val="20"/>
          <w:szCs w:val="20"/>
          <w:color w:val="auto"/>
        </w:rPr>
      </w:pPr>
      <w:r>
        <w:rPr>
          <w:rFonts w:ascii="Arial" w:cs="Arial" w:eastAsia="Arial" w:hAnsi="Arial"/>
          <w:sz w:val="18"/>
          <w:szCs w:val="18"/>
          <w:b w:val="1"/>
          <w:bCs w:val="1"/>
          <w:color w:val="auto"/>
        </w:rPr>
        <w:t xml:space="preserve">In order to further achieve our objective of providing a competitive compensation package, we provide various other benefits to our executive officers that are typically available to, and expected by, persons in senior business roles. Our basic executive perquisites program includes 35 days paid time off (PTO) annually, severance and change in control benefits (discussed below) and relocation services where necessary due to a promotion. Our executive officers are also entitled to participate in other benefits programs that are available to all U.S. associates, including our employee stock purchase plan and our healthcare plans, as well as receive 401(k) match. Mr. Hall’s perquisites, severance and change in control benefits are governed by his employment agreement with the Company, which is discussed in detail below under </w:t>
      </w:r>
      <w:r>
        <w:rPr>
          <w:rFonts w:ascii="Arial" w:cs="Arial" w:eastAsia="Arial" w:hAnsi="Arial"/>
          <w:sz w:val="18"/>
          <w:szCs w:val="18"/>
          <w:b w:val="1"/>
          <w:bCs w:val="1"/>
          <w:i w:val="1"/>
          <w:iCs w:val="1"/>
          <w:color w:val="auto"/>
        </w:rPr>
        <w:t>Certain Employment Agreements with Executive Officers – Mr. Hall - Employment Agreement</w:t>
      </w:r>
      <w:r>
        <w:rPr>
          <w:rFonts w:ascii="Arial" w:cs="Arial" w:eastAsia="Arial" w:hAnsi="Arial"/>
          <w:sz w:val="18"/>
          <w:szCs w:val="18"/>
          <w:b w:val="1"/>
          <w:bCs w:val="1"/>
          <w:color w:val="auto"/>
        </w:rPr>
        <w:t>. For more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concerning perquisites, see </w:t>
      </w:r>
      <w:r>
        <w:rPr>
          <w:rFonts w:ascii="Arial" w:cs="Arial" w:eastAsia="Arial" w:hAnsi="Arial"/>
          <w:sz w:val="18"/>
          <w:szCs w:val="18"/>
          <w:b w:val="1"/>
          <w:bCs w:val="1"/>
          <w:i w:val="1"/>
          <w:iCs w:val="1"/>
          <w:color w:val="auto"/>
        </w:rPr>
        <w:t>Other Compensation Table</w:t>
      </w:r>
      <w:r>
        <w:rPr>
          <w:rFonts w:ascii="Arial" w:cs="Arial" w:eastAsia="Arial" w:hAnsi="Arial"/>
          <w:sz w:val="18"/>
          <w:szCs w:val="18"/>
          <w:b w:val="1"/>
          <w:bCs w:val="1"/>
          <w:color w:val="auto"/>
        </w:rPr>
        <w:t xml:space="preserve"> and accompanying footnotes below.</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23"/>
          <w:szCs w:val="23"/>
          <w:b w:val="1"/>
          <w:bCs w:val="1"/>
          <w:color w:val="auto"/>
        </w:rPr>
        <w:t>OTHER COMPENSATION POLICIES AND INFORMATION</w:t>
      </w:r>
    </w:p>
    <w:p>
      <w:pPr>
        <w:spacing w:after="0" w:line="259"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2D4DA3"/>
        </w:rPr>
        <w:t>Executive Stock Ownership and Holding Period Guidelines</w:t>
      </w:r>
    </w:p>
    <w:p>
      <w:pPr>
        <w:spacing w:after="0" w:line="249" w:lineRule="exact"/>
        <w:rPr>
          <w:sz w:val="20"/>
          <w:szCs w:val="20"/>
          <w:color w:val="auto"/>
        </w:rPr>
      </w:pPr>
    </w:p>
    <w:p>
      <w:pPr>
        <w:ind w:left="1" w:right="320"/>
        <w:spacing w:after="0" w:line="297" w:lineRule="auto"/>
        <w:rPr>
          <w:sz w:val="20"/>
          <w:szCs w:val="20"/>
          <w:color w:val="auto"/>
        </w:rPr>
      </w:pPr>
      <w:r>
        <w:rPr>
          <w:rFonts w:ascii="Arial" w:cs="Arial" w:eastAsia="Arial" w:hAnsi="Arial"/>
          <w:sz w:val="17"/>
          <w:szCs w:val="17"/>
          <w:b w:val="1"/>
          <w:bCs w:val="1"/>
          <w:color w:val="auto"/>
        </w:rPr>
        <w:t>In order to align management and stockholder interests, the Company has adopted stock ownership guidelines for our executive officers as follows: the CEO is required to hold shares of Common Stock with a value at least equal to six</w:t>
      </w:r>
    </w:p>
    <w:p>
      <w:pPr>
        <w:ind w:left="1" w:right="140" w:hanging="1"/>
        <w:spacing w:after="0" w:line="262" w:lineRule="auto"/>
        <w:tabs>
          <w:tab w:leader="none" w:pos="292"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times his base salary, and all other executive officers are required to hold shares of Common Stock with a value at least equal to three (3) times their base salary. For purposes of computing the required holdings, shares directly held, as well as vested and unvested restricted stock units and earned PSUs are counted, but not options or SARs or any unearned PSUs.</w:t>
      </w:r>
    </w:p>
    <w:p>
      <w:pPr>
        <w:spacing w:after="0" w:line="193" w:lineRule="exact"/>
        <w:rPr>
          <w:sz w:val="20"/>
          <w:szCs w:val="20"/>
          <w:color w:val="auto"/>
        </w:rPr>
      </w:pPr>
    </w:p>
    <w:p>
      <w:pPr>
        <w:ind w:left="1"/>
        <w:spacing w:after="0" w:line="266" w:lineRule="auto"/>
        <w:rPr>
          <w:sz w:val="20"/>
          <w:szCs w:val="20"/>
          <w:color w:val="auto"/>
        </w:rPr>
      </w:pPr>
      <w:r>
        <w:rPr>
          <w:rFonts w:ascii="Arial" w:cs="Arial" w:eastAsia="Arial" w:hAnsi="Arial"/>
          <w:sz w:val="19"/>
          <w:szCs w:val="19"/>
          <w:b w:val="1"/>
          <w:bCs w:val="1"/>
          <w:color w:val="auto"/>
        </w:rPr>
        <w:t>Additionally, the Company imposes a holding period requirement on our executive officers if an executive officer of the Company is not in compliance with the stock ownership guidelines. In that case, the executive is required to maintain ownership of at least 50% of the net after-tax shares of Common Stock acquired from the Company pursuant to all equity-based awards received from the Company, until such individual’s stock ownership requirement is met. At December 31, 2023, all the NEOs were in compliance with our stock ownership guidelines.</w:t>
      </w:r>
    </w:p>
    <w:p>
      <w:pPr>
        <w:spacing w:after="0" w:line="185"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2D4DA3"/>
        </w:rPr>
        <w:t>Clawback Policy</w:t>
      </w:r>
    </w:p>
    <w:p>
      <w:pPr>
        <w:spacing w:after="0" w:line="249" w:lineRule="exact"/>
        <w:rPr>
          <w:sz w:val="20"/>
          <w:szCs w:val="20"/>
          <w:color w:val="auto"/>
        </w:rPr>
      </w:pPr>
    </w:p>
    <w:p>
      <w:pPr>
        <w:ind w:left="1"/>
        <w:spacing w:after="0" w:line="279" w:lineRule="auto"/>
        <w:rPr>
          <w:sz w:val="20"/>
          <w:szCs w:val="20"/>
          <w:color w:val="auto"/>
        </w:rPr>
      </w:pPr>
      <w:r>
        <w:rPr>
          <w:rFonts w:ascii="Arial" w:cs="Arial" w:eastAsia="Arial" w:hAnsi="Arial"/>
          <w:sz w:val="18"/>
          <w:szCs w:val="18"/>
          <w:b w:val="1"/>
          <w:bCs w:val="1"/>
          <w:color w:val="auto"/>
        </w:rPr>
        <w:t>In 2023, the Company updated its clawback policy (which had been adopted in 2014) to comply with Dodd-Frank and the new final listing standards of the NYSE implementing Rule 10D-1. Under the Clawback Policy, in the event that the Company is required to prepare an accounting restatement due to the Company’s material noncompliance with any financial reporting requirement under the federal securities laws, the Company will recover, on a reasonably prompt basis, the excess incentive-based compensation received by any current or former executive officer (including the NEOs) during the prior three fiscal years that exceeds the amount that the executive officer would have received had the incentive-based compensation been determined based on the restated financial statements.</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2D4DA3"/>
        </w:rPr>
        <w:t>Hedging and Pledging Policies</w:t>
      </w:r>
    </w:p>
    <w:p>
      <w:pPr>
        <w:spacing w:after="0" w:line="249" w:lineRule="exact"/>
        <w:rPr>
          <w:sz w:val="20"/>
          <w:szCs w:val="20"/>
          <w:color w:val="auto"/>
        </w:rPr>
      </w:pPr>
    </w:p>
    <w:p>
      <w:pPr>
        <w:ind w:left="1" w:right="20"/>
        <w:spacing w:after="0" w:line="296" w:lineRule="auto"/>
        <w:rPr>
          <w:sz w:val="20"/>
          <w:szCs w:val="20"/>
          <w:color w:val="auto"/>
        </w:rPr>
      </w:pPr>
      <w:r>
        <w:rPr>
          <w:rFonts w:ascii="Arial" w:cs="Arial" w:eastAsia="Arial" w:hAnsi="Arial"/>
          <w:sz w:val="19"/>
          <w:szCs w:val="19"/>
          <w:b w:val="1"/>
          <w:bCs w:val="1"/>
          <w:color w:val="auto"/>
        </w:rPr>
        <w:t>The Company’s Insider Trading Policy prohibits all directors, executive officers and other employees from engaging in any short selling, hedging and/or pledging transactions with respect to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558165</wp:posOffset>
            </wp:positionV>
            <wp:extent cx="878205" cy="2006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137">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6346190</wp:posOffset>
                </wp:positionH>
                <wp:positionV relativeFrom="paragraph">
                  <wp:posOffset>662940</wp:posOffset>
                </wp:positionV>
                <wp:extent cx="0" cy="17526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52.2pt" to="499.7pt,6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6346190</wp:posOffset>
                </wp:positionH>
                <wp:positionV relativeFrom="paragraph">
                  <wp:posOffset>662940</wp:posOffset>
                </wp:positionV>
                <wp:extent cx="0" cy="175260"/>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52.2pt" to="499.7pt,66pt" o:allowincell="f" strokecolor="#000000" strokeweight="0.4853pt"/>
            </w:pict>
          </mc:Fallback>
        </mc:AlternateContent>
      </w:r>
    </w:p>
    <w:p>
      <w:pPr>
        <w:sectPr>
          <w:pgSz w:w="11880" w:h="15480" w:orient="portrait"/>
          <w:cols w:equalWidth="0" w:num="1">
            <w:col w:w="10441"/>
          </w:cols>
          <w:pgMar w:left="699" w:top="617"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941"/>
        <w:spacing w:after="0"/>
        <w:tabs>
          <w:tab w:leader="none" w:pos="10121"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34</w:t>
      </w:r>
    </w:p>
    <w:p>
      <w:pPr>
        <w:sectPr>
          <w:pgSz w:w="11880" w:h="15480" w:orient="portrait"/>
          <w:cols w:equalWidth="0" w:num="1">
            <w:col w:w="10441"/>
          </w:cols>
          <w:pgMar w:left="699" w:top="617" w:right="740" w:bottom="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38">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Discussion &amp; Analysis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Accounting and Tax Impact</w:t>
      </w:r>
    </w:p>
    <w:p>
      <w:pPr>
        <w:spacing w:after="0" w:line="249"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b w:val="1"/>
          <w:bCs w:val="1"/>
          <w:color w:val="auto"/>
        </w:rPr>
        <w:t>Section 162(m) of the Internal Revenue Code generally prohibits the Company from claiming a deduction on its federal income tax return for compensation in excess of $1,000,000 paid in a given fiscal year to certain current and former executive officers. While the Compensation Committee carefully considers the cost to the Company of maintaining the deductibility of all compensation, it also desires the flexibility to reward executive officers in a manner that enhances the Company’s ability to attract and retain individuals, as well as to create longer term value for stockholders. Thus, income tax deductibility is only one of several factors the Compensation Committee considers in making decisions regarding the Company’s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7265670</wp:posOffset>
            </wp:positionV>
            <wp:extent cx="878205" cy="2006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139">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7370445</wp:posOffset>
                </wp:positionV>
                <wp:extent cx="0" cy="17526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80.35pt" to="499.6pt,594.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7370445</wp:posOffset>
                </wp:positionV>
                <wp:extent cx="0" cy="17526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80.35pt" to="499.6pt,594.15pt" o:allowincell="f" strokecolor="#000000" strokeweight="0.4853pt"/>
            </w:pict>
          </mc:Fallback>
        </mc:AlternateContent>
      </w:r>
    </w:p>
    <w:p>
      <w:pPr>
        <w:sectPr>
          <w:pgSz w:w="11880" w:h="15480" w:orient="portrait"/>
          <w:cols w:equalWidth="0" w:num="1">
            <w:col w:w="10440"/>
          </w:cols>
          <w:pgMar w:left="700" w:top="61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35</w:t>
      </w:r>
    </w:p>
    <w:p>
      <w:pPr>
        <w:sectPr>
          <w:pgSz w:w="11880" w:h="15480" w:orient="portrait"/>
          <w:cols w:equalWidth="0" w:num="1">
            <w:col w:w="10440"/>
          </w:cols>
          <w:pgMar w:left="700" w:top="617" w:right="740" w:bottom="0" w:gutter="0" w:footer="0" w:header="0"/>
          <w:type w:val="continuous"/>
        </w:sectPr>
      </w:pPr>
    </w:p>
    <w:bookmarkStart w:id="47" w:name="page48"/>
    <w:bookmarkEnd w:id="47"/>
    <w:p>
      <w:pPr>
        <w:spacing w:after="0"/>
        <w:rPr>
          <w:sz w:val="20"/>
          <w:szCs w:val="20"/>
          <w:color w:val="auto"/>
        </w:rPr>
      </w:pPr>
      <w:r>
        <w:rPr>
          <w:rFonts w:ascii="Arial" w:cs="Arial" w:eastAsia="Arial" w:hAnsi="Arial"/>
          <w:sz w:val="27"/>
          <w:szCs w:val="27"/>
          <w:b w:val="1"/>
          <w:bCs w:val="1"/>
          <w:color w:val="24459E"/>
        </w:rPr>
        <w:t>COMPENSATION COMMITTEE REPORT</w:t>
      </w:r>
    </w:p>
    <w:p>
      <w:pPr>
        <w:spacing w:after="0" w:line="272"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The Compensation Committee of the Board of Directors of Gartner, Inc. has reviewed and discussed the Compensation Discussion and Analysis required by Item 402(b) of Regulation S-K with management. Based upon this review and discussion, the Compensation Committee recommended to the Board of Directors that the Compensation Discussion and Analysis be included in the Company’s Annual Report on Form 10-K for the year ended December 31, 2023 and the Company’s proxy statement for the 2024 Annual Meeting of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Committee of the Board of Directors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Anne Sutherland Fuchs</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Raul E. Cesan</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Eileen M. Serra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6637020</wp:posOffset>
            </wp:positionV>
            <wp:extent cx="878205" cy="2006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140">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6741795</wp:posOffset>
                </wp:positionV>
                <wp:extent cx="0" cy="175895"/>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30.85pt" to="499.6pt,544.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6741795</wp:posOffset>
                </wp:positionV>
                <wp:extent cx="0" cy="175895"/>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30.85pt" to="499.6pt,544.7pt" o:allowincell="f" strokecolor="#000000" strokeweight="0.4853pt"/>
            </w:pict>
          </mc:Fallback>
        </mc:AlternateContent>
      </w:r>
    </w:p>
    <w:p>
      <w:pPr>
        <w:sectPr>
          <w:pgSz w:w="11880" w:h="15480" w:orient="portrait"/>
          <w:cols w:equalWidth="0" w:num="1">
            <w:col w:w="10400"/>
          </w:cols>
          <w:pgMar w:left="700" w:top="1025"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36</w:t>
      </w:r>
    </w:p>
    <w:p>
      <w:pPr>
        <w:sectPr>
          <w:pgSz w:w="11880" w:h="15480" w:orient="portrait"/>
          <w:cols w:equalWidth="0" w:num="1">
            <w:col w:w="10400"/>
          </w:cols>
          <w:pgMar w:left="700" w:top="1025" w:right="780" w:bottom="0" w:gutter="0" w:footer="0" w:header="0"/>
          <w:type w:val="continuous"/>
        </w:sectPr>
      </w:pPr>
    </w:p>
    <w:bookmarkStart w:id="48" w:name="page49"/>
    <w:bookmarkEnd w:id="48"/>
    <w:p>
      <w:pPr>
        <w:ind w:left="1"/>
        <w:spacing w:after="0"/>
        <w:rPr>
          <w:sz w:val="20"/>
          <w:szCs w:val="20"/>
          <w:color w:val="auto"/>
        </w:rPr>
      </w:pPr>
      <w:r>
        <w:rPr>
          <w:rFonts w:ascii="Arial" w:cs="Arial" w:eastAsia="Arial" w:hAnsi="Arial"/>
          <w:sz w:val="27"/>
          <w:szCs w:val="27"/>
          <w:b w:val="1"/>
          <w:bCs w:val="1"/>
          <w:color w:val="24459E"/>
        </w:rPr>
        <w:t>COMPENSATION TABLES AND NARRATIVE DISCLOSURES</w:t>
      </w:r>
    </w:p>
    <w:p>
      <w:pPr>
        <w:spacing w:after="0" w:line="272" w:lineRule="exact"/>
        <w:rPr>
          <w:sz w:val="20"/>
          <w:szCs w:val="20"/>
          <w:color w:val="auto"/>
        </w:rPr>
      </w:pPr>
    </w:p>
    <w:p>
      <w:pPr>
        <w:ind w:left="1761"/>
        <w:spacing w:after="0"/>
        <w:rPr>
          <w:sz w:val="20"/>
          <w:szCs w:val="20"/>
          <w:color w:val="auto"/>
        </w:rPr>
      </w:pPr>
      <w:r>
        <w:rPr>
          <w:rFonts w:ascii="Arial" w:cs="Arial" w:eastAsia="Arial" w:hAnsi="Arial"/>
          <w:sz w:val="19"/>
          <w:szCs w:val="19"/>
          <w:b w:val="1"/>
          <w:bCs w:val="1"/>
          <w:i w:val="1"/>
          <w:iCs w:val="1"/>
          <w:color w:val="auto"/>
        </w:rPr>
        <w:t>All compensation data contained in this Proxy Statement is stated in U.S. Dollars.</w:t>
      </w:r>
    </w:p>
    <w:p>
      <w:pPr>
        <w:spacing w:after="0" w:line="240" w:lineRule="exact"/>
        <w:rPr>
          <w:sz w:val="20"/>
          <w:szCs w:val="20"/>
          <w:color w:val="auto"/>
        </w:rPr>
      </w:pPr>
    </w:p>
    <w:p>
      <w:pPr>
        <w:ind w:left="1"/>
        <w:spacing w:after="0"/>
        <w:rPr>
          <w:sz w:val="20"/>
          <w:szCs w:val="20"/>
          <w:color w:val="auto"/>
        </w:rPr>
      </w:pPr>
      <w:r>
        <w:rPr>
          <w:rFonts w:ascii="Arial" w:cs="Arial" w:eastAsia="Arial" w:hAnsi="Arial"/>
          <w:sz w:val="21"/>
          <w:szCs w:val="21"/>
          <w:b w:val="1"/>
          <w:bCs w:val="1"/>
          <w:color w:val="2D4DA3"/>
        </w:rPr>
        <w:t>Summary Compensation Table</w:t>
      </w:r>
    </w:p>
    <w:p>
      <w:pPr>
        <w:spacing w:after="0" w:line="255" w:lineRule="exact"/>
        <w:rPr>
          <w:sz w:val="20"/>
          <w:szCs w:val="20"/>
          <w:color w:val="auto"/>
        </w:rPr>
      </w:pPr>
    </w:p>
    <w:p>
      <w:pPr>
        <w:jc w:val="both"/>
        <w:ind w:left="1" w:right="40"/>
        <w:spacing w:after="0" w:line="276" w:lineRule="auto"/>
        <w:rPr>
          <w:sz w:val="20"/>
          <w:szCs w:val="20"/>
          <w:color w:val="auto"/>
        </w:rPr>
      </w:pPr>
      <w:r>
        <w:rPr>
          <w:rFonts w:ascii="Arial" w:cs="Arial" w:eastAsia="Arial" w:hAnsi="Arial"/>
          <w:sz w:val="19"/>
          <w:szCs w:val="19"/>
          <w:b w:val="1"/>
          <w:bCs w:val="1"/>
          <w:color w:val="auto"/>
        </w:rPr>
        <w:t>This table describes compensation of our NEOs in the years indicated. As you can see from the table and consistent with our compensation philosophy discussed above, long-term incentive compensation in the form of equity awards comprises a significant portion of total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109220</wp:posOffset>
                </wp:positionV>
                <wp:extent cx="0" cy="301371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13710"/>
                        </a:xfrm>
                        <a:prstGeom prst="line">
                          <a:avLst/>
                        </a:prstGeom>
                        <a:solidFill>
                          <a:srgbClr val="FFFFFF"/>
                        </a:solidFill>
                        <a:ln w="0">
                          <a:solidFill>
                            <a:srgbClr val="000000"/>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6pt" to="0pt,245.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1598930</wp:posOffset>
                </wp:positionH>
                <wp:positionV relativeFrom="paragraph">
                  <wp:posOffset>109220</wp:posOffset>
                </wp:positionV>
                <wp:extent cx="0" cy="301371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13710"/>
                        </a:xfrm>
                        <a:prstGeom prst="line">
                          <a:avLst/>
                        </a:prstGeom>
                        <a:solidFill>
                          <a:srgbClr val="FFFFFF"/>
                        </a:solidFill>
                        <a:ln w="0">
                          <a:solidFill>
                            <a:srgbClr val="000000"/>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9pt,8.6pt" to="125.9pt,245.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1969135</wp:posOffset>
                </wp:positionH>
                <wp:positionV relativeFrom="paragraph">
                  <wp:posOffset>109220</wp:posOffset>
                </wp:positionV>
                <wp:extent cx="0" cy="301371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13710"/>
                        </a:xfrm>
                        <a:prstGeom prst="line">
                          <a:avLst/>
                        </a:prstGeom>
                        <a:solidFill>
                          <a:srgbClr val="FFFFFF"/>
                        </a:solidFill>
                        <a:ln w="0">
                          <a:solidFill>
                            <a:srgbClr val="000000"/>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05pt,8.6pt" to="155.05pt,245.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2597785</wp:posOffset>
                </wp:positionH>
                <wp:positionV relativeFrom="paragraph">
                  <wp:posOffset>109220</wp:posOffset>
                </wp:positionV>
                <wp:extent cx="0" cy="301371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13710"/>
                        </a:xfrm>
                        <a:prstGeom prst="line">
                          <a:avLst/>
                        </a:prstGeom>
                        <a:solidFill>
                          <a:srgbClr val="FFFFFF"/>
                        </a:solidFill>
                        <a:ln w="0">
                          <a:solidFill>
                            <a:srgbClr val="000000"/>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5pt,8.6pt" to="204.55pt,245.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3336925</wp:posOffset>
                </wp:positionH>
                <wp:positionV relativeFrom="paragraph">
                  <wp:posOffset>109220</wp:posOffset>
                </wp:positionV>
                <wp:extent cx="0" cy="301371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13710"/>
                        </a:xfrm>
                        <a:prstGeom prst="line">
                          <a:avLst/>
                        </a:prstGeom>
                        <a:solidFill>
                          <a:srgbClr val="FFFFFF"/>
                        </a:solidFill>
                        <a:ln w="0">
                          <a:solidFill>
                            <a:srgbClr val="000000"/>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75pt,8.6pt" to="262.75pt,245.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4030345</wp:posOffset>
                </wp:positionH>
                <wp:positionV relativeFrom="paragraph">
                  <wp:posOffset>109220</wp:posOffset>
                </wp:positionV>
                <wp:extent cx="0" cy="301371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13710"/>
                        </a:xfrm>
                        <a:prstGeom prst="line">
                          <a:avLst/>
                        </a:prstGeom>
                        <a:solidFill>
                          <a:srgbClr val="FFFFFF"/>
                        </a:solidFill>
                        <a:ln w="0">
                          <a:solidFill>
                            <a:srgbClr val="000000"/>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35pt,8.6pt" to="317.35pt,245.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4954905</wp:posOffset>
                </wp:positionH>
                <wp:positionV relativeFrom="paragraph">
                  <wp:posOffset>109220</wp:posOffset>
                </wp:positionV>
                <wp:extent cx="0" cy="301371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13710"/>
                        </a:xfrm>
                        <a:prstGeom prst="line">
                          <a:avLst/>
                        </a:prstGeom>
                        <a:solidFill>
                          <a:srgbClr val="FFFFFF"/>
                        </a:solidFill>
                        <a:ln w="0">
                          <a:solidFill>
                            <a:srgbClr val="000000"/>
                          </a:solidFill>
                          <a:miter lim="800000"/>
                          <a:headEnd/>
                          <a:tailEnd/>
                        </a:ln>
                      </wps:spPr>
                      <wps:bodyPr/>
                    </wps:wsp>
                  </a:graphicData>
                </a:graphic>
              </wp:anchor>
            </w:drawing>
          </mc:Choice>
          <mc:Fallback>
            <w:pict>
              <v:line id="Shape 465" o:spid="_x0000_s14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15pt,8.6pt" to="390.15pt,245.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5851525</wp:posOffset>
                </wp:positionH>
                <wp:positionV relativeFrom="paragraph">
                  <wp:posOffset>109220</wp:posOffset>
                </wp:positionV>
                <wp:extent cx="0" cy="3013710"/>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13710"/>
                        </a:xfrm>
                        <a:prstGeom prst="line">
                          <a:avLst/>
                        </a:prstGeom>
                        <a:solidFill>
                          <a:srgbClr val="FFFFFF"/>
                        </a:solidFill>
                        <a:ln w="0">
                          <a:solidFill>
                            <a:srgbClr val="000000"/>
                          </a:solidFill>
                          <a:miter lim="800000"/>
                          <a:headEnd/>
                          <a:tailEnd/>
                        </a:ln>
                      </wps:spPr>
                      <wps:bodyPr/>
                    </wps:wsp>
                  </a:graphicData>
                </a:graphic>
              </wp:anchor>
            </w:drawing>
          </mc:Choice>
          <mc:Fallback>
            <w:pict>
              <v:line id="Shape 466" o:spid="_x0000_s14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0.75pt,8.6pt" to="460.75pt,245.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6656070</wp:posOffset>
                </wp:positionH>
                <wp:positionV relativeFrom="paragraph">
                  <wp:posOffset>109220</wp:posOffset>
                </wp:positionV>
                <wp:extent cx="0" cy="301371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13710"/>
                        </a:xfrm>
                        <a:prstGeom prst="line">
                          <a:avLst/>
                        </a:prstGeom>
                        <a:solidFill>
                          <a:srgbClr val="FFFFFF"/>
                        </a:solidFill>
                        <a:ln w="0">
                          <a:solidFill>
                            <a:srgbClr val="000000"/>
                          </a:solidFill>
                          <a:miter lim="800000"/>
                          <a:headEnd/>
                          <a:tailEnd/>
                        </a:ln>
                      </wps:spPr>
                      <wps:bodyPr/>
                    </wps:wsp>
                  </a:graphicData>
                </a:graphic>
              </wp:anchor>
            </w:drawing>
          </mc:Choice>
          <mc:Fallback>
            <w:pict>
              <v:line id="Shape 467" o:spid="_x0000_s14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1pt,8.6pt" to="524.1pt,245.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109220</wp:posOffset>
                </wp:positionV>
                <wp:extent cx="6656070" cy="0"/>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8" o:spid="_x0000_s14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6pt" to="524.1pt,8.6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96520</wp:posOffset>
            </wp:positionV>
            <wp:extent cx="6681470" cy="30391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141">
                      <a:extLst>
                        <a:ext uri="{28A0092B-C50C-407E-A947-70E740481C1C}"/>
                      </a:extLst>
                    </a:blip>
                    <a:srcRect/>
                    <a:stretch>
                      <a:fillRect/>
                    </a:stretch>
                  </pic:blipFill>
                  <pic:spPr bwMode="auto">
                    <a:xfrm>
                      <a:off x="0" y="0"/>
                      <a:ext cx="6681470" cy="3039110"/>
                    </a:xfrm>
                    <a:prstGeom prst="rect">
                      <a:avLst/>
                    </a:prstGeom>
                    <a:noFill/>
                  </pic:spPr>
                </pic:pic>
              </a:graphicData>
            </a:graphic>
          </wp:anchor>
        </w:drawing>
      </w:r>
    </w:p>
    <w:p>
      <w:pPr>
        <w:spacing w:after="0" w:line="139" w:lineRule="exact"/>
        <w:rPr>
          <w:sz w:val="20"/>
          <w:szCs w:val="20"/>
          <w:color w:val="auto"/>
        </w:rPr>
      </w:pPr>
    </w:p>
    <w:tbl>
      <w:tblPr>
        <w:tblLayout w:type="fixed"/>
        <w:tblInd w:w="161"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vMerge w:val="restart"/>
          </w:tcPr>
          <w:p>
            <w:pPr>
              <w:jc w:val="right"/>
              <w:ind w:right="68"/>
              <w:spacing w:after="0"/>
              <w:rPr>
                <w:sz w:val="20"/>
                <w:szCs w:val="20"/>
                <w:color w:val="auto"/>
              </w:rPr>
            </w:pPr>
            <w:r>
              <w:rPr>
                <w:rFonts w:ascii="Arial" w:cs="Arial" w:eastAsia="Arial" w:hAnsi="Arial"/>
                <w:sz w:val="18"/>
                <w:szCs w:val="18"/>
                <w:b w:val="1"/>
                <w:bCs w:val="1"/>
                <w:color w:val="FFFFFF"/>
              </w:rPr>
              <w:t>Base</w:t>
            </w:r>
          </w:p>
        </w:tc>
        <w:tc>
          <w:tcPr>
            <w:tcW w:w="1120" w:type="dxa"/>
            <w:vAlign w:val="bottom"/>
            <w:vMerge w:val="restart"/>
          </w:tcPr>
          <w:p>
            <w:pPr>
              <w:jc w:val="right"/>
              <w:ind w:right="28"/>
              <w:spacing w:after="0"/>
              <w:rPr>
                <w:sz w:val="20"/>
                <w:szCs w:val="20"/>
                <w:color w:val="auto"/>
              </w:rPr>
            </w:pPr>
            <w:r>
              <w:rPr>
                <w:rFonts w:ascii="Arial" w:cs="Arial" w:eastAsia="Arial" w:hAnsi="Arial"/>
                <w:sz w:val="18"/>
                <w:szCs w:val="18"/>
                <w:b w:val="1"/>
                <w:bCs w:val="1"/>
                <w:color w:val="FFFFFF"/>
              </w:rPr>
              <w:t>Stock</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Option</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FFFFFF"/>
              </w:rPr>
              <w:t>Non-Equity</w:t>
            </w:r>
          </w:p>
        </w:tc>
        <w:tc>
          <w:tcPr>
            <w:tcW w:w="1500" w:type="dxa"/>
            <w:vAlign w:val="bottom"/>
            <w:vMerge w:val="restart"/>
          </w:tcPr>
          <w:p>
            <w:pPr>
              <w:jc w:val="right"/>
              <w:ind w:right="68"/>
              <w:spacing w:after="0"/>
              <w:rPr>
                <w:sz w:val="20"/>
                <w:szCs w:val="20"/>
                <w:color w:val="auto"/>
              </w:rPr>
            </w:pPr>
            <w:r>
              <w:rPr>
                <w:rFonts w:ascii="Arial" w:cs="Arial" w:eastAsia="Arial" w:hAnsi="Arial"/>
                <w:sz w:val="18"/>
                <w:szCs w:val="18"/>
                <w:b w:val="1"/>
                <w:bCs w:val="1"/>
                <w:color w:val="FFFFFF"/>
              </w:rPr>
              <w:t>All Other</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80" w:type="dxa"/>
            <w:vAlign w:val="bottom"/>
            <w:vMerge w:val="restart"/>
          </w:tcPr>
          <w:p>
            <w:pPr>
              <w:spacing w:after="0"/>
              <w:rPr>
                <w:sz w:val="20"/>
                <w:szCs w:val="20"/>
                <w:color w:val="auto"/>
              </w:rPr>
            </w:pPr>
            <w:r>
              <w:rPr>
                <w:rFonts w:ascii="Arial" w:cs="Arial" w:eastAsia="Arial" w:hAnsi="Arial"/>
                <w:sz w:val="18"/>
                <w:szCs w:val="18"/>
                <w:b w:val="1"/>
                <w:bCs w:val="1"/>
                <w:color w:val="FFFFFF"/>
              </w:rPr>
              <w:t>Name and Principal</w:t>
            </w:r>
          </w:p>
        </w:tc>
        <w:tc>
          <w:tcPr>
            <w:tcW w:w="6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440" w:type="dxa"/>
            <w:vAlign w:val="bottom"/>
          </w:tcPr>
          <w:p>
            <w:pPr>
              <w:jc w:val="right"/>
              <w:spacing w:after="0" w:line="184" w:lineRule="exact"/>
              <w:rPr>
                <w:sz w:val="20"/>
                <w:szCs w:val="20"/>
                <w:color w:val="auto"/>
              </w:rPr>
            </w:pPr>
            <w:r>
              <w:rPr>
                <w:rFonts w:ascii="Arial" w:cs="Arial" w:eastAsia="Arial" w:hAnsi="Arial"/>
                <w:sz w:val="18"/>
                <w:szCs w:val="18"/>
                <w:b w:val="1"/>
                <w:bCs w:val="1"/>
                <w:color w:val="FFFFFF"/>
              </w:rPr>
              <w:t>Incentive Plan</w:t>
            </w:r>
          </w:p>
        </w:tc>
        <w:tc>
          <w:tcPr>
            <w:tcW w:w="1500" w:type="dxa"/>
            <w:vAlign w:val="bottom"/>
            <w:vMerge w:val="continue"/>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84"/>
        </w:trPr>
        <w:tc>
          <w:tcPr>
            <w:tcW w:w="2380" w:type="dxa"/>
            <w:vAlign w:val="bottom"/>
            <w:vMerge w:val="continue"/>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8"/>
                <w:szCs w:val="18"/>
                <w:b w:val="1"/>
                <w:bCs w:val="1"/>
                <w:color w:val="FFFFFF"/>
              </w:rPr>
              <w:t>Year</w:t>
            </w:r>
          </w:p>
        </w:tc>
        <w:tc>
          <w:tcPr>
            <w:tcW w:w="1020" w:type="dxa"/>
            <w:vAlign w:val="bottom"/>
          </w:tcPr>
          <w:p>
            <w:pPr>
              <w:jc w:val="right"/>
              <w:ind w:right="68"/>
              <w:spacing w:after="0" w:line="184" w:lineRule="exact"/>
              <w:rPr>
                <w:sz w:val="20"/>
                <w:szCs w:val="20"/>
                <w:color w:val="auto"/>
              </w:rPr>
            </w:pPr>
            <w:r>
              <w:rPr>
                <w:rFonts w:ascii="Arial" w:cs="Arial" w:eastAsia="Arial" w:hAnsi="Arial"/>
                <w:sz w:val="18"/>
                <w:szCs w:val="18"/>
                <w:b w:val="1"/>
                <w:bCs w:val="1"/>
                <w:color w:val="FFFFFF"/>
              </w:rPr>
              <w:t>Salary</w:t>
            </w:r>
          </w:p>
        </w:tc>
        <w:tc>
          <w:tcPr>
            <w:tcW w:w="1120" w:type="dxa"/>
            <w:vAlign w:val="bottom"/>
          </w:tcPr>
          <w:p>
            <w:pPr>
              <w:jc w:val="right"/>
              <w:ind w:right="28"/>
              <w:spacing w:after="0" w:line="184" w:lineRule="exact"/>
              <w:rPr>
                <w:sz w:val="20"/>
                <w:szCs w:val="20"/>
                <w:color w:val="auto"/>
              </w:rPr>
            </w:pPr>
            <w:r>
              <w:rPr>
                <w:rFonts w:ascii="Arial" w:cs="Arial" w:eastAsia="Arial" w:hAnsi="Arial"/>
                <w:sz w:val="18"/>
                <w:szCs w:val="18"/>
                <w:b w:val="1"/>
                <w:bCs w:val="1"/>
                <w:color w:val="FFFFFF"/>
              </w:rPr>
              <w:t>Awards</w:t>
            </w:r>
          </w:p>
        </w:tc>
        <w:tc>
          <w:tcPr>
            <w:tcW w:w="1060" w:type="dxa"/>
            <w:vAlign w:val="bottom"/>
          </w:tcPr>
          <w:p>
            <w:pPr>
              <w:jc w:val="right"/>
              <w:spacing w:after="0" w:line="184" w:lineRule="exact"/>
              <w:rPr>
                <w:sz w:val="20"/>
                <w:szCs w:val="20"/>
                <w:color w:val="auto"/>
              </w:rPr>
            </w:pPr>
            <w:r>
              <w:rPr>
                <w:rFonts w:ascii="Arial" w:cs="Arial" w:eastAsia="Arial" w:hAnsi="Arial"/>
                <w:sz w:val="18"/>
                <w:szCs w:val="18"/>
                <w:b w:val="1"/>
                <w:bCs w:val="1"/>
                <w:color w:val="FFFFFF"/>
              </w:rPr>
              <w:t>Awards</w:t>
            </w:r>
          </w:p>
        </w:tc>
        <w:tc>
          <w:tcPr>
            <w:tcW w:w="1440" w:type="dxa"/>
            <w:vAlign w:val="bottom"/>
          </w:tcPr>
          <w:p>
            <w:pPr>
              <w:jc w:val="right"/>
              <w:spacing w:after="0" w:line="184" w:lineRule="exact"/>
              <w:rPr>
                <w:sz w:val="20"/>
                <w:szCs w:val="20"/>
                <w:color w:val="auto"/>
              </w:rPr>
            </w:pPr>
            <w:r>
              <w:rPr>
                <w:rFonts w:ascii="Arial" w:cs="Arial" w:eastAsia="Arial" w:hAnsi="Arial"/>
                <w:sz w:val="18"/>
                <w:szCs w:val="18"/>
                <w:b w:val="1"/>
                <w:bCs w:val="1"/>
                <w:color w:val="FFFFFF"/>
              </w:rPr>
              <w:t>Compensation</w:t>
            </w:r>
          </w:p>
        </w:tc>
        <w:tc>
          <w:tcPr>
            <w:tcW w:w="1500" w:type="dxa"/>
            <w:vAlign w:val="bottom"/>
          </w:tcPr>
          <w:p>
            <w:pPr>
              <w:jc w:val="right"/>
              <w:ind w:right="68"/>
              <w:spacing w:after="0" w:line="184" w:lineRule="exact"/>
              <w:rPr>
                <w:sz w:val="20"/>
                <w:szCs w:val="20"/>
                <w:color w:val="auto"/>
              </w:rPr>
            </w:pPr>
            <w:r>
              <w:rPr>
                <w:rFonts w:ascii="Arial" w:cs="Arial" w:eastAsia="Arial" w:hAnsi="Arial"/>
                <w:sz w:val="18"/>
                <w:szCs w:val="18"/>
                <w:b w:val="1"/>
                <w:bCs w:val="1"/>
                <w:color w:val="FFFFFF"/>
              </w:rPr>
              <w:t>Compensation</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0"/>
                <w:szCs w:val="20"/>
                <w:color w:val="auto"/>
              </w:rPr>
            </w:pPr>
            <w:r>
              <w:rPr>
                <w:rFonts w:ascii="Arial" w:cs="Arial" w:eastAsia="Arial" w:hAnsi="Arial"/>
                <w:sz w:val="18"/>
                <w:szCs w:val="18"/>
                <w:b w:val="1"/>
                <w:bCs w:val="1"/>
                <w:color w:val="FFFFFF"/>
              </w:rPr>
              <w:t>Position</w:t>
            </w:r>
          </w:p>
        </w:tc>
        <w:tc>
          <w:tcPr>
            <w:tcW w:w="640" w:type="dxa"/>
            <w:vAlign w:val="bottom"/>
            <w:vMerge w:val="continue"/>
          </w:tcPr>
          <w:p>
            <w:pPr>
              <w:spacing w:after="0"/>
              <w:rPr>
                <w:sz w:val="21"/>
                <w:szCs w:val="21"/>
                <w:color w:val="auto"/>
              </w:rPr>
            </w:pPr>
          </w:p>
        </w:tc>
        <w:tc>
          <w:tcPr>
            <w:tcW w:w="1020" w:type="dxa"/>
            <w:vAlign w:val="bottom"/>
          </w:tcPr>
          <w:p>
            <w:pPr>
              <w:jc w:val="right"/>
              <w:ind w:right="68"/>
              <w:spacing w:after="0"/>
              <w:rPr>
                <w:sz w:val="20"/>
                <w:szCs w:val="20"/>
                <w:color w:val="auto"/>
              </w:rPr>
            </w:pPr>
            <w:r>
              <w:rPr>
                <w:rFonts w:ascii="Arial" w:cs="Arial" w:eastAsia="Arial" w:hAnsi="Arial"/>
                <w:sz w:val="18"/>
                <w:szCs w:val="18"/>
                <w:b w:val="1"/>
                <w:bCs w:val="1"/>
                <w:color w:val="FFFFFF"/>
              </w:rPr>
              <w:t>($) (1)</w:t>
            </w:r>
          </w:p>
        </w:tc>
        <w:tc>
          <w:tcPr>
            <w:tcW w:w="1120" w:type="dxa"/>
            <w:vAlign w:val="bottom"/>
          </w:tcPr>
          <w:p>
            <w:pPr>
              <w:jc w:val="right"/>
              <w:ind w:right="28"/>
              <w:spacing w:after="0"/>
              <w:rPr>
                <w:sz w:val="20"/>
                <w:szCs w:val="20"/>
                <w:color w:val="auto"/>
              </w:rPr>
            </w:pPr>
            <w:r>
              <w:rPr>
                <w:rFonts w:ascii="Arial" w:cs="Arial" w:eastAsia="Arial" w:hAnsi="Arial"/>
                <w:sz w:val="18"/>
                <w:szCs w:val="18"/>
                <w:b w:val="1"/>
                <w:bCs w:val="1"/>
                <w:color w:val="FFFFFF"/>
              </w:rPr>
              <w:t>($) (2)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FFFFFF"/>
              </w:rPr>
              <w:t>($) (2)</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FFFFFF"/>
              </w:rPr>
              <w:t>($) (1) (3)</w:t>
            </w:r>
          </w:p>
        </w:tc>
        <w:tc>
          <w:tcPr>
            <w:tcW w:w="1500" w:type="dxa"/>
            <w:vAlign w:val="bottom"/>
          </w:tcPr>
          <w:p>
            <w:pPr>
              <w:jc w:val="right"/>
              <w:ind w:right="68"/>
              <w:spacing w:after="0"/>
              <w:rPr>
                <w:sz w:val="20"/>
                <w:szCs w:val="20"/>
                <w:color w:val="auto"/>
              </w:rPr>
            </w:pPr>
            <w:r>
              <w:rPr>
                <w:rFonts w:ascii="Arial" w:cs="Arial" w:eastAsia="Arial" w:hAnsi="Arial"/>
                <w:sz w:val="18"/>
                <w:szCs w:val="18"/>
                <w:b w:val="1"/>
                <w:bCs w:val="1"/>
                <w:color w:val="FFFFFF"/>
              </w:rPr>
              <w:t>($) (4)</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FFFFFF"/>
              </w:rPr>
              <w:t>($) (5)</w:t>
            </w:r>
          </w:p>
        </w:tc>
        <w:tc>
          <w:tcPr>
            <w:tcW w:w="0" w:type="dxa"/>
            <w:vAlign w:val="bottom"/>
          </w:tcPr>
          <w:p>
            <w:pPr>
              <w:spacing w:after="0"/>
              <w:rPr>
                <w:sz w:val="1"/>
                <w:szCs w:val="1"/>
                <w:color w:val="auto"/>
              </w:rPr>
            </w:pPr>
          </w:p>
        </w:tc>
      </w:tr>
      <w:tr>
        <w:trPr>
          <w:trHeight w:val="185"/>
        </w:trPr>
        <w:tc>
          <w:tcPr>
            <w:tcW w:w="2380" w:type="dxa"/>
            <w:vAlign w:val="bottom"/>
          </w:tcPr>
          <w:p>
            <w:pPr>
              <w:spacing w:after="0" w:line="185" w:lineRule="exact"/>
              <w:rPr>
                <w:sz w:val="20"/>
                <w:szCs w:val="20"/>
                <w:color w:val="auto"/>
              </w:rPr>
            </w:pPr>
            <w:r>
              <w:rPr>
                <w:rFonts w:ascii="Arial" w:cs="Arial" w:eastAsia="Arial" w:hAnsi="Arial"/>
                <w:sz w:val="18"/>
                <w:szCs w:val="18"/>
                <w:b w:val="1"/>
                <w:bCs w:val="1"/>
                <w:color w:val="auto"/>
              </w:rPr>
              <w:t>Eugene A. Hall,</w:t>
            </w:r>
          </w:p>
        </w:tc>
        <w:tc>
          <w:tcPr>
            <w:tcW w:w="640" w:type="dxa"/>
            <w:vAlign w:val="bottom"/>
          </w:tcPr>
          <w:p>
            <w:pPr>
              <w:ind w:left="60"/>
              <w:spacing w:after="0" w:line="185" w:lineRule="exact"/>
              <w:rPr>
                <w:sz w:val="20"/>
                <w:szCs w:val="20"/>
                <w:color w:val="auto"/>
              </w:rPr>
            </w:pPr>
            <w:r>
              <w:rPr>
                <w:rFonts w:ascii="Arial" w:cs="Arial" w:eastAsia="Arial" w:hAnsi="Arial"/>
                <w:sz w:val="18"/>
                <w:szCs w:val="18"/>
                <w:b w:val="1"/>
                <w:bCs w:val="1"/>
                <w:color w:val="auto"/>
              </w:rPr>
              <w:t>2023</w:t>
            </w:r>
          </w:p>
        </w:tc>
        <w:tc>
          <w:tcPr>
            <w:tcW w:w="1020" w:type="dxa"/>
            <w:vAlign w:val="bottom"/>
          </w:tcPr>
          <w:p>
            <w:pPr>
              <w:jc w:val="right"/>
              <w:ind w:right="88"/>
              <w:spacing w:after="0" w:line="185" w:lineRule="exact"/>
              <w:rPr>
                <w:sz w:val="20"/>
                <w:szCs w:val="20"/>
                <w:color w:val="auto"/>
              </w:rPr>
            </w:pPr>
            <w:r>
              <w:rPr>
                <w:rFonts w:ascii="Arial" w:cs="Arial" w:eastAsia="Arial" w:hAnsi="Arial"/>
                <w:sz w:val="18"/>
                <w:szCs w:val="18"/>
                <w:b w:val="1"/>
                <w:bCs w:val="1"/>
                <w:color w:val="auto"/>
              </w:rPr>
              <w:t>956,490</w:t>
            </w:r>
          </w:p>
        </w:tc>
        <w:tc>
          <w:tcPr>
            <w:tcW w:w="1120" w:type="dxa"/>
            <w:vAlign w:val="bottom"/>
          </w:tcPr>
          <w:p>
            <w:pPr>
              <w:jc w:val="right"/>
              <w:ind w:right="48"/>
              <w:spacing w:after="0" w:line="185" w:lineRule="exact"/>
              <w:rPr>
                <w:sz w:val="20"/>
                <w:szCs w:val="20"/>
                <w:color w:val="auto"/>
              </w:rPr>
            </w:pPr>
            <w:r>
              <w:rPr>
                <w:rFonts w:ascii="Arial" w:cs="Arial" w:eastAsia="Arial" w:hAnsi="Arial"/>
                <w:sz w:val="18"/>
                <w:szCs w:val="18"/>
                <w:b w:val="1"/>
                <w:bCs w:val="1"/>
                <w:color w:val="auto"/>
              </w:rPr>
              <w:t>9,287,552</w:t>
            </w:r>
          </w:p>
        </w:tc>
        <w:tc>
          <w:tcPr>
            <w:tcW w:w="1060" w:type="dxa"/>
            <w:vAlign w:val="bottom"/>
          </w:tcPr>
          <w:p>
            <w:pPr>
              <w:jc w:val="right"/>
              <w:ind w:right="8"/>
              <w:spacing w:after="0" w:line="185" w:lineRule="exact"/>
              <w:rPr>
                <w:sz w:val="20"/>
                <w:szCs w:val="20"/>
                <w:color w:val="auto"/>
              </w:rPr>
            </w:pPr>
            <w:r>
              <w:rPr>
                <w:rFonts w:ascii="Arial" w:cs="Arial" w:eastAsia="Arial" w:hAnsi="Arial"/>
                <w:sz w:val="18"/>
                <w:szCs w:val="18"/>
                <w:b w:val="1"/>
                <w:bCs w:val="1"/>
                <w:color w:val="auto"/>
              </w:rPr>
              <w:t>3,980,328</w:t>
            </w:r>
          </w:p>
        </w:tc>
        <w:tc>
          <w:tcPr>
            <w:tcW w:w="1440" w:type="dxa"/>
            <w:vAlign w:val="bottom"/>
          </w:tcPr>
          <w:p>
            <w:pPr>
              <w:jc w:val="right"/>
              <w:ind w:right="8"/>
              <w:spacing w:after="0" w:line="185" w:lineRule="exact"/>
              <w:rPr>
                <w:sz w:val="20"/>
                <w:szCs w:val="20"/>
                <w:color w:val="auto"/>
              </w:rPr>
            </w:pPr>
            <w:r>
              <w:rPr>
                <w:rFonts w:ascii="Arial" w:cs="Arial" w:eastAsia="Arial" w:hAnsi="Arial"/>
                <w:sz w:val="18"/>
                <w:szCs w:val="18"/>
                <w:b w:val="1"/>
                <w:bCs w:val="1"/>
                <w:color w:val="auto"/>
              </w:rPr>
              <w:t>1,914,969</w:t>
            </w:r>
          </w:p>
        </w:tc>
        <w:tc>
          <w:tcPr>
            <w:tcW w:w="1500" w:type="dxa"/>
            <w:vAlign w:val="bottom"/>
          </w:tcPr>
          <w:p>
            <w:pPr>
              <w:jc w:val="right"/>
              <w:ind w:right="88"/>
              <w:spacing w:after="0" w:line="185" w:lineRule="exact"/>
              <w:rPr>
                <w:sz w:val="20"/>
                <w:szCs w:val="20"/>
                <w:color w:val="auto"/>
              </w:rPr>
            </w:pPr>
            <w:r>
              <w:rPr>
                <w:rFonts w:ascii="Arial" w:cs="Arial" w:eastAsia="Arial" w:hAnsi="Arial"/>
                <w:sz w:val="18"/>
                <w:szCs w:val="18"/>
                <w:b w:val="1"/>
                <w:bCs w:val="1"/>
                <w:color w:val="auto"/>
              </w:rPr>
              <w:t>160,149</w:t>
            </w:r>
          </w:p>
        </w:tc>
        <w:tc>
          <w:tcPr>
            <w:tcW w:w="1120" w:type="dxa"/>
            <w:vAlign w:val="bottom"/>
          </w:tcPr>
          <w:p>
            <w:pPr>
              <w:jc w:val="right"/>
              <w:spacing w:after="0" w:line="185" w:lineRule="exact"/>
              <w:rPr>
                <w:sz w:val="20"/>
                <w:szCs w:val="20"/>
                <w:color w:val="auto"/>
              </w:rPr>
            </w:pPr>
            <w:r>
              <w:rPr>
                <w:rFonts w:ascii="Arial" w:cs="Arial" w:eastAsia="Arial" w:hAnsi="Arial"/>
                <w:sz w:val="18"/>
                <w:szCs w:val="18"/>
                <w:b w:val="1"/>
                <w:bCs w:val="1"/>
                <w:color w:val="auto"/>
              </w:rPr>
              <w:t>16,299,489</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c>
          <w:tcPr>
            <w:tcW w:w="6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2022</w:t>
            </w:r>
          </w:p>
        </w:tc>
        <w:tc>
          <w:tcPr>
            <w:tcW w:w="1020" w:type="dxa"/>
            <w:vAlign w:val="bottom"/>
            <w:vMerge w:val="restart"/>
          </w:tcPr>
          <w:p>
            <w:pPr>
              <w:jc w:val="right"/>
              <w:ind w:right="88"/>
              <w:spacing w:after="0"/>
              <w:rPr>
                <w:sz w:val="20"/>
                <w:szCs w:val="20"/>
                <w:color w:val="auto"/>
              </w:rPr>
            </w:pPr>
            <w:r>
              <w:rPr>
                <w:rFonts w:ascii="Arial" w:cs="Arial" w:eastAsia="Arial" w:hAnsi="Arial"/>
                <w:sz w:val="18"/>
                <w:szCs w:val="18"/>
                <w:b w:val="1"/>
                <w:bCs w:val="1"/>
                <w:color w:val="auto"/>
              </w:rPr>
              <w:t>935,443</w:t>
            </w:r>
          </w:p>
        </w:tc>
        <w:tc>
          <w:tcPr>
            <w:tcW w:w="1120" w:type="dxa"/>
            <w:vAlign w:val="bottom"/>
            <w:vMerge w:val="restart"/>
          </w:tcPr>
          <w:p>
            <w:pPr>
              <w:jc w:val="right"/>
              <w:ind w:right="48"/>
              <w:spacing w:after="0"/>
              <w:rPr>
                <w:sz w:val="20"/>
                <w:szCs w:val="20"/>
                <w:color w:val="auto"/>
              </w:rPr>
            </w:pPr>
            <w:r>
              <w:rPr>
                <w:rFonts w:ascii="Arial" w:cs="Arial" w:eastAsia="Arial" w:hAnsi="Arial"/>
                <w:sz w:val="18"/>
                <w:szCs w:val="18"/>
                <w:b w:val="1"/>
                <w:bCs w:val="1"/>
                <w:color w:val="auto"/>
              </w:rPr>
              <w:t>8,472,416</w:t>
            </w:r>
          </w:p>
        </w:tc>
        <w:tc>
          <w:tcPr>
            <w:tcW w:w="1060" w:type="dxa"/>
            <w:vAlign w:val="bottom"/>
            <w:vMerge w:val="restart"/>
          </w:tcPr>
          <w:p>
            <w:pPr>
              <w:jc w:val="right"/>
              <w:ind w:right="8"/>
              <w:spacing w:after="0"/>
              <w:rPr>
                <w:sz w:val="20"/>
                <w:szCs w:val="20"/>
                <w:color w:val="auto"/>
              </w:rPr>
            </w:pPr>
            <w:r>
              <w:rPr>
                <w:rFonts w:ascii="Arial" w:cs="Arial" w:eastAsia="Arial" w:hAnsi="Arial"/>
                <w:sz w:val="18"/>
                <w:szCs w:val="18"/>
                <w:b w:val="1"/>
                <w:bCs w:val="1"/>
                <w:color w:val="auto"/>
              </w:rPr>
              <w:t>3,631,046</w:t>
            </w:r>
          </w:p>
        </w:tc>
        <w:tc>
          <w:tcPr>
            <w:tcW w:w="1440" w:type="dxa"/>
            <w:vAlign w:val="bottom"/>
            <w:vMerge w:val="restart"/>
          </w:tcPr>
          <w:p>
            <w:pPr>
              <w:jc w:val="right"/>
              <w:ind w:right="8"/>
              <w:spacing w:after="0"/>
              <w:rPr>
                <w:sz w:val="20"/>
                <w:szCs w:val="20"/>
                <w:color w:val="auto"/>
              </w:rPr>
            </w:pPr>
            <w:r>
              <w:rPr>
                <w:rFonts w:ascii="Arial" w:cs="Arial" w:eastAsia="Arial" w:hAnsi="Arial"/>
                <w:sz w:val="18"/>
                <w:szCs w:val="18"/>
                <w:b w:val="1"/>
                <w:bCs w:val="1"/>
                <w:color w:val="auto"/>
              </w:rPr>
              <w:t>2,245,063</w:t>
            </w:r>
          </w:p>
        </w:tc>
        <w:tc>
          <w:tcPr>
            <w:tcW w:w="1500" w:type="dxa"/>
            <w:vAlign w:val="bottom"/>
            <w:vMerge w:val="restart"/>
          </w:tcPr>
          <w:p>
            <w:pPr>
              <w:jc w:val="right"/>
              <w:ind w:right="88"/>
              <w:spacing w:after="0"/>
              <w:rPr>
                <w:sz w:val="20"/>
                <w:szCs w:val="20"/>
                <w:color w:val="auto"/>
              </w:rPr>
            </w:pPr>
            <w:r>
              <w:rPr>
                <w:rFonts w:ascii="Arial" w:cs="Arial" w:eastAsia="Arial" w:hAnsi="Arial"/>
                <w:sz w:val="18"/>
                <w:szCs w:val="18"/>
                <w:b w:val="1"/>
                <w:bCs w:val="1"/>
                <w:color w:val="auto"/>
              </w:rPr>
              <w:t>168,170</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15,452,138</w:t>
            </w:r>
          </w:p>
        </w:tc>
        <w:tc>
          <w:tcPr>
            <w:tcW w:w="0" w:type="dxa"/>
            <w:vAlign w:val="bottom"/>
          </w:tcPr>
          <w:p>
            <w:pPr>
              <w:spacing w:after="0"/>
              <w:rPr>
                <w:sz w:val="1"/>
                <w:szCs w:val="1"/>
                <w:color w:val="auto"/>
              </w:rPr>
            </w:pPr>
          </w:p>
        </w:tc>
      </w:tr>
      <w:tr>
        <w:trPr>
          <w:trHeight w:val="92"/>
        </w:trPr>
        <w:tc>
          <w:tcPr>
            <w:tcW w:w="23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3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2021</w:t>
            </w:r>
          </w:p>
        </w:tc>
        <w:tc>
          <w:tcPr>
            <w:tcW w:w="1020" w:type="dxa"/>
            <w:vAlign w:val="bottom"/>
          </w:tcPr>
          <w:p>
            <w:pPr>
              <w:jc w:val="right"/>
              <w:ind w:right="88"/>
              <w:spacing w:after="0"/>
              <w:rPr>
                <w:sz w:val="20"/>
                <w:szCs w:val="20"/>
                <w:color w:val="auto"/>
              </w:rPr>
            </w:pPr>
            <w:r>
              <w:rPr>
                <w:rFonts w:ascii="Arial" w:cs="Arial" w:eastAsia="Arial" w:hAnsi="Arial"/>
                <w:sz w:val="18"/>
                <w:szCs w:val="18"/>
                <w:b w:val="1"/>
                <w:bCs w:val="1"/>
                <w:color w:val="auto"/>
              </w:rPr>
              <w:t>928,631</w:t>
            </w:r>
          </w:p>
        </w:tc>
        <w:tc>
          <w:tcPr>
            <w:tcW w:w="1120" w:type="dxa"/>
            <w:vAlign w:val="bottom"/>
          </w:tcPr>
          <w:p>
            <w:pPr>
              <w:jc w:val="right"/>
              <w:ind w:right="48"/>
              <w:spacing w:after="0"/>
              <w:rPr>
                <w:sz w:val="20"/>
                <w:szCs w:val="20"/>
                <w:color w:val="auto"/>
              </w:rPr>
            </w:pPr>
            <w:r>
              <w:rPr>
                <w:rFonts w:ascii="Arial" w:cs="Arial" w:eastAsia="Arial" w:hAnsi="Arial"/>
                <w:sz w:val="18"/>
                <w:szCs w:val="18"/>
                <w:b w:val="1"/>
                <w:bCs w:val="1"/>
                <w:color w:val="auto"/>
              </w:rPr>
              <w:t>7,564,661</w:t>
            </w:r>
          </w:p>
        </w:tc>
        <w:tc>
          <w:tcPr>
            <w:tcW w:w="1060" w:type="dxa"/>
            <w:vAlign w:val="bottom"/>
          </w:tcPr>
          <w:p>
            <w:pPr>
              <w:jc w:val="right"/>
              <w:ind w:right="8"/>
              <w:spacing w:after="0"/>
              <w:rPr>
                <w:sz w:val="20"/>
                <w:szCs w:val="20"/>
                <w:color w:val="auto"/>
              </w:rPr>
            </w:pPr>
            <w:r>
              <w:rPr>
                <w:rFonts w:ascii="Arial" w:cs="Arial" w:eastAsia="Arial" w:hAnsi="Arial"/>
                <w:sz w:val="18"/>
                <w:szCs w:val="18"/>
                <w:b w:val="1"/>
                <w:bCs w:val="1"/>
                <w:color w:val="auto"/>
              </w:rPr>
              <w:t>3,241,991</w:t>
            </w:r>
          </w:p>
        </w:tc>
        <w:tc>
          <w:tcPr>
            <w:tcW w:w="1440" w:type="dxa"/>
            <w:vAlign w:val="bottom"/>
          </w:tcPr>
          <w:p>
            <w:pPr>
              <w:jc w:val="right"/>
              <w:ind w:right="8"/>
              <w:spacing w:after="0"/>
              <w:rPr>
                <w:sz w:val="20"/>
                <w:szCs w:val="20"/>
                <w:color w:val="auto"/>
              </w:rPr>
            </w:pPr>
            <w:r>
              <w:rPr>
                <w:rFonts w:ascii="Arial" w:cs="Arial" w:eastAsia="Arial" w:hAnsi="Arial"/>
                <w:sz w:val="18"/>
                <w:szCs w:val="18"/>
                <w:b w:val="1"/>
                <w:bCs w:val="1"/>
                <w:color w:val="auto"/>
              </w:rPr>
              <w:t>2,245,063</w:t>
            </w:r>
          </w:p>
        </w:tc>
        <w:tc>
          <w:tcPr>
            <w:tcW w:w="1500" w:type="dxa"/>
            <w:vAlign w:val="bottom"/>
          </w:tcPr>
          <w:p>
            <w:pPr>
              <w:jc w:val="right"/>
              <w:ind w:right="88"/>
              <w:spacing w:after="0"/>
              <w:rPr>
                <w:sz w:val="20"/>
                <w:szCs w:val="20"/>
                <w:color w:val="auto"/>
              </w:rPr>
            </w:pPr>
            <w:r>
              <w:rPr>
                <w:rFonts w:ascii="Arial" w:cs="Arial" w:eastAsia="Arial" w:hAnsi="Arial"/>
                <w:sz w:val="18"/>
                <w:szCs w:val="18"/>
                <w:b w:val="1"/>
                <w:bCs w:val="1"/>
                <w:color w:val="auto"/>
              </w:rPr>
              <w:t>115,822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14,096,168</w:t>
            </w:r>
          </w:p>
        </w:tc>
        <w:tc>
          <w:tcPr>
            <w:tcW w:w="0" w:type="dxa"/>
            <w:vAlign w:val="bottom"/>
          </w:tcPr>
          <w:p>
            <w:pPr>
              <w:spacing w:after="0"/>
              <w:rPr>
                <w:sz w:val="1"/>
                <w:szCs w:val="1"/>
                <w:color w:val="auto"/>
              </w:rPr>
            </w:pPr>
          </w:p>
        </w:tc>
      </w:tr>
      <w:tr>
        <w:trPr>
          <w:trHeight w:val="219"/>
        </w:trPr>
        <w:tc>
          <w:tcPr>
            <w:tcW w:w="2380" w:type="dxa"/>
            <w:vAlign w:val="bottom"/>
          </w:tcPr>
          <w:p>
            <w:pPr>
              <w:spacing w:after="0"/>
              <w:rPr>
                <w:sz w:val="20"/>
                <w:szCs w:val="20"/>
                <w:color w:val="auto"/>
              </w:rPr>
            </w:pPr>
            <w:r>
              <w:rPr>
                <w:rFonts w:ascii="Arial" w:cs="Arial" w:eastAsia="Arial" w:hAnsi="Arial"/>
                <w:sz w:val="18"/>
                <w:szCs w:val="18"/>
                <w:b w:val="1"/>
                <w:bCs w:val="1"/>
                <w:color w:val="auto"/>
              </w:rPr>
              <w:t>Craig W. Safian,</w:t>
            </w: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jc w:val="right"/>
              <w:ind w:right="88"/>
              <w:spacing w:after="0"/>
              <w:rPr>
                <w:sz w:val="20"/>
                <w:szCs w:val="20"/>
                <w:color w:val="auto"/>
              </w:rPr>
            </w:pPr>
            <w:r>
              <w:rPr>
                <w:rFonts w:ascii="Arial" w:cs="Arial" w:eastAsia="Arial" w:hAnsi="Arial"/>
                <w:sz w:val="18"/>
                <w:szCs w:val="18"/>
                <w:b w:val="1"/>
                <w:bCs w:val="1"/>
                <w:color w:val="auto"/>
              </w:rPr>
              <w:t>663,500</w:t>
            </w:r>
          </w:p>
        </w:tc>
        <w:tc>
          <w:tcPr>
            <w:tcW w:w="1120" w:type="dxa"/>
            <w:vAlign w:val="bottom"/>
          </w:tcPr>
          <w:p>
            <w:pPr>
              <w:jc w:val="right"/>
              <w:ind w:right="48"/>
              <w:spacing w:after="0"/>
              <w:rPr>
                <w:sz w:val="20"/>
                <w:szCs w:val="20"/>
                <w:color w:val="auto"/>
              </w:rPr>
            </w:pPr>
            <w:r>
              <w:rPr>
                <w:rFonts w:ascii="Arial" w:cs="Arial" w:eastAsia="Arial" w:hAnsi="Arial"/>
                <w:sz w:val="18"/>
                <w:szCs w:val="18"/>
                <w:b w:val="1"/>
                <w:bCs w:val="1"/>
                <w:color w:val="auto"/>
              </w:rPr>
              <w:t>2,691,698</w:t>
            </w:r>
          </w:p>
        </w:tc>
        <w:tc>
          <w:tcPr>
            <w:tcW w:w="1060" w:type="dxa"/>
            <w:vAlign w:val="bottom"/>
          </w:tcPr>
          <w:p>
            <w:pPr>
              <w:jc w:val="right"/>
              <w:ind w:right="8"/>
              <w:spacing w:after="0"/>
              <w:rPr>
                <w:sz w:val="20"/>
                <w:szCs w:val="20"/>
                <w:color w:val="auto"/>
              </w:rPr>
            </w:pPr>
            <w:r>
              <w:rPr>
                <w:rFonts w:ascii="Arial" w:cs="Arial" w:eastAsia="Arial" w:hAnsi="Arial"/>
                <w:sz w:val="18"/>
                <w:szCs w:val="18"/>
                <w:b w:val="1"/>
                <w:bCs w:val="1"/>
                <w:color w:val="auto"/>
              </w:rPr>
              <w:t>1,153,538</w:t>
            </w:r>
          </w:p>
        </w:tc>
        <w:tc>
          <w:tcPr>
            <w:tcW w:w="1440" w:type="dxa"/>
            <w:vAlign w:val="bottom"/>
          </w:tcPr>
          <w:p>
            <w:pPr>
              <w:jc w:val="right"/>
              <w:ind w:right="8"/>
              <w:spacing w:after="0"/>
              <w:rPr>
                <w:sz w:val="20"/>
                <w:szCs w:val="20"/>
                <w:color w:val="auto"/>
              </w:rPr>
            </w:pPr>
            <w:r>
              <w:rPr>
                <w:rFonts w:ascii="Arial" w:cs="Arial" w:eastAsia="Arial" w:hAnsi="Arial"/>
                <w:sz w:val="18"/>
                <w:szCs w:val="18"/>
                <w:b w:val="1"/>
                <w:bCs w:val="1"/>
                <w:color w:val="auto"/>
              </w:rPr>
              <w:t>1,009,568</w:t>
            </w:r>
          </w:p>
        </w:tc>
        <w:tc>
          <w:tcPr>
            <w:tcW w:w="1500" w:type="dxa"/>
            <w:vAlign w:val="bottom"/>
          </w:tcPr>
          <w:p>
            <w:pPr>
              <w:jc w:val="right"/>
              <w:ind w:right="88"/>
              <w:spacing w:after="0"/>
              <w:rPr>
                <w:sz w:val="20"/>
                <w:szCs w:val="20"/>
                <w:color w:val="auto"/>
              </w:rPr>
            </w:pPr>
            <w:r>
              <w:rPr>
                <w:rFonts w:ascii="Arial" w:cs="Arial" w:eastAsia="Arial" w:hAnsi="Arial"/>
                <w:sz w:val="18"/>
                <w:szCs w:val="18"/>
                <w:b w:val="1"/>
                <w:bCs w:val="1"/>
                <w:color w:val="auto"/>
              </w:rPr>
              <w:t>88,440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5,606,744</w:t>
            </w:r>
          </w:p>
        </w:tc>
        <w:tc>
          <w:tcPr>
            <w:tcW w:w="0" w:type="dxa"/>
            <w:vAlign w:val="bottom"/>
          </w:tcPr>
          <w:p>
            <w:pPr>
              <w:spacing w:after="0"/>
              <w:rPr>
                <w:sz w:val="1"/>
                <w:szCs w:val="1"/>
                <w:color w:val="auto"/>
              </w:rPr>
            </w:pPr>
          </w:p>
        </w:tc>
      </w:tr>
      <w:tr>
        <w:trPr>
          <w:trHeight w:val="335"/>
        </w:trPr>
        <w:tc>
          <w:tcPr>
            <w:tcW w:w="2380" w:type="dxa"/>
            <w:vAlign w:val="bottom"/>
          </w:tcPr>
          <w:p>
            <w:pPr>
              <w:spacing w:after="0"/>
              <w:rPr>
                <w:sz w:val="20"/>
                <w:szCs w:val="20"/>
                <w:color w:val="auto"/>
              </w:rPr>
            </w:pPr>
            <w:r>
              <w:rPr>
                <w:rFonts w:ascii="Arial" w:cs="Arial" w:eastAsia="Arial" w:hAnsi="Arial"/>
                <w:sz w:val="18"/>
                <w:szCs w:val="18"/>
                <w:b w:val="1"/>
                <w:bCs w:val="1"/>
                <w:color w:val="auto"/>
                <w:w w:val="99"/>
              </w:rPr>
              <w:t>EVP, Chief Financial Officer</w:t>
            </w: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2022</w:t>
            </w:r>
          </w:p>
        </w:tc>
        <w:tc>
          <w:tcPr>
            <w:tcW w:w="1020" w:type="dxa"/>
            <w:vAlign w:val="bottom"/>
          </w:tcPr>
          <w:p>
            <w:pPr>
              <w:jc w:val="right"/>
              <w:ind w:right="88"/>
              <w:spacing w:after="0"/>
              <w:rPr>
                <w:sz w:val="20"/>
                <w:szCs w:val="20"/>
                <w:color w:val="auto"/>
              </w:rPr>
            </w:pPr>
            <w:r>
              <w:rPr>
                <w:rFonts w:ascii="Arial" w:cs="Arial" w:eastAsia="Arial" w:hAnsi="Arial"/>
                <w:sz w:val="18"/>
                <w:szCs w:val="18"/>
                <w:b w:val="1"/>
                <w:bCs w:val="1"/>
                <w:color w:val="auto"/>
              </w:rPr>
              <w:t>644,175</w:t>
            </w:r>
          </w:p>
        </w:tc>
        <w:tc>
          <w:tcPr>
            <w:tcW w:w="1120" w:type="dxa"/>
            <w:vAlign w:val="bottom"/>
          </w:tcPr>
          <w:p>
            <w:pPr>
              <w:jc w:val="right"/>
              <w:ind w:right="48"/>
              <w:spacing w:after="0"/>
              <w:rPr>
                <w:sz w:val="20"/>
                <w:szCs w:val="20"/>
                <w:color w:val="auto"/>
              </w:rPr>
            </w:pPr>
            <w:r>
              <w:rPr>
                <w:rFonts w:ascii="Arial" w:cs="Arial" w:eastAsia="Arial" w:hAnsi="Arial"/>
                <w:sz w:val="18"/>
                <w:szCs w:val="18"/>
                <w:b w:val="1"/>
                <w:bCs w:val="1"/>
                <w:color w:val="auto"/>
              </w:rPr>
              <w:t>2,434,104</w:t>
            </w:r>
          </w:p>
        </w:tc>
        <w:tc>
          <w:tcPr>
            <w:tcW w:w="1060" w:type="dxa"/>
            <w:vAlign w:val="bottom"/>
          </w:tcPr>
          <w:p>
            <w:pPr>
              <w:jc w:val="right"/>
              <w:ind w:right="8"/>
              <w:spacing w:after="0"/>
              <w:rPr>
                <w:sz w:val="20"/>
                <w:szCs w:val="20"/>
                <w:color w:val="auto"/>
              </w:rPr>
            </w:pPr>
            <w:r>
              <w:rPr>
                <w:rFonts w:ascii="Arial" w:cs="Arial" w:eastAsia="Arial" w:hAnsi="Arial"/>
                <w:sz w:val="18"/>
                <w:szCs w:val="18"/>
                <w:b w:val="1"/>
                <w:bCs w:val="1"/>
                <w:color w:val="auto"/>
              </w:rPr>
              <w:t>1,043,128</w:t>
            </w:r>
          </w:p>
        </w:tc>
        <w:tc>
          <w:tcPr>
            <w:tcW w:w="1440" w:type="dxa"/>
            <w:vAlign w:val="bottom"/>
          </w:tcPr>
          <w:p>
            <w:pPr>
              <w:jc w:val="right"/>
              <w:ind w:right="8"/>
              <w:spacing w:after="0"/>
              <w:rPr>
                <w:sz w:val="20"/>
                <w:szCs w:val="20"/>
                <w:color w:val="auto"/>
              </w:rPr>
            </w:pPr>
            <w:r>
              <w:rPr>
                <w:rFonts w:ascii="Arial" w:cs="Arial" w:eastAsia="Arial" w:hAnsi="Arial"/>
                <w:sz w:val="18"/>
                <w:szCs w:val="18"/>
                <w:b w:val="1"/>
                <w:bCs w:val="1"/>
                <w:color w:val="auto"/>
              </w:rPr>
              <w:t>1,168,020</w:t>
            </w:r>
          </w:p>
        </w:tc>
        <w:tc>
          <w:tcPr>
            <w:tcW w:w="1500" w:type="dxa"/>
            <w:vAlign w:val="bottom"/>
          </w:tcPr>
          <w:p>
            <w:pPr>
              <w:jc w:val="right"/>
              <w:ind w:right="88"/>
              <w:spacing w:after="0"/>
              <w:rPr>
                <w:sz w:val="20"/>
                <w:szCs w:val="20"/>
                <w:color w:val="auto"/>
              </w:rPr>
            </w:pPr>
            <w:r>
              <w:rPr>
                <w:rFonts w:ascii="Arial" w:cs="Arial" w:eastAsia="Arial" w:hAnsi="Arial"/>
                <w:sz w:val="18"/>
                <w:szCs w:val="18"/>
                <w:b w:val="1"/>
                <w:bCs w:val="1"/>
                <w:color w:val="auto"/>
              </w:rPr>
              <w:t>69,079</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5,358,506</w:t>
            </w:r>
          </w:p>
        </w:tc>
        <w:tc>
          <w:tcPr>
            <w:tcW w:w="0" w:type="dxa"/>
            <w:vAlign w:val="bottom"/>
          </w:tcPr>
          <w:p>
            <w:pPr>
              <w:spacing w:after="0"/>
              <w:rPr>
                <w:sz w:val="1"/>
                <w:szCs w:val="1"/>
                <w:color w:val="auto"/>
              </w:rPr>
            </w:pPr>
          </w:p>
        </w:tc>
      </w:tr>
      <w:tr>
        <w:trPr>
          <w:trHeight w:val="277"/>
        </w:trPr>
        <w:tc>
          <w:tcPr>
            <w:tcW w:w="23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2021</w:t>
            </w:r>
          </w:p>
        </w:tc>
        <w:tc>
          <w:tcPr>
            <w:tcW w:w="1020" w:type="dxa"/>
            <w:vAlign w:val="bottom"/>
          </w:tcPr>
          <w:p>
            <w:pPr>
              <w:jc w:val="right"/>
              <w:ind w:right="88"/>
              <w:spacing w:after="0"/>
              <w:rPr>
                <w:sz w:val="20"/>
                <w:szCs w:val="20"/>
                <w:color w:val="auto"/>
              </w:rPr>
            </w:pPr>
            <w:r>
              <w:rPr>
                <w:rFonts w:ascii="Arial" w:cs="Arial" w:eastAsia="Arial" w:hAnsi="Arial"/>
                <w:sz w:val="18"/>
                <w:szCs w:val="18"/>
                <w:b w:val="1"/>
                <w:bCs w:val="1"/>
                <w:color w:val="auto"/>
              </w:rPr>
              <w:t>622,500</w:t>
            </w:r>
          </w:p>
        </w:tc>
        <w:tc>
          <w:tcPr>
            <w:tcW w:w="1120" w:type="dxa"/>
            <w:vAlign w:val="bottom"/>
          </w:tcPr>
          <w:p>
            <w:pPr>
              <w:jc w:val="right"/>
              <w:ind w:right="48"/>
              <w:spacing w:after="0"/>
              <w:rPr>
                <w:sz w:val="20"/>
                <w:szCs w:val="20"/>
                <w:color w:val="auto"/>
              </w:rPr>
            </w:pPr>
            <w:r>
              <w:rPr>
                <w:rFonts w:ascii="Arial" w:cs="Arial" w:eastAsia="Arial" w:hAnsi="Arial"/>
                <w:sz w:val="18"/>
                <w:szCs w:val="18"/>
                <w:b w:val="1"/>
                <w:bCs w:val="1"/>
                <w:color w:val="auto"/>
              </w:rPr>
              <w:t>2,195,137</w:t>
            </w:r>
          </w:p>
        </w:tc>
        <w:tc>
          <w:tcPr>
            <w:tcW w:w="1060" w:type="dxa"/>
            <w:vAlign w:val="bottom"/>
          </w:tcPr>
          <w:p>
            <w:pPr>
              <w:jc w:val="right"/>
              <w:ind w:right="8"/>
              <w:spacing w:after="0"/>
              <w:rPr>
                <w:sz w:val="20"/>
                <w:szCs w:val="20"/>
                <w:color w:val="auto"/>
              </w:rPr>
            </w:pPr>
            <w:r>
              <w:rPr>
                <w:rFonts w:ascii="Arial" w:cs="Arial" w:eastAsia="Arial" w:hAnsi="Arial"/>
                <w:sz w:val="18"/>
                <w:szCs w:val="18"/>
                <w:b w:val="1"/>
                <w:bCs w:val="1"/>
                <w:color w:val="auto"/>
              </w:rPr>
              <w:t>940,770</w:t>
            </w:r>
          </w:p>
        </w:tc>
        <w:tc>
          <w:tcPr>
            <w:tcW w:w="1440" w:type="dxa"/>
            <w:vAlign w:val="bottom"/>
          </w:tcPr>
          <w:p>
            <w:pPr>
              <w:jc w:val="right"/>
              <w:ind w:right="8"/>
              <w:spacing w:after="0"/>
              <w:rPr>
                <w:sz w:val="20"/>
                <w:szCs w:val="20"/>
                <w:color w:val="auto"/>
              </w:rPr>
            </w:pPr>
            <w:r>
              <w:rPr>
                <w:rFonts w:ascii="Arial" w:cs="Arial" w:eastAsia="Arial" w:hAnsi="Arial"/>
                <w:sz w:val="18"/>
                <w:szCs w:val="18"/>
                <w:b w:val="1"/>
                <w:bCs w:val="1"/>
                <w:color w:val="auto"/>
              </w:rPr>
              <w:t>1,071,000</w:t>
            </w:r>
          </w:p>
        </w:tc>
        <w:tc>
          <w:tcPr>
            <w:tcW w:w="1500" w:type="dxa"/>
            <w:vAlign w:val="bottom"/>
          </w:tcPr>
          <w:p>
            <w:pPr>
              <w:jc w:val="right"/>
              <w:ind w:right="88"/>
              <w:spacing w:after="0"/>
              <w:rPr>
                <w:sz w:val="20"/>
                <w:szCs w:val="20"/>
                <w:color w:val="auto"/>
              </w:rPr>
            </w:pPr>
            <w:r>
              <w:rPr>
                <w:rFonts w:ascii="Arial" w:cs="Arial" w:eastAsia="Arial" w:hAnsi="Arial"/>
                <w:sz w:val="18"/>
                <w:szCs w:val="18"/>
                <w:b w:val="1"/>
                <w:bCs w:val="1"/>
                <w:color w:val="auto"/>
              </w:rPr>
              <w:t>50,400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4,879,807</w:t>
            </w:r>
          </w:p>
        </w:tc>
        <w:tc>
          <w:tcPr>
            <w:tcW w:w="0" w:type="dxa"/>
            <w:vAlign w:val="bottom"/>
          </w:tcPr>
          <w:p>
            <w:pPr>
              <w:spacing w:after="0"/>
              <w:rPr>
                <w:sz w:val="1"/>
                <w:szCs w:val="1"/>
                <w:color w:val="auto"/>
              </w:rPr>
            </w:pPr>
          </w:p>
        </w:tc>
      </w:tr>
      <w:tr>
        <w:trPr>
          <w:trHeight w:val="219"/>
        </w:trPr>
        <w:tc>
          <w:tcPr>
            <w:tcW w:w="2380" w:type="dxa"/>
            <w:vAlign w:val="bottom"/>
          </w:tcPr>
          <w:p>
            <w:pPr>
              <w:spacing w:after="0"/>
              <w:rPr>
                <w:sz w:val="20"/>
                <w:szCs w:val="20"/>
                <w:color w:val="auto"/>
              </w:rPr>
            </w:pPr>
            <w:r>
              <w:rPr>
                <w:rFonts w:ascii="Arial" w:cs="Arial" w:eastAsia="Arial" w:hAnsi="Arial"/>
                <w:sz w:val="18"/>
                <w:szCs w:val="18"/>
                <w:b w:val="1"/>
                <w:bCs w:val="1"/>
                <w:color w:val="auto"/>
              </w:rPr>
              <w:t>Alwyn Dawkins,</w:t>
            </w: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jc w:val="right"/>
              <w:ind w:right="88"/>
              <w:spacing w:after="0"/>
              <w:rPr>
                <w:sz w:val="20"/>
                <w:szCs w:val="20"/>
                <w:color w:val="auto"/>
              </w:rPr>
            </w:pPr>
            <w:r>
              <w:rPr>
                <w:rFonts w:ascii="Arial" w:cs="Arial" w:eastAsia="Arial" w:hAnsi="Arial"/>
                <w:sz w:val="18"/>
                <w:szCs w:val="18"/>
                <w:b w:val="1"/>
                <w:bCs w:val="1"/>
                <w:color w:val="auto"/>
              </w:rPr>
              <w:t>547,651</w:t>
            </w:r>
          </w:p>
        </w:tc>
        <w:tc>
          <w:tcPr>
            <w:tcW w:w="1120" w:type="dxa"/>
            <w:vAlign w:val="bottom"/>
          </w:tcPr>
          <w:p>
            <w:pPr>
              <w:jc w:val="right"/>
              <w:ind w:right="48"/>
              <w:spacing w:after="0"/>
              <w:rPr>
                <w:sz w:val="20"/>
                <w:szCs w:val="20"/>
                <w:color w:val="auto"/>
              </w:rPr>
            </w:pPr>
            <w:r>
              <w:rPr>
                <w:rFonts w:ascii="Arial" w:cs="Arial" w:eastAsia="Arial" w:hAnsi="Arial"/>
                <w:sz w:val="18"/>
                <w:szCs w:val="18"/>
                <w:b w:val="1"/>
                <w:bCs w:val="1"/>
                <w:color w:val="auto"/>
              </w:rPr>
              <w:t>1,631,938</w:t>
            </w:r>
          </w:p>
        </w:tc>
        <w:tc>
          <w:tcPr>
            <w:tcW w:w="1060" w:type="dxa"/>
            <w:vAlign w:val="bottom"/>
          </w:tcPr>
          <w:p>
            <w:pPr>
              <w:jc w:val="right"/>
              <w:ind w:right="8"/>
              <w:spacing w:after="0"/>
              <w:rPr>
                <w:sz w:val="20"/>
                <w:szCs w:val="20"/>
                <w:color w:val="auto"/>
              </w:rPr>
            </w:pPr>
            <w:r>
              <w:rPr>
                <w:rFonts w:ascii="Arial" w:cs="Arial" w:eastAsia="Arial" w:hAnsi="Arial"/>
                <w:sz w:val="18"/>
                <w:szCs w:val="18"/>
                <w:b w:val="1"/>
                <w:bCs w:val="1"/>
                <w:color w:val="auto"/>
              </w:rPr>
              <w:t>699,391</w:t>
            </w:r>
          </w:p>
        </w:tc>
        <w:tc>
          <w:tcPr>
            <w:tcW w:w="1440" w:type="dxa"/>
            <w:vAlign w:val="bottom"/>
          </w:tcPr>
          <w:p>
            <w:pPr>
              <w:jc w:val="right"/>
              <w:ind w:right="8"/>
              <w:spacing w:after="0"/>
              <w:rPr>
                <w:sz w:val="20"/>
                <w:szCs w:val="20"/>
                <w:color w:val="auto"/>
              </w:rPr>
            </w:pPr>
            <w:r>
              <w:rPr>
                <w:rFonts w:ascii="Arial" w:cs="Arial" w:eastAsia="Arial" w:hAnsi="Arial"/>
                <w:sz w:val="18"/>
                <w:szCs w:val="18"/>
                <w:b w:val="1"/>
                <w:bCs w:val="1"/>
                <w:color w:val="auto"/>
              </w:rPr>
              <w:t>833,295</w:t>
            </w:r>
          </w:p>
        </w:tc>
        <w:tc>
          <w:tcPr>
            <w:tcW w:w="1500" w:type="dxa"/>
            <w:vAlign w:val="bottom"/>
          </w:tcPr>
          <w:p>
            <w:pPr>
              <w:jc w:val="right"/>
              <w:ind w:right="88"/>
              <w:spacing w:after="0"/>
              <w:rPr>
                <w:sz w:val="20"/>
                <w:szCs w:val="20"/>
                <w:color w:val="auto"/>
              </w:rPr>
            </w:pPr>
            <w:r>
              <w:rPr>
                <w:rFonts w:ascii="Arial" w:cs="Arial" w:eastAsia="Arial" w:hAnsi="Arial"/>
                <w:sz w:val="18"/>
                <w:szCs w:val="18"/>
                <w:b w:val="1"/>
                <w:bCs w:val="1"/>
                <w:color w:val="auto"/>
              </w:rPr>
              <w:t>77,356</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3,789,631</w:t>
            </w:r>
          </w:p>
        </w:tc>
        <w:tc>
          <w:tcPr>
            <w:tcW w:w="0" w:type="dxa"/>
            <w:vAlign w:val="bottom"/>
          </w:tcPr>
          <w:p>
            <w:pPr>
              <w:spacing w:after="0"/>
              <w:rPr>
                <w:sz w:val="1"/>
                <w:szCs w:val="1"/>
                <w:color w:val="auto"/>
              </w:rPr>
            </w:pPr>
          </w:p>
        </w:tc>
      </w:tr>
      <w:tr>
        <w:trPr>
          <w:trHeight w:val="335"/>
        </w:trPr>
        <w:tc>
          <w:tcPr>
            <w:tcW w:w="2380" w:type="dxa"/>
            <w:vAlign w:val="bottom"/>
          </w:tcPr>
          <w:p>
            <w:pPr>
              <w:spacing w:after="0"/>
              <w:rPr>
                <w:sz w:val="20"/>
                <w:szCs w:val="20"/>
                <w:color w:val="auto"/>
              </w:rPr>
            </w:pPr>
            <w:r>
              <w:rPr>
                <w:rFonts w:ascii="Arial" w:cs="Arial" w:eastAsia="Arial" w:hAnsi="Arial"/>
                <w:sz w:val="18"/>
                <w:szCs w:val="18"/>
                <w:b w:val="1"/>
                <w:bCs w:val="1"/>
                <w:color w:val="auto"/>
                <w:w w:val="98"/>
              </w:rPr>
              <w:t>EVP, Global Business Sales</w:t>
            </w: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2022</w:t>
            </w:r>
          </w:p>
        </w:tc>
        <w:tc>
          <w:tcPr>
            <w:tcW w:w="1020" w:type="dxa"/>
            <w:vAlign w:val="bottom"/>
          </w:tcPr>
          <w:p>
            <w:pPr>
              <w:jc w:val="right"/>
              <w:ind w:right="88"/>
              <w:spacing w:after="0"/>
              <w:rPr>
                <w:sz w:val="20"/>
                <w:szCs w:val="20"/>
                <w:color w:val="auto"/>
              </w:rPr>
            </w:pPr>
            <w:r>
              <w:rPr>
                <w:rFonts w:ascii="Arial" w:cs="Arial" w:eastAsia="Arial" w:hAnsi="Arial"/>
                <w:sz w:val="18"/>
                <w:szCs w:val="18"/>
                <w:b w:val="1"/>
                <w:bCs w:val="1"/>
                <w:color w:val="auto"/>
              </w:rPr>
              <w:t>531,700</w:t>
            </w:r>
          </w:p>
        </w:tc>
        <w:tc>
          <w:tcPr>
            <w:tcW w:w="1120" w:type="dxa"/>
            <w:vAlign w:val="bottom"/>
          </w:tcPr>
          <w:p>
            <w:pPr>
              <w:jc w:val="right"/>
              <w:ind w:right="48"/>
              <w:spacing w:after="0"/>
              <w:rPr>
                <w:sz w:val="20"/>
                <w:szCs w:val="20"/>
                <w:color w:val="auto"/>
              </w:rPr>
            </w:pPr>
            <w:r>
              <w:rPr>
                <w:rFonts w:ascii="Arial" w:cs="Arial" w:eastAsia="Arial" w:hAnsi="Arial"/>
                <w:sz w:val="18"/>
                <w:szCs w:val="18"/>
                <w:b w:val="1"/>
                <w:bCs w:val="1"/>
                <w:color w:val="auto"/>
              </w:rPr>
              <w:t>1,475,729</w:t>
            </w:r>
          </w:p>
        </w:tc>
        <w:tc>
          <w:tcPr>
            <w:tcW w:w="1060" w:type="dxa"/>
            <w:vAlign w:val="bottom"/>
          </w:tcPr>
          <w:p>
            <w:pPr>
              <w:jc w:val="right"/>
              <w:ind w:right="8"/>
              <w:spacing w:after="0"/>
              <w:rPr>
                <w:sz w:val="20"/>
                <w:szCs w:val="20"/>
                <w:color w:val="auto"/>
              </w:rPr>
            </w:pPr>
            <w:r>
              <w:rPr>
                <w:rFonts w:ascii="Arial" w:cs="Arial" w:eastAsia="Arial" w:hAnsi="Arial"/>
                <w:sz w:val="18"/>
                <w:szCs w:val="18"/>
                <w:b w:val="1"/>
                <w:bCs w:val="1"/>
                <w:color w:val="auto"/>
              </w:rPr>
              <w:t>632,448</w:t>
            </w:r>
          </w:p>
        </w:tc>
        <w:tc>
          <w:tcPr>
            <w:tcW w:w="1440" w:type="dxa"/>
            <w:vAlign w:val="bottom"/>
          </w:tcPr>
          <w:p>
            <w:pPr>
              <w:jc w:val="right"/>
              <w:ind w:right="8"/>
              <w:spacing w:after="0"/>
              <w:rPr>
                <w:sz w:val="20"/>
                <w:szCs w:val="20"/>
                <w:color w:val="auto"/>
              </w:rPr>
            </w:pPr>
            <w:r>
              <w:rPr>
                <w:rFonts w:ascii="Arial" w:cs="Arial" w:eastAsia="Arial" w:hAnsi="Arial"/>
                <w:sz w:val="18"/>
                <w:szCs w:val="18"/>
                <w:b w:val="1"/>
                <w:bCs w:val="1"/>
                <w:color w:val="auto"/>
              </w:rPr>
              <w:t>964,080</w:t>
            </w:r>
          </w:p>
        </w:tc>
        <w:tc>
          <w:tcPr>
            <w:tcW w:w="1500" w:type="dxa"/>
            <w:vAlign w:val="bottom"/>
          </w:tcPr>
          <w:p>
            <w:pPr>
              <w:jc w:val="right"/>
              <w:ind w:right="88"/>
              <w:spacing w:after="0"/>
              <w:rPr>
                <w:sz w:val="20"/>
                <w:szCs w:val="20"/>
                <w:color w:val="auto"/>
              </w:rPr>
            </w:pPr>
            <w:r>
              <w:rPr>
                <w:rFonts w:ascii="Arial" w:cs="Arial" w:eastAsia="Arial" w:hAnsi="Arial"/>
                <w:sz w:val="18"/>
                <w:szCs w:val="18"/>
                <w:b w:val="1"/>
                <w:bCs w:val="1"/>
                <w:color w:val="auto"/>
              </w:rPr>
              <w:t>61,012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3,664,969</w:t>
            </w:r>
          </w:p>
        </w:tc>
        <w:tc>
          <w:tcPr>
            <w:tcW w:w="0" w:type="dxa"/>
            <w:vAlign w:val="bottom"/>
          </w:tcPr>
          <w:p>
            <w:pPr>
              <w:spacing w:after="0"/>
              <w:rPr>
                <w:sz w:val="1"/>
                <w:szCs w:val="1"/>
                <w:color w:val="auto"/>
              </w:rPr>
            </w:pPr>
          </w:p>
        </w:tc>
      </w:tr>
      <w:tr>
        <w:trPr>
          <w:trHeight w:val="277"/>
        </w:trPr>
        <w:tc>
          <w:tcPr>
            <w:tcW w:w="23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2021</w:t>
            </w:r>
          </w:p>
        </w:tc>
        <w:tc>
          <w:tcPr>
            <w:tcW w:w="1020" w:type="dxa"/>
            <w:vAlign w:val="bottom"/>
          </w:tcPr>
          <w:p>
            <w:pPr>
              <w:jc w:val="right"/>
              <w:ind w:right="88"/>
              <w:spacing w:after="0"/>
              <w:rPr>
                <w:sz w:val="20"/>
                <w:szCs w:val="20"/>
                <w:color w:val="auto"/>
              </w:rPr>
            </w:pPr>
            <w:r>
              <w:rPr>
                <w:rFonts w:ascii="Arial" w:cs="Arial" w:eastAsia="Arial" w:hAnsi="Arial"/>
                <w:sz w:val="18"/>
                <w:szCs w:val="18"/>
                <w:b w:val="1"/>
                <w:bCs w:val="1"/>
                <w:color w:val="auto"/>
              </w:rPr>
              <w:t>513,750</w:t>
            </w:r>
          </w:p>
        </w:tc>
        <w:tc>
          <w:tcPr>
            <w:tcW w:w="1120" w:type="dxa"/>
            <w:vAlign w:val="bottom"/>
          </w:tcPr>
          <w:p>
            <w:pPr>
              <w:jc w:val="right"/>
              <w:ind w:right="48"/>
              <w:spacing w:after="0"/>
              <w:rPr>
                <w:sz w:val="20"/>
                <w:szCs w:val="20"/>
                <w:color w:val="auto"/>
              </w:rPr>
            </w:pPr>
            <w:r>
              <w:rPr>
                <w:rFonts w:ascii="Arial" w:cs="Arial" w:eastAsia="Arial" w:hAnsi="Arial"/>
                <w:sz w:val="18"/>
                <w:szCs w:val="18"/>
                <w:b w:val="1"/>
                <w:bCs w:val="1"/>
                <w:color w:val="auto"/>
              </w:rPr>
              <w:t>1,324,814</w:t>
            </w:r>
          </w:p>
        </w:tc>
        <w:tc>
          <w:tcPr>
            <w:tcW w:w="1060" w:type="dxa"/>
            <w:vAlign w:val="bottom"/>
          </w:tcPr>
          <w:p>
            <w:pPr>
              <w:jc w:val="right"/>
              <w:ind w:right="8"/>
              <w:spacing w:after="0"/>
              <w:rPr>
                <w:sz w:val="20"/>
                <w:szCs w:val="20"/>
                <w:color w:val="auto"/>
              </w:rPr>
            </w:pPr>
            <w:r>
              <w:rPr>
                <w:rFonts w:ascii="Arial" w:cs="Arial" w:eastAsia="Arial" w:hAnsi="Arial"/>
                <w:sz w:val="18"/>
                <w:szCs w:val="18"/>
                <w:b w:val="1"/>
                <w:bCs w:val="1"/>
                <w:color w:val="auto"/>
              </w:rPr>
              <w:t>567,764</w:t>
            </w:r>
          </w:p>
        </w:tc>
        <w:tc>
          <w:tcPr>
            <w:tcW w:w="1440" w:type="dxa"/>
            <w:vAlign w:val="bottom"/>
          </w:tcPr>
          <w:p>
            <w:pPr>
              <w:jc w:val="right"/>
              <w:ind w:right="8"/>
              <w:spacing w:after="0"/>
              <w:rPr>
                <w:sz w:val="20"/>
                <w:szCs w:val="20"/>
                <w:color w:val="auto"/>
              </w:rPr>
            </w:pPr>
            <w:r>
              <w:rPr>
                <w:rFonts w:ascii="Arial" w:cs="Arial" w:eastAsia="Arial" w:hAnsi="Arial"/>
                <w:sz w:val="18"/>
                <w:szCs w:val="18"/>
                <w:b w:val="1"/>
                <w:bCs w:val="1"/>
                <w:color w:val="auto"/>
              </w:rPr>
              <w:t>884,000</w:t>
            </w:r>
          </w:p>
        </w:tc>
        <w:tc>
          <w:tcPr>
            <w:tcW w:w="1500" w:type="dxa"/>
            <w:vAlign w:val="bottom"/>
          </w:tcPr>
          <w:p>
            <w:pPr>
              <w:jc w:val="right"/>
              <w:ind w:right="88"/>
              <w:spacing w:after="0"/>
              <w:rPr>
                <w:sz w:val="20"/>
                <w:szCs w:val="20"/>
                <w:color w:val="auto"/>
              </w:rPr>
            </w:pPr>
            <w:r>
              <w:rPr>
                <w:rFonts w:ascii="Arial" w:cs="Arial" w:eastAsia="Arial" w:hAnsi="Arial"/>
                <w:sz w:val="18"/>
                <w:szCs w:val="18"/>
                <w:b w:val="1"/>
                <w:bCs w:val="1"/>
                <w:color w:val="auto"/>
              </w:rPr>
              <w:t>42,612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3,332,940</w:t>
            </w:r>
          </w:p>
        </w:tc>
        <w:tc>
          <w:tcPr>
            <w:tcW w:w="0" w:type="dxa"/>
            <w:vAlign w:val="bottom"/>
          </w:tcPr>
          <w:p>
            <w:pPr>
              <w:spacing w:after="0"/>
              <w:rPr>
                <w:sz w:val="1"/>
                <w:szCs w:val="1"/>
                <w:color w:val="auto"/>
              </w:rPr>
            </w:pPr>
          </w:p>
        </w:tc>
      </w:tr>
      <w:tr>
        <w:trPr>
          <w:trHeight w:val="219"/>
        </w:trPr>
        <w:tc>
          <w:tcPr>
            <w:tcW w:w="2380" w:type="dxa"/>
            <w:vAlign w:val="bottom"/>
          </w:tcPr>
          <w:p>
            <w:pPr>
              <w:spacing w:after="0"/>
              <w:rPr>
                <w:sz w:val="20"/>
                <w:szCs w:val="20"/>
                <w:color w:val="auto"/>
              </w:rPr>
            </w:pPr>
            <w:r>
              <w:rPr>
                <w:rFonts w:ascii="Arial" w:cs="Arial" w:eastAsia="Arial" w:hAnsi="Arial"/>
                <w:sz w:val="18"/>
                <w:szCs w:val="18"/>
                <w:b w:val="1"/>
                <w:bCs w:val="1"/>
                <w:color w:val="auto"/>
              </w:rPr>
              <w:t>Scott Hensel,</w:t>
            </w: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jc w:val="right"/>
              <w:ind w:right="88"/>
              <w:spacing w:after="0"/>
              <w:rPr>
                <w:sz w:val="20"/>
                <w:szCs w:val="20"/>
                <w:color w:val="auto"/>
              </w:rPr>
            </w:pPr>
            <w:r>
              <w:rPr>
                <w:rFonts w:ascii="Arial" w:cs="Arial" w:eastAsia="Arial" w:hAnsi="Arial"/>
                <w:sz w:val="18"/>
                <w:szCs w:val="18"/>
                <w:b w:val="1"/>
                <w:bCs w:val="1"/>
                <w:color w:val="auto"/>
              </w:rPr>
              <w:t>537,119</w:t>
            </w:r>
          </w:p>
        </w:tc>
        <w:tc>
          <w:tcPr>
            <w:tcW w:w="1120" w:type="dxa"/>
            <w:vAlign w:val="bottom"/>
          </w:tcPr>
          <w:p>
            <w:pPr>
              <w:jc w:val="right"/>
              <w:ind w:right="48"/>
              <w:spacing w:after="0"/>
              <w:rPr>
                <w:sz w:val="20"/>
                <w:szCs w:val="20"/>
                <w:color w:val="auto"/>
              </w:rPr>
            </w:pPr>
            <w:r>
              <w:rPr>
                <w:rFonts w:ascii="Arial" w:cs="Arial" w:eastAsia="Arial" w:hAnsi="Arial"/>
                <w:sz w:val="18"/>
                <w:szCs w:val="18"/>
                <w:b w:val="1"/>
                <w:bCs w:val="1"/>
                <w:color w:val="auto"/>
              </w:rPr>
              <w:t>1,631,938</w:t>
            </w:r>
          </w:p>
        </w:tc>
        <w:tc>
          <w:tcPr>
            <w:tcW w:w="1060" w:type="dxa"/>
            <w:vAlign w:val="bottom"/>
          </w:tcPr>
          <w:p>
            <w:pPr>
              <w:jc w:val="right"/>
              <w:ind w:right="8"/>
              <w:spacing w:after="0"/>
              <w:rPr>
                <w:sz w:val="20"/>
                <w:szCs w:val="20"/>
                <w:color w:val="auto"/>
              </w:rPr>
            </w:pPr>
            <w:r>
              <w:rPr>
                <w:rFonts w:ascii="Arial" w:cs="Arial" w:eastAsia="Arial" w:hAnsi="Arial"/>
                <w:sz w:val="18"/>
                <w:szCs w:val="18"/>
                <w:b w:val="1"/>
                <w:bCs w:val="1"/>
                <w:color w:val="auto"/>
              </w:rPr>
              <w:t>699,391</w:t>
            </w:r>
          </w:p>
        </w:tc>
        <w:tc>
          <w:tcPr>
            <w:tcW w:w="1440" w:type="dxa"/>
            <w:vAlign w:val="bottom"/>
          </w:tcPr>
          <w:p>
            <w:pPr>
              <w:jc w:val="right"/>
              <w:ind w:right="8"/>
              <w:spacing w:after="0"/>
              <w:rPr>
                <w:sz w:val="20"/>
                <w:szCs w:val="20"/>
                <w:color w:val="auto"/>
              </w:rPr>
            </w:pPr>
            <w:r>
              <w:rPr>
                <w:rFonts w:ascii="Arial" w:cs="Arial" w:eastAsia="Arial" w:hAnsi="Arial"/>
                <w:sz w:val="18"/>
                <w:szCs w:val="18"/>
                <w:b w:val="1"/>
                <w:bCs w:val="1"/>
                <w:color w:val="auto"/>
              </w:rPr>
              <w:t>817,270</w:t>
            </w:r>
          </w:p>
        </w:tc>
        <w:tc>
          <w:tcPr>
            <w:tcW w:w="1500" w:type="dxa"/>
            <w:vAlign w:val="bottom"/>
          </w:tcPr>
          <w:p>
            <w:pPr>
              <w:jc w:val="right"/>
              <w:ind w:right="88"/>
              <w:spacing w:after="0"/>
              <w:rPr>
                <w:sz w:val="20"/>
                <w:szCs w:val="20"/>
                <w:color w:val="auto"/>
              </w:rPr>
            </w:pPr>
            <w:r>
              <w:rPr>
                <w:rFonts w:ascii="Arial" w:cs="Arial" w:eastAsia="Arial" w:hAnsi="Arial"/>
                <w:sz w:val="18"/>
                <w:szCs w:val="18"/>
                <w:b w:val="1"/>
                <w:bCs w:val="1"/>
                <w:color w:val="auto"/>
              </w:rPr>
              <w:t>73,218</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3,758,936</w:t>
            </w:r>
          </w:p>
        </w:tc>
        <w:tc>
          <w:tcPr>
            <w:tcW w:w="0" w:type="dxa"/>
            <w:vAlign w:val="bottom"/>
          </w:tcPr>
          <w:p>
            <w:pPr>
              <w:spacing w:after="0"/>
              <w:rPr>
                <w:sz w:val="1"/>
                <w:szCs w:val="1"/>
                <w:color w:val="auto"/>
              </w:rPr>
            </w:pPr>
          </w:p>
        </w:tc>
      </w:tr>
      <w:tr>
        <w:trPr>
          <w:trHeight w:val="184"/>
        </w:trPr>
        <w:tc>
          <w:tcPr>
            <w:tcW w:w="2380" w:type="dxa"/>
            <w:vAlign w:val="bottom"/>
          </w:tcPr>
          <w:p>
            <w:pPr>
              <w:spacing w:after="0" w:line="184" w:lineRule="exact"/>
              <w:rPr>
                <w:sz w:val="20"/>
                <w:szCs w:val="20"/>
                <w:color w:val="auto"/>
              </w:rPr>
            </w:pPr>
            <w:r>
              <w:rPr>
                <w:rFonts w:ascii="Arial" w:cs="Arial" w:eastAsia="Arial" w:hAnsi="Arial"/>
                <w:sz w:val="18"/>
                <w:szCs w:val="18"/>
                <w:b w:val="1"/>
                <w:bCs w:val="1"/>
                <w:color w:val="auto"/>
              </w:rPr>
              <w:t>EVP, Global Services &amp;</w:t>
            </w:r>
          </w:p>
        </w:tc>
        <w:tc>
          <w:tcPr>
            <w:tcW w:w="6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2022</w:t>
            </w:r>
          </w:p>
        </w:tc>
        <w:tc>
          <w:tcPr>
            <w:tcW w:w="1020" w:type="dxa"/>
            <w:vAlign w:val="bottom"/>
            <w:vMerge w:val="restart"/>
          </w:tcPr>
          <w:p>
            <w:pPr>
              <w:jc w:val="right"/>
              <w:ind w:right="88"/>
              <w:spacing w:after="0"/>
              <w:rPr>
                <w:sz w:val="20"/>
                <w:szCs w:val="20"/>
                <w:color w:val="auto"/>
              </w:rPr>
            </w:pPr>
            <w:r>
              <w:rPr>
                <w:rFonts w:ascii="Arial" w:cs="Arial" w:eastAsia="Arial" w:hAnsi="Arial"/>
                <w:sz w:val="18"/>
                <w:szCs w:val="18"/>
                <w:b w:val="1"/>
                <w:bCs w:val="1"/>
                <w:color w:val="auto"/>
              </w:rPr>
              <w:t>521,475</w:t>
            </w:r>
          </w:p>
        </w:tc>
        <w:tc>
          <w:tcPr>
            <w:tcW w:w="1120" w:type="dxa"/>
            <w:vAlign w:val="bottom"/>
            <w:vMerge w:val="restart"/>
          </w:tcPr>
          <w:p>
            <w:pPr>
              <w:jc w:val="right"/>
              <w:ind w:right="48"/>
              <w:spacing w:after="0"/>
              <w:rPr>
                <w:sz w:val="20"/>
                <w:szCs w:val="20"/>
                <w:color w:val="auto"/>
              </w:rPr>
            </w:pPr>
            <w:r>
              <w:rPr>
                <w:rFonts w:ascii="Arial" w:cs="Arial" w:eastAsia="Arial" w:hAnsi="Arial"/>
                <w:sz w:val="18"/>
                <w:szCs w:val="18"/>
                <w:b w:val="1"/>
                <w:bCs w:val="1"/>
                <w:color w:val="auto"/>
              </w:rPr>
              <w:t>1,475,729</w:t>
            </w:r>
          </w:p>
        </w:tc>
        <w:tc>
          <w:tcPr>
            <w:tcW w:w="1060" w:type="dxa"/>
            <w:vAlign w:val="bottom"/>
            <w:vMerge w:val="restart"/>
          </w:tcPr>
          <w:p>
            <w:pPr>
              <w:jc w:val="right"/>
              <w:ind w:right="8"/>
              <w:spacing w:after="0"/>
              <w:rPr>
                <w:sz w:val="20"/>
                <w:szCs w:val="20"/>
                <w:color w:val="auto"/>
              </w:rPr>
            </w:pPr>
            <w:r>
              <w:rPr>
                <w:rFonts w:ascii="Arial" w:cs="Arial" w:eastAsia="Arial" w:hAnsi="Arial"/>
                <w:sz w:val="18"/>
                <w:szCs w:val="18"/>
                <w:b w:val="1"/>
                <w:bCs w:val="1"/>
                <w:color w:val="auto"/>
              </w:rPr>
              <w:t>632,448</w:t>
            </w:r>
          </w:p>
        </w:tc>
        <w:tc>
          <w:tcPr>
            <w:tcW w:w="1440" w:type="dxa"/>
            <w:vAlign w:val="bottom"/>
            <w:vMerge w:val="restart"/>
          </w:tcPr>
          <w:p>
            <w:pPr>
              <w:jc w:val="right"/>
              <w:ind w:right="8"/>
              <w:spacing w:after="0"/>
              <w:rPr>
                <w:sz w:val="20"/>
                <w:szCs w:val="20"/>
                <w:color w:val="auto"/>
              </w:rPr>
            </w:pPr>
            <w:r>
              <w:rPr>
                <w:rFonts w:ascii="Arial" w:cs="Arial" w:eastAsia="Arial" w:hAnsi="Arial"/>
                <w:sz w:val="18"/>
                <w:szCs w:val="18"/>
                <w:b w:val="1"/>
                <w:bCs w:val="1"/>
                <w:color w:val="auto"/>
              </w:rPr>
              <w:t>945,540</w:t>
            </w:r>
          </w:p>
        </w:tc>
        <w:tc>
          <w:tcPr>
            <w:tcW w:w="1500" w:type="dxa"/>
            <w:vAlign w:val="bottom"/>
            <w:vMerge w:val="restart"/>
          </w:tcPr>
          <w:p>
            <w:pPr>
              <w:jc w:val="right"/>
              <w:ind w:right="88"/>
              <w:spacing w:after="0"/>
              <w:rPr>
                <w:sz w:val="20"/>
                <w:szCs w:val="20"/>
                <w:color w:val="auto"/>
              </w:rPr>
            </w:pPr>
            <w:r>
              <w:rPr>
                <w:rFonts w:ascii="Arial" w:cs="Arial" w:eastAsia="Arial" w:hAnsi="Arial"/>
                <w:sz w:val="18"/>
                <w:szCs w:val="18"/>
                <w:b w:val="1"/>
                <w:bCs w:val="1"/>
                <w:color w:val="auto"/>
              </w:rPr>
              <w:t>59,657</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3,634,849</w:t>
            </w:r>
          </w:p>
        </w:tc>
        <w:tc>
          <w:tcPr>
            <w:tcW w:w="0" w:type="dxa"/>
            <w:vAlign w:val="bottom"/>
          </w:tcPr>
          <w:p>
            <w:pPr>
              <w:spacing w:after="0"/>
              <w:rPr>
                <w:sz w:val="1"/>
                <w:szCs w:val="1"/>
                <w:color w:val="auto"/>
              </w:rPr>
            </w:pPr>
          </w:p>
        </w:tc>
      </w:tr>
      <w:tr>
        <w:trPr>
          <w:trHeight w:val="179"/>
        </w:trPr>
        <w:tc>
          <w:tcPr>
            <w:tcW w:w="2380" w:type="dxa"/>
            <w:vAlign w:val="bottom"/>
            <w:vMerge w:val="restart"/>
          </w:tcPr>
          <w:p>
            <w:pPr>
              <w:spacing w:after="0"/>
              <w:rPr>
                <w:sz w:val="20"/>
                <w:szCs w:val="20"/>
                <w:color w:val="auto"/>
              </w:rPr>
            </w:pPr>
            <w:r>
              <w:rPr>
                <w:rFonts w:ascii="Arial" w:cs="Arial" w:eastAsia="Arial" w:hAnsi="Arial"/>
                <w:sz w:val="18"/>
                <w:szCs w:val="18"/>
                <w:b w:val="1"/>
                <w:bCs w:val="1"/>
                <w:color w:val="auto"/>
              </w:rPr>
              <w:t>Delivery</w:t>
            </w:r>
          </w:p>
        </w:tc>
        <w:tc>
          <w:tcPr>
            <w:tcW w:w="6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3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380" w:type="dxa"/>
            <w:vAlign w:val="bottom"/>
          </w:tcPr>
          <w:p>
            <w:pPr>
              <w:spacing w:after="0" w:line="185" w:lineRule="exact"/>
              <w:rPr>
                <w:sz w:val="20"/>
                <w:szCs w:val="20"/>
                <w:color w:val="auto"/>
              </w:rPr>
            </w:pPr>
            <w:r>
              <w:rPr>
                <w:rFonts w:ascii="Arial" w:cs="Arial" w:eastAsia="Arial" w:hAnsi="Arial"/>
                <w:sz w:val="18"/>
                <w:szCs w:val="18"/>
                <w:b w:val="1"/>
                <w:bCs w:val="1"/>
                <w:color w:val="auto"/>
              </w:rPr>
              <w:t>Robin Kranich,</w:t>
            </w:r>
          </w:p>
        </w:tc>
        <w:tc>
          <w:tcPr>
            <w:tcW w:w="640" w:type="dxa"/>
            <w:vAlign w:val="bottom"/>
          </w:tcPr>
          <w:p>
            <w:pPr>
              <w:ind w:left="60"/>
              <w:spacing w:after="0" w:line="185" w:lineRule="exact"/>
              <w:rPr>
                <w:sz w:val="20"/>
                <w:szCs w:val="20"/>
                <w:color w:val="auto"/>
              </w:rPr>
            </w:pPr>
            <w:r>
              <w:rPr>
                <w:rFonts w:ascii="Arial" w:cs="Arial" w:eastAsia="Arial" w:hAnsi="Arial"/>
                <w:sz w:val="18"/>
                <w:szCs w:val="18"/>
                <w:b w:val="1"/>
                <w:bCs w:val="1"/>
                <w:color w:val="auto"/>
              </w:rPr>
              <w:t>2023</w:t>
            </w:r>
          </w:p>
        </w:tc>
        <w:tc>
          <w:tcPr>
            <w:tcW w:w="1020" w:type="dxa"/>
            <w:vAlign w:val="bottom"/>
          </w:tcPr>
          <w:p>
            <w:pPr>
              <w:jc w:val="right"/>
              <w:ind w:right="88"/>
              <w:spacing w:after="0" w:line="185" w:lineRule="exact"/>
              <w:rPr>
                <w:sz w:val="20"/>
                <w:szCs w:val="20"/>
                <w:color w:val="auto"/>
              </w:rPr>
            </w:pPr>
            <w:r>
              <w:rPr>
                <w:rFonts w:ascii="Arial" w:cs="Arial" w:eastAsia="Arial" w:hAnsi="Arial"/>
                <w:sz w:val="18"/>
                <w:szCs w:val="18"/>
                <w:b w:val="1"/>
                <w:bCs w:val="1"/>
                <w:color w:val="auto"/>
              </w:rPr>
              <w:t>547,651</w:t>
            </w:r>
          </w:p>
        </w:tc>
        <w:tc>
          <w:tcPr>
            <w:tcW w:w="1120" w:type="dxa"/>
            <w:vAlign w:val="bottom"/>
          </w:tcPr>
          <w:p>
            <w:pPr>
              <w:jc w:val="right"/>
              <w:ind w:right="48"/>
              <w:spacing w:after="0" w:line="185" w:lineRule="exact"/>
              <w:rPr>
                <w:sz w:val="20"/>
                <w:szCs w:val="20"/>
                <w:color w:val="auto"/>
              </w:rPr>
            </w:pPr>
            <w:r>
              <w:rPr>
                <w:rFonts w:ascii="Arial" w:cs="Arial" w:eastAsia="Arial" w:hAnsi="Arial"/>
                <w:sz w:val="18"/>
                <w:szCs w:val="18"/>
                <w:b w:val="1"/>
                <w:bCs w:val="1"/>
                <w:color w:val="auto"/>
              </w:rPr>
              <w:t>1,631,938</w:t>
            </w:r>
          </w:p>
        </w:tc>
        <w:tc>
          <w:tcPr>
            <w:tcW w:w="1060" w:type="dxa"/>
            <w:vAlign w:val="bottom"/>
          </w:tcPr>
          <w:p>
            <w:pPr>
              <w:jc w:val="right"/>
              <w:ind w:right="8"/>
              <w:spacing w:after="0" w:line="185" w:lineRule="exact"/>
              <w:rPr>
                <w:sz w:val="20"/>
                <w:szCs w:val="20"/>
                <w:color w:val="auto"/>
              </w:rPr>
            </w:pPr>
            <w:r>
              <w:rPr>
                <w:rFonts w:ascii="Arial" w:cs="Arial" w:eastAsia="Arial" w:hAnsi="Arial"/>
                <w:sz w:val="18"/>
                <w:szCs w:val="18"/>
                <w:b w:val="1"/>
                <w:bCs w:val="1"/>
                <w:color w:val="auto"/>
              </w:rPr>
              <w:t>699,391</w:t>
            </w:r>
          </w:p>
        </w:tc>
        <w:tc>
          <w:tcPr>
            <w:tcW w:w="1440" w:type="dxa"/>
            <w:vAlign w:val="bottom"/>
          </w:tcPr>
          <w:p>
            <w:pPr>
              <w:jc w:val="right"/>
              <w:ind w:right="8"/>
              <w:spacing w:after="0" w:line="185" w:lineRule="exact"/>
              <w:rPr>
                <w:sz w:val="20"/>
                <w:szCs w:val="20"/>
                <w:color w:val="auto"/>
              </w:rPr>
            </w:pPr>
            <w:r>
              <w:rPr>
                <w:rFonts w:ascii="Arial" w:cs="Arial" w:eastAsia="Arial" w:hAnsi="Arial"/>
                <w:sz w:val="18"/>
                <w:szCs w:val="18"/>
                <w:b w:val="1"/>
                <w:bCs w:val="1"/>
                <w:color w:val="auto"/>
              </w:rPr>
              <w:t>833,295</w:t>
            </w:r>
          </w:p>
        </w:tc>
        <w:tc>
          <w:tcPr>
            <w:tcW w:w="1500" w:type="dxa"/>
            <w:vAlign w:val="bottom"/>
          </w:tcPr>
          <w:p>
            <w:pPr>
              <w:jc w:val="right"/>
              <w:ind w:right="88"/>
              <w:spacing w:after="0" w:line="185" w:lineRule="exact"/>
              <w:rPr>
                <w:sz w:val="20"/>
                <w:szCs w:val="20"/>
                <w:color w:val="auto"/>
              </w:rPr>
            </w:pPr>
            <w:r>
              <w:rPr>
                <w:rFonts w:ascii="Arial" w:cs="Arial" w:eastAsia="Arial" w:hAnsi="Arial"/>
                <w:sz w:val="18"/>
                <w:szCs w:val="18"/>
                <w:b w:val="1"/>
                <w:bCs w:val="1"/>
                <w:color w:val="auto"/>
              </w:rPr>
              <w:t>61,824</w:t>
            </w:r>
          </w:p>
        </w:tc>
        <w:tc>
          <w:tcPr>
            <w:tcW w:w="1120" w:type="dxa"/>
            <w:vAlign w:val="bottom"/>
          </w:tcPr>
          <w:p>
            <w:pPr>
              <w:jc w:val="right"/>
              <w:spacing w:after="0" w:line="185" w:lineRule="exact"/>
              <w:rPr>
                <w:sz w:val="20"/>
                <w:szCs w:val="20"/>
                <w:color w:val="auto"/>
              </w:rPr>
            </w:pPr>
            <w:r>
              <w:rPr>
                <w:rFonts w:ascii="Arial" w:cs="Arial" w:eastAsia="Arial" w:hAnsi="Arial"/>
                <w:sz w:val="18"/>
                <w:szCs w:val="18"/>
                <w:b w:val="1"/>
                <w:bCs w:val="1"/>
                <w:color w:val="auto"/>
              </w:rPr>
              <w:t>3,774,099</w:t>
            </w:r>
          </w:p>
        </w:tc>
        <w:tc>
          <w:tcPr>
            <w:tcW w:w="0" w:type="dxa"/>
            <w:vAlign w:val="bottom"/>
          </w:tcPr>
          <w:p>
            <w:pPr>
              <w:spacing w:after="0"/>
              <w:rPr>
                <w:sz w:val="1"/>
                <w:szCs w:val="1"/>
                <w:color w:val="auto"/>
              </w:rPr>
            </w:pPr>
          </w:p>
        </w:tc>
      </w:tr>
      <w:tr>
        <w:trPr>
          <w:trHeight w:val="184"/>
        </w:trPr>
        <w:tc>
          <w:tcPr>
            <w:tcW w:w="2380" w:type="dxa"/>
            <w:vAlign w:val="bottom"/>
          </w:tcPr>
          <w:p>
            <w:pPr>
              <w:spacing w:after="0" w:line="184" w:lineRule="exact"/>
              <w:rPr>
                <w:sz w:val="20"/>
                <w:szCs w:val="20"/>
                <w:color w:val="auto"/>
              </w:rPr>
            </w:pPr>
            <w:r>
              <w:rPr>
                <w:rFonts w:ascii="Arial" w:cs="Arial" w:eastAsia="Arial" w:hAnsi="Arial"/>
                <w:sz w:val="18"/>
                <w:szCs w:val="18"/>
                <w:b w:val="1"/>
                <w:bCs w:val="1"/>
                <w:color w:val="auto"/>
              </w:rPr>
              <w:t>EVP, Chief Human</w:t>
            </w:r>
          </w:p>
        </w:tc>
        <w:tc>
          <w:tcPr>
            <w:tcW w:w="6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2022</w:t>
            </w:r>
          </w:p>
        </w:tc>
        <w:tc>
          <w:tcPr>
            <w:tcW w:w="1020" w:type="dxa"/>
            <w:vAlign w:val="bottom"/>
            <w:vMerge w:val="restart"/>
          </w:tcPr>
          <w:p>
            <w:pPr>
              <w:jc w:val="right"/>
              <w:ind w:right="88"/>
              <w:spacing w:after="0"/>
              <w:rPr>
                <w:sz w:val="20"/>
                <w:szCs w:val="20"/>
                <w:color w:val="auto"/>
              </w:rPr>
            </w:pPr>
            <w:r>
              <w:rPr>
                <w:rFonts w:ascii="Arial" w:cs="Arial" w:eastAsia="Arial" w:hAnsi="Arial"/>
                <w:sz w:val="18"/>
                <w:szCs w:val="18"/>
                <w:b w:val="1"/>
                <w:bCs w:val="1"/>
                <w:color w:val="auto"/>
              </w:rPr>
              <w:t>531,700</w:t>
            </w:r>
          </w:p>
        </w:tc>
        <w:tc>
          <w:tcPr>
            <w:tcW w:w="1120" w:type="dxa"/>
            <w:vAlign w:val="bottom"/>
            <w:vMerge w:val="restart"/>
          </w:tcPr>
          <w:p>
            <w:pPr>
              <w:jc w:val="right"/>
              <w:ind w:right="48"/>
              <w:spacing w:after="0"/>
              <w:rPr>
                <w:sz w:val="20"/>
                <w:szCs w:val="20"/>
                <w:color w:val="auto"/>
              </w:rPr>
            </w:pPr>
            <w:r>
              <w:rPr>
                <w:rFonts w:ascii="Arial" w:cs="Arial" w:eastAsia="Arial" w:hAnsi="Arial"/>
                <w:sz w:val="18"/>
                <w:szCs w:val="18"/>
                <w:b w:val="1"/>
                <w:bCs w:val="1"/>
                <w:color w:val="auto"/>
              </w:rPr>
              <w:t>1,475,729</w:t>
            </w:r>
          </w:p>
        </w:tc>
        <w:tc>
          <w:tcPr>
            <w:tcW w:w="1060" w:type="dxa"/>
            <w:vAlign w:val="bottom"/>
            <w:vMerge w:val="restart"/>
          </w:tcPr>
          <w:p>
            <w:pPr>
              <w:jc w:val="right"/>
              <w:ind w:right="8"/>
              <w:spacing w:after="0"/>
              <w:rPr>
                <w:sz w:val="20"/>
                <w:szCs w:val="20"/>
                <w:color w:val="auto"/>
              </w:rPr>
            </w:pPr>
            <w:r>
              <w:rPr>
                <w:rFonts w:ascii="Arial" w:cs="Arial" w:eastAsia="Arial" w:hAnsi="Arial"/>
                <w:sz w:val="18"/>
                <w:szCs w:val="18"/>
                <w:b w:val="1"/>
                <w:bCs w:val="1"/>
                <w:color w:val="auto"/>
              </w:rPr>
              <w:t>632,448</w:t>
            </w:r>
          </w:p>
        </w:tc>
        <w:tc>
          <w:tcPr>
            <w:tcW w:w="1440" w:type="dxa"/>
            <w:vAlign w:val="bottom"/>
            <w:vMerge w:val="restart"/>
          </w:tcPr>
          <w:p>
            <w:pPr>
              <w:jc w:val="right"/>
              <w:ind w:right="8"/>
              <w:spacing w:after="0"/>
              <w:rPr>
                <w:sz w:val="20"/>
                <w:szCs w:val="20"/>
                <w:color w:val="auto"/>
              </w:rPr>
            </w:pPr>
            <w:r>
              <w:rPr>
                <w:rFonts w:ascii="Arial" w:cs="Arial" w:eastAsia="Arial" w:hAnsi="Arial"/>
                <w:sz w:val="18"/>
                <w:szCs w:val="18"/>
                <w:b w:val="1"/>
                <w:bCs w:val="1"/>
                <w:color w:val="auto"/>
              </w:rPr>
              <w:t>964,080</w:t>
            </w:r>
          </w:p>
        </w:tc>
        <w:tc>
          <w:tcPr>
            <w:tcW w:w="1500" w:type="dxa"/>
            <w:vAlign w:val="bottom"/>
            <w:vMerge w:val="restart"/>
          </w:tcPr>
          <w:p>
            <w:pPr>
              <w:jc w:val="right"/>
              <w:ind w:right="88"/>
              <w:spacing w:after="0"/>
              <w:rPr>
                <w:sz w:val="20"/>
                <w:szCs w:val="20"/>
                <w:color w:val="auto"/>
              </w:rPr>
            </w:pPr>
            <w:r>
              <w:rPr>
                <w:rFonts w:ascii="Arial" w:cs="Arial" w:eastAsia="Arial" w:hAnsi="Arial"/>
                <w:sz w:val="18"/>
                <w:szCs w:val="18"/>
                <w:b w:val="1"/>
                <w:bCs w:val="1"/>
                <w:color w:val="auto"/>
              </w:rPr>
              <w:t>61,464</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3,665,421</w:t>
            </w:r>
          </w:p>
        </w:tc>
        <w:tc>
          <w:tcPr>
            <w:tcW w:w="0" w:type="dxa"/>
            <w:vAlign w:val="bottom"/>
          </w:tcPr>
          <w:p>
            <w:pPr>
              <w:spacing w:after="0"/>
              <w:rPr>
                <w:sz w:val="1"/>
                <w:szCs w:val="1"/>
                <w:color w:val="auto"/>
              </w:rPr>
            </w:pPr>
          </w:p>
        </w:tc>
      </w:tr>
      <w:tr>
        <w:trPr>
          <w:trHeight w:val="150"/>
        </w:trPr>
        <w:tc>
          <w:tcPr>
            <w:tcW w:w="2380" w:type="dxa"/>
            <w:vAlign w:val="bottom"/>
            <w:vMerge w:val="restart"/>
          </w:tcPr>
          <w:p>
            <w:pPr>
              <w:spacing w:after="0"/>
              <w:rPr>
                <w:sz w:val="20"/>
                <w:szCs w:val="20"/>
                <w:color w:val="auto"/>
              </w:rPr>
            </w:pPr>
            <w:r>
              <w:rPr>
                <w:rFonts w:ascii="Arial" w:cs="Arial" w:eastAsia="Arial" w:hAnsi="Arial"/>
                <w:sz w:val="18"/>
                <w:szCs w:val="18"/>
                <w:b w:val="1"/>
                <w:bCs w:val="1"/>
                <w:color w:val="auto"/>
              </w:rPr>
              <w:t>Resources Officer</w:t>
            </w:r>
          </w:p>
        </w:tc>
        <w:tc>
          <w:tcPr>
            <w:tcW w:w="6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6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2021</w:t>
            </w:r>
          </w:p>
        </w:tc>
        <w:tc>
          <w:tcPr>
            <w:tcW w:w="1020" w:type="dxa"/>
            <w:vAlign w:val="bottom"/>
            <w:vMerge w:val="restart"/>
          </w:tcPr>
          <w:p>
            <w:pPr>
              <w:jc w:val="right"/>
              <w:ind w:right="88"/>
              <w:spacing w:after="0"/>
              <w:rPr>
                <w:sz w:val="20"/>
                <w:szCs w:val="20"/>
                <w:color w:val="auto"/>
              </w:rPr>
            </w:pPr>
            <w:r>
              <w:rPr>
                <w:rFonts w:ascii="Arial" w:cs="Arial" w:eastAsia="Arial" w:hAnsi="Arial"/>
                <w:sz w:val="18"/>
                <w:szCs w:val="18"/>
                <w:b w:val="1"/>
                <w:bCs w:val="1"/>
                <w:color w:val="auto"/>
              </w:rPr>
              <w:t>513,750</w:t>
            </w:r>
          </w:p>
        </w:tc>
        <w:tc>
          <w:tcPr>
            <w:tcW w:w="1120" w:type="dxa"/>
            <w:vAlign w:val="bottom"/>
            <w:vMerge w:val="restart"/>
          </w:tcPr>
          <w:p>
            <w:pPr>
              <w:jc w:val="right"/>
              <w:ind w:right="48"/>
              <w:spacing w:after="0"/>
              <w:rPr>
                <w:sz w:val="20"/>
                <w:szCs w:val="20"/>
                <w:color w:val="auto"/>
              </w:rPr>
            </w:pPr>
            <w:r>
              <w:rPr>
                <w:rFonts w:ascii="Arial" w:cs="Arial" w:eastAsia="Arial" w:hAnsi="Arial"/>
                <w:sz w:val="18"/>
                <w:szCs w:val="18"/>
                <w:b w:val="1"/>
                <w:bCs w:val="1"/>
                <w:color w:val="auto"/>
              </w:rPr>
              <w:t>1,324,814</w:t>
            </w:r>
          </w:p>
        </w:tc>
        <w:tc>
          <w:tcPr>
            <w:tcW w:w="1060" w:type="dxa"/>
            <w:vAlign w:val="bottom"/>
            <w:vMerge w:val="restart"/>
          </w:tcPr>
          <w:p>
            <w:pPr>
              <w:jc w:val="right"/>
              <w:ind w:right="8"/>
              <w:spacing w:after="0"/>
              <w:rPr>
                <w:sz w:val="20"/>
                <w:szCs w:val="20"/>
                <w:color w:val="auto"/>
              </w:rPr>
            </w:pPr>
            <w:r>
              <w:rPr>
                <w:rFonts w:ascii="Arial" w:cs="Arial" w:eastAsia="Arial" w:hAnsi="Arial"/>
                <w:sz w:val="18"/>
                <w:szCs w:val="18"/>
                <w:b w:val="1"/>
                <w:bCs w:val="1"/>
                <w:color w:val="auto"/>
              </w:rPr>
              <w:t>567,764</w:t>
            </w:r>
          </w:p>
        </w:tc>
        <w:tc>
          <w:tcPr>
            <w:tcW w:w="1440" w:type="dxa"/>
            <w:vAlign w:val="bottom"/>
            <w:vMerge w:val="restart"/>
          </w:tcPr>
          <w:p>
            <w:pPr>
              <w:jc w:val="right"/>
              <w:ind w:right="8"/>
              <w:spacing w:after="0"/>
              <w:rPr>
                <w:sz w:val="20"/>
                <w:szCs w:val="20"/>
                <w:color w:val="auto"/>
              </w:rPr>
            </w:pPr>
            <w:r>
              <w:rPr>
                <w:rFonts w:ascii="Arial" w:cs="Arial" w:eastAsia="Arial" w:hAnsi="Arial"/>
                <w:sz w:val="18"/>
                <w:szCs w:val="18"/>
                <w:b w:val="1"/>
                <w:bCs w:val="1"/>
                <w:color w:val="auto"/>
              </w:rPr>
              <w:t>884,000</w:t>
            </w:r>
          </w:p>
        </w:tc>
        <w:tc>
          <w:tcPr>
            <w:tcW w:w="1500" w:type="dxa"/>
            <w:vAlign w:val="bottom"/>
            <w:vMerge w:val="restart"/>
          </w:tcPr>
          <w:p>
            <w:pPr>
              <w:jc w:val="right"/>
              <w:ind w:right="88"/>
              <w:spacing w:after="0"/>
              <w:rPr>
                <w:sz w:val="20"/>
                <w:szCs w:val="20"/>
                <w:color w:val="auto"/>
              </w:rPr>
            </w:pPr>
            <w:r>
              <w:rPr>
                <w:rFonts w:ascii="Arial" w:cs="Arial" w:eastAsia="Arial" w:hAnsi="Arial"/>
                <w:sz w:val="18"/>
                <w:szCs w:val="18"/>
                <w:b w:val="1"/>
                <w:bCs w:val="1"/>
                <w:color w:val="auto"/>
              </w:rPr>
              <w:t>41,588</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3,331,916</w:t>
            </w: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-2474595</wp:posOffset>
                </wp:positionV>
                <wp:extent cx="6656070" cy="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8499pt" to="524.1pt,-194.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1598930</wp:posOffset>
                </wp:positionH>
                <wp:positionV relativeFrom="paragraph">
                  <wp:posOffset>-2298700</wp:posOffset>
                </wp:positionV>
                <wp:extent cx="5057140" cy="0"/>
                <wp:wrapNone/>
                <wp:docPr id="471" name="Shape 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71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1" o:spid="_x0000_s14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9pt,-181pt" to="524.1pt,-18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1598930</wp:posOffset>
                </wp:positionH>
                <wp:positionV relativeFrom="paragraph">
                  <wp:posOffset>-2123440</wp:posOffset>
                </wp:positionV>
                <wp:extent cx="5057140" cy="0"/>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71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2" o:spid="_x0000_s14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9pt,-167.1999pt" to="524.1pt,-167.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-1947545</wp:posOffset>
                </wp:positionV>
                <wp:extent cx="6656070" cy="0"/>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3" o:spid="_x0000_s14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3.3499pt" to="524.1pt,-153.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1598930</wp:posOffset>
                </wp:positionH>
                <wp:positionV relativeFrom="paragraph">
                  <wp:posOffset>-1771650</wp:posOffset>
                </wp:positionV>
                <wp:extent cx="5057140" cy="0"/>
                <wp:wrapNone/>
                <wp:docPr id="474" name="Shape 4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71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4" o:spid="_x0000_s14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9pt,-139.4999pt" to="524.1pt,-13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1598930</wp:posOffset>
                </wp:positionH>
                <wp:positionV relativeFrom="paragraph">
                  <wp:posOffset>-1596390</wp:posOffset>
                </wp:positionV>
                <wp:extent cx="5057140" cy="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71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9pt,-125.6999pt" to="524.1pt,-125.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-1420495</wp:posOffset>
                </wp:positionV>
                <wp:extent cx="6656070" cy="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6" o:spid="_x0000_s15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8499pt" to="524.1pt,-111.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1598930</wp:posOffset>
                </wp:positionH>
                <wp:positionV relativeFrom="paragraph">
                  <wp:posOffset>-1245235</wp:posOffset>
                </wp:positionV>
                <wp:extent cx="5057140" cy="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71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9pt,-98.0499pt" to="524.1pt,-98.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1598930</wp:posOffset>
                </wp:positionH>
                <wp:positionV relativeFrom="paragraph">
                  <wp:posOffset>-1069340</wp:posOffset>
                </wp:positionV>
                <wp:extent cx="5057140" cy="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71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9pt,-84.1999pt" to="524.1pt,-84.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-893445</wp:posOffset>
                </wp:positionV>
                <wp:extent cx="6656070" cy="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9" o:spid="_x0000_s15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0.3499pt" to="524.1pt,-70.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1598930</wp:posOffset>
                </wp:positionH>
                <wp:positionV relativeFrom="paragraph">
                  <wp:posOffset>-699770</wp:posOffset>
                </wp:positionV>
                <wp:extent cx="5057140" cy="0"/>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71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0" o:spid="_x0000_s15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9pt,-55.0999pt" to="524.1pt,-55.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-505460</wp:posOffset>
                </wp:positionV>
                <wp:extent cx="6656070" cy="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7999pt" to="524.1pt,-39.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1598930</wp:posOffset>
                </wp:positionH>
                <wp:positionV relativeFrom="paragraph">
                  <wp:posOffset>-329565</wp:posOffset>
                </wp:positionV>
                <wp:extent cx="5057140" cy="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71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2" o:spid="_x0000_s15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9pt,-25.9499pt" to="524.1pt,-25.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1598930</wp:posOffset>
                </wp:positionH>
                <wp:positionV relativeFrom="paragraph">
                  <wp:posOffset>-154305</wp:posOffset>
                </wp:positionV>
                <wp:extent cx="5057140" cy="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71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9pt,-12.1499pt" to="524.1pt,-12.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6656070" cy="0"/>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4" o:spid="_x0000_s15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524.1pt,1.65pt" o:allowincell="f" strokecolor="#000000" strokeweight="0pt"/>
            </w:pict>
          </mc:Fallback>
        </mc:AlternateContent>
      </w:r>
    </w:p>
    <w:p>
      <w:pPr>
        <w:spacing w:after="0" w:line="175" w:lineRule="exact"/>
        <w:rPr>
          <w:sz w:val="20"/>
          <w:szCs w:val="20"/>
          <w:color w:val="auto"/>
        </w:rPr>
      </w:pPr>
    </w:p>
    <w:p>
      <w:pPr>
        <w:ind w:left="341" w:right="360" w:hanging="341"/>
        <w:spacing w:after="0" w:line="298" w:lineRule="auto"/>
        <w:tabs>
          <w:tab w:leader="none" w:pos="341"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All NEOs elected to defer a portion of their 2023 salary and/or 2023 bonus under the Company’s Non-Qualified Deferred Compensation Plan. Amounts reported include the 2023 deferred portion, and do not include amounts, if any, released in 2023 from prior years’ deferrals. See </w:t>
      </w:r>
      <w:r>
        <w:rPr>
          <w:rFonts w:ascii="Arial" w:cs="Arial" w:eastAsia="Arial" w:hAnsi="Arial"/>
          <w:sz w:val="18"/>
          <w:szCs w:val="18"/>
          <w:b w:val="1"/>
          <w:bCs w:val="1"/>
          <w:i w:val="1"/>
          <w:iCs w:val="1"/>
          <w:color w:val="auto"/>
        </w:rPr>
        <w:t>Non-Qualified Deferred Compensation Table</w:t>
      </w:r>
      <w:r>
        <w:rPr>
          <w:rFonts w:ascii="Arial" w:cs="Arial" w:eastAsia="Arial" w:hAnsi="Arial"/>
          <w:sz w:val="18"/>
          <w:szCs w:val="18"/>
          <w:b w:val="1"/>
          <w:bCs w:val="1"/>
          <w:color w:val="auto"/>
        </w:rPr>
        <w:t xml:space="preserve"> below.</w:t>
      </w:r>
    </w:p>
    <w:p>
      <w:pPr>
        <w:spacing w:after="0" w:line="44" w:lineRule="exact"/>
        <w:rPr>
          <w:rFonts w:ascii="Arial" w:cs="Arial" w:eastAsia="Arial" w:hAnsi="Arial"/>
          <w:sz w:val="18"/>
          <w:szCs w:val="18"/>
          <w:b w:val="1"/>
          <w:bCs w:val="1"/>
          <w:color w:val="auto"/>
        </w:rPr>
      </w:pPr>
    </w:p>
    <w:p>
      <w:pPr>
        <w:ind w:left="341" w:right="40" w:hanging="341"/>
        <w:spacing w:after="0" w:line="272" w:lineRule="auto"/>
        <w:tabs>
          <w:tab w:leader="none" w:pos="341"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the aggregate grant date fair value computed in accordance with FASB ASC Topic 718 of performance-based restricted stock units, or PSUs (Stock Awards), at target, and stock-settled stock appreciation rights, or SARs (Option Awards), granted to the NEOs. The value reported for the PSU awards in the Stock Awards column is based upon the probable outcome of the performance objective as of the grant date, which is assumed to be at the target level of performance, and is consistent with the grant date estimate of the aggregate compensation cost to be recognized over the service period, excluding the effect of forfeitures, for the target grant date award value. The grant date fair value of all 2023 PSUs, assuming attainment of the highest level of the performance conditions, which is capped at 200% of target, is as follows: $18,575,104 (Mr. Hall); $5,383,396 (Mr. Safian); $3,263,876</w:t>
      </w:r>
    </w:p>
    <w:p>
      <w:pPr>
        <w:spacing w:after="0" w:line="4" w:lineRule="exact"/>
        <w:rPr>
          <w:rFonts w:ascii="Arial" w:cs="Arial" w:eastAsia="Arial" w:hAnsi="Arial"/>
          <w:sz w:val="18"/>
          <w:szCs w:val="18"/>
          <w:b w:val="1"/>
          <w:bCs w:val="1"/>
          <w:color w:val="auto"/>
        </w:rPr>
      </w:pPr>
    </w:p>
    <w:p>
      <w:pPr>
        <w:ind w:left="341" w:right="40"/>
        <w:spacing w:after="0" w:line="28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(Messrs. Dawkins, and Hensel, and Ms. Kranich). All equity grants are subject to forfeiture. See footnote (2) to </w:t>
      </w:r>
      <w:r>
        <w:rPr>
          <w:rFonts w:ascii="Arial" w:cs="Arial" w:eastAsia="Arial" w:hAnsi="Arial"/>
          <w:sz w:val="18"/>
          <w:szCs w:val="18"/>
          <w:b w:val="1"/>
          <w:bCs w:val="1"/>
          <w:i w:val="1"/>
          <w:iCs w:val="1"/>
          <w:color w:val="auto"/>
        </w:rPr>
        <w:t>Grants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of Plan-Based Awards Table </w:t>
      </w:r>
      <w:r>
        <w:rPr>
          <w:rFonts w:ascii="Arial" w:cs="Arial" w:eastAsia="Arial" w:hAnsi="Arial"/>
          <w:sz w:val="18"/>
          <w:szCs w:val="18"/>
          <w:b w:val="1"/>
          <w:bCs w:val="1"/>
          <w:color w:val="auto"/>
        </w:rPr>
        <w:t>below for additional information. See also Note 10 – Stock-Based Compensation - in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Notes to Consolidated Financial Statements contained in our Annual Report on Form 10-K for the year ended December 31, 2023 for additional information about the assumptions made in determining these values.</w:t>
      </w:r>
    </w:p>
    <w:p>
      <w:pPr>
        <w:spacing w:after="0" w:line="40" w:lineRule="exact"/>
        <w:rPr>
          <w:rFonts w:ascii="Arial" w:cs="Arial" w:eastAsia="Arial" w:hAnsi="Arial"/>
          <w:sz w:val="18"/>
          <w:szCs w:val="18"/>
          <w:b w:val="1"/>
          <w:bCs w:val="1"/>
          <w:color w:val="auto"/>
        </w:rPr>
      </w:pPr>
    </w:p>
    <w:p>
      <w:pPr>
        <w:ind w:left="341" w:right="280" w:hanging="341"/>
        <w:spacing w:after="0" w:line="243" w:lineRule="auto"/>
        <w:tabs>
          <w:tab w:leader="none" w:pos="341"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For 2023, represents performance-based cash bonuses earned on December 31</w:t>
      </w:r>
      <w:r>
        <w:rPr>
          <w:rFonts w:ascii="Arial" w:cs="Arial" w:eastAsia="Arial" w:hAnsi="Arial"/>
          <w:sz w:val="25"/>
          <w:szCs w:val="25"/>
          <w:b w:val="1"/>
          <w:bCs w:val="1"/>
          <w:color w:val="auto"/>
          <w:vertAlign w:val="superscript"/>
        </w:rPr>
        <w:t>st</w:t>
      </w:r>
      <w:r>
        <w:rPr>
          <w:rFonts w:ascii="Arial" w:cs="Arial" w:eastAsia="Arial" w:hAnsi="Arial"/>
          <w:sz w:val="19"/>
          <w:szCs w:val="19"/>
          <w:b w:val="1"/>
          <w:bCs w:val="1"/>
          <w:color w:val="auto"/>
        </w:rPr>
        <w:t xml:space="preserve"> and paid in February 2024. See footnote (1) to </w:t>
      </w:r>
      <w:r>
        <w:rPr>
          <w:rFonts w:ascii="Arial" w:cs="Arial" w:eastAsia="Arial" w:hAnsi="Arial"/>
          <w:sz w:val="19"/>
          <w:szCs w:val="19"/>
          <w:b w:val="1"/>
          <w:bCs w:val="1"/>
          <w:i w:val="1"/>
          <w:iCs w:val="1"/>
          <w:color w:val="auto"/>
        </w:rPr>
        <w:t>Grants of Plan-Based Awards Table</w:t>
      </w:r>
      <w:r>
        <w:rPr>
          <w:rFonts w:ascii="Arial" w:cs="Arial" w:eastAsia="Arial" w:hAnsi="Arial"/>
          <w:sz w:val="19"/>
          <w:szCs w:val="19"/>
          <w:b w:val="1"/>
          <w:bCs w:val="1"/>
          <w:color w:val="auto"/>
        </w:rPr>
        <w:t xml:space="preserve"> below for additional information.</w:t>
      </w:r>
    </w:p>
    <w:p>
      <w:pPr>
        <w:spacing w:after="0" w:line="90" w:lineRule="exact"/>
        <w:rPr>
          <w:rFonts w:ascii="Arial" w:cs="Arial" w:eastAsia="Arial" w:hAnsi="Arial"/>
          <w:sz w:val="19"/>
          <w:szCs w:val="19"/>
          <w:b w:val="1"/>
          <w:bCs w:val="1"/>
          <w:color w:val="auto"/>
        </w:rPr>
      </w:pPr>
    </w:p>
    <w:p>
      <w:pPr>
        <w:ind w:left="341" w:hanging="341"/>
        <w:spacing w:after="0"/>
        <w:tabs>
          <w:tab w:leader="none" w:pos="341"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See Other Compensation Table below for additional information.</w:t>
      </w:r>
    </w:p>
    <w:p>
      <w:pPr>
        <w:spacing w:after="0" w:line="130" w:lineRule="exact"/>
        <w:rPr>
          <w:rFonts w:ascii="Arial" w:cs="Arial" w:eastAsia="Arial" w:hAnsi="Arial"/>
          <w:sz w:val="19"/>
          <w:szCs w:val="19"/>
          <w:b w:val="1"/>
          <w:bCs w:val="1"/>
          <w:color w:val="auto"/>
        </w:rPr>
      </w:pPr>
    </w:p>
    <w:p>
      <w:pPr>
        <w:ind w:left="341" w:hanging="341"/>
        <w:spacing w:after="0"/>
        <w:tabs>
          <w:tab w:leader="none" w:pos="341"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Any aggregate sum discrepancies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859155</wp:posOffset>
            </wp:positionV>
            <wp:extent cx="878205" cy="2006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142">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6346190</wp:posOffset>
                </wp:positionH>
                <wp:positionV relativeFrom="paragraph">
                  <wp:posOffset>963295</wp:posOffset>
                </wp:positionV>
                <wp:extent cx="0" cy="175895"/>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486" o:spid="_x0000_s15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75.85pt" to="499.7pt,89.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6346190</wp:posOffset>
                </wp:positionH>
                <wp:positionV relativeFrom="paragraph">
                  <wp:posOffset>963295</wp:posOffset>
                </wp:positionV>
                <wp:extent cx="0" cy="175895"/>
                <wp:wrapNone/>
                <wp:docPr id="487" name="Shape 4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487" o:spid="_x0000_s15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75.85pt" to="499.7pt,89.7pt" o:allowincell="f" strokecolor="#000000" strokeweight="0.4853pt"/>
            </w:pict>
          </mc:Fallback>
        </mc:AlternateContent>
      </w:r>
    </w:p>
    <w:p>
      <w:pPr>
        <w:sectPr>
          <w:pgSz w:w="11880" w:h="15480" w:orient="portrait"/>
          <w:cols w:equalWidth="0" w:num="1">
            <w:col w:w="10441"/>
          </w:cols>
          <w:pgMar w:left="699" w:top="102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941"/>
        <w:spacing w:after="0"/>
        <w:tabs>
          <w:tab w:leader="none" w:pos="10121"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37</w:t>
      </w:r>
    </w:p>
    <w:p>
      <w:pPr>
        <w:sectPr>
          <w:pgSz w:w="11880" w:h="15480" w:orient="portrait"/>
          <w:cols w:equalWidth="0" w:num="1">
            <w:col w:w="10441"/>
          </w:cols>
          <w:pgMar w:left="699" w:top="1025" w:right="740" w:bottom="0" w:gutter="0" w:footer="0" w:header="0"/>
          <w:type w:val="continuous"/>
        </w:sectPr>
      </w:pPr>
    </w:p>
    <w:bookmarkStart w:id="49" w:name="page50"/>
    <w:bookmarkEnd w:id="49"/>
    <w:p>
      <w:pPr>
        <w:ind w:left="41"/>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143">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ectPr>
          <w:pgSz w:w="11880" w:h="15480" w:orient="portrait"/>
          <w:cols w:equalWidth="0" w:num="1">
            <w:col w:w="10461"/>
          </w:cols>
          <w:pgMar w:left="699" w:top="617" w:right="720" w:bottom="0" w:gutter="0" w:footer="0" w:header="0"/>
        </w:sectPr>
      </w:pPr>
    </w:p>
    <w:p>
      <w:pPr>
        <w:spacing w:after="0" w:line="211"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2D4DA3"/>
        </w:rPr>
        <w:t>Other Compensation Table</w:t>
      </w:r>
    </w:p>
    <w:p>
      <w:pPr>
        <w:spacing w:after="0" w:line="249" w:lineRule="exact"/>
        <w:rPr>
          <w:sz w:val="20"/>
          <w:szCs w:val="20"/>
          <w:color w:val="auto"/>
        </w:rPr>
      </w:pPr>
    </w:p>
    <w:p>
      <w:pPr>
        <w:ind w:left="1" w:right="420"/>
        <w:spacing w:after="0" w:line="296" w:lineRule="auto"/>
        <w:rPr>
          <w:sz w:val="20"/>
          <w:szCs w:val="20"/>
          <w:color w:val="auto"/>
        </w:rPr>
      </w:pPr>
      <w:r>
        <w:rPr>
          <w:rFonts w:ascii="Arial" w:cs="Arial" w:eastAsia="Arial" w:hAnsi="Arial"/>
          <w:sz w:val="19"/>
          <w:szCs w:val="19"/>
          <w:b w:val="1"/>
          <w:bCs w:val="1"/>
          <w:color w:val="auto"/>
        </w:rPr>
        <w:t>This table describes each component of the All Other Compensation column in the Summary Compensation Table for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563880</wp:posOffset>
                </wp:positionH>
                <wp:positionV relativeFrom="paragraph">
                  <wp:posOffset>97790</wp:posOffset>
                </wp:positionV>
                <wp:extent cx="0" cy="1811655"/>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11655"/>
                        </a:xfrm>
                        <a:prstGeom prst="line">
                          <a:avLst/>
                        </a:prstGeom>
                        <a:solidFill>
                          <a:srgbClr val="FFFFFF"/>
                        </a:solidFill>
                        <a:ln w="0">
                          <a:solidFill>
                            <a:srgbClr val="000000"/>
                          </a:solidFill>
                          <a:miter lim="800000"/>
                          <a:headEnd/>
                          <a:tailEnd/>
                        </a:ln>
                      </wps:spPr>
                      <wps:bodyPr/>
                    </wps:wsp>
                  </a:graphicData>
                </a:graphic>
              </wp:anchor>
            </w:drawing>
          </mc:Choice>
          <mc:Fallback>
            <w:pict>
              <v:line id="Shape 489" o:spid="_x0000_s15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pt,7.7pt" to="44.4pt,15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2255520</wp:posOffset>
                </wp:positionH>
                <wp:positionV relativeFrom="paragraph">
                  <wp:posOffset>97790</wp:posOffset>
                </wp:positionV>
                <wp:extent cx="0" cy="1811655"/>
                <wp:wrapNone/>
                <wp:docPr id="490" name="Shape 4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11655"/>
                        </a:xfrm>
                        <a:prstGeom prst="line">
                          <a:avLst/>
                        </a:prstGeom>
                        <a:solidFill>
                          <a:srgbClr val="FFFFFF"/>
                        </a:solidFill>
                        <a:ln w="0">
                          <a:solidFill>
                            <a:srgbClr val="000000"/>
                          </a:solidFill>
                          <a:miter lim="800000"/>
                          <a:headEnd/>
                          <a:tailEnd/>
                        </a:ln>
                      </wps:spPr>
                      <wps:bodyPr/>
                    </wps:wsp>
                  </a:graphicData>
                </a:graphic>
              </wp:anchor>
            </w:drawing>
          </mc:Choice>
          <mc:Fallback>
            <w:pict>
              <v:line id="Shape 490" o:spid="_x0000_s15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6pt,7.7pt" to="177.6pt,15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3364865</wp:posOffset>
                </wp:positionH>
                <wp:positionV relativeFrom="paragraph">
                  <wp:posOffset>97790</wp:posOffset>
                </wp:positionV>
                <wp:extent cx="0" cy="1811655"/>
                <wp:wrapNone/>
                <wp:docPr id="491" name="Shape 4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11655"/>
                        </a:xfrm>
                        <a:prstGeom prst="line">
                          <a:avLst/>
                        </a:prstGeom>
                        <a:solidFill>
                          <a:srgbClr val="FFFFFF"/>
                        </a:solidFill>
                        <a:ln w="0">
                          <a:solidFill>
                            <a:srgbClr val="000000"/>
                          </a:solidFill>
                          <a:miter lim="800000"/>
                          <a:headEnd/>
                          <a:tailEnd/>
                        </a:ln>
                      </wps:spPr>
                      <wps:bodyPr/>
                    </wps:wsp>
                  </a:graphicData>
                </a:graphic>
              </wp:anchor>
            </w:drawing>
          </mc:Choice>
          <mc:Fallback>
            <w:pict>
              <v:line id="Shape 491" o:spid="_x0000_s15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95pt,7.7pt" to="264.95pt,15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4483735</wp:posOffset>
                </wp:positionH>
                <wp:positionV relativeFrom="paragraph">
                  <wp:posOffset>97790</wp:posOffset>
                </wp:positionV>
                <wp:extent cx="0" cy="1811655"/>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11655"/>
                        </a:xfrm>
                        <a:prstGeom prst="line">
                          <a:avLst/>
                        </a:prstGeom>
                        <a:solidFill>
                          <a:srgbClr val="FFFFFF"/>
                        </a:solidFill>
                        <a:ln w="0">
                          <a:solidFill>
                            <a:srgbClr val="000000"/>
                          </a:solidFill>
                          <a:miter lim="800000"/>
                          <a:headEnd/>
                          <a:tailEnd/>
                        </a:ln>
                      </wps:spPr>
                      <wps:bodyPr/>
                    </wps:wsp>
                  </a:graphicData>
                </a:graphic>
              </wp:anchor>
            </w:drawing>
          </mc:Choice>
          <mc:Fallback>
            <w:pict>
              <v:line id="Shape 492" o:spid="_x0000_s15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05pt,7.7pt" to="353.05pt,15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5287645</wp:posOffset>
                </wp:positionH>
                <wp:positionV relativeFrom="paragraph">
                  <wp:posOffset>97790</wp:posOffset>
                </wp:positionV>
                <wp:extent cx="0" cy="1811655"/>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11655"/>
                        </a:xfrm>
                        <a:prstGeom prst="line">
                          <a:avLst/>
                        </a:prstGeom>
                        <a:solidFill>
                          <a:srgbClr val="FFFFFF"/>
                        </a:solidFill>
                        <a:ln w="0">
                          <a:solidFill>
                            <a:srgbClr val="000000"/>
                          </a:solidFill>
                          <a:miter lim="800000"/>
                          <a:headEnd/>
                          <a:tailEnd/>
                        </a:ln>
                      </wps:spPr>
                      <wps:bodyPr/>
                    </wps:wsp>
                  </a:graphicData>
                </a:graphic>
              </wp:anchor>
            </w:drawing>
          </mc:Choice>
          <mc:Fallback>
            <w:pict>
              <v:line id="Shape 493" o:spid="_x0000_s15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35pt,7.7pt" to="416.35pt,15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6092190</wp:posOffset>
                </wp:positionH>
                <wp:positionV relativeFrom="paragraph">
                  <wp:posOffset>97790</wp:posOffset>
                </wp:positionV>
                <wp:extent cx="0" cy="1442085"/>
                <wp:wrapNone/>
                <wp:docPr id="494" name="Shape 4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2085"/>
                        </a:xfrm>
                        <a:prstGeom prst="line">
                          <a:avLst/>
                        </a:prstGeom>
                        <a:solidFill>
                          <a:srgbClr val="FFFFFF"/>
                        </a:solidFill>
                        <a:ln w="0">
                          <a:solidFill>
                            <a:srgbClr val="000000"/>
                          </a:solidFill>
                          <a:miter lim="800000"/>
                          <a:headEnd/>
                          <a:tailEnd/>
                        </a:ln>
                      </wps:spPr>
                      <wps:bodyPr/>
                    </wps:wsp>
                  </a:graphicData>
                </a:graphic>
              </wp:anchor>
            </w:drawing>
          </mc:Choice>
          <mc:Fallback>
            <w:pict>
              <v:line id="Shape 494" o:spid="_x0000_s15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9.7pt,7.7pt" to="479.7pt,121.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563880</wp:posOffset>
                </wp:positionH>
                <wp:positionV relativeFrom="paragraph">
                  <wp:posOffset>97790</wp:posOffset>
                </wp:positionV>
                <wp:extent cx="5528310" cy="0"/>
                <wp:wrapNone/>
                <wp:docPr id="495" name="Shape 4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83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5" o:spid="_x0000_s15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pt,7.7pt" to="479.7pt,7.7pt" o:allowincell="f" strokecolor="#000000" strokeweight="0pt"/>
            </w:pict>
          </mc:Fallback>
        </mc:AlternateContent>
        <w:drawing>
          <wp:anchor simplePos="0" relativeHeight="251657728" behindDoc="1" locked="0" layoutInCell="0" allowOverlap="1">
            <wp:simplePos x="0" y="0"/>
            <wp:positionH relativeFrom="column">
              <wp:posOffset>551180</wp:posOffset>
            </wp:positionH>
            <wp:positionV relativeFrom="paragraph">
              <wp:posOffset>85090</wp:posOffset>
            </wp:positionV>
            <wp:extent cx="5553710" cy="18376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144">
                      <a:extLst>
                        <a:ext uri="{28A0092B-C50C-407E-A947-70E740481C1C}"/>
                      </a:extLst>
                    </a:blip>
                    <a:srcRect/>
                    <a:stretch>
                      <a:fillRect/>
                    </a:stretch>
                  </pic:blipFill>
                  <pic:spPr bwMode="auto">
                    <a:xfrm>
                      <a:off x="0" y="0"/>
                      <a:ext cx="5553710" cy="1837690"/>
                    </a:xfrm>
                    <a:prstGeom prst="rect">
                      <a:avLst/>
                    </a:prstGeom>
                    <a:noFill/>
                  </pic:spPr>
                </pic:pic>
              </a:graphicData>
            </a:graphic>
          </wp:anchor>
        </w:drawing>
      </w:r>
    </w:p>
    <w:p>
      <w:pPr>
        <w:spacing w:after="0" w:line="122" w:lineRule="exact"/>
        <w:rPr>
          <w:sz w:val="20"/>
          <w:szCs w:val="20"/>
          <w:color w:val="auto"/>
        </w:rPr>
      </w:pPr>
    </w:p>
    <w:tbl>
      <w:tblPr>
        <w:tblLayout w:type="fixed"/>
        <w:tblInd w:w="1061" w:type="dxa"/>
        <w:tblCellMar>
          <w:top w:w="0" w:type="dxa"/>
          <w:left w:w="0" w:type="dxa"/>
          <w:bottom w:w="0" w:type="dxa"/>
          <w:right w:w="0" w:type="dxa"/>
        </w:tblCellMar>
      </w:tblPr>
      <w:tr>
        <w:trPr>
          <w:trHeight w:val="218"/>
        </w:trPr>
        <w:tc>
          <w:tcPr>
            <w:tcW w:w="2160" w:type="dxa"/>
            <w:vAlign w:val="bottom"/>
          </w:tcPr>
          <w:p>
            <w:pPr>
              <w:spacing w:after="0"/>
              <w:rPr>
                <w:sz w:val="18"/>
                <w:szCs w:val="18"/>
                <w:color w:val="auto"/>
              </w:rPr>
            </w:pPr>
          </w:p>
        </w:tc>
        <w:tc>
          <w:tcPr>
            <w:tcW w:w="2200" w:type="dxa"/>
            <w:vAlign w:val="bottom"/>
          </w:tcPr>
          <w:p>
            <w:pPr>
              <w:jc w:val="right"/>
              <w:ind w:right="123"/>
              <w:spacing w:after="0"/>
              <w:rPr>
                <w:sz w:val="20"/>
                <w:szCs w:val="20"/>
                <w:color w:val="auto"/>
              </w:rPr>
            </w:pPr>
            <w:r>
              <w:rPr>
                <w:rFonts w:ascii="Arial" w:cs="Arial" w:eastAsia="Arial" w:hAnsi="Arial"/>
                <w:sz w:val="19"/>
                <w:szCs w:val="19"/>
                <w:b w:val="1"/>
                <w:bCs w:val="1"/>
                <w:color w:val="FFFFFF"/>
              </w:rPr>
              <w:t>Company</w:t>
            </w:r>
          </w:p>
        </w:tc>
        <w:tc>
          <w:tcPr>
            <w:tcW w:w="1900" w:type="dxa"/>
            <w:vAlign w:val="bottom"/>
          </w:tcPr>
          <w:p>
            <w:pPr>
              <w:jc w:val="right"/>
              <w:ind w:right="263"/>
              <w:spacing w:after="0"/>
              <w:rPr>
                <w:sz w:val="20"/>
                <w:szCs w:val="20"/>
                <w:color w:val="auto"/>
              </w:rPr>
            </w:pPr>
            <w:r>
              <w:rPr>
                <w:rFonts w:ascii="Arial" w:cs="Arial" w:eastAsia="Arial" w:hAnsi="Arial"/>
                <w:sz w:val="19"/>
                <w:szCs w:val="19"/>
                <w:b w:val="1"/>
                <w:bCs w:val="1"/>
                <w:color w:val="FFFFFF"/>
              </w:rPr>
              <w:t>Company</w:t>
            </w: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2200" w:type="dxa"/>
            <w:vAlign w:val="bottom"/>
          </w:tcPr>
          <w:p>
            <w:pPr>
              <w:jc w:val="right"/>
              <w:ind w:right="123"/>
              <w:spacing w:after="0" w:line="194" w:lineRule="exact"/>
              <w:rPr>
                <w:sz w:val="20"/>
                <w:szCs w:val="20"/>
                <w:color w:val="auto"/>
              </w:rPr>
            </w:pPr>
            <w:r>
              <w:rPr>
                <w:rFonts w:ascii="Arial" w:cs="Arial" w:eastAsia="Arial" w:hAnsi="Arial"/>
                <w:sz w:val="19"/>
                <w:szCs w:val="19"/>
                <w:b w:val="1"/>
                <w:bCs w:val="1"/>
                <w:color w:val="FFFFFF"/>
              </w:rPr>
              <w:t>Match</w:t>
            </w:r>
          </w:p>
        </w:tc>
        <w:tc>
          <w:tcPr>
            <w:tcW w:w="1900" w:type="dxa"/>
            <w:vAlign w:val="bottom"/>
          </w:tcPr>
          <w:p>
            <w:pPr>
              <w:jc w:val="right"/>
              <w:ind w:right="263"/>
              <w:spacing w:after="0" w:line="194" w:lineRule="exact"/>
              <w:rPr>
                <w:sz w:val="20"/>
                <w:szCs w:val="20"/>
                <w:color w:val="auto"/>
              </w:rPr>
            </w:pPr>
            <w:r>
              <w:rPr>
                <w:rFonts w:ascii="Arial" w:cs="Arial" w:eastAsia="Arial" w:hAnsi="Arial"/>
                <w:sz w:val="19"/>
                <w:szCs w:val="19"/>
                <w:b w:val="1"/>
                <w:bCs w:val="1"/>
                <w:color w:val="FFFFFF"/>
              </w:rPr>
              <w:t>Match Under</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2200" w:type="dxa"/>
            <w:vAlign w:val="bottom"/>
          </w:tcPr>
          <w:p>
            <w:pPr>
              <w:jc w:val="right"/>
              <w:ind w:right="123"/>
              <w:spacing w:after="0" w:line="194" w:lineRule="exact"/>
              <w:rPr>
                <w:sz w:val="20"/>
                <w:szCs w:val="20"/>
                <w:color w:val="auto"/>
              </w:rPr>
            </w:pPr>
            <w:r>
              <w:rPr>
                <w:rFonts w:ascii="Arial" w:cs="Arial" w:eastAsia="Arial" w:hAnsi="Arial"/>
                <w:sz w:val="19"/>
                <w:szCs w:val="19"/>
                <w:b w:val="1"/>
                <w:bCs w:val="1"/>
                <w:color w:val="FFFFFF"/>
              </w:rPr>
              <w:t>Under</w:t>
            </w:r>
          </w:p>
        </w:tc>
        <w:tc>
          <w:tcPr>
            <w:tcW w:w="1900" w:type="dxa"/>
            <w:vAlign w:val="bottom"/>
          </w:tcPr>
          <w:p>
            <w:pPr>
              <w:jc w:val="right"/>
              <w:ind w:right="263"/>
              <w:spacing w:after="0" w:line="194" w:lineRule="exact"/>
              <w:rPr>
                <w:sz w:val="20"/>
                <w:szCs w:val="20"/>
                <w:color w:val="auto"/>
              </w:rPr>
            </w:pPr>
            <w:r>
              <w:rPr>
                <w:rFonts w:ascii="Arial" w:cs="Arial" w:eastAsia="Arial" w:hAnsi="Arial"/>
                <w:sz w:val="19"/>
                <w:szCs w:val="19"/>
                <w:b w:val="1"/>
                <w:bCs w:val="1"/>
                <w:color w:val="FFFFFF"/>
              </w:rPr>
              <w:t>Non-qualified</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2200" w:type="dxa"/>
            <w:vAlign w:val="bottom"/>
          </w:tcPr>
          <w:p>
            <w:pPr>
              <w:jc w:val="right"/>
              <w:ind w:right="123"/>
              <w:spacing w:after="0" w:line="194" w:lineRule="exact"/>
              <w:rPr>
                <w:sz w:val="20"/>
                <w:szCs w:val="20"/>
                <w:color w:val="auto"/>
              </w:rPr>
            </w:pPr>
            <w:r>
              <w:rPr>
                <w:rFonts w:ascii="Arial" w:cs="Arial" w:eastAsia="Arial" w:hAnsi="Arial"/>
                <w:sz w:val="19"/>
                <w:szCs w:val="19"/>
                <w:b w:val="1"/>
                <w:bCs w:val="1"/>
                <w:color w:val="FFFFFF"/>
              </w:rPr>
              <w:t>Defined</w:t>
            </w:r>
          </w:p>
        </w:tc>
        <w:tc>
          <w:tcPr>
            <w:tcW w:w="1900" w:type="dxa"/>
            <w:vAlign w:val="bottom"/>
          </w:tcPr>
          <w:p>
            <w:pPr>
              <w:jc w:val="right"/>
              <w:ind w:right="263"/>
              <w:spacing w:after="0" w:line="194" w:lineRule="exact"/>
              <w:rPr>
                <w:sz w:val="20"/>
                <w:szCs w:val="20"/>
                <w:color w:val="auto"/>
              </w:rPr>
            </w:pPr>
            <w:r>
              <w:rPr>
                <w:rFonts w:ascii="Arial" w:cs="Arial" w:eastAsia="Arial" w:hAnsi="Arial"/>
                <w:sz w:val="19"/>
                <w:szCs w:val="19"/>
                <w:b w:val="1"/>
                <w:bCs w:val="1"/>
                <w:color w:val="FFFFFF"/>
              </w:rPr>
              <w:t>Deferred</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2200" w:type="dxa"/>
            <w:vAlign w:val="bottom"/>
          </w:tcPr>
          <w:p>
            <w:pPr>
              <w:jc w:val="right"/>
              <w:ind w:right="123"/>
              <w:spacing w:after="0" w:line="194" w:lineRule="exact"/>
              <w:rPr>
                <w:sz w:val="20"/>
                <w:szCs w:val="20"/>
                <w:color w:val="auto"/>
              </w:rPr>
            </w:pPr>
            <w:r>
              <w:rPr>
                <w:rFonts w:ascii="Arial" w:cs="Arial" w:eastAsia="Arial" w:hAnsi="Arial"/>
                <w:sz w:val="19"/>
                <w:szCs w:val="19"/>
                <w:b w:val="1"/>
                <w:bCs w:val="1"/>
                <w:color w:val="FFFFFF"/>
              </w:rPr>
              <w:t>Contribution</w:t>
            </w:r>
          </w:p>
        </w:tc>
        <w:tc>
          <w:tcPr>
            <w:tcW w:w="1900" w:type="dxa"/>
            <w:vAlign w:val="bottom"/>
          </w:tcPr>
          <w:p>
            <w:pPr>
              <w:jc w:val="right"/>
              <w:ind w:right="263"/>
              <w:spacing w:after="0" w:line="194" w:lineRule="exact"/>
              <w:rPr>
                <w:sz w:val="20"/>
                <w:szCs w:val="20"/>
                <w:color w:val="auto"/>
              </w:rPr>
            </w:pPr>
            <w:r>
              <w:rPr>
                <w:rFonts w:ascii="Arial" w:cs="Arial" w:eastAsia="Arial" w:hAnsi="Arial"/>
                <w:sz w:val="19"/>
                <w:szCs w:val="19"/>
                <w:b w:val="1"/>
                <w:bCs w:val="1"/>
                <w:color w:val="FFFFFF"/>
              </w:rPr>
              <w:t>Compensation</w:t>
            </w:r>
          </w:p>
        </w:tc>
        <w:tc>
          <w:tcPr>
            <w:tcW w:w="1200" w:type="dxa"/>
            <w:vAlign w:val="bottom"/>
            <w:vMerge w:val="restart"/>
          </w:tcPr>
          <w:p>
            <w:pPr>
              <w:jc w:val="right"/>
              <w:ind w:right="183"/>
              <w:spacing w:after="0"/>
              <w:rPr>
                <w:sz w:val="20"/>
                <w:szCs w:val="20"/>
                <w:color w:val="auto"/>
              </w:rPr>
            </w:pPr>
            <w:r>
              <w:rPr>
                <w:rFonts w:ascii="Arial" w:cs="Arial" w:eastAsia="Arial" w:hAnsi="Arial"/>
                <w:sz w:val="19"/>
                <w:szCs w:val="19"/>
                <w:b w:val="1"/>
                <w:bCs w:val="1"/>
                <w:color w:val="FFFFFF"/>
              </w:rPr>
              <w:t>Other</w:t>
            </w:r>
          </w:p>
        </w:tc>
        <w:tc>
          <w:tcPr>
            <w:tcW w:w="1000" w:type="dxa"/>
            <w:vAlign w:val="bottom"/>
            <w:vMerge w:val="restart"/>
          </w:tcPr>
          <w:p>
            <w:pPr>
              <w:jc w:val="right"/>
              <w:spacing w:after="0"/>
              <w:rPr>
                <w:sz w:val="20"/>
                <w:szCs w:val="20"/>
                <w:color w:val="auto"/>
              </w:rPr>
            </w:pPr>
            <w:r>
              <w:rPr>
                <w:rFonts w:ascii="Arial" w:cs="Arial" w:eastAsia="Arial" w:hAnsi="Arial"/>
                <w:sz w:val="19"/>
                <w:szCs w:val="19"/>
                <w:b w:val="1"/>
                <w:bCs w:val="1"/>
                <w:color w:val="FFFFFF"/>
              </w:rPr>
              <w:t>Total</w:t>
            </w:r>
          </w:p>
        </w:tc>
        <w:tc>
          <w:tcPr>
            <w:tcW w:w="0" w:type="dxa"/>
            <w:vAlign w:val="bottom"/>
          </w:tcPr>
          <w:p>
            <w:pPr>
              <w:spacing w:after="0"/>
              <w:rPr>
                <w:sz w:val="1"/>
                <w:szCs w:val="1"/>
                <w:color w:val="auto"/>
              </w:rPr>
            </w:pPr>
          </w:p>
        </w:tc>
      </w:tr>
      <w:tr>
        <w:trPr>
          <w:trHeight w:val="194"/>
        </w:trPr>
        <w:tc>
          <w:tcPr>
            <w:tcW w:w="2160" w:type="dxa"/>
            <w:vAlign w:val="bottom"/>
            <w:vMerge w:val="restart"/>
          </w:tcPr>
          <w:p>
            <w:pPr>
              <w:spacing w:after="0"/>
              <w:rPr>
                <w:sz w:val="20"/>
                <w:szCs w:val="20"/>
                <w:color w:val="auto"/>
              </w:rPr>
            </w:pPr>
            <w:r>
              <w:rPr>
                <w:rFonts w:ascii="Arial" w:cs="Arial" w:eastAsia="Arial" w:hAnsi="Arial"/>
                <w:sz w:val="19"/>
                <w:szCs w:val="19"/>
                <w:b w:val="1"/>
                <w:bCs w:val="1"/>
                <w:color w:val="FFFFFF"/>
              </w:rPr>
              <w:t>Name</w:t>
            </w:r>
          </w:p>
        </w:tc>
        <w:tc>
          <w:tcPr>
            <w:tcW w:w="2200" w:type="dxa"/>
            <w:vAlign w:val="bottom"/>
          </w:tcPr>
          <w:p>
            <w:pPr>
              <w:jc w:val="right"/>
              <w:ind w:right="123"/>
              <w:spacing w:after="0" w:line="194" w:lineRule="exact"/>
              <w:rPr>
                <w:sz w:val="20"/>
                <w:szCs w:val="20"/>
                <w:color w:val="auto"/>
              </w:rPr>
            </w:pPr>
            <w:r>
              <w:rPr>
                <w:rFonts w:ascii="Arial" w:cs="Arial" w:eastAsia="Arial" w:hAnsi="Arial"/>
                <w:sz w:val="19"/>
                <w:szCs w:val="19"/>
                <w:b w:val="1"/>
                <w:bCs w:val="1"/>
                <w:color w:val="FFFFFF"/>
              </w:rPr>
              <w:t>Plans</w:t>
            </w:r>
          </w:p>
        </w:tc>
        <w:tc>
          <w:tcPr>
            <w:tcW w:w="1900" w:type="dxa"/>
            <w:vAlign w:val="bottom"/>
          </w:tcPr>
          <w:p>
            <w:pPr>
              <w:jc w:val="right"/>
              <w:ind w:right="263"/>
              <w:spacing w:after="0" w:line="194" w:lineRule="exact"/>
              <w:rPr>
                <w:sz w:val="20"/>
                <w:szCs w:val="20"/>
                <w:color w:val="auto"/>
              </w:rPr>
            </w:pPr>
            <w:r>
              <w:rPr>
                <w:rFonts w:ascii="Arial" w:cs="Arial" w:eastAsia="Arial" w:hAnsi="Arial"/>
                <w:sz w:val="19"/>
                <w:szCs w:val="19"/>
                <w:b w:val="1"/>
                <w:bCs w:val="1"/>
                <w:color w:val="FFFFFF"/>
              </w:rPr>
              <w:t>Plan</w:t>
            </w:r>
          </w:p>
        </w:tc>
        <w:tc>
          <w:tcPr>
            <w:tcW w:w="12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160" w:type="dxa"/>
            <w:vAlign w:val="bottom"/>
            <w:vMerge w:val="continue"/>
          </w:tcPr>
          <w:p>
            <w:pPr>
              <w:spacing w:after="0"/>
              <w:rPr>
                <w:sz w:val="23"/>
                <w:szCs w:val="23"/>
                <w:color w:val="auto"/>
              </w:rPr>
            </w:pPr>
          </w:p>
        </w:tc>
        <w:tc>
          <w:tcPr>
            <w:tcW w:w="2200" w:type="dxa"/>
            <w:vAlign w:val="bottom"/>
          </w:tcPr>
          <w:p>
            <w:pPr>
              <w:jc w:val="right"/>
              <w:ind w:right="123"/>
              <w:spacing w:after="0"/>
              <w:rPr>
                <w:sz w:val="20"/>
                <w:szCs w:val="20"/>
                <w:color w:val="auto"/>
              </w:rPr>
            </w:pPr>
            <w:r>
              <w:rPr>
                <w:rFonts w:ascii="Arial" w:cs="Arial" w:eastAsia="Arial" w:hAnsi="Arial"/>
                <w:sz w:val="19"/>
                <w:szCs w:val="19"/>
                <w:b w:val="1"/>
                <w:bCs w:val="1"/>
                <w:color w:val="FFFFFF"/>
              </w:rPr>
              <w:t>($) (1)</w:t>
            </w:r>
          </w:p>
        </w:tc>
        <w:tc>
          <w:tcPr>
            <w:tcW w:w="1900" w:type="dxa"/>
            <w:vAlign w:val="bottom"/>
          </w:tcPr>
          <w:p>
            <w:pPr>
              <w:jc w:val="right"/>
              <w:ind w:right="263"/>
              <w:spacing w:after="0"/>
              <w:rPr>
                <w:sz w:val="20"/>
                <w:szCs w:val="20"/>
                <w:color w:val="auto"/>
              </w:rPr>
            </w:pPr>
            <w:r>
              <w:rPr>
                <w:rFonts w:ascii="Arial" w:cs="Arial" w:eastAsia="Arial" w:hAnsi="Arial"/>
                <w:sz w:val="19"/>
                <w:szCs w:val="19"/>
                <w:b w:val="1"/>
                <w:bCs w:val="1"/>
                <w:color w:val="FFFFFF"/>
              </w:rPr>
              <w:t>($) (2)</w:t>
            </w:r>
          </w:p>
        </w:tc>
        <w:tc>
          <w:tcPr>
            <w:tcW w:w="1200" w:type="dxa"/>
            <w:vAlign w:val="bottom"/>
          </w:tcPr>
          <w:p>
            <w:pPr>
              <w:jc w:val="right"/>
              <w:ind w:right="183"/>
              <w:spacing w:after="0"/>
              <w:rPr>
                <w:sz w:val="20"/>
                <w:szCs w:val="20"/>
                <w:color w:val="auto"/>
              </w:rPr>
            </w:pPr>
            <w:r>
              <w:rPr>
                <w:rFonts w:ascii="Arial" w:cs="Arial" w:eastAsia="Arial" w:hAnsi="Arial"/>
                <w:sz w:val="19"/>
                <w:szCs w:val="19"/>
                <w:b w:val="1"/>
                <w:bCs w:val="1"/>
                <w:color w:val="FFFFFF"/>
              </w:rPr>
              <w:t>($) (3)</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FFFFFF"/>
              </w:rPr>
              <w:t>($)</w:t>
            </w:r>
          </w:p>
        </w:tc>
        <w:tc>
          <w:tcPr>
            <w:tcW w:w="0" w:type="dxa"/>
            <w:vAlign w:val="bottom"/>
          </w:tcPr>
          <w:p>
            <w:pPr>
              <w:spacing w:after="0"/>
              <w:rPr>
                <w:sz w:val="1"/>
                <w:szCs w:val="1"/>
                <w:color w:val="auto"/>
              </w:rPr>
            </w:pPr>
          </w:p>
        </w:tc>
      </w:tr>
      <w:tr>
        <w:trPr>
          <w:trHeight w:val="265"/>
        </w:trPr>
        <w:tc>
          <w:tcPr>
            <w:tcW w:w="2160" w:type="dxa"/>
            <w:vAlign w:val="bottom"/>
          </w:tcPr>
          <w:p>
            <w:pPr>
              <w:spacing w:after="0"/>
              <w:rPr>
                <w:sz w:val="20"/>
                <w:szCs w:val="20"/>
                <w:color w:val="auto"/>
              </w:rPr>
            </w:pPr>
            <w:r>
              <w:rPr>
                <w:rFonts w:ascii="Arial" w:cs="Arial" w:eastAsia="Arial" w:hAnsi="Arial"/>
                <w:sz w:val="19"/>
                <w:szCs w:val="19"/>
                <w:b w:val="1"/>
                <w:bCs w:val="1"/>
                <w:color w:val="auto"/>
              </w:rPr>
              <w:t>Eugene A. Hall</w:t>
            </w:r>
          </w:p>
        </w:tc>
        <w:tc>
          <w:tcPr>
            <w:tcW w:w="2200" w:type="dxa"/>
            <w:vAlign w:val="bottom"/>
          </w:tcPr>
          <w:p>
            <w:pPr>
              <w:jc w:val="right"/>
              <w:ind w:right="103"/>
              <w:spacing w:after="0"/>
              <w:rPr>
                <w:sz w:val="20"/>
                <w:szCs w:val="20"/>
                <w:color w:val="auto"/>
              </w:rPr>
            </w:pPr>
            <w:r>
              <w:rPr>
                <w:rFonts w:ascii="Arial" w:cs="Arial" w:eastAsia="Arial" w:hAnsi="Arial"/>
                <w:sz w:val="19"/>
                <w:szCs w:val="19"/>
                <w:b w:val="1"/>
                <w:bCs w:val="1"/>
                <w:color w:val="auto"/>
              </w:rPr>
              <w:t>7,200</w:t>
            </w:r>
          </w:p>
        </w:tc>
        <w:tc>
          <w:tcPr>
            <w:tcW w:w="1900" w:type="dxa"/>
            <w:vAlign w:val="bottom"/>
          </w:tcPr>
          <w:p>
            <w:pPr>
              <w:jc w:val="right"/>
              <w:ind w:right="243"/>
              <w:spacing w:after="0"/>
              <w:rPr>
                <w:sz w:val="20"/>
                <w:szCs w:val="20"/>
                <w:color w:val="auto"/>
              </w:rPr>
            </w:pPr>
            <w:r>
              <w:rPr>
                <w:rFonts w:ascii="Arial" w:cs="Arial" w:eastAsia="Arial" w:hAnsi="Arial"/>
                <w:sz w:val="19"/>
                <w:szCs w:val="19"/>
                <w:b w:val="1"/>
                <w:bCs w:val="1"/>
                <w:color w:val="auto"/>
              </w:rPr>
              <w:t>120,862</w:t>
            </w:r>
          </w:p>
        </w:tc>
        <w:tc>
          <w:tcPr>
            <w:tcW w:w="1200" w:type="dxa"/>
            <w:vAlign w:val="bottom"/>
          </w:tcPr>
          <w:p>
            <w:pPr>
              <w:jc w:val="right"/>
              <w:ind w:right="183"/>
              <w:spacing w:after="0"/>
              <w:rPr>
                <w:sz w:val="20"/>
                <w:szCs w:val="20"/>
                <w:color w:val="auto"/>
              </w:rPr>
            </w:pPr>
            <w:r>
              <w:rPr>
                <w:rFonts w:ascii="Arial" w:cs="Arial" w:eastAsia="Arial" w:hAnsi="Arial"/>
                <w:sz w:val="19"/>
                <w:szCs w:val="19"/>
                <w:b w:val="1"/>
                <w:bCs w:val="1"/>
                <w:color w:val="auto"/>
              </w:rPr>
              <w:t>32,087</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160,149</w:t>
            </w:r>
          </w:p>
        </w:tc>
        <w:tc>
          <w:tcPr>
            <w:tcW w:w="0" w:type="dxa"/>
            <w:vAlign w:val="bottom"/>
          </w:tcPr>
          <w:p>
            <w:pPr>
              <w:spacing w:after="0"/>
              <w:rPr>
                <w:sz w:val="1"/>
                <w:szCs w:val="1"/>
                <w:color w:val="auto"/>
              </w:rPr>
            </w:pPr>
          </w:p>
        </w:tc>
      </w:tr>
      <w:tr>
        <w:trPr>
          <w:trHeight w:val="277"/>
        </w:trPr>
        <w:tc>
          <w:tcPr>
            <w:tcW w:w="2160" w:type="dxa"/>
            <w:vAlign w:val="bottom"/>
          </w:tcPr>
          <w:p>
            <w:pPr>
              <w:spacing w:after="0"/>
              <w:rPr>
                <w:sz w:val="20"/>
                <w:szCs w:val="20"/>
                <w:color w:val="auto"/>
              </w:rPr>
            </w:pPr>
            <w:r>
              <w:rPr>
                <w:rFonts w:ascii="Arial" w:cs="Arial" w:eastAsia="Arial" w:hAnsi="Arial"/>
                <w:sz w:val="19"/>
                <w:szCs w:val="19"/>
                <w:b w:val="1"/>
                <w:bCs w:val="1"/>
                <w:color w:val="auto"/>
              </w:rPr>
              <w:t>Craig W. Safian</w:t>
            </w:r>
          </w:p>
        </w:tc>
        <w:tc>
          <w:tcPr>
            <w:tcW w:w="2200" w:type="dxa"/>
            <w:vAlign w:val="bottom"/>
          </w:tcPr>
          <w:p>
            <w:pPr>
              <w:jc w:val="right"/>
              <w:ind w:right="103"/>
              <w:spacing w:after="0"/>
              <w:rPr>
                <w:sz w:val="20"/>
                <w:szCs w:val="20"/>
                <w:color w:val="auto"/>
              </w:rPr>
            </w:pPr>
            <w:r>
              <w:rPr>
                <w:rFonts w:ascii="Arial" w:cs="Arial" w:eastAsia="Arial" w:hAnsi="Arial"/>
                <w:sz w:val="19"/>
                <w:szCs w:val="19"/>
                <w:b w:val="1"/>
                <w:bCs w:val="1"/>
                <w:color w:val="auto"/>
              </w:rPr>
              <w:t>7,200</w:t>
            </w:r>
          </w:p>
        </w:tc>
        <w:tc>
          <w:tcPr>
            <w:tcW w:w="1900" w:type="dxa"/>
            <w:vAlign w:val="bottom"/>
          </w:tcPr>
          <w:p>
            <w:pPr>
              <w:jc w:val="right"/>
              <w:ind w:right="243"/>
              <w:spacing w:after="0"/>
              <w:rPr>
                <w:sz w:val="20"/>
                <w:szCs w:val="20"/>
                <w:color w:val="auto"/>
              </w:rPr>
            </w:pPr>
            <w:r>
              <w:rPr>
                <w:rFonts w:ascii="Arial" w:cs="Arial" w:eastAsia="Arial" w:hAnsi="Arial"/>
                <w:sz w:val="19"/>
                <w:szCs w:val="19"/>
                <w:b w:val="1"/>
                <w:bCs w:val="1"/>
                <w:color w:val="auto"/>
              </w:rPr>
              <w:t>66,061</w:t>
            </w:r>
          </w:p>
        </w:tc>
        <w:tc>
          <w:tcPr>
            <w:tcW w:w="1200" w:type="dxa"/>
            <w:vAlign w:val="bottom"/>
          </w:tcPr>
          <w:p>
            <w:pPr>
              <w:jc w:val="right"/>
              <w:ind w:right="183"/>
              <w:spacing w:after="0"/>
              <w:rPr>
                <w:sz w:val="20"/>
                <w:szCs w:val="20"/>
                <w:color w:val="auto"/>
              </w:rPr>
            </w:pPr>
            <w:r>
              <w:rPr>
                <w:rFonts w:ascii="Arial" w:cs="Arial" w:eastAsia="Arial" w:hAnsi="Arial"/>
                <w:sz w:val="19"/>
                <w:szCs w:val="19"/>
                <w:b w:val="1"/>
                <w:bCs w:val="1"/>
                <w:color w:val="auto"/>
              </w:rPr>
              <w:t>15,179</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88,440</w:t>
            </w:r>
          </w:p>
        </w:tc>
        <w:tc>
          <w:tcPr>
            <w:tcW w:w="0" w:type="dxa"/>
            <w:vAlign w:val="bottom"/>
          </w:tcPr>
          <w:p>
            <w:pPr>
              <w:spacing w:after="0"/>
              <w:rPr>
                <w:sz w:val="1"/>
                <w:szCs w:val="1"/>
                <w:color w:val="auto"/>
              </w:rPr>
            </w:pPr>
          </w:p>
        </w:tc>
      </w:tr>
      <w:tr>
        <w:trPr>
          <w:trHeight w:val="277"/>
        </w:trPr>
        <w:tc>
          <w:tcPr>
            <w:tcW w:w="2160" w:type="dxa"/>
            <w:vAlign w:val="bottom"/>
          </w:tcPr>
          <w:p>
            <w:pPr>
              <w:spacing w:after="0"/>
              <w:rPr>
                <w:sz w:val="20"/>
                <w:szCs w:val="20"/>
                <w:color w:val="auto"/>
              </w:rPr>
            </w:pPr>
            <w:r>
              <w:rPr>
                <w:rFonts w:ascii="Arial" w:cs="Arial" w:eastAsia="Arial" w:hAnsi="Arial"/>
                <w:sz w:val="19"/>
                <w:szCs w:val="19"/>
                <w:b w:val="1"/>
                <w:bCs w:val="1"/>
                <w:color w:val="auto"/>
              </w:rPr>
              <w:t>Alwyn Dawkins</w:t>
            </w:r>
          </w:p>
        </w:tc>
        <w:tc>
          <w:tcPr>
            <w:tcW w:w="2200" w:type="dxa"/>
            <w:vAlign w:val="bottom"/>
          </w:tcPr>
          <w:p>
            <w:pPr>
              <w:jc w:val="right"/>
              <w:ind w:right="103"/>
              <w:spacing w:after="0"/>
              <w:rPr>
                <w:sz w:val="20"/>
                <w:szCs w:val="20"/>
                <w:color w:val="auto"/>
              </w:rPr>
            </w:pPr>
            <w:r>
              <w:rPr>
                <w:rFonts w:ascii="Arial" w:cs="Arial" w:eastAsia="Arial" w:hAnsi="Arial"/>
                <w:sz w:val="19"/>
                <w:szCs w:val="19"/>
                <w:b w:val="1"/>
                <w:bCs w:val="1"/>
                <w:color w:val="auto"/>
              </w:rPr>
              <w:t>7,200</w:t>
            </w:r>
          </w:p>
        </w:tc>
        <w:tc>
          <w:tcPr>
            <w:tcW w:w="1900" w:type="dxa"/>
            <w:vAlign w:val="bottom"/>
          </w:tcPr>
          <w:p>
            <w:pPr>
              <w:jc w:val="right"/>
              <w:ind w:right="243"/>
              <w:spacing w:after="0"/>
              <w:rPr>
                <w:sz w:val="20"/>
                <w:szCs w:val="20"/>
                <w:color w:val="auto"/>
              </w:rPr>
            </w:pPr>
            <w:r>
              <w:rPr>
                <w:rFonts w:ascii="Arial" w:cs="Arial" w:eastAsia="Arial" w:hAnsi="Arial"/>
                <w:sz w:val="19"/>
                <w:szCs w:val="19"/>
                <w:b w:val="1"/>
                <w:bCs w:val="1"/>
                <w:color w:val="auto"/>
              </w:rPr>
              <w:t>53,269</w:t>
            </w:r>
          </w:p>
        </w:tc>
        <w:tc>
          <w:tcPr>
            <w:tcW w:w="1200" w:type="dxa"/>
            <w:vAlign w:val="bottom"/>
          </w:tcPr>
          <w:p>
            <w:pPr>
              <w:jc w:val="right"/>
              <w:ind w:right="183"/>
              <w:spacing w:after="0"/>
              <w:rPr>
                <w:sz w:val="20"/>
                <w:szCs w:val="20"/>
                <w:color w:val="auto"/>
              </w:rPr>
            </w:pPr>
            <w:r>
              <w:rPr>
                <w:rFonts w:ascii="Arial" w:cs="Arial" w:eastAsia="Arial" w:hAnsi="Arial"/>
                <w:sz w:val="19"/>
                <w:szCs w:val="19"/>
                <w:b w:val="1"/>
                <w:bCs w:val="1"/>
                <w:color w:val="auto"/>
              </w:rPr>
              <w:t>16,887</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77,356</w:t>
            </w:r>
          </w:p>
        </w:tc>
        <w:tc>
          <w:tcPr>
            <w:tcW w:w="0" w:type="dxa"/>
            <w:vAlign w:val="bottom"/>
          </w:tcPr>
          <w:p>
            <w:pPr>
              <w:spacing w:after="0"/>
              <w:rPr>
                <w:sz w:val="1"/>
                <w:szCs w:val="1"/>
                <w:color w:val="auto"/>
              </w:rPr>
            </w:pPr>
          </w:p>
        </w:tc>
      </w:tr>
      <w:tr>
        <w:trPr>
          <w:trHeight w:val="306"/>
        </w:trPr>
        <w:tc>
          <w:tcPr>
            <w:tcW w:w="2160" w:type="dxa"/>
            <w:vAlign w:val="bottom"/>
          </w:tcPr>
          <w:p>
            <w:pPr>
              <w:spacing w:after="0"/>
              <w:rPr>
                <w:sz w:val="20"/>
                <w:szCs w:val="20"/>
                <w:color w:val="auto"/>
              </w:rPr>
            </w:pPr>
            <w:r>
              <w:rPr>
                <w:rFonts w:ascii="Arial" w:cs="Arial" w:eastAsia="Arial" w:hAnsi="Arial"/>
                <w:sz w:val="19"/>
                <w:szCs w:val="19"/>
                <w:b w:val="1"/>
                <w:bCs w:val="1"/>
                <w:color w:val="auto"/>
              </w:rPr>
              <w:t>Scott Hensel</w:t>
            </w:r>
          </w:p>
        </w:tc>
        <w:tc>
          <w:tcPr>
            <w:tcW w:w="2200" w:type="dxa"/>
            <w:vAlign w:val="bottom"/>
          </w:tcPr>
          <w:p>
            <w:pPr>
              <w:jc w:val="right"/>
              <w:ind w:right="103"/>
              <w:spacing w:after="0"/>
              <w:rPr>
                <w:sz w:val="20"/>
                <w:szCs w:val="20"/>
                <w:color w:val="auto"/>
              </w:rPr>
            </w:pPr>
            <w:r>
              <w:rPr>
                <w:rFonts w:ascii="Arial" w:cs="Arial" w:eastAsia="Arial" w:hAnsi="Arial"/>
                <w:sz w:val="19"/>
                <w:szCs w:val="19"/>
                <w:b w:val="1"/>
                <w:bCs w:val="1"/>
                <w:color w:val="auto"/>
              </w:rPr>
              <w:t>7,200</w:t>
            </w:r>
          </w:p>
        </w:tc>
        <w:tc>
          <w:tcPr>
            <w:tcW w:w="1900" w:type="dxa"/>
            <w:vAlign w:val="bottom"/>
          </w:tcPr>
          <w:p>
            <w:pPr>
              <w:jc w:val="right"/>
              <w:ind w:right="243"/>
              <w:spacing w:after="0"/>
              <w:rPr>
                <w:sz w:val="20"/>
                <w:szCs w:val="20"/>
                <w:color w:val="auto"/>
              </w:rPr>
            </w:pPr>
            <w:r>
              <w:rPr>
                <w:rFonts w:ascii="Arial" w:cs="Arial" w:eastAsia="Arial" w:hAnsi="Arial"/>
                <w:sz w:val="19"/>
                <w:szCs w:val="19"/>
                <w:b w:val="1"/>
                <w:bCs w:val="1"/>
                <w:color w:val="auto"/>
              </w:rPr>
              <w:t>52,106</w:t>
            </w:r>
          </w:p>
        </w:tc>
        <w:tc>
          <w:tcPr>
            <w:tcW w:w="1200" w:type="dxa"/>
            <w:vAlign w:val="bottom"/>
          </w:tcPr>
          <w:p>
            <w:pPr>
              <w:jc w:val="right"/>
              <w:ind w:right="183"/>
              <w:spacing w:after="0"/>
              <w:rPr>
                <w:sz w:val="20"/>
                <w:szCs w:val="20"/>
                <w:color w:val="auto"/>
              </w:rPr>
            </w:pPr>
            <w:r>
              <w:rPr>
                <w:rFonts w:ascii="Arial" w:cs="Arial" w:eastAsia="Arial" w:hAnsi="Arial"/>
                <w:sz w:val="19"/>
                <w:szCs w:val="19"/>
                <w:b w:val="1"/>
                <w:bCs w:val="1"/>
                <w:color w:val="auto"/>
              </w:rPr>
              <w:t>13,912</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73,218</w:t>
            </w:r>
          </w:p>
        </w:tc>
        <w:tc>
          <w:tcPr>
            <w:tcW w:w="0" w:type="dxa"/>
            <w:vAlign w:val="bottom"/>
          </w:tcPr>
          <w:p>
            <w:pPr>
              <w:spacing w:after="0"/>
              <w:rPr>
                <w:sz w:val="1"/>
                <w:szCs w:val="1"/>
                <w:color w:val="auto"/>
              </w:rPr>
            </w:pPr>
          </w:p>
        </w:tc>
      </w:tr>
      <w:tr>
        <w:trPr>
          <w:trHeight w:val="277"/>
        </w:trPr>
        <w:tc>
          <w:tcPr>
            <w:tcW w:w="2160" w:type="dxa"/>
            <w:vAlign w:val="bottom"/>
          </w:tcPr>
          <w:p>
            <w:pPr>
              <w:spacing w:after="0"/>
              <w:rPr>
                <w:sz w:val="20"/>
                <w:szCs w:val="20"/>
                <w:color w:val="auto"/>
              </w:rPr>
            </w:pPr>
            <w:r>
              <w:rPr>
                <w:rFonts w:ascii="Arial" w:cs="Arial" w:eastAsia="Arial" w:hAnsi="Arial"/>
                <w:sz w:val="19"/>
                <w:szCs w:val="19"/>
                <w:b w:val="1"/>
                <w:bCs w:val="1"/>
                <w:color w:val="auto"/>
              </w:rPr>
              <w:t>Robin Kranich</w:t>
            </w:r>
          </w:p>
        </w:tc>
        <w:tc>
          <w:tcPr>
            <w:tcW w:w="2200" w:type="dxa"/>
            <w:vAlign w:val="bottom"/>
          </w:tcPr>
          <w:p>
            <w:pPr>
              <w:jc w:val="right"/>
              <w:ind w:right="103"/>
              <w:spacing w:after="0"/>
              <w:rPr>
                <w:sz w:val="20"/>
                <w:szCs w:val="20"/>
                <w:color w:val="auto"/>
              </w:rPr>
            </w:pPr>
            <w:r>
              <w:rPr>
                <w:rFonts w:ascii="Arial" w:cs="Arial" w:eastAsia="Arial" w:hAnsi="Arial"/>
                <w:sz w:val="19"/>
                <w:szCs w:val="19"/>
                <w:b w:val="1"/>
                <w:bCs w:val="1"/>
                <w:color w:val="auto"/>
              </w:rPr>
              <w:t>7,200</w:t>
            </w:r>
          </w:p>
        </w:tc>
        <w:tc>
          <w:tcPr>
            <w:tcW w:w="1900" w:type="dxa"/>
            <w:vAlign w:val="bottom"/>
          </w:tcPr>
          <w:p>
            <w:pPr>
              <w:jc w:val="right"/>
              <w:ind w:right="243"/>
              <w:spacing w:after="0"/>
              <w:rPr>
                <w:sz w:val="20"/>
                <w:szCs w:val="20"/>
                <w:color w:val="auto"/>
              </w:rPr>
            </w:pPr>
            <w:r>
              <w:rPr>
                <w:rFonts w:ascii="Arial" w:cs="Arial" w:eastAsia="Arial" w:hAnsi="Arial"/>
                <w:sz w:val="19"/>
                <w:szCs w:val="19"/>
                <w:b w:val="1"/>
                <w:bCs w:val="1"/>
                <w:color w:val="auto"/>
              </w:rPr>
              <w:t>53,269</w:t>
            </w:r>
          </w:p>
        </w:tc>
        <w:tc>
          <w:tcPr>
            <w:tcW w:w="1200" w:type="dxa"/>
            <w:vAlign w:val="bottom"/>
          </w:tcPr>
          <w:p>
            <w:pPr>
              <w:jc w:val="right"/>
              <w:ind w:right="183"/>
              <w:spacing w:after="0"/>
              <w:rPr>
                <w:sz w:val="20"/>
                <w:szCs w:val="20"/>
                <w:color w:val="auto"/>
              </w:rPr>
            </w:pPr>
            <w:r>
              <w:rPr>
                <w:rFonts w:ascii="Arial" w:cs="Arial" w:eastAsia="Arial" w:hAnsi="Arial"/>
                <w:sz w:val="19"/>
                <w:szCs w:val="19"/>
                <w:b w:val="1"/>
                <w:bCs w:val="1"/>
                <w:color w:val="auto"/>
              </w:rPr>
              <w:t>1,355</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61,824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563880</wp:posOffset>
                </wp:positionH>
                <wp:positionV relativeFrom="paragraph">
                  <wp:posOffset>-891540</wp:posOffset>
                </wp:positionV>
                <wp:extent cx="5528310" cy="0"/>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83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7" o:spid="_x0000_s15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pt,-70.1999pt" to="479.7pt,-70.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563880</wp:posOffset>
                </wp:positionH>
                <wp:positionV relativeFrom="paragraph">
                  <wp:posOffset>-715645</wp:posOffset>
                </wp:positionV>
                <wp:extent cx="5528310" cy="0"/>
                <wp:wrapNone/>
                <wp:docPr id="498" name="Shape 4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83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8" o:spid="_x0000_s15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pt,-56.3499pt" to="479.7pt,-5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563880</wp:posOffset>
                </wp:positionH>
                <wp:positionV relativeFrom="paragraph">
                  <wp:posOffset>-540385</wp:posOffset>
                </wp:positionV>
                <wp:extent cx="5528310" cy="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83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9" o:spid="_x0000_s1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pt,-42.5499pt" to="479.7pt,-42.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563880</wp:posOffset>
                </wp:positionH>
                <wp:positionV relativeFrom="paragraph">
                  <wp:posOffset>-364490</wp:posOffset>
                </wp:positionV>
                <wp:extent cx="5528310" cy="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83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0" o:spid="_x0000_s15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pt,-28.6999pt" to="479.7pt,-28.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563880</wp:posOffset>
                </wp:positionH>
                <wp:positionV relativeFrom="paragraph">
                  <wp:posOffset>-170180</wp:posOffset>
                </wp:positionV>
                <wp:extent cx="5528310" cy="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83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pt,-13.3999pt" to="479.7pt,-13.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563880</wp:posOffset>
                </wp:positionH>
                <wp:positionV relativeFrom="paragraph">
                  <wp:posOffset>4445</wp:posOffset>
                </wp:positionV>
                <wp:extent cx="5528310" cy="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83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2" o:spid="_x0000_s15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pt,0.35pt" to="479.7pt,0.35pt" o:allowincell="f" strokecolor="#000000" strokeweight="0pt"/>
            </w:pict>
          </mc:Fallback>
        </mc:AlternateContent>
      </w:r>
    </w:p>
    <w:p>
      <w:pPr>
        <w:spacing w:after="0" w:line="144" w:lineRule="exact"/>
        <w:rPr>
          <w:sz w:val="20"/>
          <w:szCs w:val="20"/>
          <w:color w:val="auto"/>
        </w:rPr>
      </w:pPr>
    </w:p>
    <w:p>
      <w:pPr>
        <w:ind w:left="341" w:right="580" w:hanging="341"/>
        <w:spacing w:after="0" w:line="296" w:lineRule="auto"/>
        <w:tabs>
          <w:tab w:leader="none" w:pos="341"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Represents the Company’s 4% matching contribution to the NEO’s 401(k) account, which is subject to plan and Internal Revenue Code limitations.</w:t>
      </w:r>
    </w:p>
    <w:p>
      <w:pPr>
        <w:spacing w:after="0" w:line="43" w:lineRule="exact"/>
        <w:rPr>
          <w:rFonts w:ascii="Arial" w:cs="Arial" w:eastAsia="Arial" w:hAnsi="Arial"/>
          <w:sz w:val="19"/>
          <w:szCs w:val="19"/>
          <w:b w:val="1"/>
          <w:bCs w:val="1"/>
          <w:color w:val="auto"/>
        </w:rPr>
      </w:pPr>
    </w:p>
    <w:p>
      <w:pPr>
        <w:ind w:left="341" w:right="980" w:hanging="341"/>
        <w:spacing w:after="0" w:line="357" w:lineRule="auto"/>
        <w:tabs>
          <w:tab w:leader="none" w:pos="341"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Represents the Company’s matching contribution to the NEO’s contributions to our Non-Qualified Deferred Compensation Plan. See </w:t>
      </w:r>
      <w:r>
        <w:rPr>
          <w:rFonts w:ascii="Arial" w:cs="Arial" w:eastAsia="Arial" w:hAnsi="Arial"/>
          <w:sz w:val="17"/>
          <w:szCs w:val="17"/>
          <w:b w:val="1"/>
          <w:bCs w:val="1"/>
          <w:i w:val="1"/>
          <w:iCs w:val="1"/>
          <w:color w:val="auto"/>
        </w:rPr>
        <w:t>Non-Qualified Deferred Compensation Table</w:t>
      </w:r>
      <w:r>
        <w:rPr>
          <w:rFonts w:ascii="Arial" w:cs="Arial" w:eastAsia="Arial" w:hAnsi="Arial"/>
          <w:sz w:val="17"/>
          <w:szCs w:val="17"/>
          <w:b w:val="1"/>
          <w:bCs w:val="1"/>
          <w:color w:val="auto"/>
        </w:rPr>
        <w:t xml:space="preserve"> below for additional information.</w:t>
      </w:r>
    </w:p>
    <w:p>
      <w:pPr>
        <w:ind w:left="341" w:hanging="341"/>
        <w:spacing w:after="0"/>
        <w:tabs>
          <w:tab w:leader="none" w:pos="341"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Includes the perquisites and benefits specified below.</w:t>
      </w:r>
    </w:p>
    <w:p>
      <w:pPr>
        <w:spacing w:after="0" w:line="130" w:lineRule="exact"/>
        <w:rPr>
          <w:rFonts w:ascii="Arial" w:cs="Arial" w:eastAsia="Arial" w:hAnsi="Arial"/>
          <w:sz w:val="19"/>
          <w:szCs w:val="19"/>
          <w:b w:val="1"/>
          <w:bCs w:val="1"/>
          <w:color w:val="auto"/>
        </w:rPr>
      </w:pPr>
    </w:p>
    <w:p>
      <w:pPr>
        <w:ind w:left="341"/>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For Mr. Hall, includes a car allowance of $19,057 per the terms of his employment agreement.</w:t>
      </w:r>
    </w:p>
    <w:p>
      <w:pPr>
        <w:spacing w:after="0" w:line="130" w:lineRule="exact"/>
        <w:rPr>
          <w:rFonts w:ascii="Arial" w:cs="Arial" w:eastAsia="Arial" w:hAnsi="Arial"/>
          <w:sz w:val="19"/>
          <w:szCs w:val="19"/>
          <w:b w:val="1"/>
          <w:bCs w:val="1"/>
          <w:color w:val="auto"/>
        </w:rPr>
      </w:pPr>
    </w:p>
    <w:p>
      <w:pPr>
        <w:ind w:left="341"/>
        <w:spacing w:after="0" w:line="264" w:lineRule="auto"/>
        <w:rPr>
          <w:rFonts w:ascii="Arial" w:cs="Arial" w:eastAsia="Arial" w:hAnsi="Arial"/>
          <w:sz w:val="19"/>
          <w:szCs w:val="19"/>
          <w:b w:val="1"/>
          <w:bCs w:val="1"/>
          <w:color w:val="auto"/>
        </w:rPr>
      </w:pPr>
      <w:r>
        <w:rPr>
          <w:rFonts w:ascii="Arial" w:cs="Arial" w:eastAsia="Arial" w:hAnsi="Arial"/>
          <w:sz w:val="19"/>
          <w:szCs w:val="19"/>
          <w:b w:val="1"/>
          <w:bCs w:val="1"/>
          <w:color w:val="auto"/>
        </w:rPr>
        <w:t>For Messrs. Hall, Safian, Dawkins and Hensel, and Ms. Kranich, includes a tax gross-up payment of $6,037 (Mr. Hall), $8,186 (Mr. Safian), $7,125 (Mr. Dawkins), $6,919 (Mr. Hensel), and $655 (Ms. Kranich), that the Company paid to each of them on an after-tax basis for the income imputed due to the Company’s Winner’s Circle, which is a reward event for the Company’s top sales associates. For each of Messrs Hall, Safian, Dawkins, and Hensel, the imputed income related to his guest’s trip to the Winner’s Circle event. In the case of Ms. Kranich, the imputed income related to amounts received in lieu of attending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3876040</wp:posOffset>
            </wp:positionV>
            <wp:extent cx="878205" cy="2006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145">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6346190</wp:posOffset>
                </wp:positionH>
                <wp:positionV relativeFrom="paragraph">
                  <wp:posOffset>3980180</wp:posOffset>
                </wp:positionV>
                <wp:extent cx="0" cy="175895"/>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504" o:spid="_x0000_s15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313.4pt" to="499.7pt,32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6346190</wp:posOffset>
                </wp:positionH>
                <wp:positionV relativeFrom="paragraph">
                  <wp:posOffset>3980180</wp:posOffset>
                </wp:positionV>
                <wp:extent cx="0" cy="175895"/>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505" o:spid="_x0000_s15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313.4pt" to="499.7pt,327.25pt" o:allowincell="f" strokecolor="#000000" strokeweight="0.4853pt"/>
            </w:pict>
          </mc:Fallback>
        </mc:AlternateContent>
      </w:r>
    </w:p>
    <w:p>
      <w:pPr>
        <w:sectPr>
          <w:pgSz w:w="11880" w:h="15480" w:orient="portrait"/>
          <w:cols w:equalWidth="0" w:num="1">
            <w:col w:w="10461"/>
          </w:cols>
          <w:pgMar w:left="699" w:top="617"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941"/>
        <w:spacing w:after="0"/>
        <w:tabs>
          <w:tab w:leader="none" w:pos="10121"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38</w:t>
      </w:r>
    </w:p>
    <w:p>
      <w:pPr>
        <w:sectPr>
          <w:pgSz w:w="11880" w:h="15480" w:orient="portrait"/>
          <w:cols w:equalWidth="0" w:num="1">
            <w:col w:w="10461"/>
          </w:cols>
          <w:pgMar w:left="699" w:top="617" w:right="720" w:bottom="0" w:gutter="0" w:footer="0" w:header="0"/>
          <w:type w:val="continuous"/>
        </w:sectPr>
      </w:pPr>
    </w:p>
    <w:bookmarkStart w:id="50" w:name="page51"/>
    <w:bookmarkEnd w:id="50"/>
    <w:p>
      <w:pPr>
        <w:ind w:left="59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146">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Grants of Plan-Based Awards Table for Fiscal Year 2023</w:t>
      </w:r>
    </w:p>
    <w:p>
      <w:pPr>
        <w:spacing w:after="0" w:line="249" w:lineRule="exact"/>
        <w:rPr>
          <w:sz w:val="20"/>
          <w:szCs w:val="20"/>
          <w:color w:val="auto"/>
        </w:rPr>
      </w:pPr>
    </w:p>
    <w:p>
      <w:pPr>
        <w:spacing w:after="0" w:line="298" w:lineRule="auto"/>
        <w:rPr>
          <w:sz w:val="20"/>
          <w:szCs w:val="20"/>
          <w:color w:val="auto"/>
        </w:rPr>
      </w:pPr>
      <w:r>
        <w:rPr>
          <w:rFonts w:ascii="Arial" w:cs="Arial" w:eastAsia="Arial" w:hAnsi="Arial"/>
          <w:sz w:val="18"/>
          <w:szCs w:val="18"/>
          <w:b w:val="1"/>
          <w:bCs w:val="1"/>
          <w:color w:val="auto"/>
        </w:rPr>
        <w:t>This table provides information about awards made to our NEOs in 2023 pursuant to non-equity incentive plans (our short-term incentive cash bonus program) and equity incentive plans (performance restricted stock units (PSUs), and stock appreciation rights (SARs) awards comprising long-term incentive compensation under our LTIP).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97790</wp:posOffset>
                </wp:positionV>
                <wp:extent cx="0" cy="3392805"/>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92805"/>
                        </a:xfrm>
                        <a:prstGeom prst="line">
                          <a:avLst/>
                        </a:prstGeom>
                        <a:solidFill>
                          <a:srgbClr val="FFFFFF"/>
                        </a:solidFill>
                        <a:ln w="0">
                          <a:solidFill>
                            <a:srgbClr val="000000"/>
                          </a:solidFill>
                          <a:miter lim="800000"/>
                          <a:headEnd/>
                          <a:tailEnd/>
                        </a:ln>
                      </wps:spPr>
                      <wps:bodyPr/>
                    </wps:wsp>
                  </a:graphicData>
                </a:graphic>
              </wp:anchor>
            </w:drawing>
          </mc:Choice>
          <mc:Fallback>
            <w:pict>
              <v:line id="Shape 507" o:spid="_x0000_s15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7.7pt" to="0.65pt,274.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812800</wp:posOffset>
                </wp:positionH>
                <wp:positionV relativeFrom="paragraph">
                  <wp:posOffset>97790</wp:posOffset>
                </wp:positionV>
                <wp:extent cx="0" cy="3392805"/>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92805"/>
                        </a:xfrm>
                        <a:prstGeom prst="line">
                          <a:avLst/>
                        </a:prstGeom>
                        <a:solidFill>
                          <a:srgbClr val="FFFFFF"/>
                        </a:solidFill>
                        <a:ln w="0">
                          <a:solidFill>
                            <a:srgbClr val="000000"/>
                          </a:solidFill>
                          <a:miter lim="800000"/>
                          <a:headEnd/>
                          <a:tailEnd/>
                        </a:ln>
                      </wps:spPr>
                      <wps:bodyPr/>
                    </wps:wsp>
                  </a:graphicData>
                </a:graphic>
              </wp:anchor>
            </w:drawing>
          </mc:Choice>
          <mc:Fallback>
            <w:pict>
              <v:line id="Shape 508" o:spid="_x0000_s15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pt,7.7pt" to="64pt,274.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1191260</wp:posOffset>
                </wp:positionH>
                <wp:positionV relativeFrom="paragraph">
                  <wp:posOffset>97790</wp:posOffset>
                </wp:positionV>
                <wp:extent cx="0" cy="3392805"/>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92805"/>
                        </a:xfrm>
                        <a:prstGeom prst="line">
                          <a:avLst/>
                        </a:prstGeom>
                        <a:solidFill>
                          <a:srgbClr val="FFFFFF"/>
                        </a:solidFill>
                        <a:ln w="0">
                          <a:solidFill>
                            <a:srgbClr val="000000"/>
                          </a:solidFill>
                          <a:miter lim="800000"/>
                          <a:headEnd/>
                          <a:tailEnd/>
                        </a:ln>
                      </wps:spPr>
                      <wps:bodyPr/>
                    </wps:wsp>
                  </a:graphicData>
                </a:graphic>
              </wp:anchor>
            </w:drawing>
          </mc:Choice>
          <mc:Fallback>
            <w:pict>
              <v:line id="Shape 509" o:spid="_x0000_s15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8pt,7.7pt" to="93.8pt,274.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2985135</wp:posOffset>
                </wp:positionH>
                <wp:positionV relativeFrom="paragraph">
                  <wp:posOffset>97790</wp:posOffset>
                </wp:positionV>
                <wp:extent cx="0" cy="3392805"/>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92805"/>
                        </a:xfrm>
                        <a:prstGeom prst="line">
                          <a:avLst/>
                        </a:prstGeom>
                        <a:solidFill>
                          <a:srgbClr val="FFFFFF"/>
                        </a:solidFill>
                        <a:ln w="0">
                          <a:solidFill>
                            <a:srgbClr val="000000"/>
                          </a:solidFill>
                          <a:miter lim="800000"/>
                          <a:headEnd/>
                          <a:tailEnd/>
                        </a:ln>
                      </wps:spPr>
                      <wps:bodyPr/>
                    </wps:wsp>
                  </a:graphicData>
                </a:graphic>
              </wp:anchor>
            </w:drawing>
          </mc:Choice>
          <mc:Fallback>
            <w:pict>
              <v:line id="Shape 510" o:spid="_x0000_s15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05pt,7.7pt" to="235.05pt,274.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4751070</wp:posOffset>
                </wp:positionH>
                <wp:positionV relativeFrom="paragraph">
                  <wp:posOffset>97790</wp:posOffset>
                </wp:positionV>
                <wp:extent cx="0" cy="3392805"/>
                <wp:wrapNone/>
                <wp:docPr id="511" name="Shape 5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92805"/>
                        </a:xfrm>
                        <a:prstGeom prst="line">
                          <a:avLst/>
                        </a:prstGeom>
                        <a:solidFill>
                          <a:srgbClr val="FFFFFF"/>
                        </a:solidFill>
                        <a:ln w="0">
                          <a:solidFill>
                            <a:srgbClr val="000000"/>
                          </a:solidFill>
                          <a:miter lim="800000"/>
                          <a:headEnd/>
                          <a:tailEnd/>
                        </a:ln>
                      </wps:spPr>
                      <wps:bodyPr/>
                    </wps:wsp>
                  </a:graphicData>
                </a:graphic>
              </wp:anchor>
            </w:drawing>
          </mc:Choice>
          <mc:Fallback>
            <w:pict>
              <v:line id="Shape 511" o:spid="_x0000_s15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1pt,7.7pt" to="374.1pt,274.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5443855</wp:posOffset>
                </wp:positionH>
                <wp:positionV relativeFrom="paragraph">
                  <wp:posOffset>97790</wp:posOffset>
                </wp:positionV>
                <wp:extent cx="0" cy="3392805"/>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92805"/>
                        </a:xfrm>
                        <a:prstGeom prst="line">
                          <a:avLst/>
                        </a:prstGeom>
                        <a:solidFill>
                          <a:srgbClr val="FFFFFF"/>
                        </a:solidFill>
                        <a:ln w="0">
                          <a:solidFill>
                            <a:srgbClr val="000000"/>
                          </a:solidFill>
                          <a:miter lim="800000"/>
                          <a:headEnd/>
                          <a:tailEnd/>
                        </a:ln>
                      </wps:spPr>
                      <wps:bodyPr/>
                    </wps:wsp>
                  </a:graphicData>
                </a:graphic>
              </wp:anchor>
            </w:drawing>
          </mc:Choice>
          <mc:Fallback>
            <w:pict>
              <v:line id="Shape 512" o:spid="_x0000_s15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65pt,7.7pt" to="428.65pt,274.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5989320</wp:posOffset>
                </wp:positionH>
                <wp:positionV relativeFrom="paragraph">
                  <wp:posOffset>97790</wp:posOffset>
                </wp:positionV>
                <wp:extent cx="0" cy="3392805"/>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92805"/>
                        </a:xfrm>
                        <a:prstGeom prst="line">
                          <a:avLst/>
                        </a:prstGeom>
                        <a:solidFill>
                          <a:srgbClr val="FFFFFF"/>
                        </a:solidFill>
                        <a:ln w="0">
                          <a:solidFill>
                            <a:srgbClr val="000000"/>
                          </a:solidFill>
                          <a:miter lim="800000"/>
                          <a:headEnd/>
                          <a:tailEnd/>
                        </a:ln>
                      </wps:spPr>
                      <wps:bodyPr/>
                    </wps:wsp>
                  </a:graphicData>
                </a:graphic>
              </wp:anchor>
            </w:drawing>
          </mc:Choice>
          <mc:Fallback>
            <w:pict>
              <v:line id="Shape 513" o:spid="_x0000_s15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1.6pt,7.7pt" to="471.6pt,274.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6645910</wp:posOffset>
                </wp:positionH>
                <wp:positionV relativeFrom="paragraph">
                  <wp:posOffset>97790</wp:posOffset>
                </wp:positionV>
                <wp:extent cx="0" cy="3392805"/>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92805"/>
                        </a:xfrm>
                        <a:prstGeom prst="line">
                          <a:avLst/>
                        </a:prstGeom>
                        <a:solidFill>
                          <a:srgbClr val="FFFFFF"/>
                        </a:solidFill>
                        <a:ln w="0">
                          <a:solidFill>
                            <a:srgbClr val="000000"/>
                          </a:solidFill>
                          <a:miter lim="800000"/>
                          <a:headEnd/>
                          <a:tailEnd/>
                        </a:ln>
                      </wps:spPr>
                      <wps:bodyPr/>
                    </wps:wsp>
                  </a:graphicData>
                </a:graphic>
              </wp:anchor>
            </w:drawing>
          </mc:Choice>
          <mc:Fallback>
            <w:pict>
              <v:line id="Shape 514" o:spid="_x0000_s15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3pt,7.7pt" to="523.3pt,274.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97790</wp:posOffset>
                </wp:positionV>
                <wp:extent cx="6637655" cy="0"/>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76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5" o:spid="_x0000_s15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7.7pt" to="523.3pt,7.7pt" o:allowincell="f" strokecolor="#000000" strokeweight="0pt"/>
            </w:pict>
          </mc:Fallback>
        </mc:AlternateContent>
        <w:drawing>
          <wp:anchor simplePos="0" relativeHeight="251657728" behindDoc="1" locked="0" layoutInCell="0" allowOverlap="1">
            <wp:simplePos x="0" y="0"/>
            <wp:positionH relativeFrom="column">
              <wp:posOffset>-3810</wp:posOffset>
            </wp:positionH>
            <wp:positionV relativeFrom="paragraph">
              <wp:posOffset>85725</wp:posOffset>
            </wp:positionV>
            <wp:extent cx="6663055" cy="34182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147">
                      <a:extLst>
                        <a:ext uri="{28A0092B-C50C-407E-A947-70E740481C1C}"/>
                      </a:extLst>
                    </a:blip>
                    <a:srcRect/>
                    <a:stretch>
                      <a:fillRect/>
                    </a:stretch>
                  </pic:blipFill>
                  <pic:spPr bwMode="auto">
                    <a:xfrm>
                      <a:off x="0" y="0"/>
                      <a:ext cx="6663055" cy="3418205"/>
                    </a:xfrm>
                    <a:prstGeom prst="rect">
                      <a:avLst/>
                    </a:prstGeom>
                    <a:noFill/>
                  </pic:spPr>
                </pic:pic>
              </a:graphicData>
            </a:graphic>
          </wp:anchor>
        </w:drawing>
      </w: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FFFFFF"/>
              </w:rPr>
              <w:t>All other</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gridSpan w:val="3"/>
            <w:vMerge w:val="restart"/>
          </w:tcPr>
          <w:p>
            <w:pPr>
              <w:jc w:val="right"/>
              <w:ind w:right="213"/>
              <w:spacing w:after="0"/>
              <w:rPr>
                <w:sz w:val="20"/>
                <w:szCs w:val="20"/>
                <w:color w:val="auto"/>
              </w:rPr>
            </w:pPr>
            <w:r>
              <w:rPr>
                <w:rFonts w:ascii="Arial" w:cs="Arial" w:eastAsia="Arial" w:hAnsi="Arial"/>
                <w:sz w:val="17"/>
                <w:szCs w:val="17"/>
                <w:b w:val="1"/>
                <w:bCs w:val="1"/>
                <w:color w:val="FFFFFF"/>
              </w:rPr>
              <w:t>Estimated Future Payouts Under</w:t>
            </w:r>
          </w:p>
        </w:tc>
        <w:tc>
          <w:tcPr>
            <w:tcW w:w="2520" w:type="dxa"/>
            <w:vAlign w:val="bottom"/>
            <w:gridSpan w:val="3"/>
            <w:vMerge w:val="restart"/>
          </w:tcPr>
          <w:p>
            <w:pPr>
              <w:jc w:val="right"/>
              <w:spacing w:after="0"/>
              <w:rPr>
                <w:sz w:val="20"/>
                <w:szCs w:val="20"/>
                <w:color w:val="auto"/>
              </w:rPr>
            </w:pPr>
            <w:r>
              <w:rPr>
                <w:rFonts w:ascii="Arial" w:cs="Arial" w:eastAsia="Arial" w:hAnsi="Arial"/>
                <w:sz w:val="17"/>
                <w:szCs w:val="17"/>
                <w:b w:val="1"/>
                <w:bCs w:val="1"/>
                <w:color w:val="FFFFFF"/>
              </w:rPr>
              <w:t>Estimated Future Payouts</w:t>
            </w:r>
          </w:p>
        </w:tc>
        <w:tc>
          <w:tcPr>
            <w:tcW w:w="11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80" w:type="dxa"/>
            <w:vAlign w:val="bottom"/>
            <w:gridSpan w:val="3"/>
            <w:vMerge w:val="continue"/>
          </w:tcPr>
          <w:p>
            <w:pPr>
              <w:spacing w:after="0"/>
              <w:rPr>
                <w:sz w:val="8"/>
                <w:szCs w:val="8"/>
                <w:color w:val="auto"/>
              </w:rPr>
            </w:pPr>
          </w:p>
        </w:tc>
        <w:tc>
          <w:tcPr>
            <w:tcW w:w="2520" w:type="dxa"/>
            <w:vAlign w:val="bottom"/>
            <w:gridSpan w:val="3"/>
            <w:vMerge w:val="continue"/>
          </w:tcPr>
          <w:p>
            <w:pPr>
              <w:spacing w:after="0"/>
              <w:rPr>
                <w:sz w:val="8"/>
                <w:szCs w:val="8"/>
                <w:color w:val="auto"/>
              </w:rPr>
            </w:pPr>
          </w:p>
        </w:tc>
        <w:tc>
          <w:tcPr>
            <w:tcW w:w="1120" w:type="dxa"/>
            <w:vAlign w:val="bottom"/>
            <w:vMerge w:val="restart"/>
          </w:tcPr>
          <w:p>
            <w:pPr>
              <w:jc w:val="right"/>
              <w:spacing w:after="0" w:line="175" w:lineRule="exact"/>
              <w:rPr>
                <w:sz w:val="20"/>
                <w:szCs w:val="20"/>
                <w:color w:val="auto"/>
              </w:rPr>
            </w:pPr>
            <w:r>
              <w:rPr>
                <w:rFonts w:ascii="Arial" w:cs="Arial" w:eastAsia="Arial" w:hAnsi="Arial"/>
                <w:sz w:val="17"/>
                <w:szCs w:val="17"/>
                <w:b w:val="1"/>
                <w:bCs w:val="1"/>
                <w:color w:val="FFFFFF"/>
              </w:rPr>
              <w:t>awards:</w:t>
            </w:r>
          </w:p>
        </w:tc>
        <w:tc>
          <w:tcPr>
            <w:tcW w:w="840" w:type="dxa"/>
            <w:vAlign w:val="bottom"/>
            <w:vMerge w:val="restart"/>
          </w:tcPr>
          <w:p>
            <w:pPr>
              <w:jc w:val="right"/>
              <w:spacing w:after="0" w:line="175" w:lineRule="exact"/>
              <w:rPr>
                <w:sz w:val="20"/>
                <w:szCs w:val="20"/>
                <w:color w:val="auto"/>
              </w:rPr>
            </w:pPr>
            <w:r>
              <w:rPr>
                <w:rFonts w:ascii="Arial" w:cs="Arial" w:eastAsia="Arial" w:hAnsi="Arial"/>
                <w:sz w:val="17"/>
                <w:szCs w:val="17"/>
                <w:b w:val="1"/>
                <w:bCs w:val="1"/>
                <w:color w:val="FFFFFF"/>
              </w:rPr>
              <w:t>Exercise</w:t>
            </w:r>
          </w:p>
        </w:tc>
        <w:tc>
          <w:tcPr>
            <w:tcW w:w="980" w:type="dxa"/>
            <w:vAlign w:val="bottom"/>
            <w:vMerge w:val="restart"/>
          </w:tcPr>
          <w:p>
            <w:pPr>
              <w:jc w:val="right"/>
              <w:spacing w:after="0" w:line="175" w:lineRule="exact"/>
              <w:rPr>
                <w:sz w:val="20"/>
                <w:szCs w:val="20"/>
                <w:color w:val="auto"/>
              </w:rPr>
            </w:pPr>
            <w:r>
              <w:rPr>
                <w:rFonts w:ascii="Arial" w:cs="Arial" w:eastAsia="Arial" w:hAnsi="Arial"/>
                <w:sz w:val="17"/>
                <w:szCs w:val="17"/>
                <w:b w:val="1"/>
                <w:bCs w:val="1"/>
                <w:color w:val="FFFFFF"/>
              </w:rPr>
              <w:t>Grant Date</w:t>
            </w:r>
          </w:p>
        </w:tc>
        <w:tc>
          <w:tcPr>
            <w:tcW w:w="0" w:type="dxa"/>
            <w:vAlign w:val="bottom"/>
          </w:tcPr>
          <w:p>
            <w:pPr>
              <w:spacing w:after="0"/>
              <w:rPr>
                <w:sz w:val="1"/>
                <w:szCs w:val="1"/>
                <w:color w:val="auto"/>
              </w:rPr>
            </w:pPr>
          </w:p>
        </w:tc>
      </w:tr>
      <w:tr>
        <w:trPr>
          <w:trHeight w:val="73"/>
        </w:trPr>
        <w:tc>
          <w:tcPr>
            <w:tcW w:w="1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80" w:type="dxa"/>
            <w:vAlign w:val="bottom"/>
            <w:gridSpan w:val="3"/>
            <w:vMerge w:val="restart"/>
          </w:tcPr>
          <w:p>
            <w:pPr>
              <w:jc w:val="right"/>
              <w:ind w:right="213"/>
              <w:spacing w:after="0" w:line="175" w:lineRule="exact"/>
              <w:rPr>
                <w:sz w:val="20"/>
                <w:szCs w:val="20"/>
                <w:color w:val="auto"/>
              </w:rPr>
            </w:pPr>
            <w:r>
              <w:rPr>
                <w:rFonts w:ascii="Arial" w:cs="Arial" w:eastAsia="Arial" w:hAnsi="Arial"/>
                <w:sz w:val="17"/>
                <w:szCs w:val="17"/>
                <w:b w:val="1"/>
                <w:bCs w:val="1"/>
                <w:color w:val="FFFFFF"/>
              </w:rPr>
              <w:t>Non-Equity Incentive Plan</w:t>
            </w:r>
          </w:p>
        </w:tc>
        <w:tc>
          <w:tcPr>
            <w:tcW w:w="720" w:type="dxa"/>
            <w:vAlign w:val="bottom"/>
          </w:tcPr>
          <w:p>
            <w:pPr>
              <w:spacing w:after="0"/>
              <w:rPr>
                <w:sz w:val="6"/>
                <w:szCs w:val="6"/>
                <w:color w:val="auto"/>
              </w:rPr>
            </w:pPr>
          </w:p>
        </w:tc>
        <w:tc>
          <w:tcPr>
            <w:tcW w:w="1800" w:type="dxa"/>
            <w:vAlign w:val="bottom"/>
            <w:gridSpan w:val="2"/>
            <w:vMerge w:val="restart"/>
          </w:tcPr>
          <w:p>
            <w:pPr>
              <w:jc w:val="right"/>
              <w:spacing w:after="0" w:line="175" w:lineRule="exact"/>
              <w:rPr>
                <w:sz w:val="20"/>
                <w:szCs w:val="20"/>
                <w:color w:val="auto"/>
              </w:rPr>
            </w:pPr>
            <w:r>
              <w:rPr>
                <w:rFonts w:ascii="Arial" w:cs="Arial" w:eastAsia="Arial" w:hAnsi="Arial"/>
                <w:sz w:val="17"/>
                <w:szCs w:val="17"/>
                <w:b w:val="1"/>
                <w:bCs w:val="1"/>
                <w:color w:val="FFFFFF"/>
              </w:rPr>
              <w:t>Under Equity</w:t>
            </w:r>
          </w:p>
        </w:tc>
        <w:tc>
          <w:tcPr>
            <w:tcW w:w="11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80" w:type="dxa"/>
            <w:vAlign w:val="bottom"/>
            <w:gridSpan w:val="3"/>
            <w:vMerge w:val="continue"/>
          </w:tcPr>
          <w:p>
            <w:pPr>
              <w:spacing w:after="0"/>
              <w:rPr>
                <w:sz w:val="8"/>
                <w:szCs w:val="8"/>
                <w:color w:val="auto"/>
              </w:rPr>
            </w:pPr>
          </w:p>
        </w:tc>
        <w:tc>
          <w:tcPr>
            <w:tcW w:w="72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120" w:type="dxa"/>
            <w:vAlign w:val="bottom"/>
            <w:vMerge w:val="restart"/>
          </w:tcPr>
          <w:p>
            <w:pPr>
              <w:jc w:val="right"/>
              <w:spacing w:after="0" w:line="175" w:lineRule="exact"/>
              <w:rPr>
                <w:sz w:val="20"/>
                <w:szCs w:val="20"/>
                <w:color w:val="auto"/>
              </w:rPr>
            </w:pPr>
            <w:r>
              <w:rPr>
                <w:rFonts w:ascii="Arial" w:cs="Arial" w:eastAsia="Arial" w:hAnsi="Arial"/>
                <w:sz w:val="17"/>
                <w:szCs w:val="17"/>
                <w:b w:val="1"/>
                <w:bCs w:val="1"/>
                <w:color w:val="FFFFFF"/>
              </w:rPr>
              <w:t>Number of</w:t>
            </w:r>
          </w:p>
        </w:tc>
        <w:tc>
          <w:tcPr>
            <w:tcW w:w="840" w:type="dxa"/>
            <w:vAlign w:val="bottom"/>
            <w:vMerge w:val="restart"/>
          </w:tcPr>
          <w:p>
            <w:pPr>
              <w:jc w:val="right"/>
              <w:spacing w:after="0" w:line="175" w:lineRule="exact"/>
              <w:rPr>
                <w:sz w:val="20"/>
                <w:szCs w:val="20"/>
                <w:color w:val="auto"/>
              </w:rPr>
            </w:pPr>
            <w:r>
              <w:rPr>
                <w:rFonts w:ascii="Arial" w:cs="Arial" w:eastAsia="Arial" w:hAnsi="Arial"/>
                <w:sz w:val="17"/>
                <w:szCs w:val="17"/>
                <w:b w:val="1"/>
                <w:bCs w:val="1"/>
                <w:color w:val="FFFFFF"/>
              </w:rPr>
              <w:t>or Base</w:t>
            </w:r>
          </w:p>
        </w:tc>
        <w:tc>
          <w:tcPr>
            <w:tcW w:w="980" w:type="dxa"/>
            <w:vAlign w:val="bottom"/>
            <w:vMerge w:val="restart"/>
          </w:tcPr>
          <w:p>
            <w:pPr>
              <w:jc w:val="right"/>
              <w:spacing w:after="0" w:line="175" w:lineRule="exact"/>
              <w:rPr>
                <w:sz w:val="20"/>
                <w:szCs w:val="20"/>
                <w:color w:val="auto"/>
              </w:rPr>
            </w:pPr>
            <w:r>
              <w:rPr>
                <w:rFonts w:ascii="Arial" w:cs="Arial" w:eastAsia="Arial" w:hAnsi="Arial"/>
                <w:sz w:val="17"/>
                <w:szCs w:val="17"/>
                <w:b w:val="1"/>
                <w:bCs w:val="1"/>
                <w:color w:val="FFFFFF"/>
              </w:rPr>
              <w:t>Fair Value</w:t>
            </w:r>
          </w:p>
        </w:tc>
        <w:tc>
          <w:tcPr>
            <w:tcW w:w="0" w:type="dxa"/>
            <w:vAlign w:val="bottom"/>
          </w:tcPr>
          <w:p>
            <w:pPr>
              <w:spacing w:after="0"/>
              <w:rPr>
                <w:sz w:val="1"/>
                <w:szCs w:val="1"/>
                <w:color w:val="auto"/>
              </w:rPr>
            </w:pPr>
          </w:p>
        </w:tc>
      </w:tr>
      <w:tr>
        <w:trPr>
          <w:trHeight w:val="73"/>
        </w:trPr>
        <w:tc>
          <w:tcPr>
            <w:tcW w:w="1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20" w:type="dxa"/>
            <w:vAlign w:val="bottom"/>
            <w:vMerge w:val="restart"/>
          </w:tcPr>
          <w:p>
            <w:pPr>
              <w:jc w:val="right"/>
              <w:ind w:right="213"/>
              <w:spacing w:after="0"/>
              <w:rPr>
                <w:sz w:val="20"/>
                <w:szCs w:val="20"/>
                <w:color w:val="auto"/>
              </w:rPr>
            </w:pPr>
            <w:r>
              <w:rPr>
                <w:rFonts w:ascii="Arial" w:cs="Arial" w:eastAsia="Arial" w:hAnsi="Arial"/>
                <w:sz w:val="17"/>
                <w:szCs w:val="17"/>
                <w:b w:val="1"/>
                <w:bCs w:val="1"/>
                <w:color w:val="FFFFFF"/>
              </w:rPr>
              <w:t>Awards (1)</w:t>
            </w:r>
          </w:p>
        </w:tc>
        <w:tc>
          <w:tcPr>
            <w:tcW w:w="2520" w:type="dxa"/>
            <w:vAlign w:val="bottom"/>
            <w:gridSpan w:val="3"/>
            <w:vMerge w:val="restart"/>
          </w:tcPr>
          <w:p>
            <w:pPr>
              <w:jc w:val="right"/>
              <w:spacing w:after="0"/>
              <w:rPr>
                <w:sz w:val="20"/>
                <w:szCs w:val="20"/>
                <w:color w:val="auto"/>
              </w:rPr>
            </w:pPr>
            <w:r>
              <w:rPr>
                <w:rFonts w:ascii="Arial" w:cs="Arial" w:eastAsia="Arial" w:hAnsi="Arial"/>
                <w:sz w:val="17"/>
                <w:szCs w:val="17"/>
                <w:b w:val="1"/>
                <w:bCs w:val="1"/>
                <w:color w:val="FFFFFF"/>
              </w:rPr>
              <w:t>Incentive Plan Awards (2)</w:t>
            </w:r>
          </w:p>
        </w:tc>
        <w:tc>
          <w:tcPr>
            <w:tcW w:w="11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520" w:type="dxa"/>
            <w:vAlign w:val="bottom"/>
            <w:gridSpan w:val="3"/>
            <w:vMerge w:val="continue"/>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securities</w:t>
            </w:r>
          </w:p>
        </w:tc>
        <w:tc>
          <w:tcPr>
            <w:tcW w:w="84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Price of</w:t>
            </w:r>
          </w:p>
        </w:tc>
        <w:tc>
          <w:tcPr>
            <w:tcW w:w="98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of Stock</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FFFFFF"/>
              </w:rPr>
              <w:t>Grant Threshold</w:t>
            </w:r>
          </w:p>
        </w:tc>
        <w:tc>
          <w:tcPr>
            <w:tcW w:w="900" w:type="dxa"/>
            <w:vAlign w:val="bottom"/>
            <w:vMerge w:val="restart"/>
          </w:tcPr>
          <w:p>
            <w:pPr>
              <w:jc w:val="right"/>
              <w:spacing w:after="0"/>
              <w:rPr>
                <w:sz w:val="20"/>
                <w:szCs w:val="20"/>
                <w:color w:val="auto"/>
              </w:rPr>
            </w:pPr>
            <w:r>
              <w:rPr>
                <w:rFonts w:ascii="Arial" w:cs="Arial" w:eastAsia="Arial" w:hAnsi="Arial"/>
                <w:sz w:val="17"/>
                <w:szCs w:val="17"/>
                <w:b w:val="1"/>
                <w:bCs w:val="1"/>
                <w:color w:val="FFFFFF"/>
              </w:rPr>
              <w:t>Target</w:t>
            </w:r>
          </w:p>
        </w:tc>
        <w:tc>
          <w:tcPr>
            <w:tcW w:w="19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FFFFFF"/>
              </w:rPr>
              <w:t>Maximum Threshold</w:t>
            </w: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FFFFFF"/>
              </w:rPr>
              <w:t>Target</w:t>
            </w:r>
          </w:p>
        </w:tc>
        <w:tc>
          <w:tcPr>
            <w:tcW w:w="920" w:type="dxa"/>
            <w:vAlign w:val="bottom"/>
            <w:vMerge w:val="restart"/>
          </w:tcPr>
          <w:p>
            <w:pPr>
              <w:jc w:val="right"/>
              <w:spacing w:after="0"/>
              <w:rPr>
                <w:sz w:val="20"/>
                <w:szCs w:val="20"/>
                <w:color w:val="auto"/>
              </w:rPr>
            </w:pPr>
            <w:r>
              <w:rPr>
                <w:rFonts w:ascii="Arial" w:cs="Arial" w:eastAsia="Arial" w:hAnsi="Arial"/>
                <w:sz w:val="17"/>
                <w:szCs w:val="17"/>
                <w:b w:val="1"/>
                <w:bCs w:val="1"/>
                <w:color w:val="FFFFFF"/>
              </w:rPr>
              <w:t>Maximum</w:t>
            </w:r>
          </w:p>
        </w:tc>
        <w:tc>
          <w:tcPr>
            <w:tcW w:w="11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underlying</w:t>
            </w:r>
          </w:p>
        </w:tc>
        <w:tc>
          <w:tcPr>
            <w:tcW w:w="84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Option</w:t>
            </w:r>
          </w:p>
        </w:tc>
        <w:tc>
          <w:tcPr>
            <w:tcW w:w="98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and Option</w:t>
            </w:r>
          </w:p>
        </w:tc>
        <w:tc>
          <w:tcPr>
            <w:tcW w:w="0" w:type="dxa"/>
            <w:vAlign w:val="bottom"/>
          </w:tcPr>
          <w:p>
            <w:pPr>
              <w:spacing w:after="0"/>
              <w:rPr>
                <w:sz w:val="1"/>
                <w:szCs w:val="1"/>
                <w:color w:val="auto"/>
              </w:rPr>
            </w:pPr>
          </w:p>
        </w:tc>
      </w:tr>
      <w:tr>
        <w:trPr>
          <w:trHeight w:val="175"/>
        </w:trPr>
        <w:tc>
          <w:tcPr>
            <w:tcW w:w="1200" w:type="dxa"/>
            <w:vAlign w:val="bottom"/>
            <w:vMerge w:val="restart"/>
          </w:tcPr>
          <w:p>
            <w:pPr>
              <w:spacing w:after="0"/>
              <w:rPr>
                <w:sz w:val="20"/>
                <w:szCs w:val="20"/>
                <w:color w:val="auto"/>
              </w:rPr>
            </w:pPr>
            <w:r>
              <w:rPr>
                <w:rFonts w:ascii="Arial" w:cs="Arial" w:eastAsia="Arial" w:hAnsi="Arial"/>
                <w:sz w:val="17"/>
                <w:szCs w:val="17"/>
                <w:b w:val="1"/>
                <w:bCs w:val="1"/>
                <w:color w:val="FFFFFF"/>
              </w:rPr>
              <w:t>Name</w:t>
            </w:r>
          </w:p>
        </w:tc>
        <w:tc>
          <w:tcPr>
            <w:tcW w:w="158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options</w:t>
            </w:r>
          </w:p>
        </w:tc>
        <w:tc>
          <w:tcPr>
            <w:tcW w:w="84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Awards</w:t>
            </w:r>
          </w:p>
        </w:tc>
        <w:tc>
          <w:tcPr>
            <w:tcW w:w="98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Awards</w:t>
            </w:r>
          </w:p>
        </w:tc>
        <w:tc>
          <w:tcPr>
            <w:tcW w:w="0" w:type="dxa"/>
            <w:vAlign w:val="bottom"/>
          </w:tcPr>
          <w:p>
            <w:pPr>
              <w:spacing w:after="0"/>
              <w:rPr>
                <w:sz w:val="1"/>
                <w:szCs w:val="1"/>
                <w:color w:val="auto"/>
              </w:rPr>
            </w:pPr>
          </w:p>
        </w:tc>
      </w:tr>
      <w:tr>
        <w:trPr>
          <w:trHeight w:val="240"/>
        </w:trPr>
        <w:tc>
          <w:tcPr>
            <w:tcW w:w="1200" w:type="dxa"/>
            <w:vAlign w:val="bottom"/>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FFFFFF"/>
              </w:rPr>
              <w:t>Date</w:t>
            </w:r>
          </w:p>
        </w:tc>
        <w:tc>
          <w:tcPr>
            <w:tcW w:w="960" w:type="dxa"/>
            <w:vAlign w:val="bottom"/>
          </w:tcPr>
          <w:p>
            <w:pPr>
              <w:jc w:val="center"/>
              <w:ind w:left="533"/>
              <w:spacing w:after="0"/>
              <w:rPr>
                <w:sz w:val="20"/>
                <w:szCs w:val="20"/>
                <w:color w:val="auto"/>
              </w:rPr>
            </w:pPr>
            <w:r>
              <w:rPr>
                <w:rFonts w:ascii="Arial" w:cs="Arial" w:eastAsia="Arial" w:hAnsi="Arial"/>
                <w:sz w:val="17"/>
                <w:szCs w:val="17"/>
                <w:b w:val="1"/>
                <w:bCs w:val="1"/>
                <w:color w:val="FFFFFF"/>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1220" w:type="dxa"/>
            <w:vAlign w:val="bottom"/>
          </w:tcPr>
          <w:p>
            <w:pPr>
              <w:jc w:val="right"/>
              <w:ind w:right="213"/>
              <w:spacing w:after="0"/>
              <w:rPr>
                <w:sz w:val="20"/>
                <w:szCs w:val="20"/>
                <w:color w:val="auto"/>
              </w:rPr>
            </w:pPr>
            <w:r>
              <w:rPr>
                <w:rFonts w:ascii="Arial" w:cs="Arial" w:eastAsia="Arial" w:hAnsi="Arial"/>
                <w:sz w:val="17"/>
                <w:szCs w:val="17"/>
                <w:b w:val="1"/>
                <w:bCs w:val="1"/>
                <w:color w:val="FFFFFF"/>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FFFFFF"/>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FFFFFF"/>
              </w:rPr>
              <w:t>(#PSU’s)</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FFFFFF"/>
              </w:rPr>
              <w:t>(#PSU’s)</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FFFFFF"/>
              </w:rPr>
              <w:t>(#SAR’s) (2)</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FFFFFF"/>
              </w:rPr>
              <w:t>($) (3)</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FFFFFF"/>
              </w:rPr>
              <w:t>($) (4)</w:t>
            </w:r>
          </w:p>
        </w:tc>
        <w:tc>
          <w:tcPr>
            <w:tcW w:w="0" w:type="dxa"/>
            <w:vAlign w:val="bottom"/>
          </w:tcPr>
          <w:p>
            <w:pPr>
              <w:spacing w:after="0"/>
              <w:rPr>
                <w:sz w:val="1"/>
                <w:szCs w:val="1"/>
                <w:color w:val="auto"/>
              </w:rPr>
            </w:pPr>
          </w:p>
        </w:tc>
      </w:tr>
      <w:tr>
        <w:trPr>
          <w:trHeight w:val="238"/>
        </w:trPr>
        <w:tc>
          <w:tcPr>
            <w:tcW w:w="1820" w:type="dxa"/>
            <w:vAlign w:val="bottom"/>
            <w:gridSpan w:val="2"/>
          </w:tcPr>
          <w:p>
            <w:pPr>
              <w:spacing w:after="0"/>
              <w:rPr>
                <w:sz w:val="20"/>
                <w:szCs w:val="20"/>
                <w:color w:val="auto"/>
              </w:rPr>
            </w:pPr>
            <w:r>
              <w:rPr>
                <w:rFonts w:ascii="Arial" w:cs="Arial" w:eastAsia="Arial" w:hAnsi="Arial"/>
                <w:sz w:val="17"/>
                <w:szCs w:val="17"/>
                <w:b w:val="1"/>
                <w:bCs w:val="1"/>
                <w:color w:val="auto"/>
              </w:rPr>
              <w:t>Eugene A. Hall  2/9/23</w:t>
            </w:r>
          </w:p>
        </w:tc>
        <w:tc>
          <w:tcPr>
            <w:tcW w:w="960" w:type="dxa"/>
            <w:vAlign w:val="bottom"/>
          </w:tcPr>
          <w:p>
            <w:pPr>
              <w:jc w:val="center"/>
              <w:ind w:left="53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253"/>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3"/>
              <w:spacing w:after="0"/>
              <w:rPr>
                <w:sz w:val="20"/>
                <w:szCs w:val="20"/>
                <w:color w:val="auto"/>
              </w:rPr>
            </w:pPr>
            <w:r>
              <w:rPr>
                <w:rFonts w:ascii="Arial" w:cs="Arial" w:eastAsia="Arial" w:hAnsi="Arial"/>
                <w:sz w:val="17"/>
                <w:szCs w:val="17"/>
                <w:b w:val="1"/>
                <w:bCs w:val="1"/>
                <w:color w:val="auto"/>
              </w:rPr>
              <w:t>0</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26,458</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52,916</w:t>
            </w: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9,287,552</w:t>
            </w:r>
          </w:p>
        </w:tc>
        <w:tc>
          <w:tcPr>
            <w:tcW w:w="0" w:type="dxa"/>
            <w:vAlign w:val="bottom"/>
          </w:tcPr>
          <w:p>
            <w:pPr>
              <w:spacing w:after="0"/>
              <w:rPr>
                <w:sz w:val="1"/>
                <w:szCs w:val="1"/>
                <w:color w:val="auto"/>
              </w:rPr>
            </w:pPr>
          </w:p>
        </w:tc>
      </w:tr>
      <w:tr>
        <w:trPr>
          <w:trHeight w:val="248"/>
        </w:trPr>
        <w:tc>
          <w:tcPr>
            <w:tcW w:w="1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2/9/23</w:t>
            </w:r>
          </w:p>
        </w:tc>
        <w:tc>
          <w:tcPr>
            <w:tcW w:w="960" w:type="dxa"/>
            <w:vAlign w:val="bottom"/>
          </w:tcPr>
          <w:p>
            <w:pPr>
              <w:jc w:val="center"/>
              <w:ind w:left="53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253"/>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auto"/>
              </w:rPr>
              <w:t>31,324</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351.03</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3,980,328</w:t>
            </w:r>
          </w:p>
        </w:tc>
        <w:tc>
          <w:tcPr>
            <w:tcW w:w="0" w:type="dxa"/>
            <w:vAlign w:val="bottom"/>
          </w:tcPr>
          <w:p>
            <w:pPr>
              <w:spacing w:after="0"/>
              <w:rPr>
                <w:sz w:val="1"/>
                <w:szCs w:val="1"/>
                <w:color w:val="auto"/>
              </w:rPr>
            </w:pPr>
          </w:p>
        </w:tc>
      </w:tr>
      <w:tr>
        <w:trPr>
          <w:trHeight w:val="248"/>
        </w:trPr>
        <w:tc>
          <w:tcPr>
            <w:tcW w:w="1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1,204,383</w:t>
            </w:r>
          </w:p>
        </w:tc>
        <w:tc>
          <w:tcPr>
            <w:tcW w:w="1220" w:type="dxa"/>
            <w:vAlign w:val="bottom"/>
          </w:tcPr>
          <w:p>
            <w:pPr>
              <w:jc w:val="right"/>
              <w:ind w:right="253"/>
              <w:spacing w:after="0"/>
              <w:rPr>
                <w:sz w:val="20"/>
                <w:szCs w:val="20"/>
                <w:color w:val="auto"/>
              </w:rPr>
            </w:pPr>
            <w:r>
              <w:rPr>
                <w:rFonts w:ascii="Arial" w:cs="Arial" w:eastAsia="Arial" w:hAnsi="Arial"/>
                <w:sz w:val="17"/>
                <w:szCs w:val="17"/>
                <w:b w:val="1"/>
                <w:bCs w:val="1"/>
                <w:color w:val="auto"/>
              </w:rPr>
              <w:t>2,408,766</w:t>
            </w:r>
          </w:p>
        </w:tc>
        <w:tc>
          <w:tcPr>
            <w:tcW w:w="7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Craig W.</w:t>
            </w:r>
          </w:p>
        </w:tc>
        <w:tc>
          <w:tcPr>
            <w:tcW w:w="62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2/9/23</w:t>
            </w:r>
          </w:p>
        </w:tc>
        <w:tc>
          <w:tcPr>
            <w:tcW w:w="960" w:type="dxa"/>
            <w:vAlign w:val="bottom"/>
          </w:tcPr>
          <w:p>
            <w:pPr>
              <w:jc w:val="center"/>
              <w:ind w:left="533"/>
              <w:spacing w:after="0" w:line="192" w:lineRule="exact"/>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253"/>
              <w:spacing w:after="0" w:line="192" w:lineRule="exact"/>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3"/>
              <w:spacing w:after="0" w:line="192" w:lineRule="exact"/>
              <w:rPr>
                <w:sz w:val="20"/>
                <w:szCs w:val="20"/>
                <w:color w:val="auto"/>
              </w:rPr>
            </w:pPr>
            <w:r>
              <w:rPr>
                <w:rFonts w:ascii="Arial" w:cs="Arial" w:eastAsia="Arial" w:hAnsi="Arial"/>
                <w:sz w:val="17"/>
                <w:szCs w:val="17"/>
                <w:b w:val="1"/>
                <w:bCs w:val="1"/>
                <w:color w:val="auto"/>
              </w:rPr>
              <w:t>0</w:t>
            </w:r>
          </w:p>
        </w:tc>
        <w:tc>
          <w:tcPr>
            <w:tcW w:w="88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7,668</w:t>
            </w:r>
          </w:p>
        </w:tc>
        <w:tc>
          <w:tcPr>
            <w:tcW w:w="92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15,336</w:t>
            </w:r>
          </w:p>
        </w:tc>
        <w:tc>
          <w:tcPr>
            <w:tcW w:w="1120" w:type="dxa"/>
            <w:vAlign w:val="bottom"/>
          </w:tcPr>
          <w:p>
            <w:pPr>
              <w:jc w:val="right"/>
              <w:ind w:right="13"/>
              <w:spacing w:after="0" w:line="192" w:lineRule="exact"/>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2,691,698</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7"/>
                <w:szCs w:val="17"/>
                <w:b w:val="1"/>
                <w:bCs w:val="1"/>
                <w:color w:val="auto"/>
              </w:rPr>
              <w:t>Safian</w:t>
            </w:r>
          </w:p>
        </w:tc>
        <w:tc>
          <w:tcPr>
            <w:tcW w:w="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2/9/23</w:t>
            </w:r>
          </w:p>
        </w:tc>
        <w:tc>
          <w:tcPr>
            <w:tcW w:w="960" w:type="dxa"/>
            <w:vAlign w:val="bottom"/>
            <w:vMerge w:val="restart"/>
          </w:tcPr>
          <w:p>
            <w:pPr>
              <w:jc w:val="center"/>
              <w:ind w:left="533"/>
              <w:spacing w:after="0"/>
              <w:rPr>
                <w:sz w:val="20"/>
                <w:szCs w:val="20"/>
                <w:color w:val="auto"/>
              </w:rPr>
            </w:pPr>
            <w:r>
              <w:rPr>
                <w:rFonts w:ascii="Arial" w:cs="Arial" w:eastAsia="Arial" w:hAnsi="Arial"/>
                <w:sz w:val="17"/>
                <w:szCs w:val="17"/>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w:t>
            </w:r>
          </w:p>
        </w:tc>
        <w:tc>
          <w:tcPr>
            <w:tcW w:w="720" w:type="dxa"/>
            <w:vAlign w:val="bottom"/>
            <w:vMerge w:val="restart"/>
          </w:tcPr>
          <w:p>
            <w:pPr>
              <w:jc w:val="right"/>
              <w:ind w:right="13"/>
              <w:spacing w:after="0"/>
              <w:rPr>
                <w:sz w:val="20"/>
                <w:szCs w:val="20"/>
                <w:color w:val="auto"/>
              </w:rPr>
            </w:pPr>
            <w:r>
              <w:rPr>
                <w:rFonts w:ascii="Arial" w:cs="Arial" w:eastAsia="Arial" w:hAnsi="Arial"/>
                <w:sz w:val="17"/>
                <w:szCs w:val="17"/>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vMerge w:val="restart"/>
          </w:tcPr>
          <w:p>
            <w:pPr>
              <w:jc w:val="right"/>
              <w:ind w:right="13"/>
              <w:spacing w:after="0"/>
              <w:rPr>
                <w:sz w:val="20"/>
                <w:szCs w:val="20"/>
                <w:color w:val="auto"/>
              </w:rPr>
            </w:pPr>
            <w:r>
              <w:rPr>
                <w:rFonts w:ascii="Arial" w:cs="Arial" w:eastAsia="Arial" w:hAnsi="Arial"/>
                <w:sz w:val="17"/>
                <w:szCs w:val="17"/>
                <w:b w:val="1"/>
                <w:bCs w:val="1"/>
                <w:color w:val="auto"/>
              </w:rPr>
              <w:t>9,078</w:t>
            </w: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351.03</w:t>
            </w: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1,153,538</w:t>
            </w:r>
          </w:p>
        </w:tc>
        <w:tc>
          <w:tcPr>
            <w:tcW w:w="0" w:type="dxa"/>
            <w:vAlign w:val="bottom"/>
          </w:tcPr>
          <w:p>
            <w:pPr>
              <w:spacing w:after="0"/>
              <w:rPr>
                <w:sz w:val="1"/>
                <w:szCs w:val="1"/>
                <w:color w:val="auto"/>
              </w:rPr>
            </w:pPr>
          </w:p>
        </w:tc>
      </w:tr>
      <w:tr>
        <w:trPr>
          <w:trHeight w:val="73"/>
        </w:trPr>
        <w:tc>
          <w:tcPr>
            <w:tcW w:w="12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634,949</w:t>
            </w:r>
          </w:p>
        </w:tc>
        <w:tc>
          <w:tcPr>
            <w:tcW w:w="1220" w:type="dxa"/>
            <w:vAlign w:val="bottom"/>
          </w:tcPr>
          <w:p>
            <w:pPr>
              <w:jc w:val="right"/>
              <w:ind w:right="253"/>
              <w:spacing w:after="0"/>
              <w:rPr>
                <w:sz w:val="20"/>
                <w:szCs w:val="20"/>
                <w:color w:val="auto"/>
              </w:rPr>
            </w:pPr>
            <w:r>
              <w:rPr>
                <w:rFonts w:ascii="Arial" w:cs="Arial" w:eastAsia="Arial" w:hAnsi="Arial"/>
                <w:sz w:val="17"/>
                <w:szCs w:val="17"/>
                <w:b w:val="1"/>
                <w:bCs w:val="1"/>
                <w:color w:val="auto"/>
              </w:rPr>
              <w:t>1,269,898</w:t>
            </w:r>
          </w:p>
        </w:tc>
        <w:tc>
          <w:tcPr>
            <w:tcW w:w="7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Alwyn</w:t>
            </w:r>
          </w:p>
        </w:tc>
        <w:tc>
          <w:tcPr>
            <w:tcW w:w="62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2/9/23</w:t>
            </w:r>
          </w:p>
        </w:tc>
        <w:tc>
          <w:tcPr>
            <w:tcW w:w="960" w:type="dxa"/>
            <w:vAlign w:val="bottom"/>
          </w:tcPr>
          <w:p>
            <w:pPr>
              <w:jc w:val="center"/>
              <w:ind w:left="533"/>
              <w:spacing w:after="0" w:line="192" w:lineRule="exact"/>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253"/>
              <w:spacing w:after="0" w:line="192" w:lineRule="exact"/>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3"/>
              <w:spacing w:after="0" w:line="192" w:lineRule="exact"/>
              <w:rPr>
                <w:sz w:val="20"/>
                <w:szCs w:val="20"/>
                <w:color w:val="auto"/>
              </w:rPr>
            </w:pPr>
            <w:r>
              <w:rPr>
                <w:rFonts w:ascii="Arial" w:cs="Arial" w:eastAsia="Arial" w:hAnsi="Arial"/>
                <w:sz w:val="17"/>
                <w:szCs w:val="17"/>
                <w:b w:val="1"/>
                <w:bCs w:val="1"/>
                <w:color w:val="auto"/>
              </w:rPr>
              <w:t>0</w:t>
            </w:r>
          </w:p>
        </w:tc>
        <w:tc>
          <w:tcPr>
            <w:tcW w:w="88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4,649</w:t>
            </w:r>
          </w:p>
        </w:tc>
        <w:tc>
          <w:tcPr>
            <w:tcW w:w="92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9,298</w:t>
            </w:r>
          </w:p>
        </w:tc>
        <w:tc>
          <w:tcPr>
            <w:tcW w:w="1120" w:type="dxa"/>
            <w:vAlign w:val="bottom"/>
          </w:tcPr>
          <w:p>
            <w:pPr>
              <w:jc w:val="right"/>
              <w:ind w:right="13"/>
              <w:spacing w:after="0" w:line="192" w:lineRule="exact"/>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1,631,938</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7"/>
                <w:szCs w:val="17"/>
                <w:b w:val="1"/>
                <w:bCs w:val="1"/>
                <w:color w:val="auto"/>
              </w:rPr>
              <w:t>Dawkins</w:t>
            </w:r>
          </w:p>
        </w:tc>
        <w:tc>
          <w:tcPr>
            <w:tcW w:w="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2/9/23</w:t>
            </w:r>
          </w:p>
        </w:tc>
        <w:tc>
          <w:tcPr>
            <w:tcW w:w="960" w:type="dxa"/>
            <w:vAlign w:val="bottom"/>
            <w:vMerge w:val="restart"/>
          </w:tcPr>
          <w:p>
            <w:pPr>
              <w:jc w:val="center"/>
              <w:ind w:left="533"/>
              <w:spacing w:after="0"/>
              <w:rPr>
                <w:sz w:val="20"/>
                <w:szCs w:val="20"/>
                <w:color w:val="auto"/>
              </w:rPr>
            </w:pPr>
            <w:r>
              <w:rPr>
                <w:rFonts w:ascii="Arial" w:cs="Arial" w:eastAsia="Arial" w:hAnsi="Arial"/>
                <w:sz w:val="17"/>
                <w:szCs w:val="17"/>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w:t>
            </w:r>
          </w:p>
        </w:tc>
        <w:tc>
          <w:tcPr>
            <w:tcW w:w="720" w:type="dxa"/>
            <w:vAlign w:val="bottom"/>
            <w:vMerge w:val="restart"/>
          </w:tcPr>
          <w:p>
            <w:pPr>
              <w:jc w:val="right"/>
              <w:ind w:right="13"/>
              <w:spacing w:after="0"/>
              <w:rPr>
                <w:sz w:val="20"/>
                <w:szCs w:val="20"/>
                <w:color w:val="auto"/>
              </w:rPr>
            </w:pPr>
            <w:r>
              <w:rPr>
                <w:rFonts w:ascii="Arial" w:cs="Arial" w:eastAsia="Arial" w:hAnsi="Arial"/>
                <w:sz w:val="17"/>
                <w:szCs w:val="17"/>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vMerge w:val="restart"/>
          </w:tcPr>
          <w:p>
            <w:pPr>
              <w:jc w:val="right"/>
              <w:ind w:right="13"/>
              <w:spacing w:after="0"/>
              <w:rPr>
                <w:sz w:val="20"/>
                <w:szCs w:val="20"/>
                <w:color w:val="auto"/>
              </w:rPr>
            </w:pPr>
            <w:r>
              <w:rPr>
                <w:rFonts w:ascii="Arial" w:cs="Arial" w:eastAsia="Arial" w:hAnsi="Arial"/>
                <w:sz w:val="17"/>
                <w:szCs w:val="17"/>
                <w:b w:val="1"/>
                <w:bCs w:val="1"/>
                <w:color w:val="auto"/>
              </w:rPr>
              <w:t>5,504</w:t>
            </w: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351.03</w:t>
            </w: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699,391</w:t>
            </w:r>
          </w:p>
        </w:tc>
        <w:tc>
          <w:tcPr>
            <w:tcW w:w="0" w:type="dxa"/>
            <w:vAlign w:val="bottom"/>
          </w:tcPr>
          <w:p>
            <w:pPr>
              <w:spacing w:after="0"/>
              <w:rPr>
                <w:sz w:val="1"/>
                <w:szCs w:val="1"/>
                <w:color w:val="auto"/>
              </w:rPr>
            </w:pPr>
          </w:p>
        </w:tc>
      </w:tr>
      <w:tr>
        <w:trPr>
          <w:trHeight w:val="73"/>
        </w:trPr>
        <w:tc>
          <w:tcPr>
            <w:tcW w:w="12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524,085</w:t>
            </w:r>
          </w:p>
        </w:tc>
        <w:tc>
          <w:tcPr>
            <w:tcW w:w="1220" w:type="dxa"/>
            <w:vAlign w:val="bottom"/>
          </w:tcPr>
          <w:p>
            <w:pPr>
              <w:jc w:val="right"/>
              <w:ind w:right="253"/>
              <w:spacing w:after="0"/>
              <w:rPr>
                <w:sz w:val="20"/>
                <w:szCs w:val="20"/>
                <w:color w:val="auto"/>
              </w:rPr>
            </w:pPr>
            <w:r>
              <w:rPr>
                <w:rFonts w:ascii="Arial" w:cs="Arial" w:eastAsia="Arial" w:hAnsi="Arial"/>
                <w:sz w:val="17"/>
                <w:szCs w:val="17"/>
                <w:b w:val="1"/>
                <w:bCs w:val="1"/>
                <w:color w:val="auto"/>
              </w:rPr>
              <w:t>1,048,170</w:t>
            </w:r>
          </w:p>
        </w:tc>
        <w:tc>
          <w:tcPr>
            <w:tcW w:w="7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1200" w:type="dxa"/>
            <w:vAlign w:val="bottom"/>
          </w:tcPr>
          <w:p>
            <w:pPr>
              <w:spacing w:after="0"/>
              <w:rPr>
                <w:sz w:val="20"/>
                <w:szCs w:val="20"/>
                <w:color w:val="auto"/>
              </w:rPr>
            </w:pPr>
            <w:r>
              <w:rPr>
                <w:rFonts w:ascii="Arial" w:cs="Arial" w:eastAsia="Arial" w:hAnsi="Arial"/>
                <w:sz w:val="17"/>
                <w:szCs w:val="17"/>
                <w:b w:val="1"/>
                <w:bCs w:val="1"/>
                <w:color w:val="auto"/>
              </w:rPr>
              <w:t>Scott Hensel</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2/9/23</w:t>
            </w:r>
          </w:p>
        </w:tc>
        <w:tc>
          <w:tcPr>
            <w:tcW w:w="960" w:type="dxa"/>
            <w:vAlign w:val="bottom"/>
          </w:tcPr>
          <w:p>
            <w:pPr>
              <w:jc w:val="center"/>
              <w:ind w:left="53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253"/>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4,649</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9,298</w:t>
            </w: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1,631,938</w:t>
            </w:r>
          </w:p>
        </w:tc>
        <w:tc>
          <w:tcPr>
            <w:tcW w:w="0" w:type="dxa"/>
            <w:vAlign w:val="bottom"/>
          </w:tcPr>
          <w:p>
            <w:pPr>
              <w:spacing w:after="0"/>
              <w:rPr>
                <w:sz w:val="1"/>
                <w:szCs w:val="1"/>
                <w:color w:val="auto"/>
              </w:rPr>
            </w:pPr>
          </w:p>
        </w:tc>
      </w:tr>
      <w:tr>
        <w:trPr>
          <w:trHeight w:val="248"/>
        </w:trPr>
        <w:tc>
          <w:tcPr>
            <w:tcW w:w="1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2/9/23</w:t>
            </w:r>
          </w:p>
        </w:tc>
        <w:tc>
          <w:tcPr>
            <w:tcW w:w="960" w:type="dxa"/>
            <w:vAlign w:val="bottom"/>
          </w:tcPr>
          <w:p>
            <w:pPr>
              <w:jc w:val="center"/>
              <w:ind w:left="53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253"/>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auto"/>
              </w:rPr>
              <w:t>5,504</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351.03</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699,391</w:t>
            </w:r>
          </w:p>
        </w:tc>
        <w:tc>
          <w:tcPr>
            <w:tcW w:w="0" w:type="dxa"/>
            <w:vAlign w:val="bottom"/>
          </w:tcPr>
          <w:p>
            <w:pPr>
              <w:spacing w:after="0"/>
              <w:rPr>
                <w:sz w:val="1"/>
                <w:szCs w:val="1"/>
                <w:color w:val="auto"/>
              </w:rPr>
            </w:pPr>
          </w:p>
        </w:tc>
      </w:tr>
      <w:tr>
        <w:trPr>
          <w:trHeight w:val="248"/>
        </w:trPr>
        <w:tc>
          <w:tcPr>
            <w:tcW w:w="1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514,006</w:t>
            </w:r>
          </w:p>
        </w:tc>
        <w:tc>
          <w:tcPr>
            <w:tcW w:w="1220" w:type="dxa"/>
            <w:vAlign w:val="bottom"/>
          </w:tcPr>
          <w:p>
            <w:pPr>
              <w:jc w:val="right"/>
              <w:ind w:right="253"/>
              <w:spacing w:after="0"/>
              <w:rPr>
                <w:sz w:val="20"/>
                <w:szCs w:val="20"/>
                <w:color w:val="auto"/>
              </w:rPr>
            </w:pPr>
            <w:r>
              <w:rPr>
                <w:rFonts w:ascii="Arial" w:cs="Arial" w:eastAsia="Arial" w:hAnsi="Arial"/>
                <w:sz w:val="17"/>
                <w:szCs w:val="17"/>
                <w:b w:val="1"/>
                <w:bCs w:val="1"/>
                <w:color w:val="auto"/>
              </w:rPr>
              <w:t>1,028,012</w:t>
            </w:r>
          </w:p>
        </w:tc>
        <w:tc>
          <w:tcPr>
            <w:tcW w:w="7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1200" w:type="dxa"/>
            <w:vAlign w:val="bottom"/>
          </w:tcPr>
          <w:p>
            <w:pPr>
              <w:spacing w:after="0"/>
              <w:rPr>
                <w:sz w:val="20"/>
                <w:szCs w:val="20"/>
                <w:color w:val="auto"/>
              </w:rPr>
            </w:pPr>
            <w:r>
              <w:rPr>
                <w:rFonts w:ascii="Arial" w:cs="Arial" w:eastAsia="Arial" w:hAnsi="Arial"/>
                <w:sz w:val="17"/>
                <w:szCs w:val="17"/>
                <w:b w:val="1"/>
                <w:bCs w:val="1"/>
                <w:color w:val="auto"/>
              </w:rPr>
              <w:t>Robin Kranich</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2/9/23</w:t>
            </w:r>
          </w:p>
        </w:tc>
        <w:tc>
          <w:tcPr>
            <w:tcW w:w="960" w:type="dxa"/>
            <w:vAlign w:val="bottom"/>
          </w:tcPr>
          <w:p>
            <w:pPr>
              <w:jc w:val="center"/>
              <w:ind w:left="53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253"/>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4,649</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9,298</w:t>
            </w: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1,631,938</w:t>
            </w:r>
          </w:p>
        </w:tc>
        <w:tc>
          <w:tcPr>
            <w:tcW w:w="0" w:type="dxa"/>
            <w:vAlign w:val="bottom"/>
          </w:tcPr>
          <w:p>
            <w:pPr>
              <w:spacing w:after="0"/>
              <w:rPr>
                <w:sz w:val="1"/>
                <w:szCs w:val="1"/>
                <w:color w:val="auto"/>
              </w:rPr>
            </w:pPr>
          </w:p>
        </w:tc>
      </w:tr>
      <w:tr>
        <w:trPr>
          <w:trHeight w:val="248"/>
        </w:trPr>
        <w:tc>
          <w:tcPr>
            <w:tcW w:w="1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2/9/23</w:t>
            </w:r>
          </w:p>
        </w:tc>
        <w:tc>
          <w:tcPr>
            <w:tcW w:w="960" w:type="dxa"/>
            <w:vAlign w:val="bottom"/>
          </w:tcPr>
          <w:p>
            <w:pPr>
              <w:jc w:val="center"/>
              <w:ind w:left="53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253"/>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auto"/>
              </w:rPr>
              <w:t>5,504</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351.03</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699,391</w:t>
            </w:r>
          </w:p>
        </w:tc>
        <w:tc>
          <w:tcPr>
            <w:tcW w:w="0" w:type="dxa"/>
            <w:vAlign w:val="bottom"/>
          </w:tcPr>
          <w:p>
            <w:pPr>
              <w:spacing w:after="0"/>
              <w:rPr>
                <w:sz w:val="1"/>
                <w:szCs w:val="1"/>
                <w:color w:val="auto"/>
              </w:rPr>
            </w:pPr>
          </w:p>
        </w:tc>
      </w:tr>
      <w:tr>
        <w:trPr>
          <w:trHeight w:val="248"/>
        </w:trPr>
        <w:tc>
          <w:tcPr>
            <w:tcW w:w="1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524,085</w:t>
            </w:r>
          </w:p>
        </w:tc>
        <w:tc>
          <w:tcPr>
            <w:tcW w:w="1220" w:type="dxa"/>
            <w:vAlign w:val="bottom"/>
          </w:tcPr>
          <w:p>
            <w:pPr>
              <w:jc w:val="right"/>
              <w:ind w:right="253"/>
              <w:spacing w:after="0"/>
              <w:rPr>
                <w:sz w:val="20"/>
                <w:szCs w:val="20"/>
                <w:color w:val="auto"/>
              </w:rPr>
            </w:pPr>
            <w:r>
              <w:rPr>
                <w:rFonts w:ascii="Arial" w:cs="Arial" w:eastAsia="Arial" w:hAnsi="Arial"/>
                <w:sz w:val="17"/>
                <w:szCs w:val="17"/>
                <w:b w:val="1"/>
                <w:bCs w:val="1"/>
                <w:color w:val="auto"/>
              </w:rPr>
              <w:t>1,048,170</w:t>
            </w:r>
          </w:p>
        </w:tc>
        <w:tc>
          <w:tcPr>
            <w:tcW w:w="7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1792605</wp:posOffset>
                </wp:positionH>
                <wp:positionV relativeFrom="paragraph">
                  <wp:posOffset>-2729865</wp:posOffset>
                </wp:positionV>
                <wp:extent cx="0" cy="2735580"/>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35580"/>
                        </a:xfrm>
                        <a:prstGeom prst="line">
                          <a:avLst/>
                        </a:prstGeom>
                        <a:solidFill>
                          <a:srgbClr val="FFFFFF"/>
                        </a:solidFill>
                        <a:ln w="0">
                          <a:solidFill>
                            <a:srgbClr val="000000"/>
                          </a:solidFill>
                          <a:miter lim="800000"/>
                          <a:headEnd/>
                          <a:tailEnd/>
                        </a:ln>
                      </wps:spPr>
                      <wps:bodyPr/>
                    </wps:wsp>
                  </a:graphicData>
                </a:graphic>
              </wp:anchor>
            </w:drawing>
          </mc:Choice>
          <mc:Fallback>
            <w:pict>
              <v:line id="Shape 517" o:spid="_x0000_s15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15pt,-214.9499pt" to="141.1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2384425</wp:posOffset>
                </wp:positionH>
                <wp:positionV relativeFrom="paragraph">
                  <wp:posOffset>-2729865</wp:posOffset>
                </wp:positionV>
                <wp:extent cx="0" cy="2735580"/>
                <wp:wrapNone/>
                <wp:docPr id="518" name="Shape 5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35580"/>
                        </a:xfrm>
                        <a:prstGeom prst="line">
                          <a:avLst/>
                        </a:prstGeom>
                        <a:solidFill>
                          <a:srgbClr val="FFFFFF"/>
                        </a:solidFill>
                        <a:ln w="0">
                          <a:solidFill>
                            <a:srgbClr val="000000"/>
                          </a:solidFill>
                          <a:miter lim="800000"/>
                          <a:headEnd/>
                          <a:tailEnd/>
                        </a:ln>
                      </wps:spPr>
                      <wps:bodyPr/>
                    </wps:wsp>
                  </a:graphicData>
                </a:graphic>
              </wp:anchor>
            </w:drawing>
          </mc:Choice>
          <mc:Fallback>
            <w:pict>
              <v:line id="Shape 518" o:spid="_x0000_s15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7.75pt,-214.9499pt" to="187.7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3585845</wp:posOffset>
                </wp:positionH>
                <wp:positionV relativeFrom="paragraph">
                  <wp:posOffset>-2729865</wp:posOffset>
                </wp:positionV>
                <wp:extent cx="0" cy="2735580"/>
                <wp:wrapNone/>
                <wp:docPr id="519" name="Shape 5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35580"/>
                        </a:xfrm>
                        <a:prstGeom prst="line">
                          <a:avLst/>
                        </a:prstGeom>
                        <a:solidFill>
                          <a:srgbClr val="FFFFFF"/>
                        </a:solidFill>
                        <a:ln w="0">
                          <a:solidFill>
                            <a:srgbClr val="000000"/>
                          </a:solidFill>
                          <a:miter lim="800000"/>
                          <a:headEnd/>
                          <a:tailEnd/>
                        </a:ln>
                      </wps:spPr>
                      <wps:bodyPr/>
                    </wps:wsp>
                  </a:graphicData>
                </a:graphic>
              </wp:anchor>
            </w:drawing>
          </mc:Choice>
          <mc:Fallback>
            <w:pict>
              <v:line id="Shape 519" o:spid="_x0000_s15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35pt,-214.9499pt" to="282.3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4159250</wp:posOffset>
                </wp:positionH>
                <wp:positionV relativeFrom="paragraph">
                  <wp:posOffset>-2729865</wp:posOffset>
                </wp:positionV>
                <wp:extent cx="0" cy="2735580"/>
                <wp:wrapNone/>
                <wp:docPr id="520" name="Shape 5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35580"/>
                        </a:xfrm>
                        <a:prstGeom prst="line">
                          <a:avLst/>
                        </a:prstGeom>
                        <a:solidFill>
                          <a:srgbClr val="FFFFFF"/>
                        </a:solidFill>
                        <a:ln w="0">
                          <a:solidFill>
                            <a:srgbClr val="000000"/>
                          </a:solidFill>
                          <a:miter lim="800000"/>
                          <a:headEnd/>
                          <a:tailEnd/>
                        </a:ln>
                      </wps:spPr>
                      <wps:bodyPr/>
                    </wps:wsp>
                  </a:graphicData>
                </a:graphic>
              </wp:anchor>
            </w:drawing>
          </mc:Choice>
          <mc:Fallback>
            <w:pict>
              <v:line id="Shape 520" o:spid="_x0000_s15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5pt,-214.9499pt" to="327.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1191260</wp:posOffset>
                </wp:positionH>
                <wp:positionV relativeFrom="paragraph">
                  <wp:posOffset>-2729865</wp:posOffset>
                </wp:positionV>
                <wp:extent cx="3559810" cy="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98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1" o:spid="_x0000_s15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8pt,-214.9499pt" to="374.1pt,-214.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-2350770</wp:posOffset>
                </wp:positionV>
                <wp:extent cx="6637655" cy="0"/>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76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2" o:spid="_x0000_s15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85.0999pt" to="523.3pt,-185.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812800</wp:posOffset>
                </wp:positionH>
                <wp:positionV relativeFrom="paragraph">
                  <wp:posOffset>-2193925</wp:posOffset>
                </wp:positionV>
                <wp:extent cx="5833110" cy="0"/>
                <wp:wrapNone/>
                <wp:docPr id="523" name="Shape 5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31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3" o:spid="_x0000_s15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pt,-172.7499pt" to="523.3pt,-17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812800</wp:posOffset>
                </wp:positionH>
                <wp:positionV relativeFrom="paragraph">
                  <wp:posOffset>-2036445</wp:posOffset>
                </wp:positionV>
                <wp:extent cx="5833110" cy="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31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4" o:spid="_x0000_s15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pt,-160.3499pt" to="523.3pt,-160.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-1879600</wp:posOffset>
                </wp:positionV>
                <wp:extent cx="6637655" cy="0"/>
                <wp:wrapNone/>
                <wp:docPr id="525" name="Shape 5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76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5" o:spid="_x0000_s15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48pt" to="523.3pt,-14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812800</wp:posOffset>
                </wp:positionH>
                <wp:positionV relativeFrom="paragraph">
                  <wp:posOffset>-1722120</wp:posOffset>
                </wp:positionV>
                <wp:extent cx="5833110" cy="0"/>
                <wp:wrapNone/>
                <wp:docPr id="526" name="Shape 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31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6" o:spid="_x0000_s15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pt,-135.5999pt" to="523.3pt,-135.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812800</wp:posOffset>
                </wp:positionH>
                <wp:positionV relativeFrom="paragraph">
                  <wp:posOffset>-1565275</wp:posOffset>
                </wp:positionV>
                <wp:extent cx="5833110" cy="0"/>
                <wp:wrapNone/>
                <wp:docPr id="527" name="Shape 5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31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7" o:spid="_x0000_s15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pt,-123.2499pt" to="523.3pt,-12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-1407795</wp:posOffset>
                </wp:positionV>
                <wp:extent cx="6637655" cy="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76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8" o:spid="_x0000_s15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10.8499pt" to="523.3pt,-110.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812800</wp:posOffset>
                </wp:positionH>
                <wp:positionV relativeFrom="paragraph">
                  <wp:posOffset>-1250950</wp:posOffset>
                </wp:positionV>
                <wp:extent cx="5833110" cy="0"/>
                <wp:wrapNone/>
                <wp:docPr id="529" name="Shape 5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31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9" o:spid="_x0000_s15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pt,-98.4999pt" to="523.3pt,-9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812800</wp:posOffset>
                </wp:positionH>
                <wp:positionV relativeFrom="paragraph">
                  <wp:posOffset>-1093470</wp:posOffset>
                </wp:positionV>
                <wp:extent cx="5833110" cy="0"/>
                <wp:wrapNone/>
                <wp:docPr id="530" name="Shape 5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31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0" o:spid="_x0000_s15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pt,-86.0999pt" to="523.3pt,-86.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-936625</wp:posOffset>
                </wp:positionV>
                <wp:extent cx="6637655" cy="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76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1" o:spid="_x0000_s15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73.7499pt" to="523.3pt,-73.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812800</wp:posOffset>
                </wp:positionH>
                <wp:positionV relativeFrom="paragraph">
                  <wp:posOffset>-779145</wp:posOffset>
                </wp:positionV>
                <wp:extent cx="5833110" cy="0"/>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31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2" o:spid="_x0000_s15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pt,-61.3499pt" to="523.3pt,-61.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812800</wp:posOffset>
                </wp:positionH>
                <wp:positionV relativeFrom="paragraph">
                  <wp:posOffset>-622300</wp:posOffset>
                </wp:positionV>
                <wp:extent cx="5833110" cy="0"/>
                <wp:wrapNone/>
                <wp:docPr id="533" name="Shape 5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31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3" o:spid="_x0000_s15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pt,-49pt" to="523.3pt,-4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-464820</wp:posOffset>
                </wp:positionV>
                <wp:extent cx="6637655" cy="0"/>
                <wp:wrapNone/>
                <wp:docPr id="534" name="Shape 5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76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4" o:spid="_x0000_s15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36.5999pt" to="523.3pt,-36.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812800</wp:posOffset>
                </wp:positionH>
                <wp:positionV relativeFrom="paragraph">
                  <wp:posOffset>-307975</wp:posOffset>
                </wp:positionV>
                <wp:extent cx="5833110" cy="0"/>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31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5" o:spid="_x0000_s15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pt,-24.2499pt" to="523.3pt,-2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812800</wp:posOffset>
                </wp:positionH>
                <wp:positionV relativeFrom="paragraph">
                  <wp:posOffset>-150495</wp:posOffset>
                </wp:positionV>
                <wp:extent cx="5833110" cy="0"/>
                <wp:wrapNone/>
                <wp:docPr id="536" name="Shape 5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31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6" o:spid="_x0000_s15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pt,-11.8499pt" to="523.3pt,-11.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5715</wp:posOffset>
                </wp:positionV>
                <wp:extent cx="6637655" cy="0"/>
                <wp:wrapNone/>
                <wp:docPr id="537" name="Shape 5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76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7" o:spid="_x0000_s15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0.45pt" to="523.3pt,0.45pt" o:allowincell="f" strokecolor="#000000" strokeweight="0pt"/>
            </w:pict>
          </mc:Fallback>
        </mc:AlternateContent>
      </w:r>
    </w:p>
    <w:p>
      <w:pPr>
        <w:spacing w:after="0" w:line="151" w:lineRule="exact"/>
        <w:rPr>
          <w:sz w:val="20"/>
          <w:szCs w:val="20"/>
          <w:color w:val="auto"/>
        </w:rPr>
      </w:pPr>
    </w:p>
    <w:p>
      <w:pPr>
        <w:ind w:left="440" w:right="20" w:hanging="354"/>
        <w:spacing w:after="0" w:line="279" w:lineRule="auto"/>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Represents cash bonuses that could have been earned in 2023 based solely upon achievement of specified financial performance objectives for 2023 and ranging from 0% (threshold) to 200% (maximum) of target (100%). Bonus targets (expressed as a percentage of base salary) were 125% for Mr. Hall, and 95%% for each of Messrs. Safian, Dawkins, and Hensel, and Ms. Kranich. Performance bonuses earned in 2023 for Messrs. Hall, Safian, Dawkins and Hensel, and Ms. Kranich and paid in February 2024 were achieved at 159% of their target bonus. The cash bonuses are reported under Non-Equity Incentive Plan Compensation in the Summary Compensation Table. See </w:t>
      </w:r>
      <w:r>
        <w:rPr>
          <w:rFonts w:ascii="Arial" w:cs="Arial" w:eastAsia="Arial" w:hAnsi="Arial"/>
          <w:sz w:val="18"/>
          <w:szCs w:val="18"/>
          <w:b w:val="1"/>
          <w:bCs w:val="1"/>
          <w:i w:val="1"/>
          <w:iCs w:val="1"/>
          <w:color w:val="auto"/>
        </w:rPr>
        <w:t>Short-Term</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Incentive Compensation (Cash Bonuses) </w:t>
      </w:r>
      <w:r>
        <w:rPr>
          <w:rFonts w:ascii="Arial" w:cs="Arial" w:eastAsia="Arial" w:hAnsi="Arial"/>
          <w:sz w:val="18"/>
          <w:szCs w:val="18"/>
          <w:b w:val="1"/>
          <w:bCs w:val="1"/>
          <w:color w:val="auto"/>
        </w:rPr>
        <w:t>in the CD&amp;A for additional information.</w:t>
      </w:r>
    </w:p>
    <w:p>
      <w:pPr>
        <w:spacing w:after="0" w:line="62" w:lineRule="exact"/>
        <w:rPr>
          <w:rFonts w:ascii="Arial" w:cs="Arial" w:eastAsia="Arial" w:hAnsi="Arial"/>
          <w:sz w:val="18"/>
          <w:szCs w:val="18"/>
          <w:b w:val="1"/>
          <w:bCs w:val="1"/>
          <w:color w:val="auto"/>
        </w:rPr>
      </w:pPr>
    </w:p>
    <w:p>
      <w:pPr>
        <w:ind w:left="440" w:right="20" w:hanging="354"/>
        <w:spacing w:after="0" w:line="279" w:lineRule="auto"/>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Represents the number of PSUs and SARs awarded to the NEOs on February 9, 2023. The target number of PSUs (100%) for the annual PSU award was subject to adjustment ranging from 0% (threshold) to 200% (maximum) based solely upon achievement of an associated financial performance objective, and was achieved at 113.9% of target in February 2024. The number of such PSUs earned was: Mr. Hall – 30,135; Mr. Safian – 8,733; Messrs. Dawkins and Hensel and Ms. Kranich – 5,295. All PSUs and SARs vest 25% per year commencing one year from grant, subject to continued employment on the vesting date except in the case of death, disability and retirement. See </w:t>
      </w:r>
      <w:r>
        <w:rPr>
          <w:rFonts w:ascii="Arial" w:cs="Arial" w:eastAsia="Arial" w:hAnsi="Arial"/>
          <w:sz w:val="18"/>
          <w:szCs w:val="18"/>
          <w:b w:val="1"/>
          <w:bCs w:val="1"/>
          <w:i w:val="1"/>
          <w:iCs w:val="1"/>
          <w:color w:val="auto"/>
        </w:rPr>
        <w:t>Long-Term</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Incentive Compensation (Equity Awards) </w:t>
      </w:r>
      <w:r>
        <w:rPr>
          <w:rFonts w:ascii="Arial" w:cs="Arial" w:eastAsia="Arial" w:hAnsi="Arial"/>
          <w:sz w:val="18"/>
          <w:szCs w:val="18"/>
          <w:b w:val="1"/>
          <w:bCs w:val="1"/>
          <w:color w:val="auto"/>
        </w:rPr>
        <w:t>in the CD&amp;A for additional information.</w:t>
      </w:r>
    </w:p>
    <w:p>
      <w:pPr>
        <w:spacing w:after="0" w:line="62" w:lineRule="exact"/>
        <w:rPr>
          <w:rFonts w:ascii="Arial" w:cs="Arial" w:eastAsia="Arial" w:hAnsi="Arial"/>
          <w:sz w:val="18"/>
          <w:szCs w:val="18"/>
          <w:b w:val="1"/>
          <w:bCs w:val="1"/>
          <w:color w:val="auto"/>
        </w:rPr>
      </w:pPr>
    </w:p>
    <w:p>
      <w:pPr>
        <w:ind w:left="440" w:hanging="354"/>
        <w:spacing w:after="0"/>
        <w:tabs>
          <w:tab w:leader="none" w:pos="44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Represents the closing price of our Common Stock on the NYSE on the grant date.</w:t>
      </w:r>
    </w:p>
    <w:p>
      <w:pPr>
        <w:spacing w:after="0" w:line="130" w:lineRule="exact"/>
        <w:rPr>
          <w:rFonts w:ascii="Arial" w:cs="Arial" w:eastAsia="Arial" w:hAnsi="Arial"/>
          <w:sz w:val="19"/>
          <w:szCs w:val="19"/>
          <w:b w:val="1"/>
          <w:bCs w:val="1"/>
          <w:color w:val="auto"/>
        </w:rPr>
      </w:pPr>
    </w:p>
    <w:p>
      <w:pPr>
        <w:ind w:left="440" w:hanging="354"/>
        <w:spacing w:after="0"/>
        <w:tabs>
          <w:tab w:leader="none" w:pos="44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See footnote (2) to the Summary Compensation Table.</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Certain Employment Agreements with Executive Officers</w:t>
      </w:r>
    </w:p>
    <w:p>
      <w:pPr>
        <w:spacing w:after="0" w:line="249" w:lineRule="exact"/>
        <w:rPr>
          <w:sz w:val="20"/>
          <w:szCs w:val="20"/>
          <w:color w:val="auto"/>
        </w:rPr>
      </w:pPr>
    </w:p>
    <w:p>
      <w:pPr>
        <w:ind w:right="220"/>
        <w:spacing w:after="0" w:line="296" w:lineRule="auto"/>
        <w:rPr>
          <w:sz w:val="20"/>
          <w:szCs w:val="20"/>
          <w:color w:val="auto"/>
        </w:rPr>
      </w:pPr>
      <w:r>
        <w:rPr>
          <w:rFonts w:ascii="Arial" w:cs="Arial" w:eastAsia="Arial" w:hAnsi="Arial"/>
          <w:sz w:val="19"/>
          <w:szCs w:val="19"/>
          <w:b w:val="1"/>
          <w:bCs w:val="1"/>
          <w:color w:val="auto"/>
        </w:rPr>
        <w:t>Our Chief Executive Officer, Mr. Hall, is a party to a long-term employment agreement with the Company. No other NEO has an employment agreement with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Mr. Hall – Employment Agreement</w:t>
      </w:r>
    </w:p>
    <w:p>
      <w:pPr>
        <w:spacing w:after="0" w:line="3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The Company and Mr. Hall are parties to the Second Amended and Restated Employment Agreement, dated February 14, 2019, as amended on April 29, 2021, pursuant to which Mr. Hall serves as chief executive officer of the Company until December 31, 2026 (the “CEO Agreement”). The CEO Agreement provides for automatic one year renewals commencing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135890</wp:posOffset>
            </wp:positionV>
            <wp:extent cx="878205" cy="20066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48">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240030</wp:posOffset>
                </wp:positionV>
                <wp:extent cx="0" cy="175895"/>
                <wp:wrapNone/>
                <wp:docPr id="539" name="Shape 5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539" o:spid="_x0000_s15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8.9pt" to="499.6pt,32.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240030</wp:posOffset>
                </wp:positionV>
                <wp:extent cx="0" cy="175895"/>
                <wp:wrapNone/>
                <wp:docPr id="540" name="Shape 5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540" o:spid="_x0000_s15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8.9pt" to="499.6pt,32.75pt" o:allowincell="f" strokecolor="#000000" strokeweight="0.4853pt"/>
            </w:pict>
          </mc:Fallback>
        </mc:AlternateContent>
      </w:r>
    </w:p>
    <w:p>
      <w:pPr>
        <w:sectPr>
          <w:pgSz w:w="11880" w:h="15480" w:orient="portrait"/>
          <w:cols w:equalWidth="0" w:num="1">
            <w:col w:w="10480"/>
          </w:cols>
          <w:pgMar w:left="700" w:top="617" w:right="700" w:bottom="0" w:gutter="0" w:footer="0" w:header="0"/>
        </w:sectPr>
      </w:pPr>
    </w:p>
    <w:p>
      <w:pPr>
        <w:spacing w:after="0" w:line="200" w:lineRule="exact"/>
        <w:rPr>
          <w:sz w:val="20"/>
          <w:szCs w:val="20"/>
          <w:color w:val="auto"/>
        </w:rPr>
      </w:pPr>
    </w:p>
    <w:p>
      <w:pPr>
        <w:spacing w:after="0" w:line="203"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39</w:t>
      </w:r>
    </w:p>
    <w:p>
      <w:pPr>
        <w:sectPr>
          <w:pgSz w:w="11880" w:h="15480" w:orient="portrait"/>
          <w:cols w:equalWidth="0" w:num="1">
            <w:col w:w="10480"/>
          </w:cols>
          <w:pgMar w:left="700" w:top="617" w:right="700" w:bottom="0" w:gutter="0" w:footer="0" w:header="0"/>
          <w:type w:val="continuous"/>
        </w:sectPr>
      </w:pPr>
    </w:p>
    <w:bookmarkStart w:id="51" w:name="page52"/>
    <w:bookmarkEnd w:id="51"/>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49">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ectPr>
          <w:pgSz w:w="11880" w:h="15480" w:orient="portrait"/>
          <w:cols w:equalWidth="0" w:num="1">
            <w:col w:w="10360"/>
          </w:cols>
          <w:pgMar w:left="700" w:top="617" w:right="820" w:bottom="0" w:gutter="0" w:footer="0" w:header="0"/>
        </w:sectPr>
      </w:pPr>
    </w:p>
    <w:p>
      <w:pPr>
        <w:spacing w:after="0" w:line="213" w:lineRule="exact"/>
        <w:rPr>
          <w:sz w:val="20"/>
          <w:szCs w:val="20"/>
          <w:color w:val="auto"/>
        </w:rPr>
      </w:pPr>
    </w:p>
    <w:p>
      <w:pPr>
        <w:spacing w:after="0" w:line="296" w:lineRule="auto"/>
        <w:rPr>
          <w:sz w:val="20"/>
          <w:szCs w:val="20"/>
          <w:color w:val="auto"/>
        </w:rPr>
      </w:pPr>
      <w:r>
        <w:rPr>
          <w:rFonts w:ascii="Arial" w:cs="Arial" w:eastAsia="Arial" w:hAnsi="Arial"/>
          <w:sz w:val="19"/>
          <w:szCs w:val="19"/>
          <w:b w:val="1"/>
          <w:bCs w:val="1"/>
          <w:color w:val="auto"/>
        </w:rPr>
        <w:t>on January 1, 2027, and continuing each year thereafter, unless either party provides the other with at least 60 days prior written notice of an intention not to extend the term.</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Under the CEO Agreement, Mr. Hall initially was entitled to the following annual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140970</wp:posOffset>
            </wp:positionV>
            <wp:extent cx="6376670" cy="352933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50">
                      <a:extLst>
                        <a:ext uri="{28A0092B-C50C-407E-A947-70E740481C1C}"/>
                      </a:extLst>
                    </a:blip>
                    <a:srcRect/>
                    <a:stretch>
                      <a:fillRect/>
                    </a:stretch>
                  </pic:blipFill>
                  <pic:spPr bwMode="auto">
                    <a:xfrm>
                      <a:off x="0" y="0"/>
                      <a:ext cx="6376670" cy="35293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1510665</wp:posOffset>
                </wp:positionH>
                <wp:positionV relativeFrom="paragraph">
                  <wp:posOffset>153035</wp:posOffset>
                </wp:positionV>
                <wp:extent cx="0" cy="3503930"/>
                <wp:wrapNone/>
                <wp:docPr id="543" name="Shape 5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03930"/>
                        </a:xfrm>
                        <a:prstGeom prst="line">
                          <a:avLst/>
                        </a:prstGeom>
                        <a:solidFill>
                          <a:srgbClr val="FFFFFF"/>
                        </a:solidFill>
                        <a:ln w="0">
                          <a:solidFill>
                            <a:srgbClr val="000000"/>
                          </a:solidFill>
                          <a:miter lim="800000"/>
                          <a:headEnd/>
                          <a:tailEnd/>
                        </a:ln>
                      </wps:spPr>
                      <wps:bodyPr/>
                    </wps:wsp>
                  </a:graphicData>
                </a:graphic>
              </wp:anchor>
            </w:drawing>
          </mc:Choice>
          <mc:Fallback>
            <w:pict>
              <v:line id="Shape 543" o:spid="_x0000_s15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8.95pt,12.05pt" to="118.95pt,287.95pt" o:allowincell="f" strokecolor="#000000" strokeweight="0pt"/>
            </w:pict>
          </mc:Fallback>
        </mc:AlternateContent>
      </w:r>
    </w:p>
    <w:p>
      <w:pPr>
        <w:spacing w:after="0" w:line="222" w:lineRule="exact"/>
        <w:rPr>
          <w:sz w:val="20"/>
          <w:szCs w:val="20"/>
          <w:color w:val="auto"/>
        </w:rPr>
      </w:pPr>
    </w:p>
    <w:tbl>
      <w:tblPr>
        <w:tblLayout w:type="fixed"/>
        <w:tblInd w:w="240" w:type="dxa"/>
        <w:tblCellMar>
          <w:top w:w="0" w:type="dxa"/>
          <w:left w:w="0" w:type="dxa"/>
          <w:bottom w:w="0" w:type="dxa"/>
          <w:right w:w="0" w:type="dxa"/>
        </w:tblCellMar>
      </w:tblPr>
      <w:tr>
        <w:trPr>
          <w:trHeight w:val="261"/>
        </w:trPr>
        <w:tc>
          <w:tcPr>
            <w:tcW w:w="2140" w:type="dxa"/>
            <w:vAlign w:val="bottom"/>
            <w:tcBorders>
              <w:right w:val="single" w:sz="8" w:color="000020"/>
            </w:tcBorders>
          </w:tcPr>
          <w:p>
            <w:pPr>
              <w:jc w:val="center"/>
              <w:spacing w:after="0"/>
              <w:rPr>
                <w:sz w:val="20"/>
                <w:szCs w:val="20"/>
                <w:color w:val="auto"/>
              </w:rPr>
            </w:pPr>
            <w:r>
              <w:rPr>
                <w:rFonts w:ascii="Arial" w:cs="Arial" w:eastAsia="Arial" w:hAnsi="Arial"/>
                <w:sz w:val="19"/>
                <w:szCs w:val="19"/>
                <w:b w:val="1"/>
                <w:bCs w:val="1"/>
                <w:color w:val="FFFFFF"/>
              </w:rPr>
              <w:t>Component</w:t>
            </w:r>
          </w:p>
        </w:tc>
        <w:tc>
          <w:tcPr>
            <w:tcW w:w="7860" w:type="dxa"/>
            <w:vAlign w:val="bottom"/>
          </w:tcPr>
          <w:p>
            <w:pPr>
              <w:ind w:left="3400"/>
              <w:spacing w:after="0"/>
              <w:rPr>
                <w:sz w:val="20"/>
                <w:szCs w:val="20"/>
                <w:color w:val="auto"/>
              </w:rPr>
            </w:pPr>
            <w:r>
              <w:rPr>
                <w:rFonts w:ascii="Arial" w:cs="Arial" w:eastAsia="Arial" w:hAnsi="Arial"/>
                <w:sz w:val="19"/>
                <w:szCs w:val="19"/>
                <w:b w:val="1"/>
                <w:bCs w:val="1"/>
                <w:color w:val="FFFFFF"/>
              </w:rPr>
              <w:t>Description</w:t>
            </w:r>
          </w:p>
        </w:tc>
      </w:tr>
      <w:tr>
        <w:trPr>
          <w:trHeight w:val="282"/>
        </w:trPr>
        <w:tc>
          <w:tcPr>
            <w:tcW w:w="2140" w:type="dxa"/>
            <w:vAlign w:val="bottom"/>
            <w:tcBorders>
              <w:right w:val="single" w:sz="8" w:color="000020"/>
            </w:tcBorders>
          </w:tcPr>
          <w:p>
            <w:pPr>
              <w:jc w:val="center"/>
              <w:spacing w:after="0"/>
              <w:rPr>
                <w:sz w:val="20"/>
                <w:szCs w:val="20"/>
                <w:color w:val="auto"/>
              </w:rPr>
            </w:pPr>
            <w:r>
              <w:rPr>
                <w:rFonts w:ascii="Arial" w:cs="Arial" w:eastAsia="Arial" w:hAnsi="Arial"/>
                <w:sz w:val="19"/>
                <w:szCs w:val="19"/>
                <w:b w:val="1"/>
                <w:bCs w:val="1"/>
                <w:color w:val="auto"/>
              </w:rPr>
              <w:t>Base Salary</w:t>
            </w:r>
          </w:p>
        </w:tc>
        <w:tc>
          <w:tcPr>
            <w:tcW w:w="7860" w:type="dxa"/>
            <w:vAlign w:val="bottom"/>
          </w:tcPr>
          <w:p>
            <w:pPr>
              <w:ind w:left="140"/>
              <w:spacing w:after="0" w:line="219" w:lineRule="exact"/>
              <w:rPr>
                <w:sz w:val="20"/>
                <w:szCs w:val="20"/>
                <w:color w:val="auto"/>
              </w:rPr>
            </w:pPr>
            <w:r>
              <w:rPr>
                <w:rFonts w:ascii="MS PGothic" w:cs="MS PGothic" w:eastAsia="MS PGothic" w:hAnsi="MS PGothic"/>
                <w:sz w:val="19"/>
                <w:szCs w:val="19"/>
                <w:b w:val="1"/>
                <w:bCs w:val="1"/>
                <w:color w:val="auto"/>
                <w:w w:val="97"/>
              </w:rPr>
              <w:t>➣</w:t>
            </w:r>
            <w:r>
              <w:rPr>
                <w:rFonts w:ascii="Arial" w:cs="Arial" w:eastAsia="Arial" w:hAnsi="Arial"/>
                <w:sz w:val="19"/>
                <w:szCs w:val="19"/>
                <w:b w:val="1"/>
                <w:bCs w:val="1"/>
                <w:color w:val="auto"/>
                <w:w w:val="97"/>
              </w:rPr>
              <w:t xml:space="preserve"> $908,197, subject to adjustment on an annual basis by the Compensation Committee</w:t>
            </w:r>
          </w:p>
        </w:tc>
      </w:tr>
      <w:tr>
        <w:trPr>
          <w:trHeight w:val="190"/>
        </w:trPr>
        <w:tc>
          <w:tcPr>
            <w:tcW w:w="2140" w:type="dxa"/>
            <w:vAlign w:val="bottom"/>
            <w:tcBorders>
              <w:bottom w:val="single" w:sz="8" w:color="000020"/>
              <w:right w:val="single" w:sz="8" w:color="000020"/>
            </w:tcBorders>
          </w:tcPr>
          <w:p>
            <w:pPr>
              <w:spacing w:after="0"/>
              <w:rPr>
                <w:sz w:val="16"/>
                <w:szCs w:val="16"/>
                <w:color w:val="auto"/>
              </w:rPr>
            </w:pPr>
          </w:p>
        </w:tc>
        <w:tc>
          <w:tcPr>
            <w:tcW w:w="7860" w:type="dxa"/>
            <w:vAlign w:val="bottom"/>
            <w:tcBorders>
              <w:bottom w:val="single" w:sz="8" w:color="000020"/>
            </w:tcBorders>
          </w:tcPr>
          <w:p>
            <w:pPr>
              <w:spacing w:after="0"/>
              <w:rPr>
                <w:sz w:val="16"/>
                <w:szCs w:val="16"/>
                <w:color w:val="auto"/>
              </w:rPr>
            </w:pPr>
          </w:p>
        </w:tc>
      </w:tr>
      <w:tr>
        <w:trPr>
          <w:trHeight w:val="183"/>
        </w:trPr>
        <w:tc>
          <w:tcPr>
            <w:tcW w:w="2140" w:type="dxa"/>
            <w:vAlign w:val="bottom"/>
            <w:tcBorders>
              <w:right w:val="single" w:sz="8" w:color="000020"/>
            </w:tcBorders>
          </w:tcPr>
          <w:p>
            <w:pPr>
              <w:jc w:val="center"/>
              <w:spacing w:after="0" w:line="183" w:lineRule="exact"/>
              <w:rPr>
                <w:sz w:val="20"/>
                <w:szCs w:val="20"/>
                <w:color w:val="auto"/>
              </w:rPr>
            </w:pPr>
            <w:r>
              <w:rPr>
                <w:rFonts w:ascii="Arial" w:cs="Arial" w:eastAsia="Arial" w:hAnsi="Arial"/>
                <w:sz w:val="19"/>
                <w:szCs w:val="19"/>
                <w:b w:val="1"/>
                <w:bCs w:val="1"/>
                <w:color w:val="auto"/>
              </w:rPr>
              <w:t>Target Bonus</w:t>
            </w:r>
          </w:p>
        </w:tc>
        <w:tc>
          <w:tcPr>
            <w:tcW w:w="7860" w:type="dxa"/>
            <w:vAlign w:val="bottom"/>
          </w:tcPr>
          <w:p>
            <w:pPr>
              <w:ind w:left="140"/>
              <w:spacing w:after="0" w:line="183" w:lineRule="exact"/>
              <w:rPr>
                <w:sz w:val="20"/>
                <w:szCs w:val="20"/>
                <w:color w:val="auto"/>
              </w:rPr>
            </w:pPr>
            <w:r>
              <w:rPr>
                <w:rFonts w:ascii="MS PGothic" w:cs="MS PGothic" w:eastAsia="MS PGothic" w:hAnsi="MS PGothic"/>
                <w:sz w:val="19"/>
                <w:szCs w:val="19"/>
                <w:b w:val="1"/>
                <w:bCs w:val="1"/>
                <w:color w:val="auto"/>
                <w:w w:val="98"/>
              </w:rPr>
              <w:t>➣</w:t>
            </w:r>
            <w:r>
              <w:rPr>
                <w:rFonts w:ascii="Arial" w:cs="Arial" w:eastAsia="Arial" w:hAnsi="Arial"/>
                <w:sz w:val="19"/>
                <w:szCs w:val="19"/>
                <w:b w:val="1"/>
                <w:bCs w:val="1"/>
                <w:color w:val="auto"/>
                <w:w w:val="98"/>
              </w:rPr>
              <w:t xml:space="preserve"> 105% of annual base salary (target), adjusted for achievement of specified Company</w:t>
            </w:r>
          </w:p>
        </w:tc>
      </w:tr>
      <w:tr>
        <w:trPr>
          <w:trHeight w:val="256"/>
        </w:trPr>
        <w:tc>
          <w:tcPr>
            <w:tcW w:w="2140" w:type="dxa"/>
            <w:vAlign w:val="bottom"/>
            <w:tcBorders>
              <w:right w:val="single" w:sz="8" w:color="000020"/>
            </w:tcBorders>
          </w:tcPr>
          <w:p>
            <w:pPr>
              <w:spacing w:after="0"/>
              <w:rPr>
                <w:sz w:val="22"/>
                <w:szCs w:val="22"/>
                <w:color w:val="auto"/>
              </w:rPr>
            </w:pPr>
          </w:p>
        </w:tc>
        <w:tc>
          <w:tcPr>
            <w:tcW w:w="7860" w:type="dxa"/>
            <w:vAlign w:val="bottom"/>
          </w:tcPr>
          <w:p>
            <w:pPr>
              <w:ind w:left="440"/>
              <w:spacing w:after="0"/>
              <w:rPr>
                <w:sz w:val="20"/>
                <w:szCs w:val="20"/>
                <w:color w:val="auto"/>
              </w:rPr>
            </w:pPr>
            <w:r>
              <w:rPr>
                <w:rFonts w:ascii="Arial" w:cs="Arial" w:eastAsia="Arial" w:hAnsi="Arial"/>
                <w:sz w:val="19"/>
                <w:szCs w:val="19"/>
                <w:b w:val="1"/>
                <w:bCs w:val="1"/>
                <w:color w:val="auto"/>
              </w:rPr>
              <w:t>and individual objectives</w:t>
            </w:r>
          </w:p>
        </w:tc>
      </w:tr>
      <w:tr>
        <w:trPr>
          <w:trHeight w:val="210"/>
        </w:trPr>
        <w:tc>
          <w:tcPr>
            <w:tcW w:w="2140" w:type="dxa"/>
            <w:vAlign w:val="bottom"/>
            <w:tcBorders>
              <w:right w:val="single" w:sz="8" w:color="000020"/>
            </w:tcBorders>
          </w:tcPr>
          <w:p>
            <w:pPr>
              <w:spacing w:after="0"/>
              <w:rPr>
                <w:sz w:val="18"/>
                <w:szCs w:val="18"/>
                <w:color w:val="auto"/>
              </w:rPr>
            </w:pPr>
          </w:p>
        </w:tc>
        <w:tc>
          <w:tcPr>
            <w:tcW w:w="7860" w:type="dxa"/>
            <w:vAlign w:val="bottom"/>
          </w:tcPr>
          <w:p>
            <w:pPr>
              <w:ind w:left="140"/>
              <w:spacing w:after="0" w:line="210" w:lineRule="exact"/>
              <w:rPr>
                <w:sz w:val="20"/>
                <w:szCs w:val="20"/>
                <w:color w:val="auto"/>
              </w:rPr>
            </w:pPr>
            <w:r>
              <w:rPr>
                <w:rFonts w:ascii="MS PGothic" w:cs="MS PGothic" w:eastAsia="MS PGothic" w:hAnsi="MS PGothic"/>
                <w:sz w:val="19"/>
                <w:szCs w:val="19"/>
                <w:b w:val="1"/>
                <w:bCs w:val="1"/>
                <w:color w:val="auto"/>
                <w:w w:val="96"/>
              </w:rPr>
              <w:t>➣</w:t>
            </w:r>
            <w:r>
              <w:rPr>
                <w:rFonts w:ascii="Arial" w:cs="Arial" w:eastAsia="Arial" w:hAnsi="Arial"/>
                <w:sz w:val="19"/>
                <w:szCs w:val="19"/>
                <w:b w:val="1"/>
                <w:bCs w:val="1"/>
                <w:color w:val="auto"/>
                <w:w w:val="96"/>
              </w:rPr>
              <w:t xml:space="preserve"> The actual bonus paid may be higher or lower than target based upon over- or under-</w:t>
            </w:r>
          </w:p>
        </w:tc>
      </w:tr>
      <w:tr>
        <w:trPr>
          <w:trHeight w:val="194"/>
        </w:trPr>
        <w:tc>
          <w:tcPr>
            <w:tcW w:w="2140" w:type="dxa"/>
            <w:vAlign w:val="bottom"/>
            <w:tcBorders>
              <w:right w:val="single" w:sz="8" w:color="000020"/>
            </w:tcBorders>
          </w:tcPr>
          <w:p>
            <w:pPr>
              <w:spacing w:after="0"/>
              <w:rPr>
                <w:sz w:val="16"/>
                <w:szCs w:val="16"/>
                <w:color w:val="auto"/>
              </w:rPr>
            </w:pPr>
          </w:p>
        </w:tc>
        <w:tc>
          <w:tcPr>
            <w:tcW w:w="7860" w:type="dxa"/>
            <w:vAlign w:val="bottom"/>
          </w:tcPr>
          <w:p>
            <w:pPr>
              <w:ind w:left="440"/>
              <w:spacing w:after="0" w:line="194" w:lineRule="exact"/>
              <w:rPr>
                <w:sz w:val="20"/>
                <w:szCs w:val="20"/>
                <w:color w:val="auto"/>
              </w:rPr>
            </w:pPr>
            <w:r>
              <w:rPr>
                <w:rFonts w:ascii="Arial" w:cs="Arial" w:eastAsia="Arial" w:hAnsi="Arial"/>
                <w:sz w:val="19"/>
                <w:szCs w:val="19"/>
                <w:b w:val="1"/>
                <w:bCs w:val="1"/>
                <w:color w:val="auto"/>
              </w:rPr>
              <w:t>achievement of objectives, subject to a maximum actual bonus of 210% of base</w:t>
            </w:r>
          </w:p>
        </w:tc>
      </w:tr>
      <w:tr>
        <w:trPr>
          <w:trHeight w:val="258"/>
        </w:trPr>
        <w:tc>
          <w:tcPr>
            <w:tcW w:w="2140" w:type="dxa"/>
            <w:vAlign w:val="bottom"/>
            <w:tcBorders>
              <w:bottom w:val="single" w:sz="8" w:color="000020"/>
              <w:right w:val="single" w:sz="8" w:color="000020"/>
            </w:tcBorders>
          </w:tcPr>
          <w:p>
            <w:pPr>
              <w:spacing w:after="0"/>
              <w:rPr>
                <w:sz w:val="22"/>
                <w:szCs w:val="22"/>
                <w:color w:val="auto"/>
              </w:rPr>
            </w:pPr>
          </w:p>
        </w:tc>
        <w:tc>
          <w:tcPr>
            <w:tcW w:w="7860" w:type="dxa"/>
            <w:vAlign w:val="bottom"/>
            <w:tcBorders>
              <w:bottom w:val="single" w:sz="8" w:color="000020"/>
            </w:tcBorders>
          </w:tcPr>
          <w:p>
            <w:pPr>
              <w:ind w:left="440"/>
              <w:spacing w:after="0"/>
              <w:rPr>
                <w:sz w:val="20"/>
                <w:szCs w:val="20"/>
                <w:color w:val="auto"/>
              </w:rPr>
            </w:pPr>
            <w:r>
              <w:rPr>
                <w:rFonts w:ascii="Arial" w:cs="Arial" w:eastAsia="Arial" w:hAnsi="Arial"/>
                <w:sz w:val="19"/>
                <w:szCs w:val="19"/>
                <w:b w:val="1"/>
                <w:bCs w:val="1"/>
                <w:color w:val="auto"/>
              </w:rPr>
              <w:t>salary</w:t>
            </w:r>
          </w:p>
        </w:tc>
      </w:tr>
      <w:tr>
        <w:trPr>
          <w:trHeight w:val="182"/>
        </w:trPr>
        <w:tc>
          <w:tcPr>
            <w:tcW w:w="2140" w:type="dxa"/>
            <w:vAlign w:val="bottom"/>
            <w:tcBorders>
              <w:right w:val="single" w:sz="8" w:color="000020"/>
            </w:tcBorders>
          </w:tcPr>
          <w:p>
            <w:pPr>
              <w:jc w:val="center"/>
              <w:spacing w:after="0" w:line="183" w:lineRule="exact"/>
              <w:rPr>
                <w:sz w:val="20"/>
                <w:szCs w:val="20"/>
                <w:color w:val="auto"/>
              </w:rPr>
            </w:pPr>
            <w:r>
              <w:rPr>
                <w:rFonts w:ascii="Arial" w:cs="Arial" w:eastAsia="Arial" w:hAnsi="Arial"/>
                <w:sz w:val="19"/>
                <w:szCs w:val="19"/>
                <w:b w:val="1"/>
                <w:bCs w:val="1"/>
                <w:color w:val="auto"/>
              </w:rPr>
              <w:t>Long – Term</w:t>
            </w:r>
          </w:p>
        </w:tc>
        <w:tc>
          <w:tcPr>
            <w:tcW w:w="7860" w:type="dxa"/>
            <w:vAlign w:val="bottom"/>
          </w:tcPr>
          <w:p>
            <w:pPr>
              <w:ind w:left="140"/>
              <w:spacing w:after="0" w:line="183"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Aggregate annual value on the date of grant at least equal to $9,874,375 minus the</w:t>
            </w:r>
          </w:p>
        </w:tc>
      </w:tr>
      <w:tr>
        <w:trPr>
          <w:trHeight w:val="258"/>
        </w:trPr>
        <w:tc>
          <w:tcPr>
            <w:tcW w:w="2140" w:type="dxa"/>
            <w:vAlign w:val="bottom"/>
            <w:tcBorders>
              <w:right w:val="single" w:sz="8" w:color="000020"/>
            </w:tcBorders>
          </w:tcPr>
          <w:p>
            <w:pPr>
              <w:jc w:val="center"/>
              <w:spacing w:after="0"/>
              <w:rPr>
                <w:sz w:val="20"/>
                <w:szCs w:val="20"/>
                <w:color w:val="auto"/>
              </w:rPr>
            </w:pPr>
            <w:r>
              <w:rPr>
                <w:rFonts w:ascii="Arial" w:cs="Arial" w:eastAsia="Arial" w:hAnsi="Arial"/>
                <w:sz w:val="19"/>
                <w:szCs w:val="19"/>
                <w:b w:val="1"/>
                <w:bCs w:val="1"/>
                <w:color w:val="auto"/>
              </w:rPr>
              <w:t>Incentive Award</w:t>
            </w:r>
          </w:p>
        </w:tc>
        <w:tc>
          <w:tcPr>
            <w:tcW w:w="7860" w:type="dxa"/>
            <w:vAlign w:val="bottom"/>
          </w:tcPr>
          <w:p>
            <w:pPr>
              <w:ind w:left="440"/>
              <w:spacing w:after="0"/>
              <w:rPr>
                <w:sz w:val="20"/>
                <w:szCs w:val="20"/>
                <w:color w:val="auto"/>
              </w:rPr>
            </w:pPr>
            <w:r>
              <w:rPr>
                <w:rFonts w:ascii="Arial" w:cs="Arial" w:eastAsia="Arial" w:hAnsi="Arial"/>
                <w:sz w:val="19"/>
                <w:szCs w:val="19"/>
                <w:b w:val="1"/>
                <w:bCs w:val="1"/>
                <w:color w:val="auto"/>
                <w:w w:val="98"/>
              </w:rPr>
              <w:t>sum of base salary and target bonus for the year of grant (the “Annual LTI Award”)</w:t>
            </w:r>
          </w:p>
        </w:tc>
      </w:tr>
      <w:tr>
        <w:trPr>
          <w:trHeight w:val="208"/>
        </w:trPr>
        <w:tc>
          <w:tcPr>
            <w:tcW w:w="2140" w:type="dxa"/>
            <w:vAlign w:val="bottom"/>
            <w:tcBorders>
              <w:right w:val="single" w:sz="8" w:color="000020"/>
            </w:tcBorders>
          </w:tcPr>
          <w:p>
            <w:pPr>
              <w:spacing w:after="0"/>
              <w:rPr>
                <w:sz w:val="18"/>
                <w:szCs w:val="18"/>
                <w:color w:val="auto"/>
              </w:rPr>
            </w:pPr>
          </w:p>
        </w:tc>
        <w:tc>
          <w:tcPr>
            <w:tcW w:w="7860" w:type="dxa"/>
            <w:vAlign w:val="bottom"/>
          </w:tcPr>
          <w:p>
            <w:pPr>
              <w:ind w:left="140"/>
              <w:spacing w:after="0" w:line="208"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The Annual LTI Award will be 100% unvested on the date of grant, and vesting will</w:t>
            </w:r>
          </w:p>
        </w:tc>
      </w:tr>
      <w:tr>
        <w:trPr>
          <w:trHeight w:val="194"/>
        </w:trPr>
        <w:tc>
          <w:tcPr>
            <w:tcW w:w="2140" w:type="dxa"/>
            <w:vAlign w:val="bottom"/>
            <w:tcBorders>
              <w:right w:val="single" w:sz="8" w:color="000020"/>
            </w:tcBorders>
          </w:tcPr>
          <w:p>
            <w:pPr>
              <w:spacing w:after="0"/>
              <w:rPr>
                <w:sz w:val="16"/>
                <w:szCs w:val="16"/>
                <w:color w:val="auto"/>
              </w:rPr>
            </w:pPr>
          </w:p>
        </w:tc>
        <w:tc>
          <w:tcPr>
            <w:tcW w:w="7860" w:type="dxa"/>
            <w:vAlign w:val="bottom"/>
          </w:tcPr>
          <w:p>
            <w:pPr>
              <w:ind w:left="440"/>
              <w:spacing w:after="0" w:line="194" w:lineRule="exact"/>
              <w:rPr>
                <w:sz w:val="20"/>
                <w:szCs w:val="20"/>
                <w:color w:val="auto"/>
              </w:rPr>
            </w:pPr>
            <w:r>
              <w:rPr>
                <w:rFonts w:ascii="Arial" w:cs="Arial" w:eastAsia="Arial" w:hAnsi="Arial"/>
                <w:sz w:val="19"/>
                <w:szCs w:val="19"/>
                <w:b w:val="1"/>
                <w:bCs w:val="1"/>
                <w:color w:val="auto"/>
              </w:rPr>
              <w:t>depend upon the achievement of performance goals to be determined by the</w:t>
            </w:r>
          </w:p>
        </w:tc>
      </w:tr>
      <w:tr>
        <w:trPr>
          <w:trHeight w:val="253"/>
        </w:trPr>
        <w:tc>
          <w:tcPr>
            <w:tcW w:w="2140" w:type="dxa"/>
            <w:vAlign w:val="bottom"/>
            <w:tcBorders>
              <w:right w:val="single" w:sz="8" w:color="000020"/>
            </w:tcBorders>
          </w:tcPr>
          <w:p>
            <w:pPr>
              <w:spacing w:after="0"/>
              <w:rPr>
                <w:sz w:val="21"/>
                <w:szCs w:val="21"/>
                <w:color w:val="auto"/>
              </w:rPr>
            </w:pPr>
          </w:p>
        </w:tc>
        <w:tc>
          <w:tcPr>
            <w:tcW w:w="7860" w:type="dxa"/>
            <w:vAlign w:val="bottom"/>
          </w:tcPr>
          <w:p>
            <w:pPr>
              <w:ind w:left="440"/>
              <w:spacing w:after="0"/>
              <w:rPr>
                <w:sz w:val="20"/>
                <w:szCs w:val="20"/>
                <w:color w:val="auto"/>
              </w:rPr>
            </w:pPr>
            <w:r>
              <w:rPr>
                <w:rFonts w:ascii="Arial" w:cs="Arial" w:eastAsia="Arial" w:hAnsi="Arial"/>
                <w:sz w:val="19"/>
                <w:szCs w:val="19"/>
                <w:b w:val="1"/>
                <w:bCs w:val="1"/>
                <w:color w:val="auto"/>
              </w:rPr>
              <w:t>Compensation Committee</w:t>
            </w:r>
          </w:p>
        </w:tc>
      </w:tr>
      <w:tr>
        <w:trPr>
          <w:trHeight w:val="208"/>
        </w:trPr>
        <w:tc>
          <w:tcPr>
            <w:tcW w:w="2140" w:type="dxa"/>
            <w:vAlign w:val="bottom"/>
            <w:tcBorders>
              <w:right w:val="single" w:sz="8" w:color="000020"/>
            </w:tcBorders>
          </w:tcPr>
          <w:p>
            <w:pPr>
              <w:spacing w:after="0"/>
              <w:rPr>
                <w:sz w:val="18"/>
                <w:szCs w:val="18"/>
                <w:color w:val="auto"/>
              </w:rPr>
            </w:pPr>
          </w:p>
        </w:tc>
        <w:tc>
          <w:tcPr>
            <w:tcW w:w="7860" w:type="dxa"/>
            <w:vAlign w:val="bottom"/>
          </w:tcPr>
          <w:p>
            <w:pPr>
              <w:ind w:left="140"/>
              <w:spacing w:after="0" w:line="208" w:lineRule="exact"/>
              <w:rPr>
                <w:sz w:val="20"/>
                <w:szCs w:val="20"/>
                <w:color w:val="auto"/>
              </w:rPr>
            </w:pPr>
            <w:r>
              <w:rPr>
                <w:rFonts w:ascii="MS PGothic" w:cs="MS PGothic" w:eastAsia="MS PGothic" w:hAnsi="MS PGothic"/>
                <w:sz w:val="19"/>
                <w:szCs w:val="19"/>
                <w:b w:val="1"/>
                <w:bCs w:val="1"/>
                <w:color w:val="auto"/>
                <w:w w:val="98"/>
              </w:rPr>
              <w:t>➣</w:t>
            </w:r>
            <w:r>
              <w:rPr>
                <w:rFonts w:ascii="Arial" w:cs="Arial" w:eastAsia="Arial" w:hAnsi="Arial"/>
                <w:sz w:val="19"/>
                <w:szCs w:val="19"/>
                <w:b w:val="1"/>
                <w:bCs w:val="1"/>
                <w:color w:val="auto"/>
                <w:w w:val="98"/>
              </w:rPr>
              <w:t xml:space="preserve"> The terms and conditions of each Annual Incentive Award will be determined by the</w:t>
            </w:r>
          </w:p>
        </w:tc>
      </w:tr>
      <w:tr>
        <w:trPr>
          <w:trHeight w:val="256"/>
        </w:trPr>
        <w:tc>
          <w:tcPr>
            <w:tcW w:w="2140" w:type="dxa"/>
            <w:vAlign w:val="bottom"/>
            <w:tcBorders>
              <w:right w:val="single" w:sz="8" w:color="000020"/>
            </w:tcBorders>
          </w:tcPr>
          <w:p>
            <w:pPr>
              <w:spacing w:after="0"/>
              <w:rPr>
                <w:sz w:val="22"/>
                <w:szCs w:val="22"/>
                <w:color w:val="auto"/>
              </w:rPr>
            </w:pPr>
          </w:p>
        </w:tc>
        <w:tc>
          <w:tcPr>
            <w:tcW w:w="7860" w:type="dxa"/>
            <w:vAlign w:val="bottom"/>
          </w:tcPr>
          <w:p>
            <w:pPr>
              <w:ind w:left="440"/>
              <w:spacing w:after="0"/>
              <w:rPr>
                <w:sz w:val="20"/>
                <w:szCs w:val="20"/>
                <w:color w:val="auto"/>
              </w:rPr>
            </w:pPr>
            <w:r>
              <w:rPr>
                <w:rFonts w:ascii="Arial" w:cs="Arial" w:eastAsia="Arial" w:hAnsi="Arial"/>
                <w:sz w:val="19"/>
                <w:szCs w:val="19"/>
                <w:b w:val="1"/>
                <w:bCs w:val="1"/>
                <w:color w:val="auto"/>
              </w:rPr>
              <w:t>Compensation Committee, and will be divided between RSUs units and SARs</w:t>
            </w:r>
          </w:p>
        </w:tc>
      </w:tr>
      <w:tr>
        <w:trPr>
          <w:trHeight w:val="210"/>
        </w:trPr>
        <w:tc>
          <w:tcPr>
            <w:tcW w:w="2140" w:type="dxa"/>
            <w:vAlign w:val="bottom"/>
            <w:tcBorders>
              <w:right w:val="single" w:sz="8" w:color="000020"/>
            </w:tcBorders>
          </w:tcPr>
          <w:p>
            <w:pPr>
              <w:spacing w:after="0"/>
              <w:rPr>
                <w:sz w:val="18"/>
                <w:szCs w:val="18"/>
                <w:color w:val="auto"/>
              </w:rPr>
            </w:pPr>
          </w:p>
        </w:tc>
        <w:tc>
          <w:tcPr>
            <w:tcW w:w="7860" w:type="dxa"/>
            <w:vAlign w:val="bottom"/>
          </w:tcPr>
          <w:p>
            <w:pPr>
              <w:ind w:left="140"/>
              <w:spacing w:after="0" w:line="210" w:lineRule="exact"/>
              <w:rPr>
                <w:sz w:val="20"/>
                <w:szCs w:val="20"/>
                <w:color w:val="auto"/>
              </w:rPr>
            </w:pPr>
            <w:r>
              <w:rPr>
                <w:rFonts w:ascii="MS PGothic" w:cs="MS PGothic" w:eastAsia="MS PGothic" w:hAnsi="MS PGothic"/>
                <w:sz w:val="19"/>
                <w:szCs w:val="19"/>
                <w:b w:val="1"/>
                <w:bCs w:val="1"/>
                <w:color w:val="auto"/>
                <w:w w:val="99"/>
              </w:rPr>
              <w:t>➣</w:t>
            </w:r>
            <w:r>
              <w:rPr>
                <w:rFonts w:ascii="Arial" w:cs="Arial" w:eastAsia="Arial" w:hAnsi="Arial"/>
                <w:sz w:val="19"/>
                <w:szCs w:val="19"/>
                <w:b w:val="1"/>
                <w:bCs w:val="1"/>
                <w:color w:val="auto"/>
                <w:w w:val="99"/>
              </w:rPr>
              <w:t xml:space="preserve"> The number of RSUs initially granted each year will be based upon the assumption</w:t>
            </w:r>
          </w:p>
        </w:tc>
      </w:tr>
      <w:tr>
        <w:trPr>
          <w:trHeight w:val="194"/>
        </w:trPr>
        <w:tc>
          <w:tcPr>
            <w:tcW w:w="2140" w:type="dxa"/>
            <w:vAlign w:val="bottom"/>
            <w:tcBorders>
              <w:right w:val="single" w:sz="8" w:color="000020"/>
            </w:tcBorders>
          </w:tcPr>
          <w:p>
            <w:pPr>
              <w:spacing w:after="0"/>
              <w:rPr>
                <w:sz w:val="16"/>
                <w:szCs w:val="16"/>
                <w:color w:val="auto"/>
              </w:rPr>
            </w:pPr>
          </w:p>
        </w:tc>
        <w:tc>
          <w:tcPr>
            <w:tcW w:w="7860" w:type="dxa"/>
            <w:vAlign w:val="bottom"/>
          </w:tcPr>
          <w:p>
            <w:pPr>
              <w:ind w:left="440"/>
              <w:spacing w:after="0" w:line="194" w:lineRule="exact"/>
              <w:rPr>
                <w:sz w:val="20"/>
                <w:szCs w:val="20"/>
                <w:color w:val="auto"/>
              </w:rPr>
            </w:pPr>
            <w:r>
              <w:rPr>
                <w:rFonts w:ascii="Arial" w:cs="Arial" w:eastAsia="Arial" w:hAnsi="Arial"/>
                <w:sz w:val="19"/>
                <w:szCs w:val="19"/>
                <w:b w:val="1"/>
                <w:bCs w:val="1"/>
                <w:color w:val="auto"/>
              </w:rPr>
              <w:t>that specified Company objectives set by the Compensation Committee will be</w:t>
            </w:r>
          </w:p>
        </w:tc>
      </w:tr>
      <w:tr>
        <w:trPr>
          <w:trHeight w:val="194"/>
        </w:trPr>
        <w:tc>
          <w:tcPr>
            <w:tcW w:w="2140" w:type="dxa"/>
            <w:vAlign w:val="bottom"/>
            <w:tcBorders>
              <w:right w:val="single" w:sz="8" w:color="000020"/>
            </w:tcBorders>
          </w:tcPr>
          <w:p>
            <w:pPr>
              <w:spacing w:after="0"/>
              <w:rPr>
                <w:sz w:val="16"/>
                <w:szCs w:val="16"/>
                <w:color w:val="auto"/>
              </w:rPr>
            </w:pPr>
          </w:p>
        </w:tc>
        <w:tc>
          <w:tcPr>
            <w:tcW w:w="7860" w:type="dxa"/>
            <w:vAlign w:val="bottom"/>
          </w:tcPr>
          <w:p>
            <w:pPr>
              <w:ind w:left="440"/>
              <w:spacing w:after="0" w:line="194" w:lineRule="exact"/>
              <w:rPr>
                <w:sz w:val="20"/>
                <w:szCs w:val="20"/>
                <w:color w:val="auto"/>
              </w:rPr>
            </w:pPr>
            <w:r>
              <w:rPr>
                <w:rFonts w:ascii="Arial" w:cs="Arial" w:eastAsia="Arial" w:hAnsi="Arial"/>
                <w:sz w:val="19"/>
                <w:szCs w:val="19"/>
                <w:b w:val="1"/>
                <w:bCs w:val="1"/>
                <w:color w:val="auto"/>
                <w:w w:val="98"/>
              </w:rPr>
              <w:t>achieved, and may be adjusted so as to be higher or lower than the number initially</w:t>
            </w:r>
          </w:p>
        </w:tc>
      </w:tr>
      <w:tr>
        <w:trPr>
          <w:trHeight w:val="268"/>
        </w:trPr>
        <w:tc>
          <w:tcPr>
            <w:tcW w:w="2140" w:type="dxa"/>
            <w:vAlign w:val="bottom"/>
            <w:tcBorders>
              <w:bottom w:val="single" w:sz="8" w:color="000020"/>
              <w:right w:val="single" w:sz="8" w:color="000020"/>
            </w:tcBorders>
          </w:tcPr>
          <w:p>
            <w:pPr>
              <w:spacing w:after="0"/>
              <w:rPr>
                <w:sz w:val="23"/>
                <w:szCs w:val="23"/>
                <w:color w:val="auto"/>
              </w:rPr>
            </w:pPr>
          </w:p>
        </w:tc>
        <w:tc>
          <w:tcPr>
            <w:tcW w:w="7860" w:type="dxa"/>
            <w:vAlign w:val="bottom"/>
            <w:tcBorders>
              <w:bottom w:val="single" w:sz="8" w:color="000020"/>
            </w:tcBorders>
          </w:tcPr>
          <w:p>
            <w:pPr>
              <w:ind w:left="440"/>
              <w:spacing w:after="0"/>
              <w:rPr>
                <w:sz w:val="20"/>
                <w:szCs w:val="20"/>
                <w:color w:val="auto"/>
              </w:rPr>
            </w:pPr>
            <w:r>
              <w:rPr>
                <w:rFonts w:ascii="Arial" w:cs="Arial" w:eastAsia="Arial" w:hAnsi="Arial"/>
                <w:sz w:val="19"/>
                <w:szCs w:val="19"/>
                <w:b w:val="1"/>
                <w:bCs w:val="1"/>
                <w:color w:val="auto"/>
              </w:rPr>
              <w:t>granted for over- or under-achievement of such specified Company objectives</w:t>
            </w:r>
          </w:p>
        </w:tc>
      </w:tr>
      <w:tr>
        <w:trPr>
          <w:trHeight w:val="251"/>
        </w:trPr>
        <w:tc>
          <w:tcPr>
            <w:tcW w:w="2140" w:type="dxa"/>
            <w:vAlign w:val="bottom"/>
            <w:tcBorders>
              <w:right w:val="single" w:sz="8" w:color="000020"/>
            </w:tcBorders>
          </w:tcPr>
          <w:p>
            <w:pPr>
              <w:jc w:val="center"/>
              <w:spacing w:after="0"/>
              <w:rPr>
                <w:sz w:val="20"/>
                <w:szCs w:val="20"/>
                <w:color w:val="auto"/>
              </w:rPr>
            </w:pPr>
            <w:r>
              <w:rPr>
                <w:rFonts w:ascii="Arial" w:cs="Arial" w:eastAsia="Arial" w:hAnsi="Arial"/>
                <w:sz w:val="19"/>
                <w:szCs w:val="19"/>
                <w:b w:val="1"/>
                <w:bCs w:val="1"/>
                <w:color w:val="auto"/>
                <w:w w:val="98"/>
              </w:rPr>
              <w:t>Other</w:t>
            </w:r>
          </w:p>
        </w:tc>
        <w:tc>
          <w:tcPr>
            <w:tcW w:w="7860" w:type="dxa"/>
            <w:vAlign w:val="bottom"/>
          </w:tcPr>
          <w:p>
            <w:pPr>
              <w:ind w:left="14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Car allowance</w:t>
            </w:r>
          </w:p>
        </w:tc>
      </w:tr>
      <w:tr>
        <w:trPr>
          <w:trHeight w:val="208"/>
        </w:trPr>
        <w:tc>
          <w:tcPr>
            <w:tcW w:w="2140" w:type="dxa"/>
            <w:vAlign w:val="bottom"/>
            <w:tcBorders>
              <w:right w:val="single" w:sz="8" w:color="000020"/>
            </w:tcBorders>
          </w:tcPr>
          <w:p>
            <w:pPr>
              <w:spacing w:after="0"/>
              <w:rPr>
                <w:sz w:val="18"/>
                <w:szCs w:val="18"/>
                <w:color w:val="auto"/>
              </w:rPr>
            </w:pPr>
          </w:p>
        </w:tc>
        <w:tc>
          <w:tcPr>
            <w:tcW w:w="7860" w:type="dxa"/>
            <w:vAlign w:val="bottom"/>
          </w:tcPr>
          <w:p>
            <w:pPr>
              <w:ind w:left="140"/>
              <w:spacing w:after="0" w:line="208" w:lineRule="exact"/>
              <w:rPr>
                <w:sz w:val="20"/>
                <w:szCs w:val="20"/>
                <w:color w:val="auto"/>
              </w:rPr>
            </w:pPr>
            <w:r>
              <w:rPr>
                <w:rFonts w:ascii="MS PGothic" w:cs="MS PGothic" w:eastAsia="MS PGothic" w:hAnsi="MS PGothic"/>
                <w:sz w:val="19"/>
                <w:szCs w:val="19"/>
                <w:b w:val="1"/>
                <w:bCs w:val="1"/>
                <w:color w:val="auto"/>
                <w:w w:val="96"/>
              </w:rPr>
              <w:t>➣</w:t>
            </w:r>
            <w:r>
              <w:rPr>
                <w:rFonts w:ascii="Arial" w:cs="Arial" w:eastAsia="Arial" w:hAnsi="Arial"/>
                <w:sz w:val="19"/>
                <w:szCs w:val="19"/>
                <w:b w:val="1"/>
                <w:bCs w:val="1"/>
                <w:color w:val="auto"/>
                <w:w w:val="96"/>
              </w:rPr>
              <w:t xml:space="preserve"> All benefits provided to senior executives, executives and employees of the Company</w:t>
            </w:r>
          </w:p>
        </w:tc>
      </w:tr>
      <w:tr>
        <w:trPr>
          <w:trHeight w:val="194"/>
        </w:trPr>
        <w:tc>
          <w:tcPr>
            <w:tcW w:w="2140" w:type="dxa"/>
            <w:vAlign w:val="bottom"/>
            <w:tcBorders>
              <w:right w:val="single" w:sz="8" w:color="000020"/>
            </w:tcBorders>
          </w:tcPr>
          <w:p>
            <w:pPr>
              <w:spacing w:after="0"/>
              <w:rPr>
                <w:sz w:val="16"/>
                <w:szCs w:val="16"/>
                <w:color w:val="auto"/>
              </w:rPr>
            </w:pPr>
          </w:p>
        </w:tc>
        <w:tc>
          <w:tcPr>
            <w:tcW w:w="7860" w:type="dxa"/>
            <w:vAlign w:val="bottom"/>
          </w:tcPr>
          <w:p>
            <w:pPr>
              <w:ind w:left="440"/>
              <w:spacing w:after="0" w:line="194" w:lineRule="exact"/>
              <w:rPr>
                <w:sz w:val="20"/>
                <w:szCs w:val="20"/>
                <w:color w:val="auto"/>
              </w:rPr>
            </w:pPr>
            <w:r>
              <w:rPr>
                <w:rFonts w:ascii="Arial" w:cs="Arial" w:eastAsia="Arial" w:hAnsi="Arial"/>
                <w:sz w:val="19"/>
                <w:szCs w:val="19"/>
                <w:b w:val="1"/>
                <w:bCs w:val="1"/>
                <w:color w:val="auto"/>
                <w:w w:val="99"/>
              </w:rPr>
              <w:t>generally from time to time, including medical, dental, life insurance and long-term</w:t>
            </w:r>
          </w:p>
        </w:tc>
      </w:tr>
      <w:tr>
        <w:trPr>
          <w:trHeight w:val="253"/>
        </w:trPr>
        <w:tc>
          <w:tcPr>
            <w:tcW w:w="2140" w:type="dxa"/>
            <w:vAlign w:val="bottom"/>
            <w:tcBorders>
              <w:right w:val="single" w:sz="8" w:color="000020"/>
            </w:tcBorders>
          </w:tcPr>
          <w:p>
            <w:pPr>
              <w:spacing w:after="0"/>
              <w:rPr>
                <w:sz w:val="21"/>
                <w:szCs w:val="21"/>
                <w:color w:val="auto"/>
              </w:rPr>
            </w:pPr>
          </w:p>
        </w:tc>
        <w:tc>
          <w:tcPr>
            <w:tcW w:w="7860" w:type="dxa"/>
            <w:vAlign w:val="bottom"/>
          </w:tcPr>
          <w:p>
            <w:pPr>
              <w:ind w:left="440"/>
              <w:spacing w:after="0"/>
              <w:rPr>
                <w:sz w:val="20"/>
                <w:szCs w:val="20"/>
                <w:color w:val="auto"/>
              </w:rPr>
            </w:pPr>
            <w:r>
              <w:rPr>
                <w:rFonts w:ascii="Arial" w:cs="Arial" w:eastAsia="Arial" w:hAnsi="Arial"/>
                <w:sz w:val="19"/>
                <w:szCs w:val="19"/>
                <w:b w:val="1"/>
                <w:bCs w:val="1"/>
                <w:color w:val="auto"/>
              </w:rPr>
              <w:t>disability</w:t>
            </w:r>
          </w:p>
        </w:tc>
      </w:tr>
      <w:tr>
        <w:trPr>
          <w:trHeight w:val="292"/>
        </w:trPr>
        <w:tc>
          <w:tcPr>
            <w:tcW w:w="2140" w:type="dxa"/>
            <w:vAlign w:val="bottom"/>
            <w:tcBorders>
              <w:right w:val="single" w:sz="8" w:color="000020"/>
            </w:tcBorders>
          </w:tcPr>
          <w:p>
            <w:pPr>
              <w:spacing w:after="0"/>
              <w:rPr>
                <w:sz w:val="24"/>
                <w:szCs w:val="24"/>
                <w:color w:val="auto"/>
              </w:rPr>
            </w:pPr>
          </w:p>
        </w:tc>
        <w:tc>
          <w:tcPr>
            <w:tcW w:w="7860" w:type="dxa"/>
            <w:vAlign w:val="bottom"/>
          </w:tcPr>
          <w:p>
            <w:pPr>
              <w:ind w:left="14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Entitled to be nominated for election to the Board</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151130</wp:posOffset>
                </wp:positionH>
                <wp:positionV relativeFrom="paragraph">
                  <wp:posOffset>-3032125</wp:posOffset>
                </wp:positionV>
                <wp:extent cx="6351270" cy="0"/>
                <wp:wrapNone/>
                <wp:docPr id="544" name="Shape 5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4" o:spid="_x0000_s15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238.7499pt" to="512pt,-23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151130</wp:posOffset>
                </wp:positionH>
                <wp:positionV relativeFrom="paragraph">
                  <wp:posOffset>-2320290</wp:posOffset>
                </wp:positionV>
                <wp:extent cx="6351270" cy="0"/>
                <wp:wrapNone/>
                <wp:docPr id="545" name="Shape 5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5" o:spid="_x0000_s15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182.6999pt" to="512pt,-182.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151130</wp:posOffset>
                </wp:positionH>
                <wp:positionV relativeFrom="paragraph">
                  <wp:posOffset>-767080</wp:posOffset>
                </wp:positionV>
                <wp:extent cx="6351270" cy="0"/>
                <wp:wrapNone/>
                <wp:docPr id="546" name="Shape 5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6" o:spid="_x0000_s15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60.3999pt" to="512pt,-60.3999pt" o:allowincell="f" strokecolor="#000000" strokeweight="0pt"/>
            </w:pict>
          </mc:Fallback>
        </mc:AlternateConten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Termination and Related Payments – Mr. Hall</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Involuntary or Constructive Termination (no Change in Control)</w:t>
      </w:r>
    </w:p>
    <w:p>
      <w:pPr>
        <w:spacing w:after="0" w:line="32"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b w:val="1"/>
          <w:bCs w:val="1"/>
          <w:color w:val="auto"/>
        </w:rPr>
        <w:t>Mr. Hall’s employment is at will and may be terminated by him or us upon 60 days’ notice. If we terminate Mr. Hall’s employment involuntarily (other than within 24 months following a Change In Control (defined below)) and without Business Reasons (as defined in the CEO Agreement) or a Constructive Termination (as defined in the CEO Agreement) occurs, or if the Company elects not to renew the CEO Agreement upon its expiration and Mr. Hall terminates his employment within 90 days following the expiration of the CEO Agreement, then Mr. Hall will be entitled to receive the following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106045</wp:posOffset>
            </wp:positionV>
            <wp:extent cx="6376670" cy="20129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151">
                      <a:extLst>
                        <a:ext uri="{28A0092B-C50C-407E-A947-70E740481C1C}"/>
                      </a:extLst>
                    </a:blip>
                    <a:srcRect/>
                    <a:stretch>
                      <a:fillRect/>
                    </a:stretch>
                  </pic:blipFill>
                  <pic:spPr bwMode="auto">
                    <a:xfrm>
                      <a:off x="0" y="0"/>
                      <a:ext cx="6376670" cy="2012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1510665</wp:posOffset>
                </wp:positionH>
                <wp:positionV relativeFrom="paragraph">
                  <wp:posOffset>118110</wp:posOffset>
                </wp:positionV>
                <wp:extent cx="0" cy="2135505"/>
                <wp:wrapNone/>
                <wp:docPr id="548" name="Shape 5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35505"/>
                        </a:xfrm>
                        <a:prstGeom prst="line">
                          <a:avLst/>
                        </a:prstGeom>
                        <a:solidFill>
                          <a:srgbClr val="FFFFFF"/>
                        </a:solidFill>
                        <a:ln w="0">
                          <a:solidFill>
                            <a:srgbClr val="000000"/>
                          </a:solidFill>
                          <a:miter lim="800000"/>
                          <a:headEnd/>
                          <a:tailEnd/>
                        </a:ln>
                      </wps:spPr>
                      <wps:bodyPr/>
                    </wps:wsp>
                  </a:graphicData>
                </a:graphic>
              </wp:anchor>
            </w:drawing>
          </mc:Choice>
          <mc:Fallback>
            <w:pict>
              <v:line id="Shape 548" o:spid="_x0000_s15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8.95pt,9.3pt" to="118.95pt,177.45pt" o:allowincell="f" strokecolor="#000000" strokeweight="0pt"/>
            </w:pict>
          </mc:Fallback>
        </mc:AlternateContent>
      </w:r>
    </w:p>
    <w:p>
      <w:pPr>
        <w:spacing w:after="0" w:line="167" w:lineRule="exact"/>
        <w:rPr>
          <w:sz w:val="20"/>
          <w:szCs w:val="20"/>
          <w:color w:val="auto"/>
        </w:rPr>
      </w:pPr>
    </w:p>
    <w:tbl>
      <w:tblPr>
        <w:tblLayout w:type="fixed"/>
        <w:tblInd w:w="240" w:type="dxa"/>
        <w:tblCellMar>
          <w:top w:w="0" w:type="dxa"/>
          <w:left w:w="0" w:type="dxa"/>
          <w:bottom w:w="0" w:type="dxa"/>
          <w:right w:w="0" w:type="dxa"/>
        </w:tblCellMar>
      </w:tblPr>
      <w:tr>
        <w:trPr>
          <w:trHeight w:val="273"/>
        </w:trPr>
        <w:tc>
          <w:tcPr>
            <w:tcW w:w="2140" w:type="dxa"/>
            <w:vAlign w:val="bottom"/>
            <w:tcBorders>
              <w:right w:val="single" w:sz="8" w:color="000020"/>
            </w:tcBorders>
          </w:tcPr>
          <w:p>
            <w:pPr>
              <w:jc w:val="center"/>
              <w:spacing w:after="0"/>
              <w:rPr>
                <w:sz w:val="20"/>
                <w:szCs w:val="20"/>
                <w:color w:val="auto"/>
              </w:rPr>
            </w:pPr>
            <w:r>
              <w:rPr>
                <w:rFonts w:ascii="Arial" w:cs="Arial" w:eastAsia="Arial" w:hAnsi="Arial"/>
                <w:sz w:val="19"/>
                <w:szCs w:val="19"/>
                <w:b w:val="1"/>
                <w:bCs w:val="1"/>
                <w:color w:val="FFFFFF"/>
              </w:rPr>
              <w:t>Component</w:t>
            </w:r>
          </w:p>
        </w:tc>
        <w:tc>
          <w:tcPr>
            <w:tcW w:w="440" w:type="dxa"/>
            <w:vAlign w:val="bottom"/>
            <w:vMerge w:val="restart"/>
          </w:tcPr>
          <w:p>
            <w:pPr>
              <w:ind w:left="120"/>
              <w:spacing w:after="0" w:line="191" w:lineRule="exact"/>
              <w:rPr>
                <w:sz w:val="20"/>
                <w:szCs w:val="20"/>
                <w:color w:val="auto"/>
              </w:rPr>
            </w:pPr>
            <w:r>
              <w:rPr>
                <w:rFonts w:ascii="MS PGothic" w:cs="MS PGothic" w:eastAsia="MS PGothic" w:hAnsi="MS PGothic"/>
                <w:sz w:val="19"/>
                <w:szCs w:val="19"/>
                <w:b w:val="1"/>
                <w:bCs w:val="1"/>
                <w:color w:val="auto"/>
              </w:rPr>
              <w:t>➣</w:t>
            </w:r>
          </w:p>
        </w:tc>
        <w:tc>
          <w:tcPr>
            <w:tcW w:w="7420" w:type="dxa"/>
            <w:vAlign w:val="bottom"/>
          </w:tcPr>
          <w:p>
            <w:pPr>
              <w:ind w:left="2960"/>
              <w:spacing w:after="0"/>
              <w:rPr>
                <w:sz w:val="20"/>
                <w:szCs w:val="20"/>
                <w:color w:val="auto"/>
              </w:rPr>
            </w:pPr>
            <w:r>
              <w:rPr>
                <w:rFonts w:ascii="Arial" w:cs="Arial" w:eastAsia="Arial" w:hAnsi="Arial"/>
                <w:sz w:val="19"/>
                <w:szCs w:val="19"/>
                <w:b w:val="1"/>
                <w:bCs w:val="1"/>
                <w:color w:val="FFFFFF"/>
              </w:rPr>
              <w:t>Description</w:t>
            </w:r>
          </w:p>
        </w:tc>
        <w:tc>
          <w:tcPr>
            <w:tcW w:w="0" w:type="dxa"/>
            <w:vAlign w:val="bottom"/>
          </w:tcPr>
          <w:p>
            <w:pPr>
              <w:spacing w:after="0"/>
              <w:rPr>
                <w:sz w:val="1"/>
                <w:szCs w:val="1"/>
                <w:color w:val="auto"/>
              </w:rPr>
            </w:pPr>
          </w:p>
        </w:tc>
      </w:tr>
      <w:tr>
        <w:trPr>
          <w:trHeight w:val="265"/>
        </w:trPr>
        <w:tc>
          <w:tcPr>
            <w:tcW w:w="2140" w:type="dxa"/>
            <w:vAlign w:val="bottom"/>
            <w:tcBorders>
              <w:right w:val="single" w:sz="8" w:color="000020"/>
            </w:tcBorders>
          </w:tcPr>
          <w:p>
            <w:pPr>
              <w:jc w:val="center"/>
              <w:spacing w:after="0"/>
              <w:rPr>
                <w:sz w:val="20"/>
                <w:szCs w:val="20"/>
                <w:color w:val="auto"/>
              </w:rPr>
            </w:pPr>
            <w:r>
              <w:rPr>
                <w:rFonts w:ascii="Arial" w:cs="Arial" w:eastAsia="Arial" w:hAnsi="Arial"/>
                <w:sz w:val="19"/>
                <w:szCs w:val="19"/>
                <w:b w:val="1"/>
                <w:bCs w:val="1"/>
                <w:color w:val="auto"/>
              </w:rPr>
              <w:t>Base Salary</w:t>
            </w:r>
          </w:p>
        </w:tc>
        <w:tc>
          <w:tcPr>
            <w:tcW w:w="440" w:type="dxa"/>
            <w:vAlign w:val="bottom"/>
            <w:vMerge w:val="continue"/>
          </w:tcPr>
          <w:p>
            <w:pPr>
              <w:spacing w:after="0"/>
              <w:rPr>
                <w:sz w:val="23"/>
                <w:szCs w:val="23"/>
                <w:color w:val="auto"/>
              </w:rPr>
            </w:pPr>
          </w:p>
        </w:tc>
        <w:tc>
          <w:tcPr>
            <w:tcW w:w="7420" w:type="dxa"/>
            <w:vAlign w:val="bottom"/>
          </w:tcPr>
          <w:p>
            <w:pPr>
              <w:ind w:left="180"/>
              <w:spacing w:after="0"/>
              <w:rPr>
                <w:sz w:val="20"/>
                <w:szCs w:val="20"/>
                <w:color w:val="auto"/>
              </w:rPr>
            </w:pPr>
            <w:r>
              <w:rPr>
                <w:rFonts w:ascii="Arial" w:cs="Arial" w:eastAsia="Arial" w:hAnsi="Arial"/>
                <w:sz w:val="19"/>
                <w:szCs w:val="19"/>
                <w:b w:val="1"/>
                <w:bCs w:val="1"/>
                <w:color w:val="auto"/>
              </w:rPr>
              <w:t>accrued base salary and unused paid time off (“PTO”) through termination</w:t>
            </w:r>
          </w:p>
        </w:tc>
        <w:tc>
          <w:tcPr>
            <w:tcW w:w="0" w:type="dxa"/>
            <w:vAlign w:val="bottom"/>
          </w:tcPr>
          <w:p>
            <w:pPr>
              <w:spacing w:after="0"/>
              <w:rPr>
                <w:sz w:val="1"/>
                <w:szCs w:val="1"/>
                <w:color w:val="auto"/>
              </w:rPr>
            </w:pPr>
          </w:p>
        </w:tc>
      </w:tr>
      <w:tr>
        <w:trPr>
          <w:trHeight w:val="282"/>
        </w:trPr>
        <w:tc>
          <w:tcPr>
            <w:tcW w:w="2140" w:type="dxa"/>
            <w:vAlign w:val="bottom"/>
            <w:tcBorders>
              <w:bottom w:val="single" w:sz="8" w:color="000020"/>
              <w:right w:val="single" w:sz="8" w:color="000020"/>
            </w:tcBorders>
          </w:tcPr>
          <w:p>
            <w:pPr>
              <w:spacing w:after="0"/>
              <w:rPr>
                <w:sz w:val="24"/>
                <w:szCs w:val="24"/>
                <w:color w:val="auto"/>
              </w:rPr>
            </w:pPr>
          </w:p>
        </w:tc>
        <w:tc>
          <w:tcPr>
            <w:tcW w:w="440" w:type="dxa"/>
            <w:vAlign w:val="bottom"/>
            <w:tcBorders>
              <w:bottom w:val="single" w:sz="8" w:color="000020"/>
            </w:tcBorders>
          </w:tcPr>
          <w:p>
            <w:pPr>
              <w:ind w:left="120"/>
              <w:spacing w:after="0" w:line="191" w:lineRule="exact"/>
              <w:rPr>
                <w:sz w:val="20"/>
                <w:szCs w:val="20"/>
                <w:color w:val="auto"/>
              </w:rPr>
            </w:pPr>
            <w:r>
              <w:rPr>
                <w:rFonts w:ascii="MS PGothic" w:cs="MS PGothic" w:eastAsia="MS PGothic" w:hAnsi="MS PGothic"/>
                <w:sz w:val="19"/>
                <w:szCs w:val="19"/>
                <w:b w:val="1"/>
                <w:bCs w:val="1"/>
                <w:color w:val="auto"/>
              </w:rPr>
              <w:t>➣</w:t>
            </w:r>
          </w:p>
        </w:tc>
        <w:tc>
          <w:tcPr>
            <w:tcW w:w="7420" w:type="dxa"/>
            <w:vAlign w:val="bottom"/>
            <w:tcBorders>
              <w:bottom w:val="single" w:sz="8" w:color="000020"/>
            </w:tcBorders>
          </w:tcPr>
          <w:p>
            <w:pPr>
              <w:ind w:left="180"/>
              <w:spacing w:after="0"/>
              <w:rPr>
                <w:sz w:val="20"/>
                <w:szCs w:val="20"/>
                <w:color w:val="auto"/>
              </w:rPr>
            </w:pPr>
            <w:r>
              <w:rPr>
                <w:rFonts w:ascii="Arial" w:cs="Arial" w:eastAsia="Arial" w:hAnsi="Arial"/>
                <w:sz w:val="19"/>
                <w:szCs w:val="19"/>
                <w:b w:val="1"/>
                <w:bCs w:val="1"/>
                <w:color w:val="auto"/>
              </w:rPr>
              <w:t>36 months continued base salary paid pursuant to normal payroll schedule</w:t>
            </w:r>
          </w:p>
        </w:tc>
        <w:tc>
          <w:tcPr>
            <w:tcW w:w="0" w:type="dxa"/>
            <w:vAlign w:val="bottom"/>
          </w:tcPr>
          <w:p>
            <w:pPr>
              <w:spacing w:after="0"/>
              <w:rPr>
                <w:sz w:val="1"/>
                <w:szCs w:val="1"/>
                <w:color w:val="auto"/>
              </w:rPr>
            </w:pPr>
          </w:p>
        </w:tc>
      </w:tr>
      <w:tr>
        <w:trPr>
          <w:trHeight w:val="197"/>
        </w:trPr>
        <w:tc>
          <w:tcPr>
            <w:tcW w:w="2140" w:type="dxa"/>
            <w:vAlign w:val="bottom"/>
            <w:tcBorders>
              <w:right w:val="single" w:sz="8" w:color="000020"/>
            </w:tcBorders>
          </w:tcPr>
          <w:p>
            <w:pPr>
              <w:jc w:val="center"/>
              <w:spacing w:after="0" w:line="197" w:lineRule="exact"/>
              <w:rPr>
                <w:sz w:val="20"/>
                <w:szCs w:val="20"/>
                <w:color w:val="auto"/>
              </w:rPr>
            </w:pPr>
            <w:r>
              <w:rPr>
                <w:rFonts w:ascii="Arial" w:cs="Arial" w:eastAsia="Arial" w:hAnsi="Arial"/>
                <w:sz w:val="19"/>
                <w:szCs w:val="19"/>
                <w:b w:val="1"/>
                <w:bCs w:val="1"/>
                <w:color w:val="auto"/>
              </w:rPr>
              <w:t>Short-Term</w:t>
            </w:r>
          </w:p>
        </w:tc>
        <w:tc>
          <w:tcPr>
            <w:tcW w:w="440" w:type="dxa"/>
            <w:vAlign w:val="bottom"/>
          </w:tcPr>
          <w:p>
            <w:pPr>
              <w:ind w:left="120"/>
              <w:spacing w:after="0" w:line="191" w:lineRule="exact"/>
              <w:rPr>
                <w:sz w:val="20"/>
                <w:szCs w:val="20"/>
                <w:color w:val="auto"/>
              </w:rPr>
            </w:pPr>
            <w:r>
              <w:rPr>
                <w:rFonts w:ascii="MS PGothic" w:cs="MS PGothic" w:eastAsia="MS PGothic" w:hAnsi="MS PGothic"/>
                <w:sz w:val="19"/>
                <w:szCs w:val="19"/>
                <w:b w:val="1"/>
                <w:bCs w:val="1"/>
                <w:color w:val="auto"/>
              </w:rPr>
              <w:t>➣</w:t>
            </w:r>
          </w:p>
        </w:tc>
        <w:tc>
          <w:tcPr>
            <w:tcW w:w="7420" w:type="dxa"/>
            <w:vAlign w:val="bottom"/>
          </w:tcPr>
          <w:p>
            <w:pPr>
              <w:ind w:left="180"/>
              <w:spacing w:after="0" w:line="197" w:lineRule="exact"/>
              <w:rPr>
                <w:sz w:val="20"/>
                <w:szCs w:val="20"/>
                <w:color w:val="auto"/>
              </w:rPr>
            </w:pPr>
            <w:r>
              <w:rPr>
                <w:rFonts w:ascii="Arial" w:cs="Arial" w:eastAsia="Arial" w:hAnsi="Arial"/>
                <w:sz w:val="19"/>
                <w:szCs w:val="19"/>
                <w:b w:val="1"/>
                <w:bCs w:val="1"/>
                <w:color w:val="auto"/>
              </w:rPr>
              <w:t>earned but unpaid bonus</w:t>
            </w:r>
          </w:p>
        </w:tc>
        <w:tc>
          <w:tcPr>
            <w:tcW w:w="0" w:type="dxa"/>
            <w:vAlign w:val="bottom"/>
          </w:tcPr>
          <w:p>
            <w:pPr>
              <w:spacing w:after="0"/>
              <w:rPr>
                <w:sz w:val="1"/>
                <w:szCs w:val="1"/>
                <w:color w:val="auto"/>
              </w:rPr>
            </w:pPr>
          </w:p>
        </w:tc>
      </w:tr>
      <w:tr>
        <w:trPr>
          <w:trHeight w:val="180"/>
        </w:trPr>
        <w:tc>
          <w:tcPr>
            <w:tcW w:w="2140" w:type="dxa"/>
            <w:vAlign w:val="bottom"/>
            <w:tcBorders>
              <w:right w:val="single" w:sz="8" w:color="000020"/>
            </w:tcBorders>
          </w:tcPr>
          <w:p>
            <w:pPr>
              <w:jc w:val="center"/>
              <w:spacing w:after="0" w:line="180" w:lineRule="exact"/>
              <w:rPr>
                <w:sz w:val="20"/>
                <w:szCs w:val="20"/>
                <w:color w:val="auto"/>
              </w:rPr>
            </w:pPr>
            <w:r>
              <w:rPr>
                <w:rFonts w:ascii="Arial" w:cs="Arial" w:eastAsia="Arial" w:hAnsi="Arial"/>
                <w:sz w:val="19"/>
                <w:szCs w:val="19"/>
                <w:b w:val="1"/>
                <w:bCs w:val="1"/>
                <w:color w:val="auto"/>
              </w:rPr>
              <w:t>Incentive Award</w:t>
            </w:r>
          </w:p>
        </w:tc>
        <w:tc>
          <w:tcPr>
            <w:tcW w:w="440" w:type="dxa"/>
            <w:vAlign w:val="bottom"/>
            <w:vMerge w:val="restart"/>
          </w:tcPr>
          <w:p>
            <w:pPr>
              <w:ind w:left="120"/>
              <w:spacing w:after="0" w:line="191" w:lineRule="exact"/>
              <w:rPr>
                <w:sz w:val="20"/>
                <w:szCs w:val="20"/>
                <w:color w:val="auto"/>
              </w:rPr>
            </w:pPr>
            <w:r>
              <w:rPr>
                <w:rFonts w:ascii="MS PGothic" w:cs="MS PGothic" w:eastAsia="MS PGothic" w:hAnsi="MS PGothic"/>
                <w:sz w:val="19"/>
                <w:szCs w:val="19"/>
                <w:b w:val="1"/>
                <w:bCs w:val="1"/>
                <w:color w:val="auto"/>
              </w:rPr>
              <w:t>➣</w:t>
            </w:r>
          </w:p>
        </w:tc>
        <w:tc>
          <w:tcPr>
            <w:tcW w:w="7420" w:type="dxa"/>
            <w:vAlign w:val="bottom"/>
            <w:vMerge w:val="restart"/>
          </w:tcPr>
          <w:p>
            <w:pPr>
              <w:ind w:left="180"/>
              <w:spacing w:after="0"/>
              <w:rPr>
                <w:sz w:val="20"/>
                <w:szCs w:val="20"/>
                <w:color w:val="auto"/>
              </w:rPr>
            </w:pPr>
            <w:r>
              <w:rPr>
                <w:rFonts w:ascii="Arial" w:cs="Arial" w:eastAsia="Arial" w:hAnsi="Arial"/>
                <w:sz w:val="19"/>
                <w:szCs w:val="19"/>
                <w:b w:val="1"/>
                <w:bCs w:val="1"/>
                <w:color w:val="auto"/>
              </w:rPr>
              <w:t>300% of the average of Mr. Hall’s earned annual bonuses for the three years</w:t>
            </w:r>
          </w:p>
        </w:tc>
        <w:tc>
          <w:tcPr>
            <w:tcW w:w="0" w:type="dxa"/>
            <w:vAlign w:val="bottom"/>
          </w:tcPr>
          <w:p>
            <w:pPr>
              <w:spacing w:after="0"/>
              <w:rPr>
                <w:sz w:val="1"/>
                <w:szCs w:val="1"/>
                <w:color w:val="auto"/>
              </w:rPr>
            </w:pPr>
          </w:p>
        </w:tc>
      </w:tr>
      <w:tr>
        <w:trPr>
          <w:trHeight w:val="92"/>
        </w:trPr>
        <w:tc>
          <w:tcPr>
            <w:tcW w:w="2140" w:type="dxa"/>
            <w:vAlign w:val="bottom"/>
            <w:tcBorders>
              <w:right w:val="single" w:sz="8" w:color="000020"/>
            </w:tcBorders>
            <w:vMerge w:val="restart"/>
          </w:tcPr>
          <w:p>
            <w:pPr>
              <w:jc w:val="center"/>
              <w:spacing w:after="0"/>
              <w:rPr>
                <w:sz w:val="20"/>
                <w:szCs w:val="20"/>
                <w:color w:val="auto"/>
              </w:rPr>
            </w:pPr>
            <w:r>
              <w:rPr>
                <w:rFonts w:ascii="Arial" w:cs="Arial" w:eastAsia="Arial" w:hAnsi="Arial"/>
                <w:sz w:val="19"/>
                <w:szCs w:val="19"/>
                <w:b w:val="1"/>
                <w:bCs w:val="1"/>
                <w:color w:val="auto"/>
              </w:rPr>
              <w:t>(Bonus)</w:t>
            </w:r>
          </w:p>
        </w:tc>
        <w:tc>
          <w:tcPr>
            <w:tcW w:w="440" w:type="dxa"/>
            <w:vAlign w:val="bottom"/>
            <w:vMerge w:val="continue"/>
          </w:tcPr>
          <w:p>
            <w:pPr>
              <w:spacing w:after="0"/>
              <w:rPr>
                <w:sz w:val="8"/>
                <w:szCs w:val="8"/>
                <w:color w:val="auto"/>
              </w:rPr>
            </w:pPr>
          </w:p>
        </w:tc>
        <w:tc>
          <w:tcPr>
            <w:tcW w:w="7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140" w:type="dxa"/>
            <w:vAlign w:val="bottom"/>
            <w:tcBorders>
              <w:right w:val="single" w:sz="8" w:color="000020"/>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7420" w:type="dxa"/>
            <w:vAlign w:val="bottom"/>
            <w:vMerge w:val="restart"/>
          </w:tcPr>
          <w:p>
            <w:pPr>
              <w:ind w:left="180"/>
              <w:spacing w:after="0"/>
              <w:rPr>
                <w:sz w:val="20"/>
                <w:szCs w:val="20"/>
                <w:color w:val="auto"/>
              </w:rPr>
            </w:pPr>
            <w:r>
              <w:rPr>
                <w:rFonts w:ascii="Arial" w:cs="Arial" w:eastAsia="Arial" w:hAnsi="Arial"/>
                <w:sz w:val="19"/>
                <w:szCs w:val="19"/>
                <w:b w:val="1"/>
                <w:bCs w:val="1"/>
                <w:color w:val="auto"/>
              </w:rPr>
              <w:t>preceding termination, payable in a lump sum</w:t>
            </w:r>
          </w:p>
        </w:tc>
        <w:tc>
          <w:tcPr>
            <w:tcW w:w="0" w:type="dxa"/>
            <w:vAlign w:val="bottom"/>
          </w:tcPr>
          <w:p>
            <w:pPr>
              <w:spacing w:after="0"/>
              <w:rPr>
                <w:sz w:val="1"/>
                <w:szCs w:val="1"/>
                <w:color w:val="auto"/>
              </w:rPr>
            </w:pPr>
          </w:p>
        </w:tc>
      </w:tr>
      <w:tr>
        <w:trPr>
          <w:trHeight w:val="78"/>
        </w:trPr>
        <w:tc>
          <w:tcPr>
            <w:tcW w:w="2140" w:type="dxa"/>
            <w:vAlign w:val="bottom"/>
            <w:tcBorders>
              <w:bottom w:val="single" w:sz="8" w:color="000020"/>
              <w:right w:val="single" w:sz="8" w:color="000020"/>
            </w:tcBorders>
          </w:tcPr>
          <w:p>
            <w:pPr>
              <w:spacing w:after="0"/>
              <w:rPr>
                <w:sz w:val="6"/>
                <w:szCs w:val="6"/>
                <w:color w:val="auto"/>
              </w:rPr>
            </w:pPr>
          </w:p>
        </w:tc>
        <w:tc>
          <w:tcPr>
            <w:tcW w:w="440" w:type="dxa"/>
            <w:vAlign w:val="bottom"/>
            <w:tcBorders>
              <w:bottom w:val="single" w:sz="8" w:color="000020"/>
            </w:tcBorders>
          </w:tcPr>
          <w:p>
            <w:pPr>
              <w:spacing w:after="0"/>
              <w:rPr>
                <w:sz w:val="6"/>
                <w:szCs w:val="6"/>
                <w:color w:val="auto"/>
              </w:rPr>
            </w:pPr>
          </w:p>
        </w:tc>
        <w:tc>
          <w:tcPr>
            <w:tcW w:w="7420" w:type="dxa"/>
            <w:vAlign w:val="bottom"/>
            <w:tcBorders>
              <w:bottom w:val="single" w:sz="8" w:color="0000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140" w:type="dxa"/>
            <w:vAlign w:val="bottom"/>
            <w:tcBorders>
              <w:right w:val="single" w:sz="8" w:color="000020"/>
            </w:tcBorders>
          </w:tcPr>
          <w:p>
            <w:pPr>
              <w:jc w:val="center"/>
              <w:spacing w:after="0" w:line="192" w:lineRule="exact"/>
              <w:rPr>
                <w:sz w:val="20"/>
                <w:szCs w:val="20"/>
                <w:color w:val="auto"/>
              </w:rPr>
            </w:pPr>
            <w:r>
              <w:rPr>
                <w:rFonts w:ascii="Arial" w:cs="Arial" w:eastAsia="Arial" w:hAnsi="Arial"/>
                <w:sz w:val="19"/>
                <w:szCs w:val="19"/>
                <w:b w:val="1"/>
                <w:bCs w:val="1"/>
                <w:color w:val="auto"/>
              </w:rPr>
              <w:t>Long – Term</w:t>
            </w:r>
          </w:p>
        </w:tc>
        <w:tc>
          <w:tcPr>
            <w:tcW w:w="440" w:type="dxa"/>
            <w:vAlign w:val="bottom"/>
          </w:tcPr>
          <w:p>
            <w:pPr>
              <w:ind w:left="120"/>
              <w:spacing w:after="0" w:line="191" w:lineRule="exact"/>
              <w:rPr>
                <w:sz w:val="20"/>
                <w:szCs w:val="20"/>
                <w:color w:val="auto"/>
              </w:rPr>
            </w:pPr>
            <w:r>
              <w:rPr>
                <w:rFonts w:ascii="MS PGothic" w:cs="MS PGothic" w:eastAsia="MS PGothic" w:hAnsi="MS PGothic"/>
                <w:sz w:val="19"/>
                <w:szCs w:val="19"/>
                <w:b w:val="1"/>
                <w:bCs w:val="1"/>
                <w:color w:val="auto"/>
              </w:rPr>
              <w:t>➣</w:t>
            </w:r>
          </w:p>
        </w:tc>
        <w:tc>
          <w:tcPr>
            <w:tcW w:w="7420" w:type="dxa"/>
            <w:vAlign w:val="bottom"/>
          </w:tcPr>
          <w:p>
            <w:pPr>
              <w:ind w:left="180"/>
              <w:spacing w:after="0" w:line="192" w:lineRule="exact"/>
              <w:rPr>
                <w:sz w:val="20"/>
                <w:szCs w:val="20"/>
                <w:color w:val="auto"/>
              </w:rPr>
            </w:pPr>
            <w:r>
              <w:rPr>
                <w:rFonts w:ascii="Arial" w:cs="Arial" w:eastAsia="Arial" w:hAnsi="Arial"/>
                <w:sz w:val="19"/>
                <w:szCs w:val="19"/>
                <w:b w:val="1"/>
                <w:bCs w:val="1"/>
                <w:color w:val="auto"/>
                <w:w w:val="94"/>
              </w:rPr>
              <w:t>36 months’ continued vesting in accordance with their terms (including achievement</w:t>
            </w:r>
          </w:p>
        </w:tc>
        <w:tc>
          <w:tcPr>
            <w:tcW w:w="0" w:type="dxa"/>
            <w:vAlign w:val="bottom"/>
          </w:tcPr>
          <w:p>
            <w:pPr>
              <w:spacing w:after="0"/>
              <w:rPr>
                <w:sz w:val="1"/>
                <w:szCs w:val="1"/>
                <w:color w:val="auto"/>
              </w:rPr>
            </w:pPr>
          </w:p>
        </w:tc>
      </w:tr>
      <w:tr>
        <w:trPr>
          <w:trHeight w:val="263"/>
        </w:trPr>
        <w:tc>
          <w:tcPr>
            <w:tcW w:w="2140" w:type="dxa"/>
            <w:vAlign w:val="bottom"/>
            <w:tcBorders>
              <w:right w:val="single" w:sz="8" w:color="000020"/>
            </w:tcBorders>
          </w:tcPr>
          <w:p>
            <w:pPr>
              <w:jc w:val="center"/>
              <w:spacing w:after="0"/>
              <w:rPr>
                <w:sz w:val="20"/>
                <w:szCs w:val="20"/>
                <w:color w:val="auto"/>
              </w:rPr>
            </w:pPr>
            <w:r>
              <w:rPr>
                <w:rFonts w:ascii="Arial" w:cs="Arial" w:eastAsia="Arial" w:hAnsi="Arial"/>
                <w:sz w:val="19"/>
                <w:szCs w:val="19"/>
                <w:b w:val="1"/>
                <w:bCs w:val="1"/>
                <w:color w:val="auto"/>
              </w:rPr>
              <w:t>Incentive Award</w:t>
            </w:r>
          </w:p>
        </w:tc>
        <w:tc>
          <w:tcPr>
            <w:tcW w:w="440" w:type="dxa"/>
            <w:vAlign w:val="bottom"/>
            <w:vMerge w:val="restart"/>
          </w:tcPr>
          <w:p>
            <w:pPr>
              <w:ind w:left="120"/>
              <w:spacing w:after="0" w:line="191" w:lineRule="exact"/>
              <w:rPr>
                <w:sz w:val="20"/>
                <w:szCs w:val="20"/>
                <w:color w:val="auto"/>
              </w:rPr>
            </w:pPr>
            <w:r>
              <w:rPr>
                <w:rFonts w:ascii="MS PGothic" w:cs="MS PGothic" w:eastAsia="MS PGothic" w:hAnsi="MS PGothic"/>
                <w:sz w:val="19"/>
                <w:szCs w:val="19"/>
                <w:b w:val="1"/>
                <w:bCs w:val="1"/>
                <w:color w:val="auto"/>
              </w:rPr>
              <w:t>➣</w:t>
            </w:r>
          </w:p>
        </w:tc>
        <w:tc>
          <w:tcPr>
            <w:tcW w:w="7420" w:type="dxa"/>
            <w:vAlign w:val="bottom"/>
          </w:tcPr>
          <w:p>
            <w:pPr>
              <w:ind w:left="180"/>
              <w:spacing w:after="0"/>
              <w:rPr>
                <w:sz w:val="20"/>
                <w:szCs w:val="20"/>
                <w:color w:val="auto"/>
              </w:rPr>
            </w:pPr>
            <w:r>
              <w:rPr>
                <w:rFonts w:ascii="Arial" w:cs="Arial" w:eastAsia="Arial" w:hAnsi="Arial"/>
                <w:sz w:val="19"/>
                <w:szCs w:val="19"/>
                <w:b w:val="1"/>
                <w:bCs w:val="1"/>
                <w:color w:val="auto"/>
              </w:rPr>
              <w:t>of applicable performance objectives) of all outstanding equity awards</w:t>
            </w:r>
          </w:p>
        </w:tc>
        <w:tc>
          <w:tcPr>
            <w:tcW w:w="0" w:type="dxa"/>
            <w:vAlign w:val="bottom"/>
          </w:tcPr>
          <w:p>
            <w:pPr>
              <w:spacing w:after="0"/>
              <w:rPr>
                <w:sz w:val="1"/>
                <w:szCs w:val="1"/>
                <w:color w:val="auto"/>
              </w:rPr>
            </w:pPr>
          </w:p>
        </w:tc>
      </w:tr>
      <w:tr>
        <w:trPr>
          <w:trHeight w:val="194"/>
        </w:trPr>
        <w:tc>
          <w:tcPr>
            <w:tcW w:w="2140" w:type="dxa"/>
            <w:vAlign w:val="bottom"/>
            <w:tcBorders>
              <w:right w:val="single" w:sz="8" w:color="000020"/>
            </w:tcBorders>
          </w:tcPr>
          <w:p>
            <w:pPr>
              <w:spacing w:after="0"/>
              <w:rPr>
                <w:sz w:val="16"/>
                <w:szCs w:val="16"/>
                <w:color w:val="auto"/>
              </w:rPr>
            </w:pPr>
          </w:p>
        </w:tc>
        <w:tc>
          <w:tcPr>
            <w:tcW w:w="440" w:type="dxa"/>
            <w:vAlign w:val="bottom"/>
            <w:vMerge w:val="continue"/>
          </w:tcPr>
          <w:p>
            <w:pPr>
              <w:spacing w:after="0"/>
              <w:rPr>
                <w:sz w:val="16"/>
                <w:szCs w:val="16"/>
                <w:color w:val="auto"/>
              </w:rPr>
            </w:pPr>
          </w:p>
        </w:tc>
        <w:tc>
          <w:tcPr>
            <w:tcW w:w="7420" w:type="dxa"/>
            <w:vAlign w:val="bottom"/>
          </w:tcPr>
          <w:p>
            <w:pPr>
              <w:ind w:left="180"/>
              <w:spacing w:after="0" w:line="194" w:lineRule="exact"/>
              <w:rPr>
                <w:sz w:val="20"/>
                <w:szCs w:val="20"/>
                <w:color w:val="auto"/>
              </w:rPr>
            </w:pPr>
            <w:r>
              <w:rPr>
                <w:rFonts w:ascii="Arial" w:cs="Arial" w:eastAsia="Arial" w:hAnsi="Arial"/>
                <w:sz w:val="19"/>
                <w:szCs w:val="19"/>
                <w:b w:val="1"/>
                <w:bCs w:val="1"/>
                <w:color w:val="auto"/>
              </w:rPr>
              <w:t>If in the year of termination there are Annual LTI Awards due to be granted that</w:t>
            </w:r>
          </w:p>
        </w:tc>
        <w:tc>
          <w:tcPr>
            <w:tcW w:w="0" w:type="dxa"/>
            <w:vAlign w:val="bottom"/>
          </w:tcPr>
          <w:p>
            <w:pPr>
              <w:spacing w:after="0"/>
              <w:rPr>
                <w:sz w:val="1"/>
                <w:szCs w:val="1"/>
                <w:color w:val="auto"/>
              </w:rPr>
            </w:pPr>
          </w:p>
        </w:tc>
      </w:tr>
      <w:tr>
        <w:trPr>
          <w:trHeight w:val="194"/>
        </w:trPr>
        <w:tc>
          <w:tcPr>
            <w:tcW w:w="2140" w:type="dxa"/>
            <w:vAlign w:val="bottom"/>
            <w:tcBorders>
              <w:right w:val="single" w:sz="8" w:color="000020"/>
            </w:tcBorders>
          </w:tcPr>
          <w:p>
            <w:pPr>
              <w:spacing w:after="0"/>
              <w:rPr>
                <w:sz w:val="16"/>
                <w:szCs w:val="16"/>
                <w:color w:val="auto"/>
              </w:rPr>
            </w:pPr>
          </w:p>
        </w:tc>
        <w:tc>
          <w:tcPr>
            <w:tcW w:w="440" w:type="dxa"/>
            <w:vAlign w:val="bottom"/>
          </w:tcPr>
          <w:p>
            <w:pPr>
              <w:spacing w:after="0"/>
              <w:rPr>
                <w:sz w:val="16"/>
                <w:szCs w:val="16"/>
                <w:color w:val="auto"/>
              </w:rPr>
            </w:pPr>
          </w:p>
        </w:tc>
        <w:tc>
          <w:tcPr>
            <w:tcW w:w="7420" w:type="dxa"/>
            <w:vAlign w:val="bottom"/>
          </w:tcPr>
          <w:p>
            <w:pPr>
              <w:ind w:left="180"/>
              <w:spacing w:after="0" w:line="194" w:lineRule="exact"/>
              <w:rPr>
                <w:sz w:val="20"/>
                <w:szCs w:val="20"/>
                <w:color w:val="auto"/>
              </w:rPr>
            </w:pPr>
            <w:r>
              <w:rPr>
                <w:rFonts w:ascii="Arial" w:cs="Arial" w:eastAsia="Arial" w:hAnsi="Arial"/>
                <w:sz w:val="19"/>
                <w:szCs w:val="19"/>
                <w:b w:val="1"/>
                <w:bCs w:val="1"/>
                <w:color w:val="auto"/>
                <w:w w:val="98"/>
              </w:rPr>
              <w:t>have not yet been granted, a lump sum payment in cash equal to the value of any</w:t>
            </w:r>
          </w:p>
        </w:tc>
        <w:tc>
          <w:tcPr>
            <w:tcW w:w="0" w:type="dxa"/>
            <w:vAlign w:val="bottom"/>
          </w:tcPr>
          <w:p>
            <w:pPr>
              <w:spacing w:after="0"/>
              <w:rPr>
                <w:sz w:val="1"/>
                <w:szCs w:val="1"/>
                <w:color w:val="auto"/>
              </w:rPr>
            </w:pPr>
          </w:p>
        </w:tc>
      </w:tr>
      <w:tr>
        <w:trPr>
          <w:trHeight w:val="194"/>
        </w:trPr>
        <w:tc>
          <w:tcPr>
            <w:tcW w:w="2140" w:type="dxa"/>
            <w:vAlign w:val="bottom"/>
            <w:tcBorders>
              <w:right w:val="single" w:sz="8" w:color="000020"/>
            </w:tcBorders>
          </w:tcPr>
          <w:p>
            <w:pPr>
              <w:spacing w:after="0"/>
              <w:rPr>
                <w:sz w:val="16"/>
                <w:szCs w:val="16"/>
                <w:color w:val="auto"/>
              </w:rPr>
            </w:pPr>
          </w:p>
        </w:tc>
        <w:tc>
          <w:tcPr>
            <w:tcW w:w="440" w:type="dxa"/>
            <w:vAlign w:val="bottom"/>
          </w:tcPr>
          <w:p>
            <w:pPr>
              <w:spacing w:after="0"/>
              <w:rPr>
                <w:sz w:val="16"/>
                <w:szCs w:val="16"/>
                <w:color w:val="auto"/>
              </w:rPr>
            </w:pPr>
          </w:p>
        </w:tc>
        <w:tc>
          <w:tcPr>
            <w:tcW w:w="7420" w:type="dxa"/>
            <w:vAlign w:val="bottom"/>
          </w:tcPr>
          <w:p>
            <w:pPr>
              <w:ind w:left="180"/>
              <w:spacing w:after="0" w:line="194" w:lineRule="exact"/>
              <w:rPr>
                <w:sz w:val="20"/>
                <w:szCs w:val="20"/>
                <w:color w:val="auto"/>
              </w:rPr>
            </w:pPr>
            <w:r>
              <w:rPr>
                <w:rFonts w:ascii="Arial" w:cs="Arial" w:eastAsia="Arial" w:hAnsi="Arial"/>
                <w:sz w:val="19"/>
                <w:szCs w:val="19"/>
                <w:b w:val="1"/>
                <w:bCs w:val="1"/>
                <w:color w:val="auto"/>
                <w:w w:val="94"/>
              </w:rPr>
              <w:t>“to-be-granted” Annual LTI Awards, multiplied by the percentage of such award that</w:t>
            </w:r>
          </w:p>
        </w:tc>
        <w:tc>
          <w:tcPr>
            <w:tcW w:w="0" w:type="dxa"/>
            <w:vAlign w:val="bottom"/>
          </w:tcPr>
          <w:p>
            <w:pPr>
              <w:spacing w:after="0"/>
              <w:rPr>
                <w:sz w:val="1"/>
                <w:szCs w:val="1"/>
                <w:color w:val="auto"/>
              </w:rPr>
            </w:pPr>
          </w:p>
        </w:tc>
      </w:tr>
      <w:tr>
        <w:trPr>
          <w:trHeight w:val="194"/>
        </w:trPr>
        <w:tc>
          <w:tcPr>
            <w:tcW w:w="2140" w:type="dxa"/>
            <w:vAlign w:val="bottom"/>
            <w:tcBorders>
              <w:right w:val="single" w:sz="8" w:color="000020"/>
            </w:tcBorders>
          </w:tcPr>
          <w:p>
            <w:pPr>
              <w:spacing w:after="0"/>
              <w:rPr>
                <w:sz w:val="16"/>
                <w:szCs w:val="16"/>
                <w:color w:val="auto"/>
              </w:rPr>
            </w:pPr>
          </w:p>
        </w:tc>
        <w:tc>
          <w:tcPr>
            <w:tcW w:w="440" w:type="dxa"/>
            <w:vAlign w:val="bottom"/>
          </w:tcPr>
          <w:p>
            <w:pPr>
              <w:spacing w:after="0"/>
              <w:rPr>
                <w:sz w:val="16"/>
                <w:szCs w:val="16"/>
                <w:color w:val="auto"/>
              </w:rPr>
            </w:pPr>
          </w:p>
        </w:tc>
        <w:tc>
          <w:tcPr>
            <w:tcW w:w="7420" w:type="dxa"/>
            <w:vAlign w:val="bottom"/>
          </w:tcPr>
          <w:p>
            <w:pPr>
              <w:ind w:left="180"/>
              <w:spacing w:after="0" w:line="194" w:lineRule="exact"/>
              <w:rPr>
                <w:sz w:val="20"/>
                <w:szCs w:val="20"/>
                <w:color w:val="auto"/>
              </w:rPr>
            </w:pPr>
            <w:r>
              <w:rPr>
                <w:rFonts w:ascii="Arial" w:cs="Arial" w:eastAsia="Arial" w:hAnsi="Arial"/>
                <w:sz w:val="19"/>
                <w:szCs w:val="19"/>
                <w:b w:val="1"/>
                <w:bCs w:val="1"/>
                <w:color w:val="auto"/>
                <w:w w:val="98"/>
              </w:rPr>
              <w:t>would vest within 36 months following termination (i.e., 75% in the case of a four-</w:t>
            </w:r>
          </w:p>
        </w:tc>
        <w:tc>
          <w:tcPr>
            <w:tcW w:w="0" w:type="dxa"/>
            <w:vAlign w:val="bottom"/>
          </w:tcPr>
          <w:p>
            <w:pPr>
              <w:spacing w:after="0"/>
              <w:rPr>
                <w:sz w:val="1"/>
                <w:szCs w:val="1"/>
                <w:color w:val="auto"/>
              </w:rPr>
            </w:pPr>
          </w:p>
        </w:tc>
      </w:tr>
      <w:tr>
        <w:trPr>
          <w:trHeight w:val="263"/>
        </w:trPr>
        <w:tc>
          <w:tcPr>
            <w:tcW w:w="2140" w:type="dxa"/>
            <w:vAlign w:val="bottom"/>
            <w:tcBorders>
              <w:bottom w:val="single" w:sz="8" w:color="000020"/>
              <w:right w:val="single" w:sz="8" w:color="000020"/>
            </w:tcBorders>
          </w:tcPr>
          <w:p>
            <w:pPr>
              <w:spacing w:after="0"/>
              <w:rPr>
                <w:sz w:val="22"/>
                <w:szCs w:val="22"/>
                <w:color w:val="auto"/>
              </w:rPr>
            </w:pPr>
          </w:p>
        </w:tc>
        <w:tc>
          <w:tcPr>
            <w:tcW w:w="440" w:type="dxa"/>
            <w:vAlign w:val="bottom"/>
            <w:tcBorders>
              <w:bottom w:val="single" w:sz="8" w:color="000020"/>
            </w:tcBorders>
          </w:tcPr>
          <w:p>
            <w:pPr>
              <w:spacing w:after="0"/>
              <w:rPr>
                <w:sz w:val="22"/>
                <w:szCs w:val="22"/>
                <w:color w:val="auto"/>
              </w:rPr>
            </w:pPr>
          </w:p>
        </w:tc>
        <w:tc>
          <w:tcPr>
            <w:tcW w:w="7420" w:type="dxa"/>
            <w:vAlign w:val="bottom"/>
            <w:tcBorders>
              <w:bottom w:val="single" w:sz="8" w:color="000020"/>
            </w:tcBorders>
          </w:tcPr>
          <w:p>
            <w:pPr>
              <w:ind w:left="180"/>
              <w:spacing w:after="0"/>
              <w:rPr>
                <w:sz w:val="20"/>
                <w:szCs w:val="20"/>
                <w:color w:val="auto"/>
              </w:rPr>
            </w:pPr>
            <w:r>
              <w:rPr>
                <w:rFonts w:ascii="Arial" w:cs="Arial" w:eastAsia="Arial" w:hAnsi="Arial"/>
                <w:sz w:val="19"/>
                <w:szCs w:val="19"/>
                <w:b w:val="1"/>
                <w:bCs w:val="1"/>
                <w:color w:val="auto"/>
              </w:rPr>
              <w:t>year vesting period)</w:t>
            </w:r>
          </w:p>
        </w:tc>
        <w:tc>
          <w:tcPr>
            <w:tcW w:w="0" w:type="dxa"/>
            <w:vAlign w:val="bottom"/>
          </w:tcPr>
          <w:p>
            <w:pPr>
              <w:spacing w:after="0"/>
              <w:rPr>
                <w:sz w:val="1"/>
                <w:szCs w:val="1"/>
                <w:color w:val="auto"/>
              </w:rPr>
            </w:pPr>
          </w:p>
        </w:tc>
      </w:tr>
      <w:tr>
        <w:trPr>
          <w:trHeight w:val="267"/>
        </w:trPr>
        <w:tc>
          <w:tcPr>
            <w:tcW w:w="2140" w:type="dxa"/>
            <w:vAlign w:val="bottom"/>
            <w:tcBorders>
              <w:right w:val="single" w:sz="8" w:color="000020"/>
            </w:tcBorders>
          </w:tcPr>
          <w:p>
            <w:pPr>
              <w:jc w:val="center"/>
              <w:spacing w:after="0"/>
              <w:rPr>
                <w:sz w:val="20"/>
                <w:szCs w:val="20"/>
                <w:color w:val="auto"/>
              </w:rPr>
            </w:pPr>
            <w:r>
              <w:rPr>
                <w:rFonts w:ascii="Arial" w:cs="Arial" w:eastAsia="Arial" w:hAnsi="Arial"/>
                <w:sz w:val="19"/>
                <w:szCs w:val="19"/>
                <w:b w:val="1"/>
                <w:bCs w:val="1"/>
                <w:color w:val="auto"/>
                <w:w w:val="98"/>
              </w:rPr>
              <w:t>Other</w:t>
            </w:r>
          </w:p>
        </w:tc>
        <w:tc>
          <w:tcPr>
            <w:tcW w:w="440" w:type="dxa"/>
            <w:vAlign w:val="bottom"/>
          </w:tcPr>
          <w:p>
            <w:pPr>
              <w:ind w:left="120"/>
              <w:spacing w:after="0" w:line="191" w:lineRule="exact"/>
              <w:rPr>
                <w:sz w:val="20"/>
                <w:szCs w:val="20"/>
                <w:color w:val="auto"/>
              </w:rPr>
            </w:pPr>
            <w:r>
              <w:rPr>
                <w:rFonts w:ascii="MS PGothic" w:cs="MS PGothic" w:eastAsia="MS PGothic" w:hAnsi="MS PGothic"/>
                <w:sz w:val="19"/>
                <w:szCs w:val="19"/>
                <w:b w:val="1"/>
                <w:bCs w:val="1"/>
                <w:color w:val="auto"/>
              </w:rPr>
              <w:t>➣</w:t>
            </w:r>
          </w:p>
        </w:tc>
        <w:tc>
          <w:tcPr>
            <w:tcW w:w="7420" w:type="dxa"/>
            <w:vAlign w:val="bottom"/>
          </w:tcPr>
          <w:p>
            <w:pPr>
              <w:ind w:left="180"/>
              <w:spacing w:after="0"/>
              <w:rPr>
                <w:sz w:val="20"/>
                <w:szCs w:val="20"/>
                <w:color w:val="auto"/>
              </w:rPr>
            </w:pPr>
            <w:r>
              <w:rPr>
                <w:rFonts w:ascii="Arial" w:cs="Arial" w:eastAsia="Arial" w:hAnsi="Arial"/>
                <w:sz w:val="19"/>
                <w:szCs w:val="19"/>
                <w:b w:val="1"/>
                <w:bCs w:val="1"/>
                <w:color w:val="auto"/>
                <w:w w:val="98"/>
              </w:rPr>
              <w:t>reimbursement for up to 36 months’ COBRA premiums for Mr. Hall and his family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151130</wp:posOffset>
                </wp:positionH>
                <wp:positionV relativeFrom="paragraph">
                  <wp:posOffset>-1608455</wp:posOffset>
                </wp:positionV>
                <wp:extent cx="6351270" cy="0"/>
                <wp:wrapNone/>
                <wp:docPr id="549" name="Shape 5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9" o:spid="_x0000_s15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126.6499pt" to="512pt,-126.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151130</wp:posOffset>
                </wp:positionH>
                <wp:positionV relativeFrom="paragraph">
                  <wp:posOffset>-1136650</wp:posOffset>
                </wp:positionV>
                <wp:extent cx="6351270" cy="0"/>
                <wp:wrapNone/>
                <wp:docPr id="550" name="Shape 5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0" o:spid="_x0000_s15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89.4999pt" to="512pt,-8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151130</wp:posOffset>
                </wp:positionH>
                <wp:positionV relativeFrom="paragraph">
                  <wp:posOffset>-175260</wp:posOffset>
                </wp:positionV>
                <wp:extent cx="6351270" cy="0"/>
                <wp:wrapNone/>
                <wp:docPr id="551" name="Shape 5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1" o:spid="_x0000_s15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13.7999pt" to="512pt,-13.7999pt" o:allowincell="f" strokecolor="#000000" strokeweight="0pt"/>
            </w:pict>
          </mc:Fallback>
        </mc:AlternateContent>
        <w:drawing>
          <wp:anchor simplePos="0" relativeHeight="251657728" behindDoc="1" locked="0" layoutInCell="0" allowOverlap="1">
            <wp:simplePos x="0" y="0"/>
            <wp:positionH relativeFrom="column">
              <wp:posOffset>91440</wp:posOffset>
            </wp:positionH>
            <wp:positionV relativeFrom="paragraph">
              <wp:posOffset>594360</wp:posOffset>
            </wp:positionV>
            <wp:extent cx="878205" cy="20066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152">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699135</wp:posOffset>
                </wp:positionV>
                <wp:extent cx="0" cy="175895"/>
                <wp:wrapNone/>
                <wp:docPr id="553" name="Shape 5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553" o:spid="_x0000_s15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5.05pt" to="499.6pt,68.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699135</wp:posOffset>
                </wp:positionV>
                <wp:extent cx="0" cy="175895"/>
                <wp:wrapNone/>
                <wp:docPr id="554" name="Shape 5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554" o:spid="_x0000_s15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5.05pt" to="499.6pt,68.9pt" o:allowincell="f" strokecolor="#000000" strokeweight="0.4853pt"/>
            </w:pict>
          </mc:Fallback>
        </mc:AlternateContent>
      </w:r>
    </w:p>
    <w:p>
      <w:pPr>
        <w:sectPr>
          <w:pgSz w:w="11880" w:h="15480" w:orient="portrait"/>
          <w:cols w:equalWidth="0" w:num="1">
            <w:col w:w="10360"/>
          </w:cols>
          <w:pgMar w:left="700" w:top="617"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40</w:t>
      </w:r>
    </w:p>
    <w:p>
      <w:pPr>
        <w:sectPr>
          <w:pgSz w:w="11880" w:h="15480" w:orient="portrait"/>
          <w:cols w:equalWidth="0" w:num="1">
            <w:col w:w="10360"/>
          </w:cols>
          <w:pgMar w:left="700" w:top="617" w:right="820" w:bottom="0" w:gutter="0" w:footer="0" w:header="0"/>
          <w:type w:val="continuous"/>
        </w:sectPr>
      </w:pPr>
    </w:p>
    <w:bookmarkStart w:id="52" w:name="page53"/>
    <w:bookmarkEnd w:id="52"/>
    <w:p>
      <w:pPr>
        <w:ind w:left="59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153">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pacing w:after="0" w:line="213" w:lineRule="exact"/>
        <w:rPr>
          <w:sz w:val="20"/>
          <w:szCs w:val="20"/>
          <w:color w:val="auto"/>
        </w:rPr>
      </w:pPr>
    </w:p>
    <w:p>
      <w:pPr>
        <w:ind w:right="260"/>
        <w:spacing w:after="0" w:line="276" w:lineRule="auto"/>
        <w:rPr>
          <w:sz w:val="20"/>
          <w:szCs w:val="20"/>
          <w:color w:val="auto"/>
        </w:rPr>
      </w:pPr>
      <w:r>
        <w:rPr>
          <w:rFonts w:ascii="Arial" w:cs="Arial" w:eastAsia="Arial" w:hAnsi="Arial"/>
          <w:sz w:val="19"/>
          <w:szCs w:val="19"/>
          <w:b w:val="1"/>
          <w:bCs w:val="1"/>
          <w:color w:val="auto"/>
        </w:rPr>
        <w:t>Payment of severance amounts is conditioned upon execution of a general release of claims against the Company and compliance with 36-month non-competition and non-solicitation covenants. In certain circumstances, payment will be delayed for six months following termination under Code Section 409A.</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Involuntary or Constructive Termination, and Change in Control</w:t>
      </w:r>
    </w:p>
    <w:p>
      <w:pPr>
        <w:spacing w:after="0" w:line="32"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b w:val="1"/>
          <w:bCs w:val="1"/>
          <w:color w:val="auto"/>
        </w:rPr>
        <w:t>Within 24 months following a Change in Control: if Mr. Hall’s employment is terminated involuntarily and without Business Reasons; or a Constructive Termination occurs; or if the Company elects not to renew the CEO Agreement upon its expiration and Mr. Hall terminates his employment within 90 days following the expiration of the CEO Agreement (i.e., a double trigger termination), Mr. Hall will be entitled to receive the following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106045</wp:posOffset>
            </wp:positionV>
            <wp:extent cx="6376670" cy="20129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154">
                      <a:extLst>
                        <a:ext uri="{28A0092B-C50C-407E-A947-70E740481C1C}"/>
                      </a:extLst>
                    </a:blip>
                    <a:srcRect/>
                    <a:stretch>
                      <a:fillRect/>
                    </a:stretch>
                  </pic:blipFill>
                  <pic:spPr bwMode="auto">
                    <a:xfrm>
                      <a:off x="0" y="0"/>
                      <a:ext cx="6376670" cy="2012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1510665</wp:posOffset>
                </wp:positionH>
                <wp:positionV relativeFrom="paragraph">
                  <wp:posOffset>118110</wp:posOffset>
                </wp:positionV>
                <wp:extent cx="0" cy="2135505"/>
                <wp:wrapNone/>
                <wp:docPr id="557" name="Shape 5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35505"/>
                        </a:xfrm>
                        <a:prstGeom prst="line">
                          <a:avLst/>
                        </a:prstGeom>
                        <a:solidFill>
                          <a:srgbClr val="FFFFFF"/>
                        </a:solidFill>
                        <a:ln w="0">
                          <a:solidFill>
                            <a:srgbClr val="000000"/>
                          </a:solidFill>
                          <a:miter lim="800000"/>
                          <a:headEnd/>
                          <a:tailEnd/>
                        </a:ln>
                      </wps:spPr>
                      <wps:bodyPr/>
                    </wps:wsp>
                  </a:graphicData>
                </a:graphic>
              </wp:anchor>
            </w:drawing>
          </mc:Choice>
          <mc:Fallback>
            <w:pict>
              <v:line id="Shape 557" o:spid="_x0000_s15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8.95pt,9.3pt" to="118.95pt,177.45pt" o:allowincell="f" strokecolor="#000000" strokeweight="0pt"/>
            </w:pict>
          </mc:Fallback>
        </mc:AlternateContent>
      </w:r>
    </w:p>
    <w:p>
      <w:pPr>
        <w:spacing w:after="0" w:line="167" w:lineRule="exact"/>
        <w:rPr>
          <w:sz w:val="20"/>
          <w:szCs w:val="20"/>
          <w:color w:val="auto"/>
        </w:rPr>
      </w:pPr>
    </w:p>
    <w:tbl>
      <w:tblPr>
        <w:tblLayout w:type="fixed"/>
        <w:tblInd w:w="240" w:type="dxa"/>
        <w:tblCellMar>
          <w:top w:w="0" w:type="dxa"/>
          <w:left w:w="0" w:type="dxa"/>
          <w:bottom w:w="0" w:type="dxa"/>
          <w:right w:w="0" w:type="dxa"/>
        </w:tblCellMar>
      </w:tblPr>
      <w:tr>
        <w:trPr>
          <w:trHeight w:val="267"/>
        </w:trPr>
        <w:tc>
          <w:tcPr>
            <w:tcW w:w="2140" w:type="dxa"/>
            <w:vAlign w:val="bottom"/>
            <w:tcBorders>
              <w:bottom w:val="single" w:sz="8" w:color="000020"/>
              <w:right w:val="single" w:sz="8" w:color="000020"/>
            </w:tcBorders>
          </w:tcPr>
          <w:p>
            <w:pPr>
              <w:jc w:val="center"/>
              <w:spacing w:after="0"/>
              <w:rPr>
                <w:sz w:val="20"/>
                <w:szCs w:val="20"/>
                <w:color w:val="auto"/>
              </w:rPr>
            </w:pPr>
            <w:r>
              <w:rPr>
                <w:rFonts w:ascii="Arial" w:cs="Arial" w:eastAsia="Arial" w:hAnsi="Arial"/>
                <w:sz w:val="19"/>
                <w:szCs w:val="19"/>
                <w:b w:val="1"/>
                <w:bCs w:val="1"/>
                <w:color w:val="FFFFFF"/>
              </w:rPr>
              <w:t>Component</w:t>
            </w:r>
          </w:p>
        </w:tc>
        <w:tc>
          <w:tcPr>
            <w:tcW w:w="7860" w:type="dxa"/>
            <w:vAlign w:val="bottom"/>
            <w:tcBorders>
              <w:bottom w:val="single" w:sz="8" w:color="000020"/>
            </w:tcBorders>
          </w:tcPr>
          <w:p>
            <w:pPr>
              <w:ind w:left="3400"/>
              <w:spacing w:after="0"/>
              <w:rPr>
                <w:sz w:val="20"/>
                <w:szCs w:val="20"/>
                <w:color w:val="auto"/>
              </w:rPr>
            </w:pPr>
            <w:r>
              <w:rPr>
                <w:rFonts w:ascii="Arial" w:cs="Arial" w:eastAsia="Arial" w:hAnsi="Arial"/>
                <w:sz w:val="19"/>
                <w:szCs w:val="19"/>
                <w:b w:val="1"/>
                <w:bCs w:val="1"/>
                <w:color w:val="FFFFFF"/>
              </w:rPr>
              <w:t>Description</w:t>
            </w:r>
          </w:p>
        </w:tc>
        <w:tc>
          <w:tcPr>
            <w:tcW w:w="0" w:type="dxa"/>
            <w:vAlign w:val="bottom"/>
          </w:tcPr>
          <w:p>
            <w:pPr>
              <w:spacing w:after="0"/>
              <w:rPr>
                <w:sz w:val="1"/>
                <w:szCs w:val="1"/>
                <w:color w:val="auto"/>
              </w:rPr>
            </w:pPr>
          </w:p>
        </w:tc>
      </w:tr>
      <w:tr>
        <w:trPr>
          <w:trHeight w:val="251"/>
        </w:trPr>
        <w:tc>
          <w:tcPr>
            <w:tcW w:w="2140" w:type="dxa"/>
            <w:vAlign w:val="bottom"/>
            <w:tcBorders>
              <w:right w:val="single" w:sz="8" w:color="000020"/>
            </w:tcBorders>
          </w:tcPr>
          <w:p>
            <w:pPr>
              <w:jc w:val="center"/>
              <w:spacing w:after="0"/>
              <w:rPr>
                <w:sz w:val="20"/>
                <w:szCs w:val="20"/>
                <w:color w:val="auto"/>
              </w:rPr>
            </w:pPr>
            <w:r>
              <w:rPr>
                <w:rFonts w:ascii="Arial" w:cs="Arial" w:eastAsia="Arial" w:hAnsi="Arial"/>
                <w:sz w:val="19"/>
                <w:szCs w:val="19"/>
                <w:b w:val="1"/>
                <w:bCs w:val="1"/>
                <w:color w:val="auto"/>
              </w:rPr>
              <w:t>Base Salary</w:t>
            </w:r>
          </w:p>
        </w:tc>
        <w:tc>
          <w:tcPr>
            <w:tcW w:w="7860" w:type="dxa"/>
            <w:vAlign w:val="bottom"/>
          </w:tcPr>
          <w:p>
            <w:pPr>
              <w:ind w:left="12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accrued base salary and unused PTO through termination</w:t>
            </w:r>
          </w:p>
        </w:tc>
        <w:tc>
          <w:tcPr>
            <w:tcW w:w="0" w:type="dxa"/>
            <w:vAlign w:val="bottom"/>
          </w:tcPr>
          <w:p>
            <w:pPr>
              <w:spacing w:after="0"/>
              <w:rPr>
                <w:sz w:val="1"/>
                <w:szCs w:val="1"/>
                <w:color w:val="auto"/>
              </w:rPr>
            </w:pPr>
          </w:p>
        </w:tc>
      </w:tr>
      <w:tr>
        <w:trPr>
          <w:trHeight w:val="282"/>
        </w:trPr>
        <w:tc>
          <w:tcPr>
            <w:tcW w:w="2140" w:type="dxa"/>
            <w:vAlign w:val="bottom"/>
            <w:tcBorders>
              <w:bottom w:val="single" w:sz="8" w:color="000020"/>
              <w:right w:val="single" w:sz="8" w:color="000020"/>
            </w:tcBorders>
          </w:tcPr>
          <w:p>
            <w:pPr>
              <w:spacing w:after="0"/>
              <w:rPr>
                <w:sz w:val="24"/>
                <w:szCs w:val="24"/>
                <w:color w:val="auto"/>
              </w:rPr>
            </w:pPr>
          </w:p>
        </w:tc>
        <w:tc>
          <w:tcPr>
            <w:tcW w:w="7860" w:type="dxa"/>
            <w:vAlign w:val="bottom"/>
            <w:tcBorders>
              <w:bottom w:val="single" w:sz="8" w:color="000020"/>
            </w:tcBorders>
          </w:tcPr>
          <w:p>
            <w:pPr>
              <w:ind w:left="12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3 times base salary then in effect, payable 6 months following termination</w:t>
            </w:r>
          </w:p>
        </w:tc>
        <w:tc>
          <w:tcPr>
            <w:tcW w:w="0" w:type="dxa"/>
            <w:vAlign w:val="bottom"/>
          </w:tcPr>
          <w:p>
            <w:pPr>
              <w:spacing w:after="0"/>
              <w:rPr>
                <w:sz w:val="1"/>
                <w:szCs w:val="1"/>
                <w:color w:val="auto"/>
              </w:rPr>
            </w:pPr>
          </w:p>
        </w:tc>
      </w:tr>
      <w:tr>
        <w:trPr>
          <w:trHeight w:val="182"/>
        </w:trPr>
        <w:tc>
          <w:tcPr>
            <w:tcW w:w="2140" w:type="dxa"/>
            <w:vAlign w:val="bottom"/>
            <w:tcBorders>
              <w:right w:val="single" w:sz="8" w:color="000020"/>
            </w:tcBorders>
          </w:tcPr>
          <w:p>
            <w:pPr>
              <w:jc w:val="center"/>
              <w:spacing w:after="0" w:line="183" w:lineRule="exact"/>
              <w:rPr>
                <w:sz w:val="20"/>
                <w:szCs w:val="20"/>
                <w:color w:val="auto"/>
              </w:rPr>
            </w:pPr>
            <w:r>
              <w:rPr>
                <w:rFonts w:ascii="Arial" w:cs="Arial" w:eastAsia="Arial" w:hAnsi="Arial"/>
                <w:sz w:val="19"/>
                <w:szCs w:val="19"/>
                <w:b w:val="1"/>
                <w:bCs w:val="1"/>
                <w:color w:val="auto"/>
              </w:rPr>
              <w:t>Short-Term</w:t>
            </w:r>
          </w:p>
        </w:tc>
        <w:tc>
          <w:tcPr>
            <w:tcW w:w="7860" w:type="dxa"/>
            <w:vAlign w:val="bottom"/>
          </w:tcPr>
          <w:p>
            <w:pPr>
              <w:ind w:left="120"/>
              <w:spacing w:after="0" w:line="183"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any earned but unpaid bonus</w:t>
            </w:r>
          </w:p>
        </w:tc>
        <w:tc>
          <w:tcPr>
            <w:tcW w:w="0" w:type="dxa"/>
            <w:vAlign w:val="bottom"/>
          </w:tcPr>
          <w:p>
            <w:pPr>
              <w:spacing w:after="0"/>
              <w:rPr>
                <w:sz w:val="1"/>
                <w:szCs w:val="1"/>
                <w:color w:val="auto"/>
              </w:rPr>
            </w:pPr>
          </w:p>
        </w:tc>
      </w:tr>
      <w:tr>
        <w:trPr>
          <w:trHeight w:val="194"/>
        </w:trPr>
        <w:tc>
          <w:tcPr>
            <w:tcW w:w="2140" w:type="dxa"/>
            <w:vAlign w:val="bottom"/>
            <w:tcBorders>
              <w:right w:val="single" w:sz="8" w:color="000020"/>
            </w:tcBorders>
          </w:tcPr>
          <w:p>
            <w:pPr>
              <w:jc w:val="center"/>
              <w:spacing w:after="0" w:line="194" w:lineRule="exact"/>
              <w:rPr>
                <w:sz w:val="20"/>
                <w:szCs w:val="20"/>
                <w:color w:val="auto"/>
              </w:rPr>
            </w:pPr>
            <w:r>
              <w:rPr>
                <w:rFonts w:ascii="Arial" w:cs="Arial" w:eastAsia="Arial" w:hAnsi="Arial"/>
                <w:sz w:val="19"/>
                <w:szCs w:val="19"/>
                <w:b w:val="1"/>
                <w:bCs w:val="1"/>
                <w:color w:val="auto"/>
              </w:rPr>
              <w:t>Incentive Award</w:t>
            </w:r>
          </w:p>
        </w:tc>
        <w:tc>
          <w:tcPr>
            <w:tcW w:w="7860" w:type="dxa"/>
            <w:vAlign w:val="bottom"/>
            <w:vMerge w:val="restart"/>
          </w:tcPr>
          <w:p>
            <w:pPr>
              <w:ind w:left="12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3 times target bonus for fiscal year in which Change in Control occurs, payable 6</w:t>
            </w:r>
          </w:p>
        </w:tc>
        <w:tc>
          <w:tcPr>
            <w:tcW w:w="0" w:type="dxa"/>
            <w:vAlign w:val="bottom"/>
          </w:tcPr>
          <w:p>
            <w:pPr>
              <w:spacing w:after="0"/>
              <w:rPr>
                <w:sz w:val="1"/>
                <w:szCs w:val="1"/>
                <w:color w:val="auto"/>
              </w:rPr>
            </w:pPr>
          </w:p>
        </w:tc>
      </w:tr>
      <w:tr>
        <w:trPr>
          <w:trHeight w:val="83"/>
        </w:trPr>
        <w:tc>
          <w:tcPr>
            <w:tcW w:w="2140" w:type="dxa"/>
            <w:vAlign w:val="bottom"/>
            <w:tcBorders>
              <w:right w:val="single" w:sz="8" w:color="000020"/>
            </w:tcBorders>
            <w:vMerge w:val="restart"/>
          </w:tcPr>
          <w:p>
            <w:pPr>
              <w:jc w:val="center"/>
              <w:spacing w:after="0"/>
              <w:rPr>
                <w:sz w:val="20"/>
                <w:szCs w:val="20"/>
                <w:color w:val="auto"/>
              </w:rPr>
            </w:pPr>
            <w:r>
              <w:rPr>
                <w:rFonts w:ascii="Arial" w:cs="Arial" w:eastAsia="Arial" w:hAnsi="Arial"/>
                <w:sz w:val="19"/>
                <w:szCs w:val="19"/>
                <w:b w:val="1"/>
                <w:bCs w:val="1"/>
                <w:color w:val="auto"/>
              </w:rPr>
              <w:t>(Bonus)</w:t>
            </w:r>
          </w:p>
        </w:tc>
        <w:tc>
          <w:tcPr>
            <w:tcW w:w="7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140" w:type="dxa"/>
            <w:vAlign w:val="bottom"/>
            <w:tcBorders>
              <w:right w:val="single" w:sz="8" w:color="000020"/>
            </w:tcBorders>
            <w:vMerge w:val="continue"/>
          </w:tcPr>
          <w:p>
            <w:pPr>
              <w:spacing w:after="0"/>
              <w:rPr>
                <w:sz w:val="16"/>
                <w:szCs w:val="16"/>
                <w:color w:val="auto"/>
              </w:rPr>
            </w:pPr>
          </w:p>
        </w:tc>
        <w:tc>
          <w:tcPr>
            <w:tcW w:w="7860" w:type="dxa"/>
            <w:vAlign w:val="bottom"/>
            <w:vMerge w:val="restart"/>
          </w:tcPr>
          <w:p>
            <w:pPr>
              <w:ind w:left="440"/>
              <w:spacing w:after="0"/>
              <w:rPr>
                <w:sz w:val="20"/>
                <w:szCs w:val="20"/>
                <w:color w:val="auto"/>
              </w:rPr>
            </w:pPr>
            <w:r>
              <w:rPr>
                <w:rFonts w:ascii="Arial" w:cs="Arial" w:eastAsia="Arial" w:hAnsi="Arial"/>
                <w:sz w:val="19"/>
                <w:szCs w:val="19"/>
                <w:b w:val="1"/>
                <w:bCs w:val="1"/>
                <w:color w:val="auto"/>
              </w:rPr>
              <w:t>months following termination</w:t>
            </w:r>
          </w:p>
        </w:tc>
        <w:tc>
          <w:tcPr>
            <w:tcW w:w="0" w:type="dxa"/>
            <w:vAlign w:val="bottom"/>
          </w:tcPr>
          <w:p>
            <w:pPr>
              <w:spacing w:after="0"/>
              <w:rPr>
                <w:sz w:val="1"/>
                <w:szCs w:val="1"/>
                <w:color w:val="auto"/>
              </w:rPr>
            </w:pPr>
          </w:p>
        </w:tc>
      </w:tr>
      <w:tr>
        <w:trPr>
          <w:trHeight w:val="78"/>
        </w:trPr>
        <w:tc>
          <w:tcPr>
            <w:tcW w:w="2140" w:type="dxa"/>
            <w:vAlign w:val="bottom"/>
            <w:tcBorders>
              <w:bottom w:val="single" w:sz="8" w:color="000020"/>
              <w:right w:val="single" w:sz="8" w:color="000020"/>
            </w:tcBorders>
          </w:tcPr>
          <w:p>
            <w:pPr>
              <w:spacing w:after="0"/>
              <w:rPr>
                <w:sz w:val="6"/>
                <w:szCs w:val="6"/>
                <w:color w:val="auto"/>
              </w:rPr>
            </w:pPr>
          </w:p>
        </w:tc>
        <w:tc>
          <w:tcPr>
            <w:tcW w:w="7860" w:type="dxa"/>
            <w:vAlign w:val="bottom"/>
            <w:tcBorders>
              <w:bottom w:val="single" w:sz="8" w:color="0000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140" w:type="dxa"/>
            <w:vAlign w:val="bottom"/>
            <w:tcBorders>
              <w:right w:val="single" w:sz="8" w:color="000020"/>
            </w:tcBorders>
          </w:tcPr>
          <w:p>
            <w:pPr>
              <w:jc w:val="center"/>
              <w:spacing w:after="0" w:line="183" w:lineRule="exact"/>
              <w:rPr>
                <w:sz w:val="20"/>
                <w:szCs w:val="20"/>
                <w:color w:val="auto"/>
              </w:rPr>
            </w:pPr>
            <w:r>
              <w:rPr>
                <w:rFonts w:ascii="Arial" w:cs="Arial" w:eastAsia="Arial" w:hAnsi="Arial"/>
                <w:sz w:val="19"/>
                <w:szCs w:val="19"/>
                <w:b w:val="1"/>
                <w:bCs w:val="1"/>
                <w:color w:val="auto"/>
              </w:rPr>
              <w:t>Long – Term</w:t>
            </w:r>
          </w:p>
        </w:tc>
        <w:tc>
          <w:tcPr>
            <w:tcW w:w="7860" w:type="dxa"/>
            <w:vAlign w:val="bottom"/>
          </w:tcPr>
          <w:p>
            <w:pPr>
              <w:ind w:left="120"/>
              <w:spacing w:after="0" w:line="183"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any due to be granted Annual LTI Awards pursuant to the CEO Agreement will be</w:t>
            </w:r>
          </w:p>
        </w:tc>
        <w:tc>
          <w:tcPr>
            <w:tcW w:w="0" w:type="dxa"/>
            <w:vAlign w:val="bottom"/>
          </w:tcPr>
          <w:p>
            <w:pPr>
              <w:spacing w:after="0"/>
              <w:rPr>
                <w:sz w:val="1"/>
                <w:szCs w:val="1"/>
                <w:color w:val="auto"/>
              </w:rPr>
            </w:pPr>
          </w:p>
        </w:tc>
      </w:tr>
      <w:tr>
        <w:trPr>
          <w:trHeight w:val="258"/>
        </w:trPr>
        <w:tc>
          <w:tcPr>
            <w:tcW w:w="2140" w:type="dxa"/>
            <w:vAlign w:val="bottom"/>
            <w:tcBorders>
              <w:right w:val="single" w:sz="8" w:color="000020"/>
            </w:tcBorders>
          </w:tcPr>
          <w:p>
            <w:pPr>
              <w:jc w:val="center"/>
              <w:spacing w:after="0"/>
              <w:rPr>
                <w:sz w:val="20"/>
                <w:szCs w:val="20"/>
                <w:color w:val="auto"/>
              </w:rPr>
            </w:pPr>
            <w:r>
              <w:rPr>
                <w:rFonts w:ascii="Arial" w:cs="Arial" w:eastAsia="Arial" w:hAnsi="Arial"/>
                <w:sz w:val="19"/>
                <w:szCs w:val="19"/>
                <w:b w:val="1"/>
                <w:bCs w:val="1"/>
                <w:color w:val="auto"/>
              </w:rPr>
              <w:t>Incentive Award</w:t>
            </w:r>
          </w:p>
        </w:tc>
        <w:tc>
          <w:tcPr>
            <w:tcW w:w="7860" w:type="dxa"/>
            <w:vAlign w:val="bottom"/>
          </w:tcPr>
          <w:p>
            <w:pPr>
              <w:ind w:left="440"/>
              <w:spacing w:after="0"/>
              <w:rPr>
                <w:sz w:val="20"/>
                <w:szCs w:val="20"/>
                <w:color w:val="auto"/>
              </w:rPr>
            </w:pPr>
            <w:r>
              <w:rPr>
                <w:rFonts w:ascii="Arial" w:cs="Arial" w:eastAsia="Arial" w:hAnsi="Arial"/>
                <w:sz w:val="19"/>
                <w:szCs w:val="19"/>
                <w:b w:val="1"/>
                <w:bCs w:val="1"/>
                <w:color w:val="auto"/>
              </w:rPr>
              <w:t>granted</w:t>
            </w:r>
          </w:p>
        </w:tc>
        <w:tc>
          <w:tcPr>
            <w:tcW w:w="0" w:type="dxa"/>
            <w:vAlign w:val="bottom"/>
          </w:tcPr>
          <w:p>
            <w:pPr>
              <w:spacing w:after="0"/>
              <w:rPr>
                <w:sz w:val="1"/>
                <w:szCs w:val="1"/>
                <w:color w:val="auto"/>
              </w:rPr>
            </w:pPr>
          </w:p>
        </w:tc>
      </w:tr>
      <w:tr>
        <w:trPr>
          <w:trHeight w:val="208"/>
        </w:trPr>
        <w:tc>
          <w:tcPr>
            <w:tcW w:w="2140" w:type="dxa"/>
            <w:vAlign w:val="bottom"/>
            <w:tcBorders>
              <w:right w:val="single" w:sz="8" w:color="000020"/>
            </w:tcBorders>
          </w:tcPr>
          <w:p>
            <w:pPr>
              <w:spacing w:after="0"/>
              <w:rPr>
                <w:sz w:val="18"/>
                <w:szCs w:val="18"/>
                <w:color w:val="auto"/>
              </w:rPr>
            </w:pPr>
          </w:p>
        </w:tc>
        <w:tc>
          <w:tcPr>
            <w:tcW w:w="7860" w:type="dxa"/>
            <w:vAlign w:val="bottom"/>
          </w:tcPr>
          <w:p>
            <w:pPr>
              <w:ind w:left="120"/>
              <w:spacing w:after="0" w:line="208"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all unvested outstanding equity awards will have the service requirement deemed</w:t>
            </w:r>
          </w:p>
        </w:tc>
        <w:tc>
          <w:tcPr>
            <w:tcW w:w="0" w:type="dxa"/>
            <w:vAlign w:val="bottom"/>
          </w:tcPr>
          <w:p>
            <w:pPr>
              <w:spacing w:after="0"/>
              <w:rPr>
                <w:sz w:val="1"/>
                <w:szCs w:val="1"/>
                <w:color w:val="auto"/>
              </w:rPr>
            </w:pPr>
          </w:p>
        </w:tc>
      </w:tr>
      <w:tr>
        <w:trPr>
          <w:trHeight w:val="194"/>
        </w:trPr>
        <w:tc>
          <w:tcPr>
            <w:tcW w:w="2140" w:type="dxa"/>
            <w:vAlign w:val="bottom"/>
            <w:tcBorders>
              <w:right w:val="single" w:sz="8" w:color="000020"/>
            </w:tcBorders>
          </w:tcPr>
          <w:p>
            <w:pPr>
              <w:spacing w:after="0"/>
              <w:rPr>
                <w:sz w:val="16"/>
                <w:szCs w:val="16"/>
                <w:color w:val="auto"/>
              </w:rPr>
            </w:pPr>
          </w:p>
        </w:tc>
        <w:tc>
          <w:tcPr>
            <w:tcW w:w="7860" w:type="dxa"/>
            <w:vAlign w:val="bottom"/>
          </w:tcPr>
          <w:p>
            <w:pPr>
              <w:ind w:left="440"/>
              <w:spacing w:after="0" w:line="194" w:lineRule="exact"/>
              <w:rPr>
                <w:sz w:val="20"/>
                <w:szCs w:val="20"/>
                <w:color w:val="auto"/>
              </w:rPr>
            </w:pPr>
            <w:r>
              <w:rPr>
                <w:rFonts w:ascii="Arial" w:cs="Arial" w:eastAsia="Arial" w:hAnsi="Arial"/>
                <w:sz w:val="19"/>
                <w:szCs w:val="19"/>
                <w:b w:val="1"/>
                <w:bCs w:val="1"/>
                <w:color w:val="auto"/>
                <w:w w:val="95"/>
              </w:rPr>
              <w:t>fully satisfied, all performance goals or other vesting criteria will be deemed achieved</w:t>
            </w:r>
          </w:p>
        </w:tc>
        <w:tc>
          <w:tcPr>
            <w:tcW w:w="0" w:type="dxa"/>
            <w:vAlign w:val="bottom"/>
          </w:tcPr>
          <w:p>
            <w:pPr>
              <w:spacing w:after="0"/>
              <w:rPr>
                <w:sz w:val="1"/>
                <w:szCs w:val="1"/>
                <w:color w:val="auto"/>
              </w:rPr>
            </w:pPr>
          </w:p>
        </w:tc>
      </w:tr>
      <w:tr>
        <w:trPr>
          <w:trHeight w:val="194"/>
        </w:trPr>
        <w:tc>
          <w:tcPr>
            <w:tcW w:w="2140" w:type="dxa"/>
            <w:vAlign w:val="bottom"/>
            <w:tcBorders>
              <w:right w:val="single" w:sz="8" w:color="000020"/>
            </w:tcBorders>
          </w:tcPr>
          <w:p>
            <w:pPr>
              <w:spacing w:after="0"/>
              <w:rPr>
                <w:sz w:val="16"/>
                <w:szCs w:val="16"/>
                <w:color w:val="auto"/>
              </w:rPr>
            </w:pPr>
          </w:p>
        </w:tc>
        <w:tc>
          <w:tcPr>
            <w:tcW w:w="7860" w:type="dxa"/>
            <w:vAlign w:val="bottom"/>
          </w:tcPr>
          <w:p>
            <w:pPr>
              <w:ind w:left="440"/>
              <w:spacing w:after="0" w:line="194" w:lineRule="exact"/>
              <w:rPr>
                <w:sz w:val="20"/>
                <w:szCs w:val="20"/>
                <w:color w:val="auto"/>
              </w:rPr>
            </w:pPr>
            <w:r>
              <w:rPr>
                <w:rFonts w:ascii="Arial" w:cs="Arial" w:eastAsia="Arial" w:hAnsi="Arial"/>
                <w:sz w:val="19"/>
                <w:szCs w:val="19"/>
                <w:b w:val="1"/>
                <w:bCs w:val="1"/>
                <w:color w:val="auto"/>
                <w:w w:val="98"/>
              </w:rPr>
              <w:t>(i) if the performance period has been completed, at actual level of performance, or</w:t>
            </w:r>
          </w:p>
        </w:tc>
        <w:tc>
          <w:tcPr>
            <w:tcW w:w="0" w:type="dxa"/>
            <w:vAlign w:val="bottom"/>
          </w:tcPr>
          <w:p>
            <w:pPr>
              <w:spacing w:after="0"/>
              <w:rPr>
                <w:sz w:val="1"/>
                <w:szCs w:val="1"/>
                <w:color w:val="auto"/>
              </w:rPr>
            </w:pPr>
          </w:p>
        </w:tc>
      </w:tr>
      <w:tr>
        <w:trPr>
          <w:trHeight w:val="194"/>
        </w:trPr>
        <w:tc>
          <w:tcPr>
            <w:tcW w:w="2140" w:type="dxa"/>
            <w:vAlign w:val="bottom"/>
            <w:tcBorders>
              <w:right w:val="single" w:sz="8" w:color="000020"/>
            </w:tcBorders>
          </w:tcPr>
          <w:p>
            <w:pPr>
              <w:spacing w:after="0"/>
              <w:rPr>
                <w:sz w:val="16"/>
                <w:szCs w:val="16"/>
                <w:color w:val="auto"/>
              </w:rPr>
            </w:pPr>
          </w:p>
        </w:tc>
        <w:tc>
          <w:tcPr>
            <w:tcW w:w="7860" w:type="dxa"/>
            <w:vAlign w:val="bottom"/>
          </w:tcPr>
          <w:p>
            <w:pPr>
              <w:ind w:left="440"/>
              <w:spacing w:after="0" w:line="194" w:lineRule="exact"/>
              <w:rPr>
                <w:sz w:val="20"/>
                <w:szCs w:val="20"/>
                <w:color w:val="auto"/>
              </w:rPr>
            </w:pPr>
            <w:r>
              <w:rPr>
                <w:rFonts w:ascii="Arial" w:cs="Arial" w:eastAsia="Arial" w:hAnsi="Arial"/>
                <w:sz w:val="19"/>
                <w:szCs w:val="19"/>
                <w:b w:val="1"/>
                <w:bCs w:val="1"/>
                <w:color w:val="auto"/>
                <w:w w:val="97"/>
              </w:rPr>
              <w:t>(ii) if the performance period has not been completed, at target level of performance,</w:t>
            </w:r>
          </w:p>
        </w:tc>
        <w:tc>
          <w:tcPr>
            <w:tcW w:w="0" w:type="dxa"/>
            <w:vAlign w:val="bottom"/>
          </w:tcPr>
          <w:p>
            <w:pPr>
              <w:spacing w:after="0"/>
              <w:rPr>
                <w:sz w:val="1"/>
                <w:szCs w:val="1"/>
                <w:color w:val="auto"/>
              </w:rPr>
            </w:pPr>
          </w:p>
        </w:tc>
      </w:tr>
      <w:tr>
        <w:trPr>
          <w:trHeight w:val="263"/>
        </w:trPr>
        <w:tc>
          <w:tcPr>
            <w:tcW w:w="2140" w:type="dxa"/>
            <w:vAlign w:val="bottom"/>
            <w:tcBorders>
              <w:bottom w:val="single" w:sz="8" w:color="000020"/>
              <w:right w:val="single" w:sz="8" w:color="000020"/>
            </w:tcBorders>
          </w:tcPr>
          <w:p>
            <w:pPr>
              <w:spacing w:after="0"/>
              <w:rPr>
                <w:sz w:val="22"/>
                <w:szCs w:val="22"/>
                <w:color w:val="auto"/>
              </w:rPr>
            </w:pPr>
          </w:p>
        </w:tc>
        <w:tc>
          <w:tcPr>
            <w:tcW w:w="7860" w:type="dxa"/>
            <w:vAlign w:val="bottom"/>
            <w:tcBorders>
              <w:bottom w:val="single" w:sz="8" w:color="000020"/>
            </w:tcBorders>
          </w:tcPr>
          <w:p>
            <w:pPr>
              <w:ind w:left="440"/>
              <w:spacing w:after="0"/>
              <w:rPr>
                <w:sz w:val="20"/>
                <w:szCs w:val="20"/>
                <w:color w:val="auto"/>
              </w:rPr>
            </w:pPr>
            <w:r>
              <w:rPr>
                <w:rFonts w:ascii="Arial" w:cs="Arial" w:eastAsia="Arial" w:hAnsi="Arial"/>
                <w:sz w:val="19"/>
                <w:szCs w:val="19"/>
                <w:b w:val="1"/>
                <w:bCs w:val="1"/>
                <w:color w:val="auto"/>
              </w:rPr>
              <w:t>and all stock options and SARs will be exercisable as to all covered shares</w:t>
            </w:r>
          </w:p>
        </w:tc>
        <w:tc>
          <w:tcPr>
            <w:tcW w:w="0" w:type="dxa"/>
            <w:vAlign w:val="bottom"/>
          </w:tcPr>
          <w:p>
            <w:pPr>
              <w:spacing w:after="0"/>
              <w:rPr>
                <w:sz w:val="1"/>
                <w:szCs w:val="1"/>
                <w:color w:val="auto"/>
              </w:rPr>
            </w:pPr>
          </w:p>
        </w:tc>
      </w:tr>
      <w:tr>
        <w:trPr>
          <w:trHeight w:val="267"/>
        </w:trPr>
        <w:tc>
          <w:tcPr>
            <w:tcW w:w="2140" w:type="dxa"/>
            <w:vAlign w:val="bottom"/>
            <w:tcBorders>
              <w:right w:val="single" w:sz="8" w:color="000020"/>
            </w:tcBorders>
          </w:tcPr>
          <w:p>
            <w:pPr>
              <w:jc w:val="center"/>
              <w:spacing w:after="0"/>
              <w:rPr>
                <w:sz w:val="20"/>
                <w:szCs w:val="20"/>
                <w:color w:val="auto"/>
              </w:rPr>
            </w:pPr>
            <w:r>
              <w:rPr>
                <w:rFonts w:ascii="Arial" w:cs="Arial" w:eastAsia="Arial" w:hAnsi="Arial"/>
                <w:sz w:val="19"/>
                <w:szCs w:val="19"/>
                <w:b w:val="1"/>
                <w:bCs w:val="1"/>
                <w:color w:val="auto"/>
                <w:w w:val="98"/>
              </w:rPr>
              <w:t>Other</w:t>
            </w:r>
          </w:p>
        </w:tc>
        <w:tc>
          <w:tcPr>
            <w:tcW w:w="7860" w:type="dxa"/>
            <w:vAlign w:val="bottom"/>
          </w:tcPr>
          <w:p>
            <w:pPr>
              <w:ind w:left="12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reimbursement for up to 36 months’ COBRA premiums for Mr. Hall and his family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151130</wp:posOffset>
                </wp:positionH>
                <wp:positionV relativeFrom="paragraph">
                  <wp:posOffset>-1959610</wp:posOffset>
                </wp:positionV>
                <wp:extent cx="6351270" cy="0"/>
                <wp:wrapNone/>
                <wp:docPr id="558" name="Shape 5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8" o:spid="_x0000_s15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154.2999pt" to="512pt,-15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151130</wp:posOffset>
                </wp:positionH>
                <wp:positionV relativeFrom="paragraph">
                  <wp:posOffset>-1608455</wp:posOffset>
                </wp:positionV>
                <wp:extent cx="6351270" cy="0"/>
                <wp:wrapNone/>
                <wp:docPr id="559" name="Shape 5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9" o:spid="_x0000_s15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126.6499pt" to="512pt,-126.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151130</wp:posOffset>
                </wp:positionH>
                <wp:positionV relativeFrom="paragraph">
                  <wp:posOffset>-1136650</wp:posOffset>
                </wp:positionV>
                <wp:extent cx="6351270" cy="0"/>
                <wp:wrapNone/>
                <wp:docPr id="560" name="Shape 5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0" o:spid="_x0000_s15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89.4999pt" to="512pt,-8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151130</wp:posOffset>
                </wp:positionH>
                <wp:positionV relativeFrom="paragraph">
                  <wp:posOffset>-175260</wp:posOffset>
                </wp:positionV>
                <wp:extent cx="6351270" cy="0"/>
                <wp:wrapNone/>
                <wp:docPr id="561" name="Shape 5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1" o:spid="_x0000_s15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13.7999pt" to="512pt,-13.7999pt" o:allowincell="f" strokecolor="#000000" strokeweight="0pt"/>
            </w:pict>
          </mc:Fallback>
        </mc:AlternateContent>
      </w:r>
    </w:p>
    <w:p>
      <w:pPr>
        <w:spacing w:after="0" w:line="258" w:lineRule="exact"/>
        <w:rPr>
          <w:sz w:val="20"/>
          <w:szCs w:val="20"/>
          <w:color w:val="auto"/>
        </w:rPr>
      </w:pPr>
    </w:p>
    <w:p>
      <w:pPr>
        <w:ind w:right="320"/>
        <w:spacing w:after="0" w:line="276" w:lineRule="auto"/>
        <w:rPr>
          <w:sz w:val="20"/>
          <w:szCs w:val="20"/>
          <w:color w:val="auto"/>
        </w:rPr>
      </w:pPr>
      <w:r>
        <w:rPr>
          <w:rFonts w:ascii="Arial" w:cs="Arial" w:eastAsia="Arial" w:hAnsi="Arial"/>
          <w:sz w:val="19"/>
          <w:szCs w:val="19"/>
          <w:b w:val="1"/>
          <w:bCs w:val="1"/>
          <w:color w:val="auto"/>
        </w:rPr>
        <w:t>Mr. Hall’s unvested outstanding equity awards will only vest in connection with a Change in Control if Mr. Hall’s employment is terminated under the circumstances described above within 24 months following the Change in Control (i.e., if a “double trigger” occurs).</w:t>
      </w:r>
    </w:p>
    <w:p>
      <w:pPr>
        <w:spacing w:after="0" w:line="178"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Should any payments received by Mr. Hall upon a Change in Control constitute a “parachute payment” within the meaning of Code Section 280G, Mr. Hall may elect to receive either the full amount of his Change in Control payments, or such lesser amount as will ensure that no portion of his severance and other benefits will be subject to excise tax under Code Section 4999. The CEO Agreement does not provide for a gross-up of these taxes. Additionally, certain payments may be delayed for six months following termination under Code Section 409A.</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9"/>
          <w:szCs w:val="19"/>
          <w:b w:val="1"/>
          <w:bCs w:val="1"/>
          <w:color w:val="auto"/>
        </w:rPr>
        <w:t>The CEO Agreement utilizes the LTIP definition of “Change in Control” which currently provides that a Change in Control will occur when (i) there is a change in ownership of the Company such that any person (or group) becomes the beneficial owner of 50% of our voting securities, (ii) there is a change in the ownership of a substantial portion of the Company’s assets or (iii) there is a change in the effective control of the Company such that a majority of members of the Board is replaced during any 12 month period by directors whose appointment or election is not endorsed by a majority of the members of the Board prior to the date of appointment or election.</w:t>
      </w:r>
    </w:p>
    <w:p>
      <w:pPr>
        <w:spacing w:after="0" w:line="189" w:lineRule="exact"/>
        <w:rPr>
          <w:sz w:val="20"/>
          <w:szCs w:val="20"/>
          <w:color w:val="auto"/>
        </w:rPr>
      </w:pPr>
    </w:p>
    <w:p>
      <w:pPr>
        <w:ind w:right="160"/>
        <w:spacing w:after="0" w:line="269" w:lineRule="auto"/>
        <w:rPr>
          <w:sz w:val="20"/>
          <w:szCs w:val="20"/>
          <w:color w:val="auto"/>
        </w:rPr>
      </w:pPr>
      <w:r>
        <w:rPr>
          <w:rFonts w:ascii="Arial" w:cs="Arial" w:eastAsia="Arial" w:hAnsi="Arial"/>
          <w:sz w:val="19"/>
          <w:szCs w:val="19"/>
          <w:b w:val="1"/>
          <w:bCs w:val="1"/>
          <w:color w:val="auto"/>
        </w:rPr>
        <w:t>In the CEO Agreement, Mr. Hall is subject to certain restrictive covenants, including an indefinite confidentiality provision as well as provisions providing for a non-compete, non-solicit of employees, customers, and suppliers, and non-disparagement of the Company and its executives and directors that applies during employment and for 36 months following the termination thereof.</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Termination and Related Payments – Other Executive Officers</w:t>
      </w:r>
    </w:p>
    <w:p>
      <w:pPr>
        <w:spacing w:after="0" w:line="32" w:lineRule="exact"/>
        <w:rPr>
          <w:sz w:val="20"/>
          <w:szCs w:val="20"/>
          <w:color w:val="auto"/>
        </w:rPr>
      </w:pPr>
    </w:p>
    <w:p>
      <w:pPr>
        <w:ind w:right="80"/>
        <w:spacing w:after="0" w:line="337" w:lineRule="auto"/>
        <w:rPr>
          <w:sz w:val="20"/>
          <w:szCs w:val="20"/>
          <w:color w:val="auto"/>
        </w:rPr>
      </w:pPr>
      <w:r>
        <w:rPr>
          <w:rFonts w:ascii="Arial" w:cs="Arial" w:eastAsia="Arial" w:hAnsi="Arial"/>
          <w:sz w:val="17"/>
          <w:szCs w:val="17"/>
          <w:b w:val="1"/>
          <w:bCs w:val="1"/>
          <w:color w:val="auto"/>
        </w:rPr>
        <w:t>In the event of termination for cause, voluntary resignation or as a result of death, disability or retirement, no severance benefits are provided. In the event of termination for cause or voluntary resignation, all equity awards are forfeited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1071880</wp:posOffset>
            </wp:positionV>
            <wp:extent cx="878205" cy="20066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155">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1176655</wp:posOffset>
                </wp:positionV>
                <wp:extent cx="0" cy="175895"/>
                <wp:wrapNone/>
                <wp:docPr id="563" name="Shape 5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563" o:spid="_x0000_s15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92.65pt" to="499.6pt,1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1176655</wp:posOffset>
                </wp:positionV>
                <wp:extent cx="0" cy="175895"/>
                <wp:wrapNone/>
                <wp:docPr id="564" name="Shape 5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564" o:spid="_x0000_s15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92.65pt" to="499.6pt,106.5pt" o:allowincell="f" strokecolor="#000000" strokeweight="0.4853pt"/>
            </w:pict>
          </mc:Fallback>
        </mc:AlternateContent>
      </w:r>
    </w:p>
    <w:p>
      <w:pPr>
        <w:sectPr>
          <w:pgSz w:w="11880" w:h="15480" w:orient="portrait"/>
          <w:cols w:equalWidth="0" w:num="1">
            <w:col w:w="10440"/>
          </w:cols>
          <w:pgMar w:left="700" w:top="61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41</w:t>
      </w:r>
    </w:p>
    <w:p>
      <w:pPr>
        <w:sectPr>
          <w:pgSz w:w="11880" w:h="15480" w:orient="portrait"/>
          <w:cols w:equalWidth="0" w:num="1">
            <w:col w:w="10440"/>
          </w:cols>
          <w:pgMar w:left="700" w:top="617" w:right="740" w:bottom="0" w:gutter="0" w:footer="0" w:header="0"/>
          <w:type w:val="continuous"/>
        </w:sectPr>
      </w:pPr>
    </w:p>
    <w:bookmarkStart w:id="53" w:name="page54"/>
    <w:bookmarkEnd w:id="53"/>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156">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ectPr>
          <w:pgSz w:w="11880" w:h="15480" w:orient="portrait"/>
          <w:cols w:equalWidth="0" w:num="1">
            <w:col w:w="10480"/>
          </w:cols>
          <w:pgMar w:left="700" w:top="617" w:right="700" w:bottom="0" w:gutter="0" w:footer="0" w:header="0"/>
        </w:sectPr>
      </w:pPr>
    </w:p>
    <w:p>
      <w:pPr>
        <w:spacing w:after="0" w:line="213" w:lineRule="exact"/>
        <w:rPr>
          <w:sz w:val="20"/>
          <w:szCs w:val="20"/>
          <w:color w:val="auto"/>
        </w:rPr>
      </w:pPr>
    </w:p>
    <w:p>
      <w:pPr>
        <w:ind w:right="740"/>
        <w:spacing w:after="0" w:line="326" w:lineRule="auto"/>
        <w:rPr>
          <w:sz w:val="20"/>
          <w:szCs w:val="20"/>
          <w:color w:val="auto"/>
        </w:rPr>
      </w:pPr>
      <w:r>
        <w:rPr>
          <w:rFonts w:ascii="Arial" w:cs="Arial" w:eastAsia="Arial" w:hAnsi="Arial"/>
          <w:sz w:val="18"/>
          <w:szCs w:val="18"/>
          <w:b w:val="1"/>
          <w:bCs w:val="1"/>
          <w:color w:val="auto"/>
        </w:rPr>
        <w:t xml:space="preserve">as discussed below under </w:t>
      </w:r>
      <w:r>
        <w:rPr>
          <w:rFonts w:ascii="Arial" w:cs="Arial" w:eastAsia="Arial" w:hAnsi="Arial"/>
          <w:sz w:val="18"/>
          <w:szCs w:val="18"/>
          <w:b w:val="1"/>
          <w:bCs w:val="1"/>
          <w:i w:val="1"/>
          <w:iCs w:val="1"/>
          <w:color w:val="auto"/>
        </w:rPr>
        <w:t>Death, Disability and Retirement</w:t>
      </w:r>
      <w:r>
        <w:rPr>
          <w:rFonts w:ascii="Arial" w:cs="Arial" w:eastAsia="Arial" w:hAnsi="Arial"/>
          <w:sz w:val="18"/>
          <w:szCs w:val="18"/>
          <w:b w:val="1"/>
          <w:bCs w:val="1"/>
          <w:color w:val="auto"/>
        </w:rPr>
        <w:t>. In the event of termination without cause (including in connection with a Change in Control), other executive officers are entitled to receive the following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70485</wp:posOffset>
            </wp:positionV>
            <wp:extent cx="6376670" cy="20129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157">
                      <a:extLst>
                        <a:ext uri="{28A0092B-C50C-407E-A947-70E740481C1C}"/>
                      </a:extLst>
                    </a:blip>
                    <a:srcRect/>
                    <a:stretch>
                      <a:fillRect/>
                    </a:stretch>
                  </pic:blipFill>
                  <pic:spPr bwMode="auto">
                    <a:xfrm>
                      <a:off x="0" y="0"/>
                      <a:ext cx="6376670" cy="201295"/>
                    </a:xfrm>
                    <a:prstGeom prst="rect">
                      <a:avLst/>
                    </a:prstGeom>
                    <a:noFill/>
                  </pic:spPr>
                </pic:pic>
              </a:graphicData>
            </a:graphic>
          </wp:anchor>
        </w:drawing>
      </w:r>
    </w:p>
    <w:p>
      <w:pPr>
        <w:spacing w:after="0" w:line="122"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2060" w:type="dxa"/>
            <w:vAlign w:val="bottom"/>
            <w:tcBorders>
              <w:bottom w:val="single" w:sz="8" w:color="000020"/>
            </w:tcBorders>
          </w:tcPr>
          <w:p>
            <w:pPr>
              <w:jc w:val="center"/>
              <w:spacing w:after="0"/>
              <w:rPr>
                <w:sz w:val="20"/>
                <w:szCs w:val="20"/>
                <w:color w:val="auto"/>
              </w:rPr>
            </w:pPr>
            <w:r>
              <w:rPr>
                <w:rFonts w:ascii="Arial" w:cs="Arial" w:eastAsia="Arial" w:hAnsi="Arial"/>
                <w:sz w:val="19"/>
                <w:szCs w:val="19"/>
                <w:b w:val="1"/>
                <w:bCs w:val="1"/>
                <w:color w:val="FFFFFF"/>
              </w:rPr>
              <w:t>Component</w:t>
            </w:r>
          </w:p>
        </w:tc>
        <w:tc>
          <w:tcPr>
            <w:tcW w:w="7940" w:type="dxa"/>
            <w:vAlign w:val="bottom"/>
            <w:tcBorders>
              <w:bottom w:val="single" w:sz="8" w:color="000020"/>
            </w:tcBorders>
          </w:tcPr>
          <w:p>
            <w:pPr>
              <w:ind w:left="3480"/>
              <w:spacing w:after="0"/>
              <w:rPr>
                <w:sz w:val="20"/>
                <w:szCs w:val="20"/>
                <w:color w:val="auto"/>
              </w:rPr>
            </w:pPr>
            <w:r>
              <w:rPr>
                <w:rFonts w:ascii="Arial" w:cs="Arial" w:eastAsia="Arial" w:hAnsi="Arial"/>
                <w:sz w:val="19"/>
                <w:szCs w:val="19"/>
                <w:b w:val="1"/>
                <w:bCs w:val="1"/>
                <w:color w:val="FFFFFF"/>
              </w:rPr>
              <w:t>Description</w:t>
            </w:r>
          </w:p>
        </w:tc>
      </w:tr>
      <w:tr>
        <w:trPr>
          <w:trHeight w:val="251"/>
        </w:trPr>
        <w:tc>
          <w:tcPr>
            <w:tcW w:w="2060" w:type="dxa"/>
            <w:vAlign w:val="bottom"/>
          </w:tcPr>
          <w:p>
            <w:pPr>
              <w:jc w:val="center"/>
              <w:spacing w:after="0"/>
              <w:rPr>
                <w:sz w:val="20"/>
                <w:szCs w:val="20"/>
                <w:color w:val="auto"/>
              </w:rPr>
            </w:pPr>
            <w:r>
              <w:rPr>
                <w:rFonts w:ascii="Arial" w:cs="Arial" w:eastAsia="Arial" w:hAnsi="Arial"/>
                <w:sz w:val="19"/>
                <w:szCs w:val="19"/>
                <w:b w:val="1"/>
                <w:bCs w:val="1"/>
                <w:color w:val="auto"/>
              </w:rPr>
              <w:t>Base Salary</w:t>
            </w:r>
          </w:p>
        </w:tc>
        <w:tc>
          <w:tcPr>
            <w:tcW w:w="7940" w:type="dxa"/>
            <w:vAlign w:val="bottom"/>
          </w:tcPr>
          <w:p>
            <w:pPr>
              <w:ind w:left="20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accrued base salary and unused PTO (not to exceed 25 days) through termination</w:t>
            </w:r>
          </w:p>
        </w:tc>
      </w:tr>
      <w:tr>
        <w:trPr>
          <w:trHeight w:val="282"/>
        </w:trPr>
        <w:tc>
          <w:tcPr>
            <w:tcW w:w="2060" w:type="dxa"/>
            <w:vAlign w:val="bottom"/>
            <w:tcBorders>
              <w:bottom w:val="single" w:sz="8" w:color="000020"/>
            </w:tcBorders>
          </w:tcPr>
          <w:p>
            <w:pPr>
              <w:spacing w:after="0"/>
              <w:rPr>
                <w:sz w:val="24"/>
                <w:szCs w:val="24"/>
                <w:color w:val="auto"/>
              </w:rPr>
            </w:pPr>
          </w:p>
        </w:tc>
        <w:tc>
          <w:tcPr>
            <w:tcW w:w="7940" w:type="dxa"/>
            <w:vAlign w:val="bottom"/>
            <w:tcBorders>
              <w:bottom w:val="single" w:sz="8" w:color="000020"/>
            </w:tcBorders>
          </w:tcPr>
          <w:p>
            <w:pPr>
              <w:ind w:left="20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12 months continued base salary paid pursuant to normal payroll schedule</w:t>
            </w:r>
          </w:p>
        </w:tc>
      </w:tr>
      <w:tr>
        <w:trPr>
          <w:trHeight w:val="182"/>
        </w:trPr>
        <w:tc>
          <w:tcPr>
            <w:tcW w:w="2060" w:type="dxa"/>
            <w:vAlign w:val="bottom"/>
          </w:tcPr>
          <w:p>
            <w:pPr>
              <w:jc w:val="center"/>
              <w:spacing w:after="0" w:line="183" w:lineRule="exact"/>
              <w:rPr>
                <w:sz w:val="20"/>
                <w:szCs w:val="20"/>
                <w:color w:val="auto"/>
              </w:rPr>
            </w:pPr>
            <w:r>
              <w:rPr>
                <w:rFonts w:ascii="Arial" w:cs="Arial" w:eastAsia="Arial" w:hAnsi="Arial"/>
                <w:sz w:val="19"/>
                <w:szCs w:val="19"/>
                <w:b w:val="1"/>
                <w:bCs w:val="1"/>
                <w:color w:val="auto"/>
              </w:rPr>
              <w:t>Long–Term</w:t>
            </w:r>
          </w:p>
        </w:tc>
        <w:tc>
          <w:tcPr>
            <w:tcW w:w="7940" w:type="dxa"/>
            <w:vAlign w:val="bottom"/>
          </w:tcPr>
          <w:p>
            <w:pPr>
              <w:ind w:left="200"/>
              <w:spacing w:after="0" w:line="183"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In the event of a termination without cause within 12 months following a Change in</w:t>
            </w:r>
          </w:p>
        </w:tc>
      </w:tr>
      <w:tr>
        <w:trPr>
          <w:trHeight w:val="195"/>
        </w:trPr>
        <w:tc>
          <w:tcPr>
            <w:tcW w:w="2060" w:type="dxa"/>
            <w:vAlign w:val="bottom"/>
          </w:tcPr>
          <w:p>
            <w:pPr>
              <w:jc w:val="center"/>
              <w:spacing w:after="0" w:line="194" w:lineRule="exact"/>
              <w:rPr>
                <w:sz w:val="20"/>
                <w:szCs w:val="20"/>
                <w:color w:val="auto"/>
              </w:rPr>
            </w:pPr>
            <w:r>
              <w:rPr>
                <w:rFonts w:ascii="Arial" w:cs="Arial" w:eastAsia="Arial" w:hAnsi="Arial"/>
                <w:sz w:val="19"/>
                <w:szCs w:val="19"/>
                <w:b w:val="1"/>
                <w:bCs w:val="1"/>
                <w:color w:val="auto"/>
              </w:rPr>
              <w:t>Incentive Awards</w:t>
            </w:r>
          </w:p>
        </w:tc>
        <w:tc>
          <w:tcPr>
            <w:tcW w:w="7940" w:type="dxa"/>
            <w:vAlign w:val="bottom"/>
          </w:tcPr>
          <w:p>
            <w:pPr>
              <w:ind w:left="520"/>
              <w:spacing w:after="0" w:line="194" w:lineRule="exact"/>
              <w:rPr>
                <w:sz w:val="20"/>
                <w:szCs w:val="20"/>
                <w:color w:val="auto"/>
              </w:rPr>
            </w:pPr>
            <w:r>
              <w:rPr>
                <w:rFonts w:ascii="Arial" w:cs="Arial" w:eastAsia="Arial" w:hAnsi="Arial"/>
                <w:sz w:val="19"/>
                <w:szCs w:val="19"/>
                <w:b w:val="1"/>
                <w:bCs w:val="1"/>
                <w:color w:val="auto"/>
                <w:w w:val="99"/>
              </w:rPr>
              <w:t>Control, all unvested outstanding equity will vest in full. For any PSU award where</w:t>
            </w:r>
          </w:p>
        </w:tc>
      </w:tr>
      <w:tr>
        <w:trPr>
          <w:trHeight w:val="194"/>
        </w:trPr>
        <w:tc>
          <w:tcPr>
            <w:tcW w:w="2060" w:type="dxa"/>
            <w:vAlign w:val="bottom"/>
          </w:tcPr>
          <w:p>
            <w:pPr>
              <w:spacing w:after="0"/>
              <w:rPr>
                <w:sz w:val="16"/>
                <w:szCs w:val="16"/>
                <w:color w:val="auto"/>
              </w:rPr>
            </w:pPr>
          </w:p>
        </w:tc>
        <w:tc>
          <w:tcPr>
            <w:tcW w:w="7940" w:type="dxa"/>
            <w:vAlign w:val="bottom"/>
          </w:tcPr>
          <w:p>
            <w:pPr>
              <w:ind w:left="520"/>
              <w:spacing w:after="0" w:line="194" w:lineRule="exact"/>
              <w:rPr>
                <w:sz w:val="20"/>
                <w:szCs w:val="20"/>
                <w:color w:val="auto"/>
              </w:rPr>
            </w:pPr>
            <w:r>
              <w:rPr>
                <w:rFonts w:ascii="Arial" w:cs="Arial" w:eastAsia="Arial" w:hAnsi="Arial"/>
                <w:sz w:val="19"/>
                <w:szCs w:val="19"/>
                <w:b w:val="1"/>
                <w:bCs w:val="1"/>
                <w:color w:val="auto"/>
              </w:rPr>
              <w:t>performance has not yet been determined, the award will vest assuming target</w:t>
            </w:r>
          </w:p>
        </w:tc>
      </w:tr>
      <w:tr>
        <w:trPr>
          <w:trHeight w:val="194"/>
        </w:trPr>
        <w:tc>
          <w:tcPr>
            <w:tcW w:w="2060" w:type="dxa"/>
            <w:vAlign w:val="bottom"/>
          </w:tcPr>
          <w:p>
            <w:pPr>
              <w:spacing w:after="0"/>
              <w:rPr>
                <w:sz w:val="16"/>
                <w:szCs w:val="16"/>
                <w:color w:val="auto"/>
              </w:rPr>
            </w:pPr>
          </w:p>
        </w:tc>
        <w:tc>
          <w:tcPr>
            <w:tcW w:w="7940" w:type="dxa"/>
            <w:vAlign w:val="bottom"/>
          </w:tcPr>
          <w:p>
            <w:pPr>
              <w:ind w:left="520"/>
              <w:spacing w:after="0" w:line="194" w:lineRule="exact"/>
              <w:rPr>
                <w:sz w:val="20"/>
                <w:szCs w:val="20"/>
                <w:color w:val="auto"/>
              </w:rPr>
            </w:pPr>
            <w:r>
              <w:rPr>
                <w:rFonts w:ascii="Arial" w:cs="Arial" w:eastAsia="Arial" w:hAnsi="Arial"/>
                <w:sz w:val="19"/>
                <w:szCs w:val="19"/>
                <w:b w:val="1"/>
                <w:bCs w:val="1"/>
                <w:color w:val="auto"/>
              </w:rPr>
              <w:t>performance, and all stock options and SARs will be exercisable as to all covered</w:t>
            </w:r>
          </w:p>
        </w:tc>
      </w:tr>
      <w:tr>
        <w:trPr>
          <w:trHeight w:val="256"/>
        </w:trPr>
        <w:tc>
          <w:tcPr>
            <w:tcW w:w="2060" w:type="dxa"/>
            <w:vAlign w:val="bottom"/>
          </w:tcPr>
          <w:p>
            <w:pPr>
              <w:spacing w:after="0"/>
              <w:rPr>
                <w:sz w:val="22"/>
                <w:szCs w:val="22"/>
                <w:color w:val="auto"/>
              </w:rPr>
            </w:pPr>
          </w:p>
        </w:tc>
        <w:tc>
          <w:tcPr>
            <w:tcW w:w="7940" w:type="dxa"/>
            <w:vAlign w:val="bottom"/>
          </w:tcPr>
          <w:p>
            <w:pPr>
              <w:ind w:left="520"/>
              <w:spacing w:after="0"/>
              <w:rPr>
                <w:sz w:val="20"/>
                <w:szCs w:val="20"/>
                <w:color w:val="auto"/>
              </w:rPr>
            </w:pPr>
            <w:r>
              <w:rPr>
                <w:rFonts w:ascii="Arial" w:cs="Arial" w:eastAsia="Arial" w:hAnsi="Arial"/>
                <w:sz w:val="19"/>
                <w:szCs w:val="19"/>
                <w:b w:val="1"/>
                <w:bCs w:val="1"/>
                <w:color w:val="auto"/>
                <w:w w:val="96"/>
              </w:rPr>
              <w:t>shares for 12 months following termination; otherwise unvested awards are forfeited</w:t>
            </w:r>
          </w:p>
        </w:tc>
      </w:tr>
      <w:tr>
        <w:trPr>
          <w:trHeight w:val="210"/>
        </w:trPr>
        <w:tc>
          <w:tcPr>
            <w:tcW w:w="2060" w:type="dxa"/>
            <w:vAlign w:val="bottom"/>
          </w:tcPr>
          <w:p>
            <w:pPr>
              <w:spacing w:after="0"/>
              <w:rPr>
                <w:sz w:val="18"/>
                <w:szCs w:val="18"/>
                <w:color w:val="auto"/>
              </w:rPr>
            </w:pPr>
          </w:p>
        </w:tc>
        <w:tc>
          <w:tcPr>
            <w:tcW w:w="7940" w:type="dxa"/>
            <w:vAlign w:val="bottom"/>
          </w:tcPr>
          <w:p>
            <w:pPr>
              <w:ind w:left="200"/>
              <w:spacing w:after="0" w:line="210" w:lineRule="exact"/>
              <w:rPr>
                <w:sz w:val="20"/>
                <w:szCs w:val="20"/>
                <w:color w:val="auto"/>
              </w:rPr>
            </w:pPr>
            <w:r>
              <w:rPr>
                <w:rFonts w:ascii="MS PGothic" w:cs="MS PGothic" w:eastAsia="MS PGothic" w:hAnsi="MS PGothic"/>
                <w:sz w:val="19"/>
                <w:szCs w:val="19"/>
                <w:b w:val="1"/>
                <w:bCs w:val="1"/>
                <w:color w:val="auto"/>
                <w:w w:val="99"/>
              </w:rPr>
              <w:t>➣</w:t>
            </w:r>
            <w:r>
              <w:rPr>
                <w:rFonts w:ascii="Arial" w:cs="Arial" w:eastAsia="Arial" w:hAnsi="Arial"/>
                <w:sz w:val="19"/>
                <w:szCs w:val="19"/>
                <w:b w:val="1"/>
                <w:bCs w:val="1"/>
                <w:color w:val="auto"/>
                <w:w w:val="99"/>
              </w:rPr>
              <w:t xml:space="preserve"> If no Change in Control, unvested equity awards are forfeited (except in the case of</w:t>
            </w:r>
          </w:p>
        </w:tc>
      </w:tr>
      <w:tr>
        <w:trPr>
          <w:trHeight w:val="263"/>
        </w:trPr>
        <w:tc>
          <w:tcPr>
            <w:tcW w:w="2060" w:type="dxa"/>
            <w:vAlign w:val="bottom"/>
            <w:tcBorders>
              <w:bottom w:val="single" w:sz="8" w:color="000020"/>
            </w:tcBorders>
          </w:tcPr>
          <w:p>
            <w:pPr>
              <w:spacing w:after="0"/>
              <w:rPr>
                <w:sz w:val="22"/>
                <w:szCs w:val="22"/>
                <w:color w:val="auto"/>
              </w:rPr>
            </w:pPr>
          </w:p>
        </w:tc>
        <w:tc>
          <w:tcPr>
            <w:tcW w:w="7940" w:type="dxa"/>
            <w:vAlign w:val="bottom"/>
            <w:tcBorders>
              <w:bottom w:val="single" w:sz="8" w:color="000020"/>
            </w:tcBorders>
          </w:tcPr>
          <w:p>
            <w:pPr>
              <w:ind w:left="520"/>
              <w:spacing w:after="0"/>
              <w:rPr>
                <w:sz w:val="20"/>
                <w:szCs w:val="20"/>
                <w:color w:val="auto"/>
              </w:rPr>
            </w:pPr>
            <w:r>
              <w:rPr>
                <w:rFonts w:ascii="Arial" w:cs="Arial" w:eastAsia="Arial" w:hAnsi="Arial"/>
                <w:sz w:val="19"/>
                <w:szCs w:val="19"/>
                <w:b w:val="1"/>
                <w:bCs w:val="1"/>
                <w:color w:val="auto"/>
              </w:rPr>
              <w:t>death, disability and retirement, discussed below)</w:t>
            </w:r>
          </w:p>
        </w:tc>
      </w:tr>
      <w:tr>
        <w:trPr>
          <w:trHeight w:val="282"/>
        </w:trPr>
        <w:tc>
          <w:tcPr>
            <w:tcW w:w="2060" w:type="dxa"/>
            <w:vAlign w:val="bottom"/>
          </w:tcPr>
          <w:p>
            <w:pPr>
              <w:jc w:val="center"/>
              <w:spacing w:after="0"/>
              <w:rPr>
                <w:sz w:val="20"/>
                <w:szCs w:val="20"/>
                <w:color w:val="auto"/>
              </w:rPr>
            </w:pPr>
            <w:r>
              <w:rPr>
                <w:rFonts w:ascii="Arial" w:cs="Arial" w:eastAsia="Arial" w:hAnsi="Arial"/>
                <w:sz w:val="19"/>
                <w:szCs w:val="19"/>
                <w:b w:val="1"/>
                <w:bCs w:val="1"/>
                <w:color w:val="auto"/>
                <w:w w:val="98"/>
              </w:rPr>
              <w:t>Other</w:t>
            </w:r>
          </w:p>
        </w:tc>
        <w:tc>
          <w:tcPr>
            <w:tcW w:w="7940" w:type="dxa"/>
            <w:vAlign w:val="bottom"/>
          </w:tcPr>
          <w:p>
            <w:pPr>
              <w:ind w:left="20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Reimbursement for up to 12 months’ COBRA premiums for executive and family</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151130</wp:posOffset>
                </wp:positionH>
                <wp:positionV relativeFrom="paragraph">
                  <wp:posOffset>-1497965</wp:posOffset>
                </wp:positionV>
                <wp:extent cx="6351270" cy="0"/>
                <wp:wrapNone/>
                <wp:docPr id="567" name="Shape 5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7" o:spid="_x0000_s15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117.9499pt" to="512pt,-117.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151130</wp:posOffset>
                </wp:positionH>
                <wp:positionV relativeFrom="paragraph">
                  <wp:posOffset>-1146175</wp:posOffset>
                </wp:positionV>
                <wp:extent cx="6351270" cy="0"/>
                <wp:wrapNone/>
                <wp:docPr id="568" name="Shape 5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8" o:spid="_x0000_s15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90.2499pt" to="512pt,-9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151130</wp:posOffset>
                </wp:positionH>
                <wp:positionV relativeFrom="paragraph">
                  <wp:posOffset>-184785</wp:posOffset>
                </wp:positionV>
                <wp:extent cx="6351270" cy="0"/>
                <wp:wrapNone/>
                <wp:docPr id="569" name="Shape 5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9" o:spid="_x0000_s15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14.5499pt" to="512pt,-14.5499pt" o:allowincell="f" strokecolor="#000000" strokeweight="0pt"/>
            </w:pict>
          </mc:Fallback>
        </mc:AlternateConten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9"/>
          <w:szCs w:val="19"/>
          <w:b w:val="1"/>
          <w:bCs w:val="1"/>
          <w:color w:val="auto"/>
        </w:rPr>
        <w:t>In order to receive severance benefits, the executive officers who are terminated are required to execute and comply with a separation agreement and release of claims in which, among other things, the executive reaffirms his or her commitment to confidentiality, non-competition and non-solicitation obligations and releases the Company from various employment-related claims. In addition, in the case of NEOs (other than Mr. Hall), severance will not be paid to any executive who refuses to accept an offer of comparable employment from Gartner or who does not cooperate or ceases to cooperate when being considered for a new position with Gartner, in each case as determined by the Company. Finally, under certain circumstances, payments and release of shares may be delayed for six months following termination under Code Section 409A.</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Death, Disability and Retirement</w:t>
      </w:r>
    </w:p>
    <w:p>
      <w:pPr>
        <w:spacing w:after="0" w:line="32" w:lineRule="exact"/>
        <w:rPr>
          <w:sz w:val="20"/>
          <w:szCs w:val="20"/>
          <w:color w:val="auto"/>
        </w:rPr>
      </w:pPr>
    </w:p>
    <w:p>
      <w:pPr>
        <w:ind w:right="200"/>
        <w:spacing w:after="0" w:line="266" w:lineRule="auto"/>
        <w:rPr>
          <w:sz w:val="20"/>
          <w:szCs w:val="20"/>
          <w:color w:val="auto"/>
        </w:rPr>
      </w:pPr>
      <w:r>
        <w:rPr>
          <w:rFonts w:ascii="Arial" w:cs="Arial" w:eastAsia="Arial" w:hAnsi="Arial"/>
          <w:sz w:val="19"/>
          <w:szCs w:val="19"/>
          <w:b w:val="1"/>
          <w:bCs w:val="1"/>
          <w:color w:val="auto"/>
        </w:rPr>
        <w:t>Our executive officers are entitled to immediate vesting of all outstanding awards in the case of termination due to death or disability, and continued vesting depending upon the age of the officer in the case of retirement (as defined) as described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102235</wp:posOffset>
            </wp:positionV>
            <wp:extent cx="6348730" cy="2012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158">
                      <a:extLst>
                        <a:ext uri="{28A0092B-C50C-407E-A947-70E740481C1C}"/>
                      </a:extLst>
                    </a:blip>
                    <a:srcRect/>
                    <a:stretch>
                      <a:fillRect/>
                    </a:stretch>
                  </pic:blipFill>
                  <pic:spPr bwMode="auto">
                    <a:xfrm>
                      <a:off x="0" y="0"/>
                      <a:ext cx="6348730" cy="201295"/>
                    </a:xfrm>
                    <a:prstGeom prst="rect">
                      <a:avLst/>
                    </a:prstGeom>
                    <a:noFill/>
                  </pic:spPr>
                </pic:pic>
              </a:graphicData>
            </a:graphic>
          </wp:anchor>
        </w:drawing>
      </w:r>
    </w:p>
    <w:p>
      <w:pPr>
        <w:spacing w:after="0" w:line="172" w:lineRule="exact"/>
        <w:rPr>
          <w:sz w:val="20"/>
          <w:szCs w:val="20"/>
          <w:color w:val="auto"/>
        </w:rPr>
      </w:pPr>
    </w:p>
    <w:tbl>
      <w:tblPr>
        <w:tblLayout w:type="fixed"/>
        <w:tblInd w:w="260" w:type="dxa"/>
        <w:tblCellMar>
          <w:top w:w="0" w:type="dxa"/>
          <w:left w:w="0" w:type="dxa"/>
          <w:bottom w:w="0" w:type="dxa"/>
          <w:right w:w="0" w:type="dxa"/>
        </w:tblCellMar>
      </w:tblPr>
      <w:tr>
        <w:trPr>
          <w:trHeight w:val="250"/>
        </w:trPr>
        <w:tc>
          <w:tcPr>
            <w:tcW w:w="4000" w:type="dxa"/>
            <w:vAlign w:val="bottom"/>
          </w:tcPr>
          <w:p>
            <w:pPr>
              <w:ind w:left="1520"/>
              <w:spacing w:after="0"/>
              <w:rPr>
                <w:sz w:val="20"/>
                <w:szCs w:val="20"/>
                <w:color w:val="auto"/>
              </w:rPr>
            </w:pPr>
            <w:r>
              <w:rPr>
                <w:rFonts w:ascii="Arial" w:cs="Arial" w:eastAsia="Arial" w:hAnsi="Arial"/>
                <w:sz w:val="19"/>
                <w:szCs w:val="19"/>
                <w:b w:val="1"/>
                <w:bCs w:val="1"/>
                <w:color w:val="FFFFFF"/>
              </w:rPr>
              <w:t>Termination Event</w:t>
            </w:r>
          </w:p>
        </w:tc>
        <w:tc>
          <w:tcPr>
            <w:tcW w:w="1040" w:type="dxa"/>
            <w:vAlign w:val="bottom"/>
          </w:tcPr>
          <w:p>
            <w:pPr>
              <w:spacing w:after="0"/>
              <w:rPr>
                <w:sz w:val="21"/>
                <w:szCs w:val="21"/>
                <w:color w:val="auto"/>
              </w:rPr>
            </w:pPr>
          </w:p>
        </w:tc>
        <w:tc>
          <w:tcPr>
            <w:tcW w:w="4920" w:type="dxa"/>
            <w:vAlign w:val="bottom"/>
          </w:tcPr>
          <w:p>
            <w:pPr>
              <w:ind w:left="560"/>
              <w:spacing w:after="0"/>
              <w:rPr>
                <w:sz w:val="20"/>
                <w:szCs w:val="20"/>
                <w:color w:val="auto"/>
              </w:rPr>
            </w:pPr>
            <w:r>
              <w:rPr>
                <w:rFonts w:ascii="Arial" w:cs="Arial" w:eastAsia="Arial" w:hAnsi="Arial"/>
                <w:sz w:val="19"/>
                <w:szCs w:val="19"/>
                <w:b w:val="1"/>
                <w:bCs w:val="1"/>
                <w:color w:val="FFFFFF"/>
              </w:rPr>
              <w:t>Treatment of Unvested Equity Awards</w:t>
            </w:r>
          </w:p>
        </w:tc>
      </w:tr>
      <w:tr>
        <w:trPr>
          <w:trHeight w:val="311"/>
        </w:trPr>
        <w:tc>
          <w:tcPr>
            <w:tcW w:w="4000" w:type="dxa"/>
            <w:vAlign w:val="bottom"/>
            <w:tcBorders>
              <w:bottom w:val="single" w:sz="8" w:color="000020"/>
            </w:tcBorders>
          </w:tcPr>
          <w:p>
            <w:pPr>
              <w:ind w:left="160"/>
              <w:spacing w:after="0"/>
              <w:rPr>
                <w:sz w:val="20"/>
                <w:szCs w:val="20"/>
                <w:color w:val="auto"/>
              </w:rPr>
            </w:pPr>
            <w:r>
              <w:rPr>
                <w:rFonts w:ascii="Arial" w:cs="Arial" w:eastAsia="Arial" w:hAnsi="Arial"/>
                <w:sz w:val="19"/>
                <w:szCs w:val="19"/>
                <w:b w:val="1"/>
                <w:bCs w:val="1"/>
                <w:color w:val="auto"/>
              </w:rPr>
              <w:t>Death or Disability</w:t>
            </w:r>
          </w:p>
        </w:tc>
        <w:tc>
          <w:tcPr>
            <w:tcW w:w="5960" w:type="dxa"/>
            <w:vAlign w:val="bottom"/>
            <w:tcBorders>
              <w:bottom w:val="single" w:sz="8" w:color="000020"/>
            </w:tcBorders>
            <w:gridSpan w:val="2"/>
          </w:tcPr>
          <w:p>
            <w:pPr>
              <w:ind w:left="760"/>
              <w:spacing w:after="0" w:line="219" w:lineRule="exact"/>
              <w:rPr>
                <w:sz w:val="20"/>
                <w:szCs w:val="20"/>
                <w:color w:val="auto"/>
              </w:rPr>
            </w:pP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  100% vesting upon event</w:t>
            </w:r>
          </w:p>
        </w:tc>
      </w:tr>
      <w:tr>
        <w:trPr>
          <w:trHeight w:val="286"/>
        </w:trPr>
        <w:tc>
          <w:tcPr>
            <w:tcW w:w="4000" w:type="dxa"/>
            <w:vAlign w:val="bottom"/>
            <w:tcBorders>
              <w:bottom w:val="single" w:sz="8" w:color="000020"/>
            </w:tcBorders>
          </w:tcPr>
          <w:p>
            <w:pPr>
              <w:ind w:left="160"/>
              <w:spacing w:after="0"/>
              <w:rPr>
                <w:sz w:val="20"/>
                <w:szCs w:val="20"/>
                <w:color w:val="auto"/>
              </w:rPr>
            </w:pPr>
            <w:r>
              <w:rPr>
                <w:rFonts w:ascii="Arial" w:cs="Arial" w:eastAsia="Arial" w:hAnsi="Arial"/>
                <w:sz w:val="19"/>
                <w:szCs w:val="19"/>
                <w:b w:val="1"/>
                <w:bCs w:val="1"/>
                <w:color w:val="auto"/>
              </w:rPr>
              <w:t>Retirement – not eligible</w:t>
            </w:r>
          </w:p>
        </w:tc>
        <w:tc>
          <w:tcPr>
            <w:tcW w:w="1040" w:type="dxa"/>
            <w:vAlign w:val="bottom"/>
            <w:tcBorders>
              <w:bottom w:val="single" w:sz="8" w:color="000020"/>
            </w:tcBorders>
          </w:tcPr>
          <w:p>
            <w:pPr>
              <w:ind w:left="760"/>
              <w:spacing w:after="0" w:line="191" w:lineRule="exact"/>
              <w:rPr>
                <w:sz w:val="20"/>
                <w:szCs w:val="20"/>
                <w:color w:val="auto"/>
              </w:rPr>
            </w:pPr>
            <w:r>
              <w:rPr>
                <w:rFonts w:ascii="MS PGothic" w:cs="MS PGothic" w:eastAsia="MS PGothic" w:hAnsi="MS PGothic"/>
                <w:sz w:val="19"/>
                <w:szCs w:val="19"/>
                <w:b w:val="1"/>
                <w:bCs w:val="1"/>
                <w:color w:val="auto"/>
              </w:rPr>
              <w:t>➣</w:t>
            </w:r>
          </w:p>
        </w:tc>
        <w:tc>
          <w:tcPr>
            <w:tcW w:w="4920" w:type="dxa"/>
            <w:vAlign w:val="bottom"/>
            <w:tcBorders>
              <w:bottom w:val="single" w:sz="8" w:color="000020"/>
            </w:tcBorders>
          </w:tcPr>
          <w:p>
            <w:pPr>
              <w:ind w:left="100"/>
              <w:spacing w:after="0"/>
              <w:rPr>
                <w:sz w:val="20"/>
                <w:szCs w:val="20"/>
                <w:color w:val="auto"/>
              </w:rPr>
            </w:pPr>
            <w:r>
              <w:rPr>
                <w:rFonts w:ascii="Arial" w:cs="Arial" w:eastAsia="Arial" w:hAnsi="Arial"/>
                <w:sz w:val="19"/>
                <w:szCs w:val="19"/>
                <w:b w:val="1"/>
                <w:bCs w:val="1"/>
                <w:color w:val="auto"/>
              </w:rPr>
              <w:t>Unvested awards forfeited</w:t>
            </w:r>
          </w:p>
        </w:tc>
      </w:tr>
      <w:tr>
        <w:trPr>
          <w:trHeight w:val="183"/>
        </w:trPr>
        <w:tc>
          <w:tcPr>
            <w:tcW w:w="4000" w:type="dxa"/>
            <w:vAlign w:val="bottom"/>
          </w:tcPr>
          <w:p>
            <w:pPr>
              <w:ind w:left="160"/>
              <w:spacing w:after="0" w:line="183" w:lineRule="exact"/>
              <w:rPr>
                <w:sz w:val="20"/>
                <w:szCs w:val="20"/>
                <w:color w:val="auto"/>
              </w:rPr>
            </w:pPr>
            <w:r>
              <w:rPr>
                <w:rFonts w:ascii="Arial" w:cs="Arial" w:eastAsia="Arial" w:hAnsi="Arial"/>
                <w:sz w:val="19"/>
                <w:szCs w:val="19"/>
                <w:b w:val="1"/>
                <w:bCs w:val="1"/>
                <w:color w:val="auto"/>
              </w:rPr>
              <w:t>Retirement – eligible</w:t>
            </w:r>
          </w:p>
        </w:tc>
        <w:tc>
          <w:tcPr>
            <w:tcW w:w="1040" w:type="dxa"/>
            <w:vAlign w:val="bottom"/>
          </w:tcPr>
          <w:p>
            <w:pPr>
              <w:ind w:left="760"/>
              <w:spacing w:after="0" w:line="183" w:lineRule="exact"/>
              <w:rPr>
                <w:sz w:val="20"/>
                <w:szCs w:val="20"/>
                <w:color w:val="auto"/>
              </w:rPr>
            </w:pPr>
            <w:r>
              <w:rPr>
                <w:rFonts w:ascii="MS PGothic" w:cs="MS PGothic" w:eastAsia="MS PGothic" w:hAnsi="MS PGothic"/>
                <w:sz w:val="19"/>
                <w:szCs w:val="19"/>
                <w:b w:val="1"/>
                <w:bCs w:val="1"/>
                <w:color w:val="auto"/>
              </w:rPr>
              <w:t>➣</w:t>
            </w:r>
          </w:p>
        </w:tc>
        <w:tc>
          <w:tcPr>
            <w:tcW w:w="4920" w:type="dxa"/>
            <w:vAlign w:val="bottom"/>
          </w:tcPr>
          <w:p>
            <w:pPr>
              <w:ind w:left="100"/>
              <w:spacing w:after="0" w:line="183" w:lineRule="exact"/>
              <w:rPr>
                <w:sz w:val="20"/>
                <w:szCs w:val="20"/>
                <w:color w:val="auto"/>
              </w:rPr>
            </w:pPr>
            <w:r>
              <w:rPr>
                <w:rFonts w:ascii="Arial" w:cs="Arial" w:eastAsia="Arial" w:hAnsi="Arial"/>
                <w:sz w:val="19"/>
                <w:szCs w:val="19"/>
                <w:b w:val="1"/>
                <w:bCs w:val="1"/>
                <w:color w:val="auto"/>
                <w:w w:val="96"/>
              </w:rPr>
              <w:t>Unvested awards continue to vest in full in accordance</w:t>
            </w:r>
          </w:p>
        </w:tc>
      </w:tr>
      <w:tr>
        <w:trPr>
          <w:trHeight w:val="256"/>
        </w:trPr>
        <w:tc>
          <w:tcPr>
            <w:tcW w:w="4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920" w:type="dxa"/>
            <w:vAlign w:val="bottom"/>
          </w:tcPr>
          <w:p>
            <w:pPr>
              <w:ind w:left="100"/>
              <w:spacing w:after="0"/>
              <w:rPr>
                <w:sz w:val="20"/>
                <w:szCs w:val="20"/>
                <w:color w:val="auto"/>
              </w:rPr>
            </w:pPr>
            <w:r>
              <w:rPr>
                <w:rFonts w:ascii="Arial" w:cs="Arial" w:eastAsia="Arial" w:hAnsi="Arial"/>
                <w:sz w:val="19"/>
                <w:szCs w:val="19"/>
                <w:b w:val="1"/>
                <w:bCs w:val="1"/>
                <w:color w:val="auto"/>
              </w:rPr>
              <w:t>with their terms (subject to certain conditions)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165100</wp:posOffset>
                </wp:positionH>
                <wp:positionV relativeFrom="paragraph">
                  <wp:posOffset>-478790</wp:posOffset>
                </wp:positionV>
                <wp:extent cx="6323965" cy="0"/>
                <wp:wrapNone/>
                <wp:docPr id="571" name="Shape 5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9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1" o:spid="_x0000_s15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pt,-37.6999pt" to="510.95pt,-37.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165100</wp:posOffset>
                </wp:positionH>
                <wp:positionV relativeFrom="paragraph">
                  <wp:posOffset>-284480</wp:posOffset>
                </wp:positionV>
                <wp:extent cx="6323965" cy="0"/>
                <wp:wrapNone/>
                <wp:docPr id="572" name="Shape 5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9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2" o:spid="_x0000_s15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pt,-22.3999pt" to="510.95pt,-22.3999pt" o:allowincell="f" strokecolor="#000000" strokeweight="0pt"/>
            </w:pict>
          </mc:Fallback>
        </mc:AlternateContent>
      </w:r>
    </w:p>
    <w:p>
      <w:pPr>
        <w:sectPr>
          <w:pgSz w:w="11880" w:h="15480" w:orient="portrait"/>
          <w:cols w:equalWidth="0" w:num="1">
            <w:col w:w="10480"/>
          </w:cols>
          <w:pgMar w:left="700" w:top="617" w:right="700" w:bottom="0" w:gutter="0" w:footer="0" w:header="0"/>
          <w:type w:val="continuous"/>
        </w:sectPr>
      </w:pPr>
    </w:p>
    <w:p>
      <w:pPr>
        <w:spacing w:after="0" w:line="16" w:lineRule="exact"/>
        <w:rPr>
          <w:sz w:val="20"/>
          <w:szCs w:val="20"/>
          <w:color w:val="auto"/>
        </w:rPr>
      </w:pPr>
    </w:p>
    <w:p>
      <w:pPr>
        <w:ind w:left="780" w:hanging="371"/>
        <w:spacing w:after="0" w:line="235" w:lineRule="auto"/>
        <w:tabs>
          <w:tab w:leader="none" w:pos="780" w:val="left"/>
        </w:tabs>
        <w:numPr>
          <w:ilvl w:val="0"/>
          <w:numId w:val="25"/>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Retirement eligible if on the date of retirement, the officer is at least 55 years old and has at least 10 years of service</w:t>
      </w:r>
    </w:p>
    <w:p>
      <w:pPr>
        <w:spacing w:after="0" w:line="20" w:lineRule="exact"/>
        <w:rPr>
          <w:sz w:val="20"/>
          <w:szCs w:val="20"/>
          <w:color w:val="auto"/>
        </w:rPr>
      </w:pPr>
      <w:r>
        <w:rPr>
          <w:sz w:val="20"/>
          <w:szCs w:val="20"/>
          <w:color w:val="auto"/>
        </w:rPr>
        <w:br w:type="column"/>
      </w:r>
    </w:p>
    <w:p>
      <w:pPr>
        <w:ind w:left="371" w:right="340" w:hanging="371"/>
        <w:spacing w:after="0" w:line="262" w:lineRule="auto"/>
        <w:tabs>
          <w:tab w:leader="none" w:pos="371" w:val="left"/>
        </w:tabs>
        <w:numPr>
          <w:ilvl w:val="0"/>
          <w:numId w:val="26"/>
        </w:numPr>
        <w:rPr>
          <w:rFonts w:ascii="MS PGothic" w:cs="MS PGothic" w:eastAsia="MS PGothic" w:hAnsi="MS PGothic"/>
          <w:sz w:val="17"/>
          <w:szCs w:val="17"/>
          <w:b w:val="1"/>
          <w:bCs w:val="1"/>
          <w:color w:val="auto"/>
        </w:rPr>
      </w:pPr>
      <w:r>
        <w:rPr>
          <w:rFonts w:ascii="Arial" w:cs="Arial" w:eastAsia="Arial" w:hAnsi="Arial"/>
          <w:sz w:val="17"/>
          <w:szCs w:val="17"/>
          <w:b w:val="1"/>
          <w:bCs w:val="1"/>
          <w:color w:val="auto"/>
        </w:rPr>
        <w:t>For a retirement in the year that an award is granted, the unvested portion of such award that is eligible to vest will be prorated based on the number of days in the year of grant during which the officer was employed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-3027045</wp:posOffset>
                </wp:positionH>
                <wp:positionV relativeFrom="paragraph">
                  <wp:posOffset>40640</wp:posOffset>
                </wp:positionV>
                <wp:extent cx="6322695" cy="0"/>
                <wp:wrapNone/>
                <wp:docPr id="573" name="Shape 5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26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3" o:spid="_x0000_s15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3499pt,3.2pt" to="259.5pt,3.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-3027045</wp:posOffset>
                </wp:positionH>
                <wp:positionV relativeFrom="paragraph">
                  <wp:posOffset>40640</wp:posOffset>
                </wp:positionV>
                <wp:extent cx="6322695" cy="0"/>
                <wp:wrapNone/>
                <wp:docPr id="574" name="Shape 5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2695" cy="4763"/>
                        </a:xfrm>
                        <a:prstGeom prst="line">
                          <a:avLst/>
                        </a:prstGeom>
                        <a:solidFill>
                          <a:srgbClr val="FFFFFF"/>
                        </a:solidFill>
                        <a:ln w="12700">
                          <a:solidFill>
                            <a:srgbClr val="000020"/>
                          </a:solidFill>
                          <a:miter lim="800000"/>
                          <a:headEnd/>
                          <a:tailEnd/>
                        </a:ln>
                      </wps:spPr>
                      <wps:bodyPr/>
                    </wps:wsp>
                  </a:graphicData>
                </a:graphic>
              </wp:anchor>
            </w:drawing>
          </mc:Choice>
          <mc:Fallback>
            <w:pict>
              <v:line id="Shape 574" o:spid="_x0000_s15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3499pt,3.2pt" to="259.5pt,3.2pt" o:allowincell="f" strokecolor="#000020" strokeweight="1pt"/>
            </w:pict>
          </mc:Fallback>
        </mc:AlternateContent>
      </w:r>
    </w:p>
    <w:p>
      <w:pPr>
        <w:spacing w:after="0" w:line="200" w:lineRule="exact"/>
        <w:rPr>
          <w:sz w:val="20"/>
          <w:szCs w:val="20"/>
          <w:color w:val="auto"/>
        </w:rPr>
      </w:pPr>
    </w:p>
    <w:p>
      <w:pPr>
        <w:sectPr>
          <w:pgSz w:w="11880" w:h="15480" w:orient="portrait"/>
          <w:cols w:equalWidth="0" w:num="2">
            <w:col w:w="4760" w:space="269"/>
            <w:col w:w="5451"/>
          </w:cols>
          <w:pgMar w:left="700" w:top="617" w:right="700" w:bottom="0" w:gutter="0" w:footer="0" w:header="0"/>
          <w:type w:val="continuous"/>
        </w:sectPr>
      </w:pPr>
    </w:p>
    <w:p>
      <w:pPr>
        <w:spacing w:after="0" w:line="143"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b w:val="1"/>
          <w:bCs w:val="1"/>
          <w:color w:val="auto"/>
        </w:rPr>
        <w:t>In order to receive retirement vesting, an officer must be retirement “eligible” on the date of retirement, as described in the table above; if not, all unvested awards are forfeited upon retirement. At December 31, 2023, of our NEOs, Messrs. Hall and Dawkins would have qualified for the additional vesting benefit upon retirement for their outstanding equity awards. Disability is defined in our current equity award agreements as total and permanent disability.</w:t>
      </w:r>
    </w:p>
    <w:p>
      <w:pPr>
        <w:spacing w:after="0" w:line="171"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b w:val="1"/>
          <w:bCs w:val="1"/>
          <w:color w:val="auto"/>
        </w:rPr>
        <w:t>SARs remain exercisable through the earlier of the applicable expiration date or one year from termination in the case of death and disability, and through the expiration date in the case of retirement. Upon termination for any other reason, vested SARs remain exercisable through the earlier of the applicable expiration date or 90 days from the date of termination.</w:t>
      </w:r>
    </w:p>
    <w:p>
      <w:pPr>
        <w:spacing w:after="0" w:line="185" w:lineRule="exact"/>
        <w:rPr>
          <w:sz w:val="20"/>
          <w:szCs w:val="20"/>
          <w:color w:val="auto"/>
        </w:rPr>
      </w:pPr>
    </w:p>
    <w:p>
      <w:pPr>
        <w:ind w:right="140"/>
        <w:spacing w:after="0" w:line="326" w:lineRule="auto"/>
        <w:rPr>
          <w:sz w:val="20"/>
          <w:szCs w:val="20"/>
          <w:color w:val="auto"/>
        </w:rPr>
      </w:pPr>
      <w:r>
        <w:rPr>
          <w:rFonts w:ascii="Arial" w:cs="Arial" w:eastAsia="Arial" w:hAnsi="Arial"/>
          <w:sz w:val="18"/>
          <w:szCs w:val="18"/>
          <w:b w:val="1"/>
          <w:bCs w:val="1"/>
          <w:color w:val="auto"/>
        </w:rPr>
        <w:t>In the case of death, disability or retirement, unvested PSUs held by an officer that are eligible to vest will be earned, if at all, based upon achievement of the related performance metric upon certification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819150</wp:posOffset>
            </wp:positionV>
            <wp:extent cx="878205" cy="2006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59">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923925</wp:posOffset>
                </wp:positionV>
                <wp:extent cx="0" cy="175895"/>
                <wp:wrapNone/>
                <wp:docPr id="576" name="Shape 5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576" o:spid="_x0000_s16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72.75pt" to="499.6pt,86.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923925</wp:posOffset>
                </wp:positionV>
                <wp:extent cx="0" cy="175895"/>
                <wp:wrapNone/>
                <wp:docPr id="577" name="Shape 5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577" o:spid="_x0000_s16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72.75pt" to="499.6pt,86.6pt" o:allowincell="f" strokecolor="#000000" strokeweight="0.4853pt"/>
            </w:pict>
          </mc:Fallback>
        </mc:AlternateContent>
      </w:r>
    </w:p>
    <w:p>
      <w:pPr>
        <w:sectPr>
          <w:pgSz w:w="11880" w:h="15480" w:orient="portrait"/>
          <w:cols w:equalWidth="0" w:num="1">
            <w:col w:w="10480"/>
          </w:cols>
          <w:pgMar w:left="700" w:top="617" w:right="7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42</w:t>
      </w:r>
    </w:p>
    <w:p>
      <w:pPr>
        <w:sectPr>
          <w:pgSz w:w="11880" w:h="15480" w:orient="portrait"/>
          <w:cols w:equalWidth="0" w:num="1">
            <w:col w:w="10480"/>
          </w:cols>
          <w:pgMar w:left="700" w:top="617" w:right="700" w:bottom="0" w:gutter="0" w:footer="0" w:header="0"/>
          <w:type w:val="continuous"/>
        </w:sectPr>
      </w:pPr>
    </w:p>
    <w:bookmarkStart w:id="54" w:name="page55"/>
    <w:bookmarkEnd w:id="54"/>
    <w:p>
      <w:pPr>
        <w:ind w:left="5961"/>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160">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2D4DA3"/>
        </w:rPr>
        <w:t>Outstanding Equity Awards at Fiscal Year-End December 31, 2023</w:t>
      </w:r>
    </w:p>
    <w:p>
      <w:pPr>
        <w:spacing w:after="0" w:line="249" w:lineRule="exact"/>
        <w:rPr>
          <w:sz w:val="20"/>
          <w:szCs w:val="20"/>
          <w:color w:val="auto"/>
        </w:rPr>
      </w:pPr>
    </w:p>
    <w:p>
      <w:pPr>
        <w:ind w:left="1" w:right="160"/>
        <w:spacing w:after="0" w:line="279" w:lineRule="auto"/>
        <w:rPr>
          <w:sz w:val="20"/>
          <w:szCs w:val="20"/>
          <w:color w:val="auto"/>
        </w:rPr>
      </w:pPr>
      <w:r>
        <w:rPr>
          <w:rFonts w:ascii="Arial" w:cs="Arial" w:eastAsia="Arial" w:hAnsi="Arial"/>
          <w:sz w:val="18"/>
          <w:szCs w:val="18"/>
          <w:b w:val="1"/>
          <w:bCs w:val="1"/>
          <w:color w:val="auto"/>
        </w:rPr>
        <w:t>This table provides information on each option (including SARs) and stock (including RSUs and PSUs) awards held by each NEO as of December 31, 2023. All performance criteria associated with these awards (except for the 2023 PSU award (see footnote 4)) were fully satisfied as of December 31, 2023, and the award is fixed. The market value of the stock awards is based on the closing price of our Common Stock on the NYSE on December 29, 2023 (the last business day of the year), which was $451.11. Upon exercise of, or release of restrictions on, these awards, the number of shares ultimately issued to each executive will be reduced by the number of shares withheld by Gartner for tax withholding purposes and/or as payment of the exercise price in the case of options and SARs.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109855</wp:posOffset>
                </wp:positionV>
                <wp:extent cx="0" cy="5066030"/>
                <wp:wrapNone/>
                <wp:docPr id="579" name="Shape 5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66030"/>
                        </a:xfrm>
                        <a:prstGeom prst="line">
                          <a:avLst/>
                        </a:prstGeom>
                        <a:solidFill>
                          <a:srgbClr val="FFFFFF"/>
                        </a:solidFill>
                        <a:ln w="0">
                          <a:solidFill>
                            <a:srgbClr val="000000"/>
                          </a:solidFill>
                          <a:miter lim="800000"/>
                          <a:headEnd/>
                          <a:tailEnd/>
                        </a:ln>
                      </wps:spPr>
                      <wps:bodyPr/>
                    </wps:wsp>
                  </a:graphicData>
                </a:graphic>
              </wp:anchor>
            </w:drawing>
          </mc:Choice>
          <mc:Fallback>
            <w:pict>
              <v:line id="Shape 579" o:spid="_x0000_s16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65pt" to="0pt,407.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1284605</wp:posOffset>
                </wp:positionH>
                <wp:positionV relativeFrom="paragraph">
                  <wp:posOffset>109855</wp:posOffset>
                </wp:positionV>
                <wp:extent cx="0" cy="924560"/>
                <wp:wrapNone/>
                <wp:docPr id="580" name="Shape 5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24560"/>
                        </a:xfrm>
                        <a:prstGeom prst="line">
                          <a:avLst/>
                        </a:prstGeom>
                        <a:solidFill>
                          <a:srgbClr val="FFFFFF"/>
                        </a:solidFill>
                        <a:ln w="0">
                          <a:solidFill>
                            <a:srgbClr val="000000"/>
                          </a:solidFill>
                          <a:miter lim="800000"/>
                          <a:headEnd/>
                          <a:tailEnd/>
                        </a:ln>
                      </wps:spPr>
                      <wps:bodyPr/>
                    </wps:wsp>
                  </a:graphicData>
                </a:graphic>
              </wp:anchor>
            </w:drawing>
          </mc:Choice>
          <mc:Fallback>
            <w:pict>
              <v:line id="Shape 580" o:spid="_x0000_s16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15pt,8.65pt" to="101.15pt,81.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4520565</wp:posOffset>
                </wp:positionH>
                <wp:positionV relativeFrom="paragraph">
                  <wp:posOffset>109855</wp:posOffset>
                </wp:positionV>
                <wp:extent cx="0" cy="924560"/>
                <wp:wrapNone/>
                <wp:docPr id="581" name="Shape 5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24560"/>
                        </a:xfrm>
                        <a:prstGeom prst="line">
                          <a:avLst/>
                        </a:prstGeom>
                        <a:solidFill>
                          <a:srgbClr val="FFFFFF"/>
                        </a:solidFill>
                        <a:ln w="0">
                          <a:solidFill>
                            <a:srgbClr val="000000"/>
                          </a:solidFill>
                          <a:miter lim="800000"/>
                          <a:headEnd/>
                          <a:tailEnd/>
                        </a:ln>
                      </wps:spPr>
                      <wps:bodyPr/>
                    </wps:wsp>
                  </a:graphicData>
                </a:graphic>
              </wp:anchor>
            </w:drawing>
          </mc:Choice>
          <mc:Fallback>
            <w:pict>
              <v:line id="Shape 581" o:spid="_x0000_s16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95pt,8.65pt" to="355.95pt,81.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109855</wp:posOffset>
                </wp:positionV>
                <wp:extent cx="6609715" cy="0"/>
                <wp:wrapNone/>
                <wp:docPr id="582" name="Shape 5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2" o:spid="_x0000_s16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65pt" to="520.45pt,8.6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97155</wp:posOffset>
            </wp:positionV>
            <wp:extent cx="6635750" cy="509143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161">
                      <a:extLst>
                        <a:ext uri="{28A0092B-C50C-407E-A947-70E740481C1C}"/>
                      </a:extLst>
                    </a:blip>
                    <a:srcRect/>
                    <a:stretch>
                      <a:fillRect/>
                    </a:stretch>
                  </pic:blipFill>
                  <pic:spPr bwMode="auto">
                    <a:xfrm>
                      <a:off x="0" y="0"/>
                      <a:ext cx="6635750" cy="5091430"/>
                    </a:xfrm>
                    <a:prstGeom prst="rect">
                      <a:avLst/>
                    </a:prstGeom>
                    <a:noFill/>
                  </pic:spPr>
                </pic:pic>
              </a:graphicData>
            </a:graphic>
          </wp:anchor>
        </w:drawing>
      </w:r>
    </w:p>
    <w:p>
      <w:pPr>
        <w:spacing w:after="0" w:line="168" w:lineRule="exact"/>
        <w:rPr>
          <w:sz w:val="20"/>
          <w:szCs w:val="20"/>
          <w:color w:val="auto"/>
        </w:rPr>
      </w:pPr>
    </w:p>
    <w:tbl>
      <w:tblPr>
        <w:tblLayout w:type="fixed"/>
        <w:tblInd w:w="61"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580" w:type="dxa"/>
            <w:vAlign w:val="bottom"/>
            <w:gridSpan w:val="2"/>
          </w:tcPr>
          <w:p>
            <w:pPr>
              <w:jc w:val="right"/>
              <w:ind w:right="822"/>
              <w:spacing w:after="0"/>
              <w:rPr>
                <w:sz w:val="20"/>
                <w:szCs w:val="20"/>
                <w:color w:val="auto"/>
              </w:rPr>
            </w:pPr>
            <w:r>
              <w:rPr>
                <w:rFonts w:ascii="Arial" w:cs="Arial" w:eastAsia="Arial" w:hAnsi="Arial"/>
                <w:sz w:val="16"/>
                <w:szCs w:val="16"/>
                <w:b w:val="1"/>
                <w:bCs w:val="1"/>
                <w:color w:val="FFFFFF"/>
              </w:rPr>
              <w:t>Option Awards</w:t>
            </w:r>
          </w:p>
        </w:tc>
        <w:tc>
          <w:tcPr>
            <w:tcW w:w="1180" w:type="dxa"/>
            <w:vAlign w:val="bottom"/>
          </w:tcPr>
          <w:p>
            <w:pPr>
              <w:spacing w:after="0"/>
              <w:rPr>
                <w:sz w:val="18"/>
                <w:szCs w:val="18"/>
                <w:color w:val="auto"/>
              </w:rPr>
            </w:pPr>
          </w:p>
        </w:tc>
        <w:tc>
          <w:tcPr>
            <w:tcW w:w="3100" w:type="dxa"/>
            <w:vAlign w:val="bottom"/>
            <w:gridSpan w:val="2"/>
          </w:tcPr>
          <w:p>
            <w:pPr>
              <w:jc w:val="right"/>
              <w:ind w:right="942"/>
              <w:spacing w:after="0"/>
              <w:rPr>
                <w:sz w:val="20"/>
                <w:szCs w:val="20"/>
                <w:color w:val="auto"/>
              </w:rPr>
            </w:pPr>
            <w:r>
              <w:rPr>
                <w:rFonts w:ascii="Arial" w:cs="Arial" w:eastAsia="Arial" w:hAnsi="Arial"/>
                <w:sz w:val="16"/>
                <w:szCs w:val="16"/>
                <w:b w:val="1"/>
                <w:bCs w:val="1"/>
                <w:color w:val="FFFFFF"/>
              </w:rPr>
              <w:t>Stock Awards</w:t>
            </w:r>
          </w:p>
        </w:tc>
        <w:tc>
          <w:tcPr>
            <w:tcW w:w="0" w:type="dxa"/>
            <w:vAlign w:val="bottom"/>
          </w:tcPr>
          <w:p>
            <w:pPr>
              <w:spacing w:after="0"/>
              <w:rPr>
                <w:sz w:val="1"/>
                <w:szCs w:val="1"/>
                <w:color w:val="auto"/>
              </w:rPr>
            </w:pPr>
          </w:p>
        </w:tc>
      </w:tr>
      <w:tr>
        <w:trPr>
          <w:trHeight w:val="233"/>
        </w:trPr>
        <w:tc>
          <w:tcPr>
            <w:tcW w:w="2140" w:type="dxa"/>
            <w:vAlign w:val="bottom"/>
          </w:tcPr>
          <w:p>
            <w:pPr>
              <w:spacing w:after="0"/>
              <w:rPr>
                <w:sz w:val="20"/>
                <w:szCs w:val="20"/>
                <w:color w:val="auto"/>
              </w:rPr>
            </w:pPr>
          </w:p>
        </w:tc>
        <w:tc>
          <w:tcPr>
            <w:tcW w:w="1240" w:type="dxa"/>
            <w:vAlign w:val="bottom"/>
          </w:tcPr>
          <w:p>
            <w:pPr>
              <w:jc w:val="right"/>
              <w:ind w:right="103"/>
              <w:spacing w:after="0"/>
              <w:rPr>
                <w:sz w:val="20"/>
                <w:szCs w:val="20"/>
                <w:color w:val="auto"/>
              </w:rPr>
            </w:pPr>
            <w:r>
              <w:rPr>
                <w:rFonts w:ascii="Arial" w:cs="Arial" w:eastAsia="Arial" w:hAnsi="Arial"/>
                <w:sz w:val="16"/>
                <w:szCs w:val="16"/>
                <w:b w:val="1"/>
                <w:bCs w:val="1"/>
                <w:color w:val="FFFFFF"/>
              </w:rPr>
              <w:t>Number of</w:t>
            </w:r>
          </w:p>
        </w:tc>
        <w:tc>
          <w:tcPr>
            <w:tcW w:w="1420" w:type="dxa"/>
            <w:vAlign w:val="bottom"/>
          </w:tcPr>
          <w:p>
            <w:pPr>
              <w:jc w:val="right"/>
              <w:ind w:right="203"/>
              <w:spacing w:after="0"/>
              <w:rPr>
                <w:sz w:val="20"/>
                <w:szCs w:val="20"/>
                <w:color w:val="auto"/>
              </w:rPr>
            </w:pPr>
            <w:r>
              <w:rPr>
                <w:rFonts w:ascii="Arial" w:cs="Arial" w:eastAsia="Arial" w:hAnsi="Arial"/>
                <w:sz w:val="16"/>
                <w:szCs w:val="16"/>
                <w:b w:val="1"/>
                <w:bCs w:val="1"/>
                <w:color w:val="FFFFFF"/>
              </w:rPr>
              <w:t>Number of</w:t>
            </w: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1240" w:type="dxa"/>
            <w:vAlign w:val="bottom"/>
          </w:tcPr>
          <w:p>
            <w:pPr>
              <w:jc w:val="right"/>
              <w:ind w:right="103"/>
              <w:spacing w:after="0"/>
              <w:rPr>
                <w:sz w:val="20"/>
                <w:szCs w:val="20"/>
                <w:color w:val="auto"/>
              </w:rPr>
            </w:pPr>
            <w:r>
              <w:rPr>
                <w:rFonts w:ascii="Arial" w:cs="Arial" w:eastAsia="Arial" w:hAnsi="Arial"/>
                <w:sz w:val="16"/>
                <w:szCs w:val="16"/>
                <w:b w:val="1"/>
                <w:bCs w:val="1"/>
                <w:color w:val="FFFFFF"/>
              </w:rPr>
              <w:t>Securities</w:t>
            </w:r>
          </w:p>
        </w:tc>
        <w:tc>
          <w:tcPr>
            <w:tcW w:w="1420" w:type="dxa"/>
            <w:vAlign w:val="bottom"/>
          </w:tcPr>
          <w:p>
            <w:pPr>
              <w:jc w:val="right"/>
              <w:ind w:right="203"/>
              <w:spacing w:after="0"/>
              <w:rPr>
                <w:sz w:val="20"/>
                <w:szCs w:val="20"/>
                <w:color w:val="auto"/>
              </w:rPr>
            </w:pPr>
            <w:r>
              <w:rPr>
                <w:rFonts w:ascii="Arial" w:cs="Arial" w:eastAsia="Arial" w:hAnsi="Arial"/>
                <w:sz w:val="16"/>
                <w:szCs w:val="16"/>
                <w:b w:val="1"/>
                <w:bCs w:val="1"/>
                <w:color w:val="FFFFFF"/>
              </w:rPr>
              <w:t>Securities</w:t>
            </w: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40" w:type="dxa"/>
            <w:vAlign w:val="bottom"/>
          </w:tcPr>
          <w:p>
            <w:pPr>
              <w:jc w:val="right"/>
              <w:ind w:right="122"/>
              <w:spacing w:after="0"/>
              <w:rPr>
                <w:sz w:val="20"/>
                <w:szCs w:val="20"/>
                <w:color w:val="auto"/>
              </w:rPr>
            </w:pPr>
            <w:r>
              <w:rPr>
                <w:rFonts w:ascii="Arial" w:cs="Arial" w:eastAsia="Arial" w:hAnsi="Arial"/>
                <w:sz w:val="16"/>
                <w:szCs w:val="16"/>
                <w:b w:val="1"/>
                <w:bCs w:val="1"/>
                <w:color w:val="FFFFFF"/>
              </w:rPr>
              <w:t>Number of</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FFFFFF"/>
              </w:rPr>
              <w:t>Market Value of</w:t>
            </w:r>
          </w:p>
        </w:tc>
        <w:tc>
          <w:tcPr>
            <w:tcW w:w="0" w:type="dxa"/>
            <w:vAlign w:val="bottom"/>
          </w:tcPr>
          <w:p>
            <w:pPr>
              <w:spacing w:after="0"/>
              <w:rPr>
                <w:sz w:val="1"/>
                <w:szCs w:val="1"/>
                <w:color w:val="auto"/>
              </w:rPr>
            </w:pPr>
          </w:p>
        </w:tc>
      </w:tr>
      <w:tr>
        <w:trPr>
          <w:trHeight w:val="124"/>
        </w:trPr>
        <w:tc>
          <w:tcPr>
            <w:tcW w:w="2140" w:type="dxa"/>
            <w:vAlign w:val="bottom"/>
          </w:tcPr>
          <w:p>
            <w:pPr>
              <w:spacing w:after="0"/>
              <w:rPr>
                <w:sz w:val="10"/>
                <w:szCs w:val="10"/>
                <w:color w:val="auto"/>
              </w:rPr>
            </w:pPr>
          </w:p>
        </w:tc>
        <w:tc>
          <w:tcPr>
            <w:tcW w:w="1240" w:type="dxa"/>
            <w:vAlign w:val="bottom"/>
          </w:tcPr>
          <w:p>
            <w:pPr>
              <w:jc w:val="right"/>
              <w:ind w:right="103"/>
              <w:spacing w:after="0" w:line="125" w:lineRule="exact"/>
              <w:rPr>
                <w:sz w:val="20"/>
                <w:szCs w:val="20"/>
                <w:color w:val="auto"/>
              </w:rPr>
            </w:pPr>
            <w:r>
              <w:rPr>
                <w:rFonts w:ascii="Arial" w:cs="Arial" w:eastAsia="Arial" w:hAnsi="Arial"/>
                <w:sz w:val="14"/>
                <w:szCs w:val="14"/>
                <w:b w:val="1"/>
                <w:bCs w:val="1"/>
                <w:color w:val="FFFFFF"/>
              </w:rPr>
              <w:t>Underlying</w:t>
            </w:r>
          </w:p>
        </w:tc>
        <w:tc>
          <w:tcPr>
            <w:tcW w:w="1420" w:type="dxa"/>
            <w:vAlign w:val="bottom"/>
          </w:tcPr>
          <w:p>
            <w:pPr>
              <w:jc w:val="right"/>
              <w:ind w:right="203"/>
              <w:spacing w:after="0" w:line="125" w:lineRule="exact"/>
              <w:rPr>
                <w:sz w:val="20"/>
                <w:szCs w:val="20"/>
                <w:color w:val="auto"/>
              </w:rPr>
            </w:pPr>
            <w:r>
              <w:rPr>
                <w:rFonts w:ascii="Arial" w:cs="Arial" w:eastAsia="Arial" w:hAnsi="Arial"/>
                <w:sz w:val="14"/>
                <w:szCs w:val="14"/>
                <w:b w:val="1"/>
                <w:bCs w:val="1"/>
                <w:color w:val="FFFFFF"/>
              </w:rPr>
              <w:t>Underlying</w:t>
            </w:r>
          </w:p>
        </w:tc>
        <w:tc>
          <w:tcPr>
            <w:tcW w:w="116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FFFFFF"/>
              </w:rPr>
              <w:t>Option</w:t>
            </w:r>
          </w:p>
        </w:tc>
        <w:tc>
          <w:tcPr>
            <w:tcW w:w="1180" w:type="dxa"/>
            <w:vAlign w:val="bottom"/>
          </w:tcPr>
          <w:p>
            <w:pPr>
              <w:spacing w:after="0"/>
              <w:rPr>
                <w:sz w:val="10"/>
                <w:szCs w:val="10"/>
                <w:color w:val="auto"/>
              </w:rPr>
            </w:pPr>
          </w:p>
        </w:tc>
        <w:tc>
          <w:tcPr>
            <w:tcW w:w="16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FFFFFF"/>
              </w:rPr>
              <w:t>Shares or Units</w:t>
            </w: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FFFFFF"/>
              </w:rPr>
              <w:t>Shares or Units</w:t>
            </w:r>
          </w:p>
        </w:tc>
        <w:tc>
          <w:tcPr>
            <w:tcW w:w="0" w:type="dxa"/>
            <w:vAlign w:val="bottom"/>
          </w:tcPr>
          <w:p>
            <w:pPr>
              <w:spacing w:after="0"/>
              <w:rPr>
                <w:sz w:val="1"/>
                <w:szCs w:val="1"/>
                <w:color w:val="auto"/>
              </w:rPr>
            </w:pPr>
          </w:p>
        </w:tc>
      </w:tr>
      <w:tr>
        <w:trPr>
          <w:trHeight w:val="92"/>
        </w:trPr>
        <w:tc>
          <w:tcPr>
            <w:tcW w:w="2140" w:type="dxa"/>
            <w:vAlign w:val="bottom"/>
          </w:tcPr>
          <w:p>
            <w:pPr>
              <w:spacing w:after="0"/>
              <w:rPr>
                <w:sz w:val="7"/>
                <w:szCs w:val="7"/>
                <w:color w:val="auto"/>
              </w:rPr>
            </w:pPr>
          </w:p>
        </w:tc>
        <w:tc>
          <w:tcPr>
            <w:tcW w:w="1240" w:type="dxa"/>
            <w:vAlign w:val="bottom"/>
            <w:vMerge w:val="restart"/>
          </w:tcPr>
          <w:p>
            <w:pPr>
              <w:jc w:val="right"/>
              <w:ind w:right="63"/>
              <w:spacing w:after="0" w:line="155" w:lineRule="exact"/>
              <w:rPr>
                <w:sz w:val="20"/>
                <w:szCs w:val="20"/>
                <w:color w:val="auto"/>
              </w:rPr>
            </w:pPr>
            <w:r>
              <w:rPr>
                <w:rFonts w:ascii="Arial" w:cs="Arial" w:eastAsia="Arial" w:hAnsi="Arial"/>
                <w:sz w:val="16"/>
                <w:szCs w:val="16"/>
                <w:b w:val="1"/>
                <w:bCs w:val="1"/>
                <w:color w:val="FFFFFF"/>
              </w:rPr>
              <w:t>Unexercised</w:t>
            </w:r>
          </w:p>
        </w:tc>
        <w:tc>
          <w:tcPr>
            <w:tcW w:w="1420" w:type="dxa"/>
            <w:vAlign w:val="bottom"/>
            <w:vMerge w:val="restart"/>
          </w:tcPr>
          <w:p>
            <w:pPr>
              <w:jc w:val="right"/>
              <w:ind w:right="143"/>
              <w:spacing w:after="0" w:line="155" w:lineRule="exact"/>
              <w:rPr>
                <w:sz w:val="20"/>
                <w:szCs w:val="20"/>
                <w:color w:val="auto"/>
              </w:rPr>
            </w:pPr>
            <w:r>
              <w:rPr>
                <w:rFonts w:ascii="Arial" w:cs="Arial" w:eastAsia="Arial" w:hAnsi="Arial"/>
                <w:sz w:val="16"/>
                <w:szCs w:val="16"/>
                <w:b w:val="1"/>
                <w:bCs w:val="1"/>
                <w:color w:val="FFFFFF"/>
              </w:rPr>
              <w:t>Unexercised</w:t>
            </w:r>
          </w:p>
        </w:tc>
        <w:tc>
          <w:tcPr>
            <w:tcW w:w="116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1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FFFFFF"/>
              </w:rPr>
              <w:t>Exercise</w:t>
            </w:r>
          </w:p>
        </w:tc>
        <w:tc>
          <w:tcPr>
            <w:tcW w:w="1180" w:type="dxa"/>
            <w:vAlign w:val="bottom"/>
          </w:tcPr>
          <w:p>
            <w:pPr>
              <w:spacing w:after="0"/>
              <w:rPr>
                <w:sz w:val="5"/>
                <w:szCs w:val="5"/>
                <w:color w:val="auto"/>
              </w:rPr>
            </w:pPr>
          </w:p>
        </w:tc>
        <w:tc>
          <w:tcPr>
            <w:tcW w:w="16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FFFFFF"/>
              </w:rPr>
              <w:t>of Stock That</w:t>
            </w: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FFFFFF"/>
              </w:rPr>
              <w:t>of Stock That</w:t>
            </w:r>
          </w:p>
        </w:tc>
        <w:tc>
          <w:tcPr>
            <w:tcW w:w="0" w:type="dxa"/>
            <w:vAlign w:val="bottom"/>
          </w:tcPr>
          <w:p>
            <w:pPr>
              <w:spacing w:after="0"/>
              <w:rPr>
                <w:sz w:val="1"/>
                <w:szCs w:val="1"/>
                <w:color w:val="auto"/>
              </w:rPr>
            </w:pPr>
          </w:p>
        </w:tc>
      </w:tr>
      <w:tr>
        <w:trPr>
          <w:trHeight w:val="123"/>
        </w:trPr>
        <w:tc>
          <w:tcPr>
            <w:tcW w:w="2140" w:type="dxa"/>
            <w:vAlign w:val="bottom"/>
          </w:tcPr>
          <w:p>
            <w:pPr>
              <w:spacing w:after="0"/>
              <w:rPr>
                <w:sz w:val="10"/>
                <w:szCs w:val="10"/>
                <w:color w:val="auto"/>
              </w:rPr>
            </w:pPr>
          </w:p>
        </w:tc>
        <w:tc>
          <w:tcPr>
            <w:tcW w:w="1240" w:type="dxa"/>
            <w:vAlign w:val="bottom"/>
            <w:vMerge w:val="restart"/>
          </w:tcPr>
          <w:p>
            <w:pPr>
              <w:jc w:val="right"/>
              <w:ind w:right="103"/>
              <w:spacing w:after="0" w:line="155" w:lineRule="exact"/>
              <w:rPr>
                <w:sz w:val="20"/>
                <w:szCs w:val="20"/>
                <w:color w:val="auto"/>
              </w:rPr>
            </w:pPr>
            <w:r>
              <w:rPr>
                <w:rFonts w:ascii="Arial" w:cs="Arial" w:eastAsia="Arial" w:hAnsi="Arial"/>
                <w:sz w:val="16"/>
                <w:szCs w:val="16"/>
                <w:b w:val="1"/>
                <w:bCs w:val="1"/>
                <w:color w:val="FFFFFF"/>
              </w:rPr>
              <w:t>Options</w:t>
            </w:r>
          </w:p>
        </w:tc>
        <w:tc>
          <w:tcPr>
            <w:tcW w:w="1420" w:type="dxa"/>
            <w:vAlign w:val="bottom"/>
            <w:vMerge w:val="restart"/>
          </w:tcPr>
          <w:p>
            <w:pPr>
              <w:jc w:val="right"/>
              <w:ind w:right="143"/>
              <w:spacing w:after="0" w:line="155" w:lineRule="exact"/>
              <w:rPr>
                <w:sz w:val="20"/>
                <w:szCs w:val="20"/>
                <w:color w:val="auto"/>
              </w:rPr>
            </w:pPr>
            <w:r>
              <w:rPr>
                <w:rFonts w:ascii="Arial" w:cs="Arial" w:eastAsia="Arial" w:hAnsi="Arial"/>
                <w:sz w:val="16"/>
                <w:szCs w:val="16"/>
                <w:b w:val="1"/>
                <w:bCs w:val="1"/>
                <w:color w:val="FFFFFF"/>
              </w:rPr>
              <w:t>Options</w:t>
            </w:r>
          </w:p>
        </w:tc>
        <w:tc>
          <w:tcPr>
            <w:tcW w:w="1160" w:type="dxa"/>
            <w:vAlign w:val="bottom"/>
            <w:vMerge w:val="continue"/>
          </w:tcPr>
          <w:p>
            <w:pPr>
              <w:spacing w:after="0"/>
              <w:rPr>
                <w:sz w:val="10"/>
                <w:szCs w:val="10"/>
                <w:color w:val="auto"/>
              </w:rPr>
            </w:pPr>
          </w:p>
        </w:tc>
        <w:tc>
          <w:tcPr>
            <w:tcW w:w="1180" w:type="dxa"/>
            <w:vAlign w:val="bottom"/>
            <w:vMerge w:val="restart"/>
          </w:tcPr>
          <w:p>
            <w:pPr>
              <w:jc w:val="right"/>
              <w:ind w:right="122"/>
              <w:spacing w:after="0" w:line="155" w:lineRule="exact"/>
              <w:rPr>
                <w:sz w:val="20"/>
                <w:szCs w:val="20"/>
                <w:color w:val="auto"/>
              </w:rPr>
            </w:pPr>
            <w:r>
              <w:rPr>
                <w:rFonts w:ascii="Arial" w:cs="Arial" w:eastAsia="Arial" w:hAnsi="Arial"/>
                <w:sz w:val="16"/>
                <w:szCs w:val="16"/>
                <w:b w:val="1"/>
                <w:bCs w:val="1"/>
                <w:color w:val="FFFFFF"/>
              </w:rPr>
              <w:t>Option</w:t>
            </w: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1160" w:type="dxa"/>
            <w:vAlign w:val="bottom"/>
            <w:vMerge w:val="restart"/>
          </w:tcPr>
          <w:p>
            <w:pPr>
              <w:jc w:val="center"/>
              <w:ind w:left="142"/>
              <w:spacing w:after="0"/>
              <w:rPr>
                <w:sz w:val="20"/>
                <w:szCs w:val="20"/>
                <w:color w:val="auto"/>
              </w:rPr>
            </w:pPr>
            <w:r>
              <w:rPr>
                <w:rFonts w:ascii="Arial" w:cs="Arial" w:eastAsia="Arial" w:hAnsi="Arial"/>
                <w:sz w:val="16"/>
                <w:szCs w:val="16"/>
                <w:b w:val="1"/>
                <w:bCs w:val="1"/>
                <w:color w:val="FFFFFF"/>
                <w:w w:val="96"/>
              </w:rPr>
              <w:t>Price</w:t>
            </w:r>
          </w:p>
        </w:tc>
        <w:tc>
          <w:tcPr>
            <w:tcW w:w="1180" w:type="dxa"/>
            <w:vAlign w:val="bottom"/>
            <w:vMerge w:val="continue"/>
          </w:tcPr>
          <w:p>
            <w:pPr>
              <w:spacing w:after="0"/>
              <w:rPr>
                <w:sz w:val="2"/>
                <w:szCs w:val="2"/>
                <w:color w:val="auto"/>
              </w:rPr>
            </w:pPr>
          </w:p>
        </w:tc>
        <w:tc>
          <w:tcPr>
            <w:tcW w:w="164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FFFFFF"/>
              </w:rPr>
              <w:t>Have Not Vested</w:t>
            </w: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FFFFFF"/>
              </w:rPr>
              <w:t>Have Not Vested</w:t>
            </w:r>
          </w:p>
        </w:tc>
        <w:tc>
          <w:tcPr>
            <w:tcW w:w="0" w:type="dxa"/>
            <w:vAlign w:val="bottom"/>
          </w:tcPr>
          <w:p>
            <w:pPr>
              <w:spacing w:after="0" w:line="20" w:lineRule="exact"/>
              <w:rPr>
                <w:sz w:val="1"/>
                <w:szCs w:val="1"/>
                <w:color w:val="auto"/>
              </w:rPr>
            </w:pPr>
          </w:p>
        </w:tc>
      </w:tr>
      <w:tr>
        <w:trPr>
          <w:trHeight w:val="155"/>
        </w:trPr>
        <w:tc>
          <w:tcPr>
            <w:tcW w:w="2140" w:type="dxa"/>
            <w:vAlign w:val="bottom"/>
            <w:vMerge w:val="restart"/>
          </w:tcPr>
          <w:p>
            <w:pPr>
              <w:jc w:val="right"/>
              <w:ind w:right="402"/>
              <w:spacing w:after="0"/>
              <w:rPr>
                <w:sz w:val="20"/>
                <w:szCs w:val="20"/>
                <w:color w:val="auto"/>
              </w:rPr>
            </w:pPr>
            <w:r>
              <w:rPr>
                <w:rFonts w:ascii="Arial" w:cs="Arial" w:eastAsia="Arial" w:hAnsi="Arial"/>
                <w:sz w:val="16"/>
                <w:szCs w:val="16"/>
                <w:b w:val="1"/>
                <w:bCs w:val="1"/>
                <w:color w:val="FFFFFF"/>
                <w:w w:val="95"/>
              </w:rPr>
              <w:t>Name Executive Office</w:t>
            </w:r>
          </w:p>
        </w:tc>
        <w:tc>
          <w:tcPr>
            <w:tcW w:w="1240" w:type="dxa"/>
            <w:vAlign w:val="bottom"/>
          </w:tcPr>
          <w:p>
            <w:pPr>
              <w:jc w:val="right"/>
              <w:ind w:right="103"/>
              <w:spacing w:after="0" w:line="155" w:lineRule="exact"/>
              <w:rPr>
                <w:sz w:val="20"/>
                <w:szCs w:val="20"/>
                <w:color w:val="auto"/>
              </w:rPr>
            </w:pPr>
            <w:r>
              <w:rPr>
                <w:rFonts w:ascii="Arial" w:cs="Arial" w:eastAsia="Arial" w:hAnsi="Arial"/>
                <w:sz w:val="16"/>
                <w:szCs w:val="16"/>
                <w:b w:val="1"/>
                <w:bCs w:val="1"/>
                <w:color w:val="FFFFFF"/>
              </w:rPr>
              <w:t>Exercisable</w:t>
            </w:r>
          </w:p>
        </w:tc>
        <w:tc>
          <w:tcPr>
            <w:tcW w:w="1420" w:type="dxa"/>
            <w:vAlign w:val="bottom"/>
          </w:tcPr>
          <w:p>
            <w:pPr>
              <w:jc w:val="right"/>
              <w:ind w:right="143"/>
              <w:spacing w:after="0" w:line="155" w:lineRule="exact"/>
              <w:rPr>
                <w:sz w:val="20"/>
                <w:szCs w:val="20"/>
                <w:color w:val="auto"/>
              </w:rPr>
            </w:pPr>
            <w:r>
              <w:rPr>
                <w:rFonts w:ascii="Arial" w:cs="Arial" w:eastAsia="Arial" w:hAnsi="Arial"/>
                <w:sz w:val="16"/>
                <w:szCs w:val="16"/>
                <w:b w:val="1"/>
                <w:bCs w:val="1"/>
                <w:color w:val="FFFFFF"/>
              </w:rPr>
              <w:t>Unexercisable</w:t>
            </w:r>
          </w:p>
        </w:tc>
        <w:tc>
          <w:tcPr>
            <w:tcW w:w="1160" w:type="dxa"/>
            <w:vAlign w:val="bottom"/>
            <w:vMerge w:val="continue"/>
          </w:tcPr>
          <w:p>
            <w:pPr>
              <w:spacing w:after="0"/>
              <w:rPr>
                <w:sz w:val="13"/>
                <w:szCs w:val="13"/>
                <w:color w:val="auto"/>
              </w:rPr>
            </w:pPr>
          </w:p>
        </w:tc>
        <w:tc>
          <w:tcPr>
            <w:tcW w:w="1180" w:type="dxa"/>
            <w:vAlign w:val="bottom"/>
          </w:tcPr>
          <w:p>
            <w:pPr>
              <w:jc w:val="right"/>
              <w:ind w:right="122"/>
              <w:spacing w:after="0" w:line="155" w:lineRule="exact"/>
              <w:rPr>
                <w:sz w:val="20"/>
                <w:szCs w:val="20"/>
                <w:color w:val="auto"/>
              </w:rPr>
            </w:pPr>
            <w:r>
              <w:rPr>
                <w:rFonts w:ascii="Arial" w:cs="Arial" w:eastAsia="Arial" w:hAnsi="Arial"/>
                <w:sz w:val="16"/>
                <w:szCs w:val="16"/>
                <w:b w:val="1"/>
                <w:bCs w:val="1"/>
                <w:color w:val="FFFFFF"/>
              </w:rPr>
              <w:t>Expiration</w:t>
            </w:r>
          </w:p>
        </w:tc>
        <w:tc>
          <w:tcPr>
            <w:tcW w:w="16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140" w:type="dxa"/>
            <w:vAlign w:val="bottom"/>
            <w:vMerge w:val="continue"/>
          </w:tcPr>
          <w:p>
            <w:pPr>
              <w:spacing w:after="0"/>
              <w:rPr>
                <w:sz w:val="18"/>
                <w:szCs w:val="18"/>
                <w:color w:val="auto"/>
              </w:rPr>
            </w:pPr>
          </w:p>
        </w:tc>
        <w:tc>
          <w:tcPr>
            <w:tcW w:w="1240" w:type="dxa"/>
            <w:vAlign w:val="bottom"/>
          </w:tcPr>
          <w:p>
            <w:pPr>
              <w:jc w:val="right"/>
              <w:ind w:right="103"/>
              <w:spacing w:after="0"/>
              <w:rPr>
                <w:sz w:val="20"/>
                <w:szCs w:val="20"/>
                <w:color w:val="auto"/>
              </w:rPr>
            </w:pPr>
            <w:r>
              <w:rPr>
                <w:rFonts w:ascii="Arial" w:cs="Arial" w:eastAsia="Arial" w:hAnsi="Arial"/>
                <w:sz w:val="16"/>
                <w:szCs w:val="16"/>
                <w:b w:val="1"/>
                <w:bCs w:val="1"/>
                <w:color w:val="FFFFFF"/>
              </w:rPr>
              <w:t>(#)</w:t>
            </w:r>
          </w:p>
        </w:tc>
        <w:tc>
          <w:tcPr>
            <w:tcW w:w="1420" w:type="dxa"/>
            <w:vAlign w:val="bottom"/>
          </w:tcPr>
          <w:p>
            <w:pPr>
              <w:jc w:val="right"/>
              <w:ind w:right="203"/>
              <w:spacing w:after="0"/>
              <w:rPr>
                <w:sz w:val="20"/>
                <w:szCs w:val="20"/>
                <w:color w:val="auto"/>
              </w:rPr>
            </w:pPr>
            <w:r>
              <w:rPr>
                <w:rFonts w:ascii="Arial" w:cs="Arial" w:eastAsia="Arial" w:hAnsi="Arial"/>
                <w:sz w:val="16"/>
                <w:szCs w:val="16"/>
                <w:b w:val="1"/>
                <w:bCs w:val="1"/>
                <w:color w:val="FFFFFF"/>
              </w:rPr>
              <w:t>(#)</w:t>
            </w:r>
          </w:p>
        </w:tc>
        <w:tc>
          <w:tcPr>
            <w:tcW w:w="1160" w:type="dxa"/>
            <w:vAlign w:val="bottom"/>
          </w:tcPr>
          <w:p>
            <w:pPr>
              <w:jc w:val="right"/>
              <w:ind w:right="202"/>
              <w:spacing w:after="0"/>
              <w:rPr>
                <w:sz w:val="20"/>
                <w:szCs w:val="20"/>
                <w:color w:val="auto"/>
              </w:rPr>
            </w:pPr>
            <w:r>
              <w:rPr>
                <w:rFonts w:ascii="Arial" w:cs="Arial" w:eastAsia="Arial" w:hAnsi="Arial"/>
                <w:sz w:val="16"/>
                <w:szCs w:val="16"/>
                <w:b w:val="1"/>
                <w:bCs w:val="1"/>
                <w:color w:val="FFFFFF"/>
              </w:rPr>
              <w:t>($)</w:t>
            </w:r>
          </w:p>
        </w:tc>
        <w:tc>
          <w:tcPr>
            <w:tcW w:w="1180" w:type="dxa"/>
            <w:vAlign w:val="bottom"/>
          </w:tcPr>
          <w:p>
            <w:pPr>
              <w:jc w:val="right"/>
              <w:ind w:right="122"/>
              <w:spacing w:after="0"/>
              <w:rPr>
                <w:sz w:val="20"/>
                <w:szCs w:val="20"/>
                <w:color w:val="auto"/>
              </w:rPr>
            </w:pPr>
            <w:r>
              <w:rPr>
                <w:rFonts w:ascii="Arial" w:cs="Arial" w:eastAsia="Arial" w:hAnsi="Arial"/>
                <w:sz w:val="16"/>
                <w:szCs w:val="16"/>
                <w:b w:val="1"/>
                <w:bCs w:val="1"/>
                <w:color w:val="FFFFFF"/>
              </w:rPr>
              <w:t>Date</w:t>
            </w:r>
          </w:p>
        </w:tc>
        <w:tc>
          <w:tcPr>
            <w:tcW w:w="1640" w:type="dxa"/>
            <w:vAlign w:val="bottom"/>
          </w:tcPr>
          <w:p>
            <w:pPr>
              <w:jc w:val="right"/>
              <w:ind w:right="162"/>
              <w:spacing w:after="0"/>
              <w:rPr>
                <w:sz w:val="20"/>
                <w:szCs w:val="20"/>
                <w:color w:val="auto"/>
              </w:rPr>
            </w:pPr>
            <w:r>
              <w:rPr>
                <w:rFonts w:ascii="Arial" w:cs="Arial" w:eastAsia="Arial" w:hAnsi="Arial"/>
                <w:sz w:val="16"/>
                <w:szCs w:val="16"/>
                <w:b w:val="1"/>
                <w:bCs w:val="1"/>
                <w:color w:val="FFFFFF"/>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7"/>
        </w:trPr>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Eugene A. Hall</w:t>
            </w: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(1),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66,948</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22,316</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154.31</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2/5/2027</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11,195</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5,050,176</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(2),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32,994</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32,992</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180.64</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2/10/2028</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41,876</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18,890,682</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(3),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9,808</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29,422</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302.90</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2/9/2029</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27,585</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12,443,869</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(4),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31,324</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351.03</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2/9/2030</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52,916</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23,870,937</w:t>
            </w:r>
          </w:p>
        </w:tc>
        <w:tc>
          <w:tcPr>
            <w:tcW w:w="0" w:type="dxa"/>
            <w:vAlign w:val="bottom"/>
          </w:tcPr>
          <w:p>
            <w:pPr>
              <w:spacing w:after="0"/>
              <w:rPr>
                <w:sz w:val="1"/>
                <w:szCs w:val="1"/>
                <w:color w:val="auto"/>
              </w:rPr>
            </w:pPr>
          </w:p>
        </w:tc>
      </w:tr>
      <w:tr>
        <w:trPr>
          <w:trHeight w:val="226"/>
        </w:trPr>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Craig W. Safian</w:t>
            </w: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13,196</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143.01</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2/6/2026</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(1),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19,243</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6,414</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154.31</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2/5/2027</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3,217</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1,451,221</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(2),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9,574</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9,574</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180.64</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2/10/2028</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12,152</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5,481,889</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(3),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2,818</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8,452</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302.90</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2/9/2029</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7,925</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3,575,047</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(4),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9,078</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351.03</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2/9/2030</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15,336</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6,918,223</w:t>
            </w:r>
          </w:p>
        </w:tc>
        <w:tc>
          <w:tcPr>
            <w:tcW w:w="0" w:type="dxa"/>
            <w:vAlign w:val="bottom"/>
          </w:tcPr>
          <w:p>
            <w:pPr>
              <w:spacing w:after="0"/>
              <w:rPr>
                <w:sz w:val="1"/>
                <w:szCs w:val="1"/>
                <w:color w:val="auto"/>
              </w:rPr>
            </w:pPr>
          </w:p>
        </w:tc>
      </w:tr>
      <w:tr>
        <w:trPr>
          <w:trHeight w:val="226"/>
        </w:trPr>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Alwyn Dawkins</w:t>
            </w: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15,809</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143.01</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2/6/2026</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(1),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11,613</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3,871</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154.31</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2/5/2027</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1,941</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875,605</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(2),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5,778</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5,778</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180.64</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2/10/2028</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7,334</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3,308,441</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(3),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1,709</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5,124</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302.90</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2/9/2029</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4,804</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2,167,132</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(4),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5,504</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351.03</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2/9/2030</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9,298</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4,194,421</w:t>
            </w:r>
          </w:p>
        </w:tc>
        <w:tc>
          <w:tcPr>
            <w:tcW w:w="0" w:type="dxa"/>
            <w:vAlign w:val="bottom"/>
          </w:tcPr>
          <w:p>
            <w:pPr>
              <w:spacing w:after="0"/>
              <w:rPr>
                <w:sz w:val="1"/>
                <w:szCs w:val="1"/>
                <w:color w:val="auto"/>
              </w:rPr>
            </w:pPr>
          </w:p>
        </w:tc>
      </w:tr>
      <w:tr>
        <w:trPr>
          <w:trHeight w:val="226"/>
        </w:trPr>
        <w:tc>
          <w:tcPr>
            <w:tcW w:w="2140" w:type="dxa"/>
            <w:vAlign w:val="bottom"/>
          </w:tcPr>
          <w:p>
            <w:pPr>
              <w:ind w:left="80"/>
              <w:spacing w:after="0"/>
              <w:rPr>
                <w:sz w:val="20"/>
                <w:szCs w:val="20"/>
                <w:color w:val="auto"/>
              </w:rPr>
            </w:pPr>
            <w:r>
              <w:rPr>
                <w:rFonts w:ascii="Arial" w:cs="Arial" w:eastAsia="Arial" w:hAnsi="Arial"/>
                <w:sz w:val="16"/>
                <w:szCs w:val="16"/>
                <w:b w:val="1"/>
                <w:bCs w:val="1"/>
                <w:color w:val="auto"/>
              </w:rPr>
              <w:t>Scott Hensel</w:t>
            </w: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14,550</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143.01</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2/6/2026</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(1),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11,505</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3,835</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154.31</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2/5/2027</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1,923</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867,485</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(2),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5,778</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5,778</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180.64</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2/10/2028</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7,334</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3,308,441</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(3),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1,709</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5,124</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302.90</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2/9/2029</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4,804</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2,167,132</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(4),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5,504</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351.03</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2/9/2030</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9,298</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4,194,421</w:t>
            </w:r>
          </w:p>
        </w:tc>
        <w:tc>
          <w:tcPr>
            <w:tcW w:w="0" w:type="dxa"/>
            <w:vAlign w:val="bottom"/>
          </w:tcPr>
          <w:p>
            <w:pPr>
              <w:spacing w:after="0"/>
              <w:rPr>
                <w:sz w:val="1"/>
                <w:szCs w:val="1"/>
                <w:color w:val="auto"/>
              </w:rPr>
            </w:pPr>
          </w:p>
        </w:tc>
      </w:tr>
      <w:tr>
        <w:trPr>
          <w:trHeight w:val="226"/>
        </w:trPr>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Robin Kranich</w:t>
            </w: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(1),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7,742</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3,871</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154.31</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2/5/2027</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1,941</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875,605</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(2),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5,778</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5,778</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180.64</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2/10/2028</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7,334</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3,308,441</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(3),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1,709</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5,124</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302.90</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2/9/2029</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4,804</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2,167,132</w:t>
            </w:r>
          </w:p>
        </w:tc>
        <w:tc>
          <w:tcPr>
            <w:tcW w:w="0" w:type="dxa"/>
            <w:vAlign w:val="bottom"/>
          </w:tcPr>
          <w:p>
            <w:pPr>
              <w:spacing w:after="0"/>
              <w:rPr>
                <w:sz w:val="1"/>
                <w:szCs w:val="1"/>
                <w:color w:val="auto"/>
              </w:rPr>
            </w:pPr>
          </w:p>
        </w:tc>
      </w:tr>
      <w:tr>
        <w:trPr>
          <w:trHeight w:val="233"/>
        </w:trPr>
        <w:tc>
          <w:tcPr>
            <w:tcW w:w="2140" w:type="dxa"/>
            <w:vAlign w:val="bottom"/>
          </w:tcPr>
          <w:p>
            <w:pPr>
              <w:jc w:val="right"/>
              <w:ind w:right="122"/>
              <w:spacing w:after="0"/>
              <w:rPr>
                <w:sz w:val="20"/>
                <w:szCs w:val="20"/>
                <w:color w:val="auto"/>
              </w:rPr>
            </w:pPr>
            <w:r>
              <w:rPr>
                <w:rFonts w:ascii="Arial" w:cs="Arial" w:eastAsia="Arial" w:hAnsi="Arial"/>
                <w:sz w:val="16"/>
                <w:szCs w:val="16"/>
                <w:b w:val="1"/>
                <w:bCs w:val="1"/>
                <w:color w:val="auto"/>
              </w:rPr>
              <w:t>(4), (5)</w:t>
            </w: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183"/>
              <w:spacing w:after="0"/>
              <w:rPr>
                <w:sz w:val="20"/>
                <w:szCs w:val="20"/>
                <w:color w:val="auto"/>
              </w:rPr>
            </w:pPr>
            <w:r>
              <w:rPr>
                <w:rFonts w:ascii="Arial" w:cs="Arial" w:eastAsia="Arial" w:hAnsi="Arial"/>
                <w:sz w:val="16"/>
                <w:szCs w:val="16"/>
                <w:b w:val="1"/>
                <w:bCs w:val="1"/>
                <w:color w:val="auto"/>
              </w:rPr>
              <w:t>5,504</w:t>
            </w:r>
          </w:p>
        </w:tc>
        <w:tc>
          <w:tcPr>
            <w:tcW w:w="1160" w:type="dxa"/>
            <w:vAlign w:val="bottom"/>
          </w:tcPr>
          <w:p>
            <w:pPr>
              <w:jc w:val="center"/>
              <w:ind w:left="182"/>
              <w:spacing w:after="0"/>
              <w:rPr>
                <w:sz w:val="20"/>
                <w:szCs w:val="20"/>
                <w:color w:val="auto"/>
              </w:rPr>
            </w:pPr>
            <w:r>
              <w:rPr>
                <w:rFonts w:ascii="Arial" w:cs="Arial" w:eastAsia="Arial" w:hAnsi="Arial"/>
                <w:sz w:val="16"/>
                <w:szCs w:val="16"/>
                <w:b w:val="1"/>
                <w:bCs w:val="1"/>
                <w:color w:val="auto"/>
                <w:w w:val="93"/>
              </w:rPr>
              <w:t>351.03</w:t>
            </w: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2/9/2030</w:t>
            </w:r>
          </w:p>
        </w:tc>
        <w:tc>
          <w:tcPr>
            <w:tcW w:w="1640" w:type="dxa"/>
            <w:vAlign w:val="bottom"/>
          </w:tcPr>
          <w:p>
            <w:pPr>
              <w:jc w:val="right"/>
              <w:ind w:right="102"/>
              <w:spacing w:after="0"/>
              <w:rPr>
                <w:sz w:val="20"/>
                <w:szCs w:val="20"/>
                <w:color w:val="auto"/>
              </w:rPr>
            </w:pPr>
            <w:r>
              <w:rPr>
                <w:rFonts w:ascii="Arial" w:cs="Arial" w:eastAsia="Arial" w:hAnsi="Arial"/>
                <w:sz w:val="16"/>
                <w:szCs w:val="16"/>
                <w:b w:val="1"/>
                <w:bCs w:val="1"/>
                <w:color w:val="auto"/>
              </w:rPr>
              <w:t>9,298</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4,194,421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1284605</wp:posOffset>
                </wp:positionH>
                <wp:positionV relativeFrom="paragraph">
                  <wp:posOffset>-3985895</wp:posOffset>
                </wp:positionV>
                <wp:extent cx="0" cy="591820"/>
                <wp:wrapNone/>
                <wp:docPr id="584" name="Shape 5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1820"/>
                        </a:xfrm>
                        <a:prstGeom prst="line">
                          <a:avLst/>
                        </a:prstGeom>
                        <a:solidFill>
                          <a:srgbClr val="FFFFFF"/>
                        </a:solidFill>
                        <a:ln w="0">
                          <a:solidFill>
                            <a:srgbClr val="000000"/>
                          </a:solidFill>
                          <a:miter lim="800000"/>
                          <a:headEnd/>
                          <a:tailEnd/>
                        </a:ln>
                      </wps:spPr>
                      <wps:bodyPr/>
                    </wps:wsp>
                  </a:graphicData>
                </a:graphic>
              </wp:anchor>
            </w:drawing>
          </mc:Choice>
          <mc:Fallback>
            <w:pict>
              <v:line id="Shape 584" o:spid="_x0000_s16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15pt,-313.8499pt" to="101.15pt,-26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1284605</wp:posOffset>
                </wp:positionH>
                <wp:positionV relativeFrom="paragraph">
                  <wp:posOffset>-3246120</wp:posOffset>
                </wp:positionV>
                <wp:extent cx="0" cy="739140"/>
                <wp:wrapNone/>
                <wp:docPr id="585" name="Shape 5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140"/>
                        </a:xfrm>
                        <a:prstGeom prst="line">
                          <a:avLst/>
                        </a:prstGeom>
                        <a:solidFill>
                          <a:srgbClr val="FFFFFF"/>
                        </a:solidFill>
                        <a:ln w="0">
                          <a:solidFill>
                            <a:srgbClr val="000000"/>
                          </a:solidFill>
                          <a:miter lim="800000"/>
                          <a:headEnd/>
                          <a:tailEnd/>
                        </a:ln>
                      </wps:spPr>
                      <wps:bodyPr/>
                    </wps:wsp>
                  </a:graphicData>
                </a:graphic>
              </wp:anchor>
            </w:drawing>
          </mc:Choice>
          <mc:Fallback>
            <w:pict>
              <v:line id="Shape 585" o:spid="_x0000_s16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15pt,-255.5999pt" to="101.15pt,-197.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1284605</wp:posOffset>
                </wp:positionH>
                <wp:positionV relativeFrom="paragraph">
                  <wp:posOffset>-2359025</wp:posOffset>
                </wp:positionV>
                <wp:extent cx="0" cy="739775"/>
                <wp:wrapNone/>
                <wp:docPr id="586" name="Shape 5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775"/>
                        </a:xfrm>
                        <a:prstGeom prst="line">
                          <a:avLst/>
                        </a:prstGeom>
                        <a:solidFill>
                          <a:srgbClr val="FFFFFF"/>
                        </a:solidFill>
                        <a:ln w="0">
                          <a:solidFill>
                            <a:srgbClr val="000000"/>
                          </a:solidFill>
                          <a:miter lim="800000"/>
                          <a:headEnd/>
                          <a:tailEnd/>
                        </a:ln>
                      </wps:spPr>
                      <wps:bodyPr/>
                    </wps:wsp>
                  </a:graphicData>
                </a:graphic>
              </wp:anchor>
            </w:drawing>
          </mc:Choice>
          <mc:Fallback>
            <w:pict>
              <v:line id="Shape 586" o:spid="_x0000_s16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15pt,-185.7499pt" to="101.15pt,-12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1284605</wp:posOffset>
                </wp:positionH>
                <wp:positionV relativeFrom="paragraph">
                  <wp:posOffset>-1471295</wp:posOffset>
                </wp:positionV>
                <wp:extent cx="0" cy="739775"/>
                <wp:wrapNone/>
                <wp:docPr id="587" name="Shape 5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775"/>
                        </a:xfrm>
                        <a:prstGeom prst="line">
                          <a:avLst/>
                        </a:prstGeom>
                        <a:solidFill>
                          <a:srgbClr val="FFFFFF"/>
                        </a:solidFill>
                        <a:ln w="0">
                          <a:solidFill>
                            <a:srgbClr val="000000"/>
                          </a:solidFill>
                          <a:miter lim="800000"/>
                          <a:headEnd/>
                          <a:tailEnd/>
                        </a:ln>
                      </wps:spPr>
                      <wps:bodyPr/>
                    </wps:wsp>
                  </a:graphicData>
                </a:graphic>
              </wp:anchor>
            </w:drawing>
          </mc:Choice>
          <mc:Fallback>
            <w:pict>
              <v:line id="Shape 587" o:spid="_x0000_s16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15pt,-115.8499pt" to="101.15pt,-57.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1284605</wp:posOffset>
                </wp:positionH>
                <wp:positionV relativeFrom="paragraph">
                  <wp:posOffset>-584200</wp:posOffset>
                </wp:positionV>
                <wp:extent cx="0" cy="591185"/>
                <wp:wrapNone/>
                <wp:docPr id="588" name="Shape 5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1185"/>
                        </a:xfrm>
                        <a:prstGeom prst="line">
                          <a:avLst/>
                        </a:prstGeom>
                        <a:solidFill>
                          <a:srgbClr val="FFFFFF"/>
                        </a:solidFill>
                        <a:ln w="0">
                          <a:solidFill>
                            <a:srgbClr val="000000"/>
                          </a:solidFill>
                          <a:miter lim="800000"/>
                          <a:headEnd/>
                          <a:tailEnd/>
                        </a:ln>
                      </wps:spPr>
                      <wps:bodyPr/>
                    </wps:wsp>
                  </a:graphicData>
                </a:graphic>
              </wp:anchor>
            </w:drawing>
          </mc:Choice>
          <mc:Fallback>
            <w:pict>
              <v:line id="Shape 588" o:spid="_x0000_s16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15pt,-46pt" to="101.15pt,0.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2144395</wp:posOffset>
                </wp:positionH>
                <wp:positionV relativeFrom="paragraph">
                  <wp:posOffset>-4910455</wp:posOffset>
                </wp:positionV>
                <wp:extent cx="0" cy="776605"/>
                <wp:wrapNone/>
                <wp:docPr id="589" name="Shape 5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6605"/>
                        </a:xfrm>
                        <a:prstGeom prst="line">
                          <a:avLst/>
                        </a:prstGeom>
                        <a:solidFill>
                          <a:srgbClr val="FFFFFF"/>
                        </a:solidFill>
                        <a:ln w="0">
                          <a:solidFill>
                            <a:srgbClr val="000000"/>
                          </a:solidFill>
                          <a:miter lim="800000"/>
                          <a:headEnd/>
                          <a:tailEnd/>
                        </a:ln>
                      </wps:spPr>
                      <wps:bodyPr/>
                    </wps:wsp>
                  </a:graphicData>
                </a:graphic>
              </wp:anchor>
            </w:drawing>
          </mc:Choice>
          <mc:Fallback>
            <w:pict>
              <v:line id="Shape 589" o:spid="_x0000_s16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85pt,-386.6499pt" to="168.85pt,-32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2144395</wp:posOffset>
                </wp:positionH>
                <wp:positionV relativeFrom="paragraph">
                  <wp:posOffset>-3985895</wp:posOffset>
                </wp:positionV>
                <wp:extent cx="0" cy="591820"/>
                <wp:wrapNone/>
                <wp:docPr id="590" name="Shape 5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1820"/>
                        </a:xfrm>
                        <a:prstGeom prst="line">
                          <a:avLst/>
                        </a:prstGeom>
                        <a:solidFill>
                          <a:srgbClr val="FFFFFF"/>
                        </a:solidFill>
                        <a:ln w="0">
                          <a:solidFill>
                            <a:srgbClr val="000000"/>
                          </a:solidFill>
                          <a:miter lim="800000"/>
                          <a:headEnd/>
                          <a:tailEnd/>
                        </a:ln>
                      </wps:spPr>
                      <wps:bodyPr/>
                    </wps:wsp>
                  </a:graphicData>
                </a:graphic>
              </wp:anchor>
            </w:drawing>
          </mc:Choice>
          <mc:Fallback>
            <w:pict>
              <v:line id="Shape 590" o:spid="_x0000_s16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85pt,-313.8499pt" to="168.85pt,-26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2144395</wp:posOffset>
                </wp:positionH>
                <wp:positionV relativeFrom="paragraph">
                  <wp:posOffset>-3246120</wp:posOffset>
                </wp:positionV>
                <wp:extent cx="0" cy="739140"/>
                <wp:wrapNone/>
                <wp:docPr id="591" name="Shape 5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140"/>
                        </a:xfrm>
                        <a:prstGeom prst="line">
                          <a:avLst/>
                        </a:prstGeom>
                        <a:solidFill>
                          <a:srgbClr val="FFFFFF"/>
                        </a:solidFill>
                        <a:ln w="0">
                          <a:solidFill>
                            <a:srgbClr val="000000"/>
                          </a:solidFill>
                          <a:miter lim="800000"/>
                          <a:headEnd/>
                          <a:tailEnd/>
                        </a:ln>
                      </wps:spPr>
                      <wps:bodyPr/>
                    </wps:wsp>
                  </a:graphicData>
                </a:graphic>
              </wp:anchor>
            </w:drawing>
          </mc:Choice>
          <mc:Fallback>
            <w:pict>
              <v:line id="Shape 591" o:spid="_x0000_s16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85pt,-255.5999pt" to="168.85pt,-197.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2144395</wp:posOffset>
                </wp:positionH>
                <wp:positionV relativeFrom="paragraph">
                  <wp:posOffset>-2359025</wp:posOffset>
                </wp:positionV>
                <wp:extent cx="0" cy="739775"/>
                <wp:wrapNone/>
                <wp:docPr id="592" name="Shape 5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775"/>
                        </a:xfrm>
                        <a:prstGeom prst="line">
                          <a:avLst/>
                        </a:prstGeom>
                        <a:solidFill>
                          <a:srgbClr val="FFFFFF"/>
                        </a:solidFill>
                        <a:ln w="0">
                          <a:solidFill>
                            <a:srgbClr val="000000"/>
                          </a:solidFill>
                          <a:miter lim="800000"/>
                          <a:headEnd/>
                          <a:tailEnd/>
                        </a:ln>
                      </wps:spPr>
                      <wps:bodyPr/>
                    </wps:wsp>
                  </a:graphicData>
                </a:graphic>
              </wp:anchor>
            </w:drawing>
          </mc:Choice>
          <mc:Fallback>
            <w:pict>
              <v:line id="Shape 592" o:spid="_x0000_s16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85pt,-185.7499pt" to="168.85pt,-12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2144395</wp:posOffset>
                </wp:positionH>
                <wp:positionV relativeFrom="paragraph">
                  <wp:posOffset>-1471295</wp:posOffset>
                </wp:positionV>
                <wp:extent cx="0" cy="739775"/>
                <wp:wrapNone/>
                <wp:docPr id="593" name="Shape 5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775"/>
                        </a:xfrm>
                        <a:prstGeom prst="line">
                          <a:avLst/>
                        </a:prstGeom>
                        <a:solidFill>
                          <a:srgbClr val="FFFFFF"/>
                        </a:solidFill>
                        <a:ln w="0">
                          <a:solidFill>
                            <a:srgbClr val="000000"/>
                          </a:solidFill>
                          <a:miter lim="800000"/>
                          <a:headEnd/>
                          <a:tailEnd/>
                        </a:ln>
                      </wps:spPr>
                      <wps:bodyPr/>
                    </wps:wsp>
                  </a:graphicData>
                </a:graphic>
              </wp:anchor>
            </w:drawing>
          </mc:Choice>
          <mc:Fallback>
            <w:pict>
              <v:line id="Shape 593" o:spid="_x0000_s16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85pt,-115.8499pt" to="168.85pt,-57.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2144395</wp:posOffset>
                </wp:positionH>
                <wp:positionV relativeFrom="paragraph">
                  <wp:posOffset>-584200</wp:posOffset>
                </wp:positionV>
                <wp:extent cx="0" cy="591185"/>
                <wp:wrapNone/>
                <wp:docPr id="594" name="Shape 5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1185"/>
                        </a:xfrm>
                        <a:prstGeom prst="line">
                          <a:avLst/>
                        </a:prstGeom>
                        <a:solidFill>
                          <a:srgbClr val="FFFFFF"/>
                        </a:solidFill>
                        <a:ln w="0">
                          <a:solidFill>
                            <a:srgbClr val="000000"/>
                          </a:solidFill>
                          <a:miter lim="800000"/>
                          <a:headEnd/>
                          <a:tailEnd/>
                        </a:ln>
                      </wps:spPr>
                      <wps:bodyPr/>
                    </wps:wsp>
                  </a:graphicData>
                </a:graphic>
              </wp:anchor>
            </w:drawing>
          </mc:Choice>
          <mc:Fallback>
            <w:pict>
              <v:line id="Shape 594" o:spid="_x0000_s16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85pt,-46pt" to="168.85pt,0.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2985770</wp:posOffset>
                </wp:positionH>
                <wp:positionV relativeFrom="paragraph">
                  <wp:posOffset>-4910455</wp:posOffset>
                </wp:positionV>
                <wp:extent cx="0" cy="776605"/>
                <wp:wrapNone/>
                <wp:docPr id="595" name="Shape 5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6605"/>
                        </a:xfrm>
                        <a:prstGeom prst="line">
                          <a:avLst/>
                        </a:prstGeom>
                        <a:solidFill>
                          <a:srgbClr val="FFFFFF"/>
                        </a:solidFill>
                        <a:ln w="0">
                          <a:solidFill>
                            <a:srgbClr val="000000"/>
                          </a:solidFill>
                          <a:miter lim="800000"/>
                          <a:headEnd/>
                          <a:tailEnd/>
                        </a:ln>
                      </wps:spPr>
                      <wps:bodyPr/>
                    </wps:wsp>
                  </a:graphicData>
                </a:graphic>
              </wp:anchor>
            </w:drawing>
          </mc:Choice>
          <mc:Fallback>
            <w:pict>
              <v:line id="Shape 595" o:spid="_x0000_s16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1pt,-386.6499pt" to="235.1pt,-32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2985770</wp:posOffset>
                </wp:positionH>
                <wp:positionV relativeFrom="paragraph">
                  <wp:posOffset>-3985895</wp:posOffset>
                </wp:positionV>
                <wp:extent cx="0" cy="591820"/>
                <wp:wrapNone/>
                <wp:docPr id="596" name="Shape 5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1820"/>
                        </a:xfrm>
                        <a:prstGeom prst="line">
                          <a:avLst/>
                        </a:prstGeom>
                        <a:solidFill>
                          <a:srgbClr val="FFFFFF"/>
                        </a:solidFill>
                        <a:ln w="0">
                          <a:solidFill>
                            <a:srgbClr val="000000"/>
                          </a:solidFill>
                          <a:miter lim="800000"/>
                          <a:headEnd/>
                          <a:tailEnd/>
                        </a:ln>
                      </wps:spPr>
                      <wps:bodyPr/>
                    </wps:wsp>
                  </a:graphicData>
                </a:graphic>
              </wp:anchor>
            </w:drawing>
          </mc:Choice>
          <mc:Fallback>
            <w:pict>
              <v:line id="Shape 596" o:spid="_x0000_s16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1pt,-313.8499pt" to="235.1pt,-26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2985770</wp:posOffset>
                </wp:positionH>
                <wp:positionV relativeFrom="paragraph">
                  <wp:posOffset>-3246120</wp:posOffset>
                </wp:positionV>
                <wp:extent cx="0" cy="739140"/>
                <wp:wrapNone/>
                <wp:docPr id="597" name="Shape 5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140"/>
                        </a:xfrm>
                        <a:prstGeom prst="line">
                          <a:avLst/>
                        </a:prstGeom>
                        <a:solidFill>
                          <a:srgbClr val="FFFFFF"/>
                        </a:solidFill>
                        <a:ln w="0">
                          <a:solidFill>
                            <a:srgbClr val="000000"/>
                          </a:solidFill>
                          <a:miter lim="800000"/>
                          <a:headEnd/>
                          <a:tailEnd/>
                        </a:ln>
                      </wps:spPr>
                      <wps:bodyPr/>
                    </wps:wsp>
                  </a:graphicData>
                </a:graphic>
              </wp:anchor>
            </w:drawing>
          </mc:Choice>
          <mc:Fallback>
            <w:pict>
              <v:line id="Shape 597" o:spid="_x0000_s16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1pt,-255.5999pt" to="235.1pt,-197.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2985770</wp:posOffset>
                </wp:positionH>
                <wp:positionV relativeFrom="paragraph">
                  <wp:posOffset>-2359025</wp:posOffset>
                </wp:positionV>
                <wp:extent cx="0" cy="739775"/>
                <wp:wrapNone/>
                <wp:docPr id="598" name="Shape 5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775"/>
                        </a:xfrm>
                        <a:prstGeom prst="line">
                          <a:avLst/>
                        </a:prstGeom>
                        <a:solidFill>
                          <a:srgbClr val="FFFFFF"/>
                        </a:solidFill>
                        <a:ln w="0">
                          <a:solidFill>
                            <a:srgbClr val="000000"/>
                          </a:solidFill>
                          <a:miter lim="800000"/>
                          <a:headEnd/>
                          <a:tailEnd/>
                        </a:ln>
                      </wps:spPr>
                      <wps:bodyPr/>
                    </wps:wsp>
                  </a:graphicData>
                </a:graphic>
              </wp:anchor>
            </w:drawing>
          </mc:Choice>
          <mc:Fallback>
            <w:pict>
              <v:line id="Shape 598" o:spid="_x0000_s16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1pt,-185.7499pt" to="235.1pt,-12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2985770</wp:posOffset>
                </wp:positionH>
                <wp:positionV relativeFrom="paragraph">
                  <wp:posOffset>-1471295</wp:posOffset>
                </wp:positionV>
                <wp:extent cx="0" cy="739775"/>
                <wp:wrapNone/>
                <wp:docPr id="599" name="Shape 5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775"/>
                        </a:xfrm>
                        <a:prstGeom prst="line">
                          <a:avLst/>
                        </a:prstGeom>
                        <a:solidFill>
                          <a:srgbClr val="FFFFFF"/>
                        </a:solidFill>
                        <a:ln w="0">
                          <a:solidFill>
                            <a:srgbClr val="000000"/>
                          </a:solidFill>
                          <a:miter lim="800000"/>
                          <a:headEnd/>
                          <a:tailEnd/>
                        </a:ln>
                      </wps:spPr>
                      <wps:bodyPr/>
                    </wps:wsp>
                  </a:graphicData>
                </a:graphic>
              </wp:anchor>
            </w:drawing>
          </mc:Choice>
          <mc:Fallback>
            <w:pict>
              <v:line id="Shape 599" o:spid="_x0000_s16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1pt,-115.8499pt" to="235.1pt,-57.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2985770</wp:posOffset>
                </wp:positionH>
                <wp:positionV relativeFrom="paragraph">
                  <wp:posOffset>-584200</wp:posOffset>
                </wp:positionV>
                <wp:extent cx="0" cy="591185"/>
                <wp:wrapNone/>
                <wp:docPr id="600" name="Shape 6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1185"/>
                        </a:xfrm>
                        <a:prstGeom prst="line">
                          <a:avLst/>
                        </a:prstGeom>
                        <a:solidFill>
                          <a:srgbClr val="FFFFFF"/>
                        </a:solidFill>
                        <a:ln w="0">
                          <a:solidFill>
                            <a:srgbClr val="000000"/>
                          </a:solidFill>
                          <a:miter lim="800000"/>
                          <a:headEnd/>
                          <a:tailEnd/>
                        </a:ln>
                      </wps:spPr>
                      <wps:bodyPr/>
                    </wps:wsp>
                  </a:graphicData>
                </a:graphic>
              </wp:anchor>
            </w:drawing>
          </mc:Choice>
          <mc:Fallback>
            <w:pict>
              <v:line id="Shape 600" o:spid="_x0000_s16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1pt,-46pt" to="235.1pt,0.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3752850</wp:posOffset>
                </wp:positionH>
                <wp:positionV relativeFrom="paragraph">
                  <wp:posOffset>-4910455</wp:posOffset>
                </wp:positionV>
                <wp:extent cx="0" cy="776605"/>
                <wp:wrapNone/>
                <wp:docPr id="601" name="Shape 6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6605"/>
                        </a:xfrm>
                        <a:prstGeom prst="line">
                          <a:avLst/>
                        </a:prstGeom>
                        <a:solidFill>
                          <a:srgbClr val="FFFFFF"/>
                        </a:solidFill>
                        <a:ln w="0">
                          <a:solidFill>
                            <a:srgbClr val="000000"/>
                          </a:solidFill>
                          <a:miter lim="800000"/>
                          <a:headEnd/>
                          <a:tailEnd/>
                        </a:ln>
                      </wps:spPr>
                      <wps:bodyPr/>
                    </wps:wsp>
                  </a:graphicData>
                </a:graphic>
              </wp:anchor>
            </w:drawing>
          </mc:Choice>
          <mc:Fallback>
            <w:pict>
              <v:line id="Shape 601" o:spid="_x0000_s16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5pt,-386.6499pt" to="295.5pt,-32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3752850</wp:posOffset>
                </wp:positionH>
                <wp:positionV relativeFrom="paragraph">
                  <wp:posOffset>-3985895</wp:posOffset>
                </wp:positionV>
                <wp:extent cx="0" cy="591820"/>
                <wp:wrapNone/>
                <wp:docPr id="602" name="Shape 6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1820"/>
                        </a:xfrm>
                        <a:prstGeom prst="line">
                          <a:avLst/>
                        </a:prstGeom>
                        <a:solidFill>
                          <a:srgbClr val="FFFFFF"/>
                        </a:solidFill>
                        <a:ln w="0">
                          <a:solidFill>
                            <a:srgbClr val="000000"/>
                          </a:solidFill>
                          <a:miter lim="800000"/>
                          <a:headEnd/>
                          <a:tailEnd/>
                        </a:ln>
                      </wps:spPr>
                      <wps:bodyPr/>
                    </wps:wsp>
                  </a:graphicData>
                </a:graphic>
              </wp:anchor>
            </w:drawing>
          </mc:Choice>
          <mc:Fallback>
            <w:pict>
              <v:line id="Shape 602" o:spid="_x0000_s16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5pt,-313.8499pt" to="295.5pt,-26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3752850</wp:posOffset>
                </wp:positionH>
                <wp:positionV relativeFrom="paragraph">
                  <wp:posOffset>-3246120</wp:posOffset>
                </wp:positionV>
                <wp:extent cx="0" cy="739140"/>
                <wp:wrapNone/>
                <wp:docPr id="603" name="Shape 6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140"/>
                        </a:xfrm>
                        <a:prstGeom prst="line">
                          <a:avLst/>
                        </a:prstGeom>
                        <a:solidFill>
                          <a:srgbClr val="FFFFFF"/>
                        </a:solidFill>
                        <a:ln w="0">
                          <a:solidFill>
                            <a:srgbClr val="000000"/>
                          </a:solidFill>
                          <a:miter lim="800000"/>
                          <a:headEnd/>
                          <a:tailEnd/>
                        </a:ln>
                      </wps:spPr>
                      <wps:bodyPr/>
                    </wps:wsp>
                  </a:graphicData>
                </a:graphic>
              </wp:anchor>
            </w:drawing>
          </mc:Choice>
          <mc:Fallback>
            <w:pict>
              <v:line id="Shape 603" o:spid="_x0000_s16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5pt,-255.5999pt" to="295.5pt,-197.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3752850</wp:posOffset>
                </wp:positionH>
                <wp:positionV relativeFrom="paragraph">
                  <wp:posOffset>-2359025</wp:posOffset>
                </wp:positionV>
                <wp:extent cx="0" cy="739775"/>
                <wp:wrapNone/>
                <wp:docPr id="604" name="Shape 6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775"/>
                        </a:xfrm>
                        <a:prstGeom prst="line">
                          <a:avLst/>
                        </a:prstGeom>
                        <a:solidFill>
                          <a:srgbClr val="FFFFFF"/>
                        </a:solidFill>
                        <a:ln w="0">
                          <a:solidFill>
                            <a:srgbClr val="000000"/>
                          </a:solidFill>
                          <a:miter lim="800000"/>
                          <a:headEnd/>
                          <a:tailEnd/>
                        </a:ln>
                      </wps:spPr>
                      <wps:bodyPr/>
                    </wps:wsp>
                  </a:graphicData>
                </a:graphic>
              </wp:anchor>
            </w:drawing>
          </mc:Choice>
          <mc:Fallback>
            <w:pict>
              <v:line id="Shape 604" o:spid="_x0000_s16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5pt,-185.7499pt" to="295.5pt,-12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3752850</wp:posOffset>
                </wp:positionH>
                <wp:positionV relativeFrom="paragraph">
                  <wp:posOffset>-1471295</wp:posOffset>
                </wp:positionV>
                <wp:extent cx="0" cy="739775"/>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775"/>
                        </a:xfrm>
                        <a:prstGeom prst="line">
                          <a:avLst/>
                        </a:prstGeom>
                        <a:solidFill>
                          <a:srgbClr val="FFFFFF"/>
                        </a:solidFill>
                        <a:ln w="0">
                          <a:solidFill>
                            <a:srgbClr val="000000"/>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5pt,-115.8499pt" to="295.5pt,-57.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3752850</wp:posOffset>
                </wp:positionH>
                <wp:positionV relativeFrom="paragraph">
                  <wp:posOffset>-584200</wp:posOffset>
                </wp:positionV>
                <wp:extent cx="0" cy="591185"/>
                <wp:wrapNone/>
                <wp:docPr id="606" name="Shape 6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1185"/>
                        </a:xfrm>
                        <a:prstGeom prst="line">
                          <a:avLst/>
                        </a:prstGeom>
                        <a:solidFill>
                          <a:srgbClr val="FFFFFF"/>
                        </a:solidFill>
                        <a:ln w="0">
                          <a:solidFill>
                            <a:srgbClr val="000000"/>
                          </a:solidFill>
                          <a:miter lim="800000"/>
                          <a:headEnd/>
                          <a:tailEnd/>
                        </a:ln>
                      </wps:spPr>
                      <wps:bodyPr/>
                    </wps:wsp>
                  </a:graphicData>
                </a:graphic>
              </wp:anchor>
            </w:drawing>
          </mc:Choice>
          <mc:Fallback>
            <w:pict>
              <v:line id="Shape 606" o:spid="_x0000_s16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5pt,-46pt" to="295.5pt,0.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4520565</wp:posOffset>
                </wp:positionH>
                <wp:positionV relativeFrom="paragraph">
                  <wp:posOffset>-3985895</wp:posOffset>
                </wp:positionV>
                <wp:extent cx="0" cy="591820"/>
                <wp:wrapNone/>
                <wp:docPr id="607" name="Shape 6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1820"/>
                        </a:xfrm>
                        <a:prstGeom prst="line">
                          <a:avLst/>
                        </a:prstGeom>
                        <a:solidFill>
                          <a:srgbClr val="FFFFFF"/>
                        </a:solidFill>
                        <a:ln w="0">
                          <a:solidFill>
                            <a:srgbClr val="000000"/>
                          </a:solidFill>
                          <a:miter lim="800000"/>
                          <a:headEnd/>
                          <a:tailEnd/>
                        </a:ln>
                      </wps:spPr>
                      <wps:bodyPr/>
                    </wps:wsp>
                  </a:graphicData>
                </a:graphic>
              </wp:anchor>
            </w:drawing>
          </mc:Choice>
          <mc:Fallback>
            <w:pict>
              <v:line id="Shape 607" o:spid="_x0000_s16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95pt,-313.8499pt" to="355.95pt,-26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4520565</wp:posOffset>
                </wp:positionH>
                <wp:positionV relativeFrom="paragraph">
                  <wp:posOffset>-3246120</wp:posOffset>
                </wp:positionV>
                <wp:extent cx="0" cy="739140"/>
                <wp:wrapNone/>
                <wp:docPr id="608" name="Shape 6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140"/>
                        </a:xfrm>
                        <a:prstGeom prst="line">
                          <a:avLst/>
                        </a:prstGeom>
                        <a:solidFill>
                          <a:srgbClr val="FFFFFF"/>
                        </a:solidFill>
                        <a:ln w="0">
                          <a:solidFill>
                            <a:srgbClr val="000000"/>
                          </a:solidFill>
                          <a:miter lim="800000"/>
                          <a:headEnd/>
                          <a:tailEnd/>
                        </a:ln>
                      </wps:spPr>
                      <wps:bodyPr/>
                    </wps:wsp>
                  </a:graphicData>
                </a:graphic>
              </wp:anchor>
            </w:drawing>
          </mc:Choice>
          <mc:Fallback>
            <w:pict>
              <v:line id="Shape 608" o:spid="_x0000_s16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95pt,-255.5999pt" to="355.95pt,-197.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4520565</wp:posOffset>
                </wp:positionH>
                <wp:positionV relativeFrom="paragraph">
                  <wp:posOffset>-2359025</wp:posOffset>
                </wp:positionV>
                <wp:extent cx="0" cy="739775"/>
                <wp:wrapNone/>
                <wp:docPr id="609" name="Shape 6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775"/>
                        </a:xfrm>
                        <a:prstGeom prst="line">
                          <a:avLst/>
                        </a:prstGeom>
                        <a:solidFill>
                          <a:srgbClr val="FFFFFF"/>
                        </a:solidFill>
                        <a:ln w="0">
                          <a:solidFill>
                            <a:srgbClr val="000000"/>
                          </a:solidFill>
                          <a:miter lim="800000"/>
                          <a:headEnd/>
                          <a:tailEnd/>
                        </a:ln>
                      </wps:spPr>
                      <wps:bodyPr/>
                    </wps:wsp>
                  </a:graphicData>
                </a:graphic>
              </wp:anchor>
            </w:drawing>
          </mc:Choice>
          <mc:Fallback>
            <w:pict>
              <v:line id="Shape 609" o:spid="_x0000_s16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95pt,-185.7499pt" to="355.95pt,-12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4520565</wp:posOffset>
                </wp:positionH>
                <wp:positionV relativeFrom="paragraph">
                  <wp:posOffset>-1471295</wp:posOffset>
                </wp:positionV>
                <wp:extent cx="0" cy="739775"/>
                <wp:wrapNone/>
                <wp:docPr id="610" name="Shape 6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775"/>
                        </a:xfrm>
                        <a:prstGeom prst="line">
                          <a:avLst/>
                        </a:prstGeom>
                        <a:solidFill>
                          <a:srgbClr val="FFFFFF"/>
                        </a:solidFill>
                        <a:ln w="0">
                          <a:solidFill>
                            <a:srgbClr val="000000"/>
                          </a:solidFill>
                          <a:miter lim="800000"/>
                          <a:headEnd/>
                          <a:tailEnd/>
                        </a:ln>
                      </wps:spPr>
                      <wps:bodyPr/>
                    </wps:wsp>
                  </a:graphicData>
                </a:graphic>
              </wp:anchor>
            </w:drawing>
          </mc:Choice>
          <mc:Fallback>
            <w:pict>
              <v:line id="Shape 610" o:spid="_x0000_s16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95pt,-115.8499pt" to="355.95pt,-57.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4520565</wp:posOffset>
                </wp:positionH>
                <wp:positionV relativeFrom="paragraph">
                  <wp:posOffset>-584200</wp:posOffset>
                </wp:positionV>
                <wp:extent cx="0" cy="591185"/>
                <wp:wrapNone/>
                <wp:docPr id="611" name="Shape 6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1185"/>
                        </a:xfrm>
                        <a:prstGeom prst="line">
                          <a:avLst/>
                        </a:prstGeom>
                        <a:solidFill>
                          <a:srgbClr val="FFFFFF"/>
                        </a:solidFill>
                        <a:ln w="0">
                          <a:solidFill>
                            <a:srgbClr val="000000"/>
                          </a:solidFill>
                          <a:miter lim="800000"/>
                          <a:headEnd/>
                          <a:tailEnd/>
                        </a:ln>
                      </wps:spPr>
                      <wps:bodyPr/>
                    </wps:wsp>
                  </a:graphicData>
                </a:graphic>
              </wp:anchor>
            </w:drawing>
          </mc:Choice>
          <mc:Fallback>
            <w:pict>
              <v:line id="Shape 611" o:spid="_x0000_s16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95pt,-46pt" to="355.95pt,0.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5565140</wp:posOffset>
                </wp:positionH>
                <wp:positionV relativeFrom="paragraph">
                  <wp:posOffset>-4910455</wp:posOffset>
                </wp:positionV>
                <wp:extent cx="0" cy="776605"/>
                <wp:wrapNone/>
                <wp:docPr id="612" name="Shape 6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6605"/>
                        </a:xfrm>
                        <a:prstGeom prst="line">
                          <a:avLst/>
                        </a:prstGeom>
                        <a:solidFill>
                          <a:srgbClr val="FFFFFF"/>
                        </a:solidFill>
                        <a:ln w="0">
                          <a:solidFill>
                            <a:srgbClr val="000000"/>
                          </a:solidFill>
                          <a:miter lim="800000"/>
                          <a:headEnd/>
                          <a:tailEnd/>
                        </a:ln>
                      </wps:spPr>
                      <wps:bodyPr/>
                    </wps:wsp>
                  </a:graphicData>
                </a:graphic>
              </wp:anchor>
            </w:drawing>
          </mc:Choice>
          <mc:Fallback>
            <w:pict>
              <v:line id="Shape 612" o:spid="_x0000_s16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2pt,-386.6499pt" to="438.2pt,-32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5565140</wp:posOffset>
                </wp:positionH>
                <wp:positionV relativeFrom="paragraph">
                  <wp:posOffset>-3985895</wp:posOffset>
                </wp:positionV>
                <wp:extent cx="0" cy="591820"/>
                <wp:wrapNone/>
                <wp:docPr id="613" name="Shape 6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1820"/>
                        </a:xfrm>
                        <a:prstGeom prst="line">
                          <a:avLst/>
                        </a:prstGeom>
                        <a:solidFill>
                          <a:srgbClr val="FFFFFF"/>
                        </a:solidFill>
                        <a:ln w="0">
                          <a:solidFill>
                            <a:srgbClr val="000000"/>
                          </a:solidFill>
                          <a:miter lim="800000"/>
                          <a:headEnd/>
                          <a:tailEnd/>
                        </a:ln>
                      </wps:spPr>
                      <wps:bodyPr/>
                    </wps:wsp>
                  </a:graphicData>
                </a:graphic>
              </wp:anchor>
            </w:drawing>
          </mc:Choice>
          <mc:Fallback>
            <w:pict>
              <v:line id="Shape 613" o:spid="_x0000_s16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2pt,-313.8499pt" to="438.2pt,-26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5565140</wp:posOffset>
                </wp:positionH>
                <wp:positionV relativeFrom="paragraph">
                  <wp:posOffset>-3246120</wp:posOffset>
                </wp:positionV>
                <wp:extent cx="0" cy="739140"/>
                <wp:wrapNone/>
                <wp:docPr id="614" name="Shape 6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140"/>
                        </a:xfrm>
                        <a:prstGeom prst="line">
                          <a:avLst/>
                        </a:prstGeom>
                        <a:solidFill>
                          <a:srgbClr val="FFFFFF"/>
                        </a:solidFill>
                        <a:ln w="0">
                          <a:solidFill>
                            <a:srgbClr val="000000"/>
                          </a:solidFill>
                          <a:miter lim="800000"/>
                          <a:headEnd/>
                          <a:tailEnd/>
                        </a:ln>
                      </wps:spPr>
                      <wps:bodyPr/>
                    </wps:wsp>
                  </a:graphicData>
                </a:graphic>
              </wp:anchor>
            </w:drawing>
          </mc:Choice>
          <mc:Fallback>
            <w:pict>
              <v:line id="Shape 614" o:spid="_x0000_s16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2pt,-255.5999pt" to="438.2pt,-197.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5565140</wp:posOffset>
                </wp:positionH>
                <wp:positionV relativeFrom="paragraph">
                  <wp:posOffset>-2359025</wp:posOffset>
                </wp:positionV>
                <wp:extent cx="0" cy="739775"/>
                <wp:wrapNone/>
                <wp:docPr id="615" name="Shape 6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775"/>
                        </a:xfrm>
                        <a:prstGeom prst="line">
                          <a:avLst/>
                        </a:prstGeom>
                        <a:solidFill>
                          <a:srgbClr val="FFFFFF"/>
                        </a:solidFill>
                        <a:ln w="0">
                          <a:solidFill>
                            <a:srgbClr val="000000"/>
                          </a:solidFill>
                          <a:miter lim="800000"/>
                          <a:headEnd/>
                          <a:tailEnd/>
                        </a:ln>
                      </wps:spPr>
                      <wps:bodyPr/>
                    </wps:wsp>
                  </a:graphicData>
                </a:graphic>
              </wp:anchor>
            </w:drawing>
          </mc:Choice>
          <mc:Fallback>
            <w:pict>
              <v:line id="Shape 615" o:spid="_x0000_s16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2pt,-185.7499pt" to="438.2pt,-12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5565140</wp:posOffset>
                </wp:positionH>
                <wp:positionV relativeFrom="paragraph">
                  <wp:posOffset>-1471295</wp:posOffset>
                </wp:positionV>
                <wp:extent cx="0" cy="739775"/>
                <wp:wrapNone/>
                <wp:docPr id="616" name="Shape 6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775"/>
                        </a:xfrm>
                        <a:prstGeom prst="line">
                          <a:avLst/>
                        </a:prstGeom>
                        <a:solidFill>
                          <a:srgbClr val="FFFFFF"/>
                        </a:solidFill>
                        <a:ln w="0">
                          <a:solidFill>
                            <a:srgbClr val="000000"/>
                          </a:solidFill>
                          <a:miter lim="800000"/>
                          <a:headEnd/>
                          <a:tailEnd/>
                        </a:ln>
                      </wps:spPr>
                      <wps:bodyPr/>
                    </wps:wsp>
                  </a:graphicData>
                </a:graphic>
              </wp:anchor>
            </w:drawing>
          </mc:Choice>
          <mc:Fallback>
            <w:pict>
              <v:line id="Shape 616" o:spid="_x0000_s16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2pt,-115.8499pt" to="438.2pt,-57.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5565140</wp:posOffset>
                </wp:positionH>
                <wp:positionV relativeFrom="paragraph">
                  <wp:posOffset>-584200</wp:posOffset>
                </wp:positionV>
                <wp:extent cx="0" cy="591185"/>
                <wp:wrapNone/>
                <wp:docPr id="617" name="Shape 6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1185"/>
                        </a:xfrm>
                        <a:prstGeom prst="line">
                          <a:avLst/>
                        </a:prstGeom>
                        <a:solidFill>
                          <a:srgbClr val="FFFFFF"/>
                        </a:solidFill>
                        <a:ln w="0">
                          <a:solidFill>
                            <a:srgbClr val="000000"/>
                          </a:solidFill>
                          <a:miter lim="800000"/>
                          <a:headEnd/>
                          <a:tailEnd/>
                        </a:ln>
                      </wps:spPr>
                      <wps:bodyPr/>
                    </wps:wsp>
                  </a:graphicData>
                </a:graphic>
              </wp:anchor>
            </w:drawing>
          </mc:Choice>
          <mc:Fallback>
            <w:pict>
              <v:line id="Shape 617" o:spid="_x0000_s16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2pt,-46pt" to="438.2pt,0.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6609715</wp:posOffset>
                </wp:positionH>
                <wp:positionV relativeFrom="paragraph">
                  <wp:posOffset>-1471295</wp:posOffset>
                </wp:positionV>
                <wp:extent cx="0" cy="147955"/>
                <wp:wrapNone/>
                <wp:docPr id="618" name="Shape 6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955"/>
                        </a:xfrm>
                        <a:prstGeom prst="line">
                          <a:avLst/>
                        </a:prstGeom>
                        <a:solidFill>
                          <a:srgbClr val="FFFFFF"/>
                        </a:solidFill>
                        <a:ln w="0">
                          <a:solidFill>
                            <a:srgbClr val="000000"/>
                          </a:solidFill>
                          <a:miter lim="800000"/>
                          <a:headEnd/>
                          <a:tailEnd/>
                        </a:ln>
                      </wps:spPr>
                      <wps:bodyPr/>
                    </wps:wsp>
                  </a:graphicData>
                </a:graphic>
              </wp:anchor>
            </w:drawing>
          </mc:Choice>
          <mc:Fallback>
            <w:pict>
              <v:line id="Shape 618" o:spid="_x0000_s16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0.45pt,-115.8499pt" to="520.45pt,-104.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6609715</wp:posOffset>
                </wp:positionH>
                <wp:positionV relativeFrom="paragraph">
                  <wp:posOffset>-731520</wp:posOffset>
                </wp:positionV>
                <wp:extent cx="0" cy="738505"/>
                <wp:wrapNone/>
                <wp:docPr id="619" name="Shape 6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8505"/>
                        </a:xfrm>
                        <a:prstGeom prst="line">
                          <a:avLst/>
                        </a:prstGeom>
                        <a:solidFill>
                          <a:srgbClr val="FFFFFF"/>
                        </a:solidFill>
                        <a:ln w="0">
                          <a:solidFill>
                            <a:srgbClr val="000000"/>
                          </a:solidFill>
                          <a:miter lim="800000"/>
                          <a:headEnd/>
                          <a:tailEnd/>
                        </a:ln>
                      </wps:spPr>
                      <wps:bodyPr/>
                    </wps:wsp>
                  </a:graphicData>
                </a:graphic>
              </wp:anchor>
            </w:drawing>
          </mc:Choice>
          <mc:Fallback>
            <w:pict>
              <v:line id="Shape 619" o:spid="_x0000_s16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0.45pt,-57.5999pt" to="520.45pt,0.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1284605</wp:posOffset>
                </wp:positionH>
                <wp:positionV relativeFrom="paragraph">
                  <wp:posOffset>-4910455</wp:posOffset>
                </wp:positionV>
                <wp:extent cx="5325110" cy="0"/>
                <wp:wrapNone/>
                <wp:docPr id="620" name="Shape 6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251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0" o:spid="_x0000_s16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15pt,-386.6499pt" to="520.45pt,-386.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-4133850</wp:posOffset>
                </wp:positionV>
                <wp:extent cx="6609715" cy="0"/>
                <wp:wrapNone/>
                <wp:docPr id="621" name="Shape 6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1" o:spid="_x0000_s16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5.4999pt" to="520.45pt,-32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-3985895</wp:posOffset>
                </wp:positionV>
                <wp:extent cx="6609715" cy="0"/>
                <wp:wrapNone/>
                <wp:docPr id="622" name="Shape 6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2" o:spid="_x0000_s16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3.8499pt" to="520.45pt,-313.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-3837940</wp:posOffset>
                </wp:positionV>
                <wp:extent cx="6609715" cy="0"/>
                <wp:wrapNone/>
                <wp:docPr id="623" name="Shape 6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3" o:spid="_x0000_s16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2.1999pt" to="520.45pt,-302.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-3689985</wp:posOffset>
                </wp:positionV>
                <wp:extent cx="6609715" cy="0"/>
                <wp:wrapNone/>
                <wp:docPr id="624" name="Shape 6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4" o:spid="_x0000_s16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0.5499pt" to="520.45pt,-290.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-3542030</wp:posOffset>
                </wp:positionV>
                <wp:extent cx="6609715" cy="0"/>
                <wp:wrapNone/>
                <wp:docPr id="625" name="Shape 6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5" o:spid="_x0000_s16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8.8999pt" to="520.45pt,-278.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1284605</wp:posOffset>
                </wp:positionH>
                <wp:positionV relativeFrom="paragraph">
                  <wp:posOffset>-3394075</wp:posOffset>
                </wp:positionV>
                <wp:extent cx="5325110" cy="0"/>
                <wp:wrapNone/>
                <wp:docPr id="626" name="Shape 6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251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6" o:spid="_x0000_s16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15pt,-267.2499pt" to="520.45pt,-26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-3246120</wp:posOffset>
                </wp:positionV>
                <wp:extent cx="6609715" cy="0"/>
                <wp:wrapNone/>
                <wp:docPr id="627" name="Shape 6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7" o:spid="_x0000_s16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5.5999pt" to="520.45pt,-255.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-3098800</wp:posOffset>
                </wp:positionV>
                <wp:extent cx="6609715" cy="0"/>
                <wp:wrapNone/>
                <wp:docPr id="628" name="Shape 6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8" o:spid="_x0000_s16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4pt" to="520.45pt,-24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-2950845</wp:posOffset>
                </wp:positionV>
                <wp:extent cx="6609715" cy="0"/>
                <wp:wrapNone/>
                <wp:docPr id="629" name="Shape 6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9" o:spid="_x0000_s16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2.3499pt" to="520.45pt,-232.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-2802890</wp:posOffset>
                </wp:positionV>
                <wp:extent cx="6609715" cy="0"/>
                <wp:wrapNone/>
                <wp:docPr id="630" name="Shape 6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0" o:spid="_x0000_s16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0.6999pt" to="520.45pt,-220.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-2654935</wp:posOffset>
                </wp:positionV>
                <wp:extent cx="6609715" cy="0"/>
                <wp:wrapNone/>
                <wp:docPr id="631" name="Shape 6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1" o:spid="_x0000_s16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9.0499pt" to="520.45pt,-209.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-2506980</wp:posOffset>
                </wp:positionV>
                <wp:extent cx="6609715" cy="0"/>
                <wp:wrapNone/>
                <wp:docPr id="632" name="Shape 6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2" o:spid="_x0000_s16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3999pt" to="520.45pt,-197.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-2359025</wp:posOffset>
                </wp:positionV>
                <wp:extent cx="6609715" cy="0"/>
                <wp:wrapNone/>
                <wp:docPr id="633" name="Shape 6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3" o:spid="_x0000_s16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7499pt" to="520.45pt,-18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-2211070</wp:posOffset>
                </wp:positionV>
                <wp:extent cx="6609715" cy="0"/>
                <wp:wrapNone/>
                <wp:docPr id="634" name="Shape 6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4" o:spid="_x0000_s16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4.0999pt" to="520.45pt,-174.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-2063115</wp:posOffset>
                </wp:positionV>
                <wp:extent cx="6609715" cy="0"/>
                <wp:wrapNone/>
                <wp:docPr id="635" name="Shape 6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5" o:spid="_x0000_s16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2.4499pt" to="520.45pt,-162.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-1915160</wp:posOffset>
                </wp:positionV>
                <wp:extent cx="6609715" cy="0"/>
                <wp:wrapNone/>
                <wp:docPr id="636" name="Shape 6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6" o:spid="_x0000_s16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7999pt" to="520.45pt,-150.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-1767205</wp:posOffset>
                </wp:positionV>
                <wp:extent cx="6609715" cy="0"/>
                <wp:wrapNone/>
                <wp:docPr id="637" name="Shape 6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7" o:spid="_x0000_s16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1499pt" to="520.45pt,-139.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-1619250</wp:posOffset>
                </wp:positionV>
                <wp:extent cx="6609715" cy="0"/>
                <wp:wrapNone/>
                <wp:docPr id="638" name="Shape 6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8" o:spid="_x0000_s16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7.4999pt" to="520.45pt,-12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-1471295</wp:posOffset>
                </wp:positionV>
                <wp:extent cx="6609715" cy="0"/>
                <wp:wrapNone/>
                <wp:docPr id="639" name="Shape 6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9" o:spid="_x0000_s16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8499pt" to="520.45pt,-115.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-1323340</wp:posOffset>
                </wp:positionV>
                <wp:extent cx="6609715" cy="0"/>
                <wp:wrapNone/>
                <wp:docPr id="640" name="Shape 6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0" o:spid="_x0000_s16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1999pt" to="520.45pt,-104.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-1175385</wp:posOffset>
                </wp:positionV>
                <wp:extent cx="6609715" cy="0"/>
                <wp:wrapNone/>
                <wp:docPr id="641" name="Shape 6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1" o:spid="_x0000_s16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2.5499pt" to="520.45pt,-92.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-1027430</wp:posOffset>
                </wp:positionV>
                <wp:extent cx="6609715" cy="0"/>
                <wp:wrapNone/>
                <wp:docPr id="642" name="Shape 6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2" o:spid="_x0000_s16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0.8999pt" to="520.45pt,-80.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-879475</wp:posOffset>
                </wp:positionV>
                <wp:extent cx="6609715" cy="0"/>
                <wp:wrapNone/>
                <wp:docPr id="643" name="Shape 6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3" o:spid="_x0000_s16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9.2499pt" to="520.45pt,-69.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-731520</wp:posOffset>
                </wp:positionV>
                <wp:extent cx="6609715" cy="0"/>
                <wp:wrapNone/>
                <wp:docPr id="644" name="Shape 6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4" o:spid="_x0000_s16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5999pt" to="520.45pt,-57.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-584200</wp:posOffset>
                </wp:positionV>
                <wp:extent cx="6609715" cy="0"/>
                <wp:wrapNone/>
                <wp:docPr id="645" name="Shape 6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5" o:spid="_x0000_s16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pt" to="520.45pt,-4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-436245</wp:posOffset>
                </wp:positionV>
                <wp:extent cx="6609715" cy="0"/>
                <wp:wrapNone/>
                <wp:docPr id="646" name="Shape 6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6" o:spid="_x0000_s16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3499pt" to="520.45pt,-34.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-288290</wp:posOffset>
                </wp:positionV>
                <wp:extent cx="6609715" cy="0"/>
                <wp:wrapNone/>
                <wp:docPr id="647" name="Shape 6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7" o:spid="_x0000_s16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6999pt" to="520.45pt,-22.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-140335</wp:posOffset>
                </wp:positionV>
                <wp:extent cx="6609715" cy="0"/>
                <wp:wrapNone/>
                <wp:docPr id="648" name="Shape 6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97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8" o:spid="_x0000_s16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499pt" to="520.45pt,-11.0499pt" o:allowincell="f" strokecolor="#000000" strokeweight="0pt"/>
            </w:pict>
          </mc:Fallback>
        </mc:AlternateContent>
      </w:r>
    </w:p>
    <w:p>
      <w:pPr>
        <w:spacing w:after="0" w:line="153" w:lineRule="exact"/>
        <w:rPr>
          <w:sz w:val="20"/>
          <w:szCs w:val="20"/>
          <w:color w:val="auto"/>
        </w:rPr>
      </w:pPr>
    </w:p>
    <w:p>
      <w:pPr>
        <w:ind w:left="341" w:right="480" w:hanging="341"/>
        <w:spacing w:after="0" w:line="296" w:lineRule="auto"/>
        <w:tabs>
          <w:tab w:leader="none" w:pos="341"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Vest 25% per year commencing February 5, 2021, generally subject to the executive’s continued service through each applicable vesting date.</w:t>
      </w:r>
    </w:p>
    <w:p>
      <w:pPr>
        <w:spacing w:after="0" w:line="43" w:lineRule="exact"/>
        <w:rPr>
          <w:rFonts w:ascii="Arial" w:cs="Arial" w:eastAsia="Arial" w:hAnsi="Arial"/>
          <w:sz w:val="19"/>
          <w:szCs w:val="19"/>
          <w:b w:val="1"/>
          <w:bCs w:val="1"/>
          <w:color w:val="auto"/>
        </w:rPr>
      </w:pPr>
    </w:p>
    <w:p>
      <w:pPr>
        <w:ind w:left="341" w:right="360" w:hanging="341"/>
        <w:spacing w:after="0" w:line="296" w:lineRule="auto"/>
        <w:tabs>
          <w:tab w:leader="none" w:pos="341"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Vest 25% per year commencing February 10, 2022, generally subject to the executive’s continued service through each applicable vesting date.</w:t>
      </w:r>
    </w:p>
    <w:p>
      <w:pPr>
        <w:spacing w:after="0" w:line="43" w:lineRule="exact"/>
        <w:rPr>
          <w:rFonts w:ascii="Arial" w:cs="Arial" w:eastAsia="Arial" w:hAnsi="Arial"/>
          <w:sz w:val="19"/>
          <w:szCs w:val="19"/>
          <w:b w:val="1"/>
          <w:bCs w:val="1"/>
          <w:color w:val="auto"/>
        </w:rPr>
      </w:pPr>
    </w:p>
    <w:p>
      <w:pPr>
        <w:ind w:left="341" w:right="480" w:hanging="341"/>
        <w:spacing w:after="0" w:line="296" w:lineRule="auto"/>
        <w:tabs>
          <w:tab w:leader="none" w:pos="341"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Vest 25% per year commencing February 9, 2023, generally subject to the executive’s continued service through each applicable vesting date.</w:t>
      </w:r>
    </w:p>
    <w:p>
      <w:pPr>
        <w:spacing w:after="0" w:line="43" w:lineRule="exact"/>
        <w:rPr>
          <w:rFonts w:ascii="Arial" w:cs="Arial" w:eastAsia="Arial" w:hAnsi="Arial"/>
          <w:sz w:val="19"/>
          <w:szCs w:val="19"/>
          <w:b w:val="1"/>
          <w:bCs w:val="1"/>
          <w:color w:val="auto"/>
        </w:rPr>
      </w:pPr>
    </w:p>
    <w:p>
      <w:pPr>
        <w:ind w:left="341" w:hanging="341"/>
        <w:spacing w:after="0" w:line="288" w:lineRule="auto"/>
        <w:tabs>
          <w:tab w:leader="none" w:pos="341"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market value of the stock award is presented at maximum level (200%), and the amount ultimately awarded could range from 0% to 200% of the target award. After certification of the applicable performance metric in February 2024, the amount actually awarded on account of Stock Awards was determined to be 113.9% of target based on actual performance. The actual number of PSUs awarded to the NEOs is reported in footnote (2) to the </w:t>
      </w:r>
      <w:r>
        <w:rPr>
          <w:rFonts w:ascii="Arial" w:cs="Arial" w:eastAsia="Arial" w:hAnsi="Arial"/>
          <w:sz w:val="18"/>
          <w:szCs w:val="18"/>
          <w:b w:val="1"/>
          <w:bCs w:val="1"/>
          <w:i w:val="1"/>
          <w:iCs w:val="1"/>
          <w:color w:val="auto"/>
        </w:rPr>
        <w:t>Grants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237490</wp:posOffset>
            </wp:positionV>
            <wp:extent cx="878205" cy="20066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162">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6346190</wp:posOffset>
                </wp:positionH>
                <wp:positionV relativeFrom="paragraph">
                  <wp:posOffset>341630</wp:posOffset>
                </wp:positionV>
                <wp:extent cx="0" cy="175895"/>
                <wp:wrapNone/>
                <wp:docPr id="650" name="Shape 6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650" o:spid="_x0000_s16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26.9pt" to="499.7pt,4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6346190</wp:posOffset>
                </wp:positionH>
                <wp:positionV relativeFrom="paragraph">
                  <wp:posOffset>341630</wp:posOffset>
                </wp:positionV>
                <wp:extent cx="0" cy="175895"/>
                <wp:wrapNone/>
                <wp:docPr id="651" name="Shape 6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651" o:spid="_x0000_s16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26.9pt" to="499.7pt,40.75pt" o:allowincell="f" strokecolor="#000000" strokeweight="0.4853pt"/>
            </w:pict>
          </mc:Fallback>
        </mc:AlternateContent>
      </w:r>
    </w:p>
    <w:p>
      <w:pPr>
        <w:sectPr>
          <w:pgSz w:w="11880" w:h="15480" w:orient="portrait"/>
          <w:cols w:equalWidth="0" w:num="1">
            <w:col w:w="10481"/>
          </w:cols>
          <w:pgMar w:left="699" w:top="617" w:right="700" w:bottom="0" w:gutter="0" w:footer="0" w:header="0"/>
        </w:sectPr>
      </w:pPr>
    </w:p>
    <w:p>
      <w:pPr>
        <w:spacing w:after="0" w:line="200" w:lineRule="exact"/>
        <w:rPr>
          <w:sz w:val="20"/>
          <w:szCs w:val="20"/>
          <w:color w:val="auto"/>
        </w:rPr>
      </w:pPr>
    </w:p>
    <w:p>
      <w:pPr>
        <w:spacing w:after="0" w:line="363" w:lineRule="exact"/>
        <w:rPr>
          <w:sz w:val="20"/>
          <w:szCs w:val="20"/>
          <w:color w:val="auto"/>
        </w:rPr>
      </w:pPr>
    </w:p>
    <w:p>
      <w:pPr>
        <w:ind w:left="7941"/>
        <w:spacing w:after="0"/>
        <w:tabs>
          <w:tab w:leader="none" w:pos="10121"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43</w:t>
      </w:r>
    </w:p>
    <w:p>
      <w:pPr>
        <w:sectPr>
          <w:pgSz w:w="11880" w:h="15480" w:orient="portrait"/>
          <w:cols w:equalWidth="0" w:num="1">
            <w:col w:w="10481"/>
          </w:cols>
          <w:pgMar w:left="699" w:top="617" w:right="700" w:bottom="0" w:gutter="0" w:footer="0" w:header="0"/>
          <w:type w:val="continuous"/>
        </w:sectPr>
      </w:pPr>
    </w:p>
    <w:bookmarkStart w:id="55" w:name="page56"/>
    <w:bookmarkEnd w:id="55"/>
    <w:p>
      <w:pPr>
        <w:ind w:left="41"/>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163">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ectPr>
          <w:pgSz w:w="11880" w:h="15480" w:orient="portrait"/>
          <w:cols w:equalWidth="0" w:num="1">
            <w:col w:w="10441"/>
          </w:cols>
          <w:pgMar w:left="699" w:top="617" w:right="740" w:bottom="0" w:gutter="0" w:footer="0" w:header="0"/>
        </w:sectPr>
      </w:pPr>
    </w:p>
    <w:p>
      <w:pPr>
        <w:spacing w:after="0" w:line="213" w:lineRule="exact"/>
        <w:rPr>
          <w:sz w:val="20"/>
          <w:szCs w:val="20"/>
          <w:color w:val="auto"/>
        </w:rPr>
      </w:pPr>
    </w:p>
    <w:p>
      <w:pPr>
        <w:ind w:left="341" w:right="780"/>
        <w:spacing w:after="0" w:line="296" w:lineRule="auto"/>
        <w:rPr>
          <w:sz w:val="20"/>
          <w:szCs w:val="20"/>
          <w:color w:val="auto"/>
        </w:rPr>
      </w:pPr>
      <w:r>
        <w:rPr>
          <w:rFonts w:ascii="Arial" w:cs="Arial" w:eastAsia="Arial" w:hAnsi="Arial"/>
          <w:sz w:val="19"/>
          <w:szCs w:val="19"/>
          <w:b w:val="1"/>
          <w:bCs w:val="1"/>
          <w:i w:val="1"/>
          <w:iCs w:val="1"/>
          <w:color w:val="auto"/>
        </w:rPr>
        <w:t>Based Awards Table</w:t>
      </w:r>
      <w:r>
        <w:rPr>
          <w:rFonts w:ascii="Arial" w:cs="Arial" w:eastAsia="Arial" w:hAnsi="Arial"/>
          <w:sz w:val="19"/>
          <w:szCs w:val="19"/>
          <w:b w:val="1"/>
          <w:bCs w:val="1"/>
          <w:color w:val="auto"/>
        </w:rPr>
        <w:t>. The awards vest 25% per year commencing February 9, 2024, generally subject to the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executive’s continued service through each applicable vesting date.</w:t>
      </w:r>
    </w:p>
    <w:p>
      <w:pPr>
        <w:spacing w:after="0" w:line="43" w:lineRule="exact"/>
        <w:rPr>
          <w:sz w:val="20"/>
          <w:szCs w:val="20"/>
          <w:color w:val="auto"/>
        </w:rPr>
      </w:pPr>
    </w:p>
    <w:p>
      <w:pPr>
        <w:jc w:val="both"/>
        <w:ind w:left="341" w:right="180" w:hanging="341"/>
        <w:spacing w:after="0" w:line="276" w:lineRule="auto"/>
        <w:tabs>
          <w:tab w:leader="none" w:pos="341"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The amounts shown under Option Awards represent SARs that will be stock-settled upon exercise; accordingly, the number of shares ultimately received upon exercise will be less than the number of SARs held by the executive and reported in this table.</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2D4DA3"/>
        </w:rPr>
        <w:t>Option Exercises and Stock Vested for Fiscal Year 2023</w:t>
      </w:r>
    </w:p>
    <w:p>
      <w:pPr>
        <w:spacing w:after="0" w:line="249" w:lineRule="exact"/>
        <w:rPr>
          <w:sz w:val="20"/>
          <w:szCs w:val="20"/>
          <w:color w:val="auto"/>
        </w:rPr>
      </w:pPr>
    </w:p>
    <w:p>
      <w:pPr>
        <w:jc w:val="both"/>
        <w:ind w:left="1" w:right="260"/>
        <w:spacing w:after="0" w:line="276" w:lineRule="auto"/>
        <w:rPr>
          <w:sz w:val="20"/>
          <w:szCs w:val="20"/>
          <w:color w:val="auto"/>
        </w:rPr>
      </w:pPr>
      <w:r>
        <w:rPr>
          <w:rFonts w:ascii="Arial" w:cs="Arial" w:eastAsia="Arial" w:hAnsi="Arial"/>
          <w:sz w:val="19"/>
          <w:szCs w:val="19"/>
          <w:b w:val="1"/>
          <w:bCs w:val="1"/>
          <w:color w:val="auto"/>
        </w:rPr>
        <w:t>This table provides information for the NEOs for the aggregate number of SARs that were exercised, and stock awards that vested and released, during 2023 on an aggregate basis, and does not reflect shares withheld by the Company for exercise price or withholding taxes.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2148840</wp:posOffset>
                </wp:positionH>
                <wp:positionV relativeFrom="paragraph">
                  <wp:posOffset>109220</wp:posOffset>
                </wp:positionV>
                <wp:extent cx="0" cy="1969135"/>
                <wp:wrapNone/>
                <wp:docPr id="653" name="Shape 6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9135"/>
                        </a:xfrm>
                        <a:prstGeom prst="line">
                          <a:avLst/>
                        </a:prstGeom>
                        <a:solidFill>
                          <a:srgbClr val="FFFFFF"/>
                        </a:solidFill>
                        <a:ln w="0">
                          <a:solidFill>
                            <a:srgbClr val="000000"/>
                          </a:solidFill>
                          <a:miter lim="800000"/>
                          <a:headEnd/>
                          <a:tailEnd/>
                        </a:ln>
                      </wps:spPr>
                      <wps:bodyPr/>
                    </wps:wsp>
                  </a:graphicData>
                </a:graphic>
              </wp:anchor>
            </w:drawing>
          </mc:Choice>
          <mc:Fallback>
            <w:pict>
              <v:line id="Shape 653" o:spid="_x0000_s16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9.2pt,8.6pt" to="169.2pt,163.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4127500</wp:posOffset>
                </wp:positionH>
                <wp:positionV relativeFrom="paragraph">
                  <wp:posOffset>109220</wp:posOffset>
                </wp:positionV>
                <wp:extent cx="0" cy="1969135"/>
                <wp:wrapNone/>
                <wp:docPr id="654" name="Shape 6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9135"/>
                        </a:xfrm>
                        <a:prstGeom prst="line">
                          <a:avLst/>
                        </a:prstGeom>
                        <a:solidFill>
                          <a:srgbClr val="FFFFFF"/>
                        </a:solidFill>
                        <a:ln w="0">
                          <a:solidFill>
                            <a:srgbClr val="000000"/>
                          </a:solidFill>
                          <a:miter lim="800000"/>
                          <a:headEnd/>
                          <a:tailEnd/>
                        </a:ln>
                      </wps:spPr>
                      <wps:bodyPr/>
                    </wps:wsp>
                  </a:graphicData>
                </a:graphic>
              </wp:anchor>
            </w:drawing>
          </mc:Choice>
          <mc:Fallback>
            <w:pict>
              <v:line id="Shape 654" o:spid="_x0000_s16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pt,8.6pt" to="325pt,163.65pt" o:allowincell="f" strokecolor="#000000" strokeweight="0pt"/>
            </w:pict>
          </mc:Fallback>
        </mc:AlternateContent>
        <w:drawing>
          <wp:anchor simplePos="0" relativeHeight="251657728" behindDoc="1" locked="0" layoutInCell="0" allowOverlap="1">
            <wp:simplePos x="0" y="0"/>
            <wp:positionH relativeFrom="column">
              <wp:posOffset>537210</wp:posOffset>
            </wp:positionH>
            <wp:positionV relativeFrom="paragraph">
              <wp:posOffset>96520</wp:posOffset>
            </wp:positionV>
            <wp:extent cx="5581650" cy="19945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164">
                      <a:extLst>
                        <a:ext uri="{28A0092B-C50C-407E-A947-70E740481C1C}"/>
                      </a:extLst>
                    </a:blip>
                    <a:srcRect/>
                    <a:stretch>
                      <a:fillRect/>
                    </a:stretch>
                  </pic:blipFill>
                  <pic:spPr bwMode="auto">
                    <a:xfrm>
                      <a:off x="0" y="0"/>
                      <a:ext cx="5581650" cy="1994535"/>
                    </a:xfrm>
                    <a:prstGeom prst="rect">
                      <a:avLst/>
                    </a:prstGeom>
                    <a:noFill/>
                  </pic:spPr>
                </pic:pic>
              </a:graphicData>
            </a:graphic>
          </wp:anchor>
        </w:drawing>
      </w:r>
    </w:p>
    <w:p>
      <w:pPr>
        <w:spacing w:after="0" w:line="207" w:lineRule="exact"/>
        <w:rPr>
          <w:sz w:val="20"/>
          <w:szCs w:val="20"/>
          <w:color w:val="auto"/>
        </w:rPr>
      </w:pPr>
    </w:p>
    <w:tbl>
      <w:tblPr>
        <w:tblLayout w:type="fixed"/>
        <w:tblInd w:w="1041" w:type="dxa"/>
        <w:tblCellMar>
          <w:top w:w="0" w:type="dxa"/>
          <w:left w:w="0" w:type="dxa"/>
          <w:bottom w:w="0" w:type="dxa"/>
          <w:right w:w="0" w:type="dxa"/>
        </w:tblCellMar>
      </w:tblPr>
      <w:tr>
        <w:trPr>
          <w:trHeight w:val="268"/>
        </w:trPr>
        <w:tc>
          <w:tcPr>
            <w:tcW w:w="20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680" w:type="dxa"/>
            <w:vAlign w:val="bottom"/>
          </w:tcPr>
          <w:p>
            <w:pPr>
              <w:jc w:val="right"/>
              <w:ind w:right="103"/>
              <w:spacing w:after="0"/>
              <w:rPr>
                <w:sz w:val="20"/>
                <w:szCs w:val="20"/>
                <w:color w:val="auto"/>
              </w:rPr>
            </w:pPr>
            <w:r>
              <w:rPr>
                <w:rFonts w:ascii="Arial" w:cs="Arial" w:eastAsia="Arial" w:hAnsi="Arial"/>
                <w:sz w:val="19"/>
                <w:szCs w:val="19"/>
                <w:b w:val="1"/>
                <w:bCs w:val="1"/>
                <w:color w:val="FFFFFF"/>
              </w:rPr>
              <w:t>Option Awards</w:t>
            </w:r>
          </w:p>
        </w:tc>
        <w:tc>
          <w:tcPr>
            <w:tcW w:w="1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9"/>
                <w:szCs w:val="19"/>
                <w:b w:val="1"/>
                <w:bCs w:val="1"/>
                <w:color w:val="FFFFFF"/>
              </w:rPr>
              <w:t>Stock Awards</w:t>
            </w:r>
          </w:p>
        </w:tc>
        <w:tc>
          <w:tcPr>
            <w:tcW w:w="0" w:type="dxa"/>
            <w:vAlign w:val="bottom"/>
          </w:tcPr>
          <w:p>
            <w:pPr>
              <w:spacing w:after="0"/>
              <w:rPr>
                <w:sz w:val="1"/>
                <w:szCs w:val="1"/>
                <w:color w:val="auto"/>
              </w:rPr>
            </w:pPr>
          </w:p>
        </w:tc>
      </w:tr>
      <w:tr>
        <w:trPr>
          <w:trHeight w:val="402"/>
        </w:trPr>
        <w:tc>
          <w:tcPr>
            <w:tcW w:w="20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9"/>
                <w:szCs w:val="19"/>
                <w:b w:val="1"/>
                <w:bCs w:val="1"/>
                <w:color w:val="FFFFFF"/>
              </w:rPr>
              <w:t>Number of</w:t>
            </w:r>
          </w:p>
        </w:tc>
        <w:tc>
          <w:tcPr>
            <w:tcW w:w="1680" w:type="dxa"/>
            <w:vAlign w:val="bottom"/>
          </w:tcPr>
          <w:p>
            <w:pPr>
              <w:spacing w:after="0"/>
              <w:rPr>
                <w:sz w:val="24"/>
                <w:szCs w:val="24"/>
                <w:color w:val="auto"/>
              </w:rPr>
            </w:pPr>
          </w:p>
        </w:tc>
        <w:tc>
          <w:tcPr>
            <w:tcW w:w="1520" w:type="dxa"/>
            <w:vAlign w:val="bottom"/>
          </w:tcPr>
          <w:p>
            <w:pPr>
              <w:jc w:val="right"/>
              <w:ind w:right="63"/>
              <w:spacing w:after="0"/>
              <w:rPr>
                <w:sz w:val="20"/>
                <w:szCs w:val="20"/>
                <w:color w:val="auto"/>
              </w:rPr>
            </w:pPr>
            <w:r>
              <w:rPr>
                <w:rFonts w:ascii="Arial" w:cs="Arial" w:eastAsia="Arial" w:hAnsi="Arial"/>
                <w:sz w:val="19"/>
                <w:szCs w:val="19"/>
                <w:b w:val="1"/>
                <w:bCs w:val="1"/>
                <w:color w:val="FFFFFF"/>
              </w:rPr>
              <w:t>Number of</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9"/>
                <w:szCs w:val="19"/>
                <w:b w:val="1"/>
                <w:bCs w:val="1"/>
                <w:color w:val="FFFFFF"/>
              </w:rPr>
              <w:t>Shares</w:t>
            </w:r>
          </w:p>
        </w:tc>
        <w:tc>
          <w:tcPr>
            <w:tcW w:w="168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FFFFFF"/>
              </w:rPr>
              <w:t>Value</w:t>
            </w:r>
          </w:p>
        </w:tc>
        <w:tc>
          <w:tcPr>
            <w:tcW w:w="1520" w:type="dxa"/>
            <w:vAlign w:val="bottom"/>
          </w:tcPr>
          <w:p>
            <w:pPr>
              <w:jc w:val="right"/>
              <w:ind w:right="63"/>
              <w:spacing w:after="0"/>
              <w:rPr>
                <w:sz w:val="20"/>
                <w:szCs w:val="20"/>
                <w:color w:val="auto"/>
              </w:rPr>
            </w:pPr>
            <w:r>
              <w:rPr>
                <w:rFonts w:ascii="Arial" w:cs="Arial" w:eastAsia="Arial" w:hAnsi="Arial"/>
                <w:sz w:val="19"/>
                <w:szCs w:val="19"/>
                <w:b w:val="1"/>
                <w:bCs w:val="1"/>
                <w:color w:val="FFFFFF"/>
              </w:rPr>
              <w:t>Shares</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FFFFFF"/>
              </w:rPr>
              <w:t>Value</w:t>
            </w:r>
          </w:p>
        </w:tc>
        <w:tc>
          <w:tcPr>
            <w:tcW w:w="0" w:type="dxa"/>
            <w:vAlign w:val="bottom"/>
          </w:tcPr>
          <w:p>
            <w:pPr>
              <w:spacing w:after="0"/>
              <w:rPr>
                <w:sz w:val="1"/>
                <w:szCs w:val="1"/>
                <w:color w:val="auto"/>
              </w:rPr>
            </w:pPr>
          </w:p>
        </w:tc>
      </w:tr>
      <w:tr>
        <w:trPr>
          <w:trHeight w:val="79"/>
        </w:trPr>
        <w:tc>
          <w:tcPr>
            <w:tcW w:w="2000" w:type="dxa"/>
            <w:vAlign w:val="bottom"/>
          </w:tcPr>
          <w:p>
            <w:pPr>
              <w:spacing w:after="0"/>
              <w:rPr>
                <w:sz w:val="6"/>
                <w:szCs w:val="6"/>
                <w:color w:val="auto"/>
              </w:rPr>
            </w:pPr>
          </w:p>
        </w:tc>
        <w:tc>
          <w:tcPr>
            <w:tcW w:w="1880" w:type="dxa"/>
            <w:vAlign w:val="bottom"/>
            <w:vMerge w:val="restart"/>
          </w:tcPr>
          <w:p>
            <w:pPr>
              <w:jc w:val="right"/>
              <w:spacing w:after="0"/>
              <w:rPr>
                <w:sz w:val="20"/>
                <w:szCs w:val="20"/>
                <w:color w:val="auto"/>
              </w:rPr>
            </w:pPr>
            <w:r>
              <w:rPr>
                <w:rFonts w:ascii="Arial" w:cs="Arial" w:eastAsia="Arial" w:hAnsi="Arial"/>
                <w:sz w:val="19"/>
                <w:szCs w:val="19"/>
                <w:b w:val="1"/>
                <w:bCs w:val="1"/>
                <w:color w:val="FFFFFF"/>
              </w:rPr>
              <w:t>Acquired on</w:t>
            </w:r>
          </w:p>
        </w:tc>
        <w:tc>
          <w:tcPr>
            <w:tcW w:w="1680" w:type="dxa"/>
            <w:vAlign w:val="bottom"/>
            <w:vMerge w:val="continue"/>
          </w:tcPr>
          <w:p>
            <w:pPr>
              <w:spacing w:after="0"/>
              <w:rPr>
                <w:sz w:val="6"/>
                <w:szCs w:val="6"/>
                <w:color w:val="auto"/>
              </w:rPr>
            </w:pPr>
          </w:p>
        </w:tc>
        <w:tc>
          <w:tcPr>
            <w:tcW w:w="1520" w:type="dxa"/>
            <w:vAlign w:val="bottom"/>
            <w:vMerge w:val="restart"/>
          </w:tcPr>
          <w:p>
            <w:pPr>
              <w:jc w:val="right"/>
              <w:ind w:right="63"/>
              <w:spacing w:after="0"/>
              <w:rPr>
                <w:sz w:val="20"/>
                <w:szCs w:val="20"/>
                <w:color w:val="auto"/>
              </w:rPr>
            </w:pPr>
            <w:r>
              <w:rPr>
                <w:rFonts w:ascii="Arial" w:cs="Arial" w:eastAsia="Arial" w:hAnsi="Arial"/>
                <w:sz w:val="19"/>
                <w:szCs w:val="19"/>
                <w:b w:val="1"/>
                <w:bCs w:val="1"/>
                <w:color w:val="FFFFFF"/>
              </w:rPr>
              <w:t>Acquired on</w:t>
            </w:r>
          </w:p>
        </w:tc>
        <w:tc>
          <w:tcPr>
            <w:tcW w:w="1400" w:type="dxa"/>
            <w:vAlign w:val="bottom"/>
            <w:vMerge w:val="restart"/>
          </w:tcPr>
          <w:p>
            <w:pPr>
              <w:jc w:val="right"/>
              <w:spacing w:after="0"/>
              <w:rPr>
                <w:sz w:val="20"/>
                <w:szCs w:val="20"/>
                <w:color w:val="auto"/>
              </w:rPr>
            </w:pPr>
            <w:r>
              <w:rPr>
                <w:rFonts w:ascii="Arial" w:cs="Arial" w:eastAsia="Arial" w:hAnsi="Arial"/>
                <w:sz w:val="19"/>
                <w:szCs w:val="19"/>
                <w:b w:val="1"/>
                <w:bCs w:val="1"/>
                <w:color w:val="FFFFFF"/>
              </w:rPr>
              <w:t>Realized on</w:t>
            </w:r>
          </w:p>
        </w:tc>
        <w:tc>
          <w:tcPr>
            <w:tcW w:w="0" w:type="dxa"/>
            <w:vAlign w:val="bottom"/>
          </w:tcPr>
          <w:p>
            <w:pPr>
              <w:spacing w:after="0"/>
              <w:rPr>
                <w:sz w:val="1"/>
                <w:szCs w:val="1"/>
                <w:color w:val="auto"/>
              </w:rPr>
            </w:pPr>
          </w:p>
        </w:tc>
      </w:tr>
      <w:tr>
        <w:trPr>
          <w:trHeight w:val="154"/>
        </w:trPr>
        <w:tc>
          <w:tcPr>
            <w:tcW w:w="200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1680" w:type="dxa"/>
            <w:vAlign w:val="bottom"/>
            <w:vMerge w:val="restart"/>
          </w:tcPr>
          <w:p>
            <w:pPr>
              <w:jc w:val="right"/>
              <w:ind w:right="103"/>
              <w:spacing w:after="0" w:line="194" w:lineRule="exact"/>
              <w:rPr>
                <w:sz w:val="20"/>
                <w:szCs w:val="20"/>
                <w:color w:val="auto"/>
              </w:rPr>
            </w:pPr>
            <w:r>
              <w:rPr>
                <w:rFonts w:ascii="Arial" w:cs="Arial" w:eastAsia="Arial" w:hAnsi="Arial"/>
                <w:sz w:val="19"/>
                <w:szCs w:val="19"/>
                <w:b w:val="1"/>
                <w:bCs w:val="1"/>
                <w:color w:val="FFFFFF"/>
              </w:rPr>
              <w:t>Realized on</w:t>
            </w:r>
          </w:p>
        </w:tc>
        <w:tc>
          <w:tcPr>
            <w:tcW w:w="1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00" w:type="dxa"/>
            <w:vAlign w:val="bottom"/>
          </w:tcPr>
          <w:p>
            <w:pPr>
              <w:spacing w:after="0"/>
              <w:rPr>
                <w:sz w:val="3"/>
                <w:szCs w:val="3"/>
                <w:color w:val="auto"/>
              </w:rPr>
            </w:pPr>
          </w:p>
        </w:tc>
        <w:tc>
          <w:tcPr>
            <w:tcW w:w="1880" w:type="dxa"/>
            <w:vAlign w:val="bottom"/>
            <w:vMerge w:val="restart"/>
          </w:tcPr>
          <w:p>
            <w:pPr>
              <w:jc w:val="right"/>
              <w:spacing w:after="0"/>
              <w:rPr>
                <w:sz w:val="20"/>
                <w:szCs w:val="20"/>
                <w:color w:val="auto"/>
              </w:rPr>
            </w:pPr>
            <w:r>
              <w:rPr>
                <w:rFonts w:ascii="Arial" w:cs="Arial" w:eastAsia="Arial" w:hAnsi="Arial"/>
                <w:sz w:val="19"/>
                <w:szCs w:val="19"/>
                <w:b w:val="1"/>
                <w:bCs w:val="1"/>
                <w:color w:val="FFFFFF"/>
              </w:rPr>
              <w:t>Exercise</w:t>
            </w:r>
          </w:p>
        </w:tc>
        <w:tc>
          <w:tcPr>
            <w:tcW w:w="1680" w:type="dxa"/>
            <w:vAlign w:val="bottom"/>
            <w:vMerge w:val="continue"/>
          </w:tcPr>
          <w:p>
            <w:pPr>
              <w:spacing w:after="0"/>
              <w:rPr>
                <w:sz w:val="3"/>
                <w:szCs w:val="3"/>
                <w:color w:val="auto"/>
              </w:rPr>
            </w:pPr>
          </w:p>
        </w:tc>
        <w:tc>
          <w:tcPr>
            <w:tcW w:w="1520" w:type="dxa"/>
            <w:vAlign w:val="bottom"/>
            <w:vMerge w:val="restart"/>
          </w:tcPr>
          <w:p>
            <w:pPr>
              <w:jc w:val="right"/>
              <w:ind w:right="63"/>
              <w:spacing w:after="0"/>
              <w:rPr>
                <w:sz w:val="20"/>
                <w:szCs w:val="20"/>
                <w:color w:val="auto"/>
              </w:rPr>
            </w:pPr>
            <w:r>
              <w:rPr>
                <w:rFonts w:ascii="Arial" w:cs="Arial" w:eastAsia="Arial" w:hAnsi="Arial"/>
                <w:sz w:val="19"/>
                <w:szCs w:val="19"/>
                <w:b w:val="1"/>
                <w:bCs w:val="1"/>
                <w:color w:val="FFFFFF"/>
              </w:rPr>
              <w:t>Vesting</w:t>
            </w:r>
          </w:p>
        </w:tc>
        <w:tc>
          <w:tcPr>
            <w:tcW w:w="1400" w:type="dxa"/>
            <w:vAlign w:val="bottom"/>
            <w:vMerge w:val="restart"/>
          </w:tcPr>
          <w:p>
            <w:pPr>
              <w:jc w:val="right"/>
              <w:spacing w:after="0"/>
              <w:rPr>
                <w:sz w:val="20"/>
                <w:szCs w:val="20"/>
                <w:color w:val="auto"/>
              </w:rPr>
            </w:pPr>
            <w:r>
              <w:rPr>
                <w:rFonts w:ascii="Arial" w:cs="Arial" w:eastAsia="Arial" w:hAnsi="Arial"/>
                <w:sz w:val="19"/>
                <w:szCs w:val="19"/>
                <w:b w:val="1"/>
                <w:bCs w:val="1"/>
                <w:color w:val="FFFFFF"/>
              </w:rPr>
              <w:t>Vesting</w:t>
            </w:r>
          </w:p>
        </w:tc>
        <w:tc>
          <w:tcPr>
            <w:tcW w:w="0" w:type="dxa"/>
            <w:vAlign w:val="bottom"/>
          </w:tcPr>
          <w:p>
            <w:pPr>
              <w:spacing w:after="0"/>
              <w:rPr>
                <w:sz w:val="1"/>
                <w:szCs w:val="1"/>
                <w:color w:val="auto"/>
              </w:rPr>
            </w:pPr>
          </w:p>
        </w:tc>
      </w:tr>
      <w:tr>
        <w:trPr>
          <w:trHeight w:val="194"/>
        </w:trPr>
        <w:tc>
          <w:tcPr>
            <w:tcW w:w="2000" w:type="dxa"/>
            <w:vAlign w:val="bottom"/>
            <w:vMerge w:val="restart"/>
          </w:tcPr>
          <w:p>
            <w:pPr>
              <w:spacing w:after="0"/>
              <w:rPr>
                <w:sz w:val="20"/>
                <w:szCs w:val="20"/>
                <w:color w:val="auto"/>
              </w:rPr>
            </w:pPr>
            <w:r>
              <w:rPr>
                <w:rFonts w:ascii="Arial" w:cs="Arial" w:eastAsia="Arial" w:hAnsi="Arial"/>
                <w:sz w:val="19"/>
                <w:szCs w:val="19"/>
                <w:b w:val="1"/>
                <w:bCs w:val="1"/>
                <w:color w:val="FFFFFF"/>
              </w:rPr>
              <w:t>Name</w:t>
            </w:r>
          </w:p>
        </w:tc>
        <w:tc>
          <w:tcPr>
            <w:tcW w:w="1880" w:type="dxa"/>
            <w:vAlign w:val="bottom"/>
            <w:vMerge w:val="continue"/>
          </w:tcPr>
          <w:p>
            <w:pPr>
              <w:spacing w:after="0"/>
              <w:rPr>
                <w:sz w:val="16"/>
                <w:szCs w:val="16"/>
                <w:color w:val="auto"/>
              </w:rPr>
            </w:pPr>
          </w:p>
        </w:tc>
        <w:tc>
          <w:tcPr>
            <w:tcW w:w="1680" w:type="dxa"/>
            <w:vAlign w:val="bottom"/>
          </w:tcPr>
          <w:p>
            <w:pPr>
              <w:jc w:val="right"/>
              <w:ind w:right="103"/>
              <w:spacing w:after="0" w:line="194" w:lineRule="exact"/>
              <w:rPr>
                <w:sz w:val="20"/>
                <w:szCs w:val="20"/>
                <w:color w:val="auto"/>
              </w:rPr>
            </w:pPr>
            <w:r>
              <w:rPr>
                <w:rFonts w:ascii="Arial" w:cs="Arial" w:eastAsia="Arial" w:hAnsi="Arial"/>
                <w:sz w:val="19"/>
                <w:szCs w:val="19"/>
                <w:b w:val="1"/>
                <w:bCs w:val="1"/>
                <w:color w:val="FFFFFF"/>
              </w:rPr>
              <w:t>Exercise</w:t>
            </w:r>
          </w:p>
        </w:tc>
        <w:tc>
          <w:tcPr>
            <w:tcW w:w="15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00" w:type="dxa"/>
            <w:vAlign w:val="bottom"/>
            <w:vMerge w:val="continue"/>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9"/>
                <w:szCs w:val="19"/>
                <w:b w:val="1"/>
                <w:bCs w:val="1"/>
                <w:color w:val="FFFFFF"/>
              </w:rPr>
              <w:t>(#)</w:t>
            </w:r>
          </w:p>
        </w:tc>
        <w:tc>
          <w:tcPr>
            <w:tcW w:w="1680" w:type="dxa"/>
            <w:vAlign w:val="bottom"/>
          </w:tcPr>
          <w:p>
            <w:pPr>
              <w:jc w:val="right"/>
              <w:ind w:right="103"/>
              <w:spacing w:after="0"/>
              <w:rPr>
                <w:sz w:val="20"/>
                <w:szCs w:val="20"/>
                <w:color w:val="auto"/>
              </w:rPr>
            </w:pPr>
            <w:r>
              <w:rPr>
                <w:rFonts w:ascii="Arial" w:cs="Arial" w:eastAsia="Arial" w:hAnsi="Arial"/>
                <w:sz w:val="19"/>
                <w:szCs w:val="19"/>
                <w:b w:val="1"/>
                <w:bCs w:val="1"/>
                <w:color w:val="FFFFFF"/>
              </w:rPr>
              <w:t>($) (1)</w:t>
            </w:r>
          </w:p>
        </w:tc>
        <w:tc>
          <w:tcPr>
            <w:tcW w:w="1520" w:type="dxa"/>
            <w:vAlign w:val="bottom"/>
          </w:tcPr>
          <w:p>
            <w:pPr>
              <w:jc w:val="right"/>
              <w:ind w:right="23"/>
              <w:spacing w:after="0"/>
              <w:rPr>
                <w:sz w:val="20"/>
                <w:szCs w:val="20"/>
                <w:color w:val="auto"/>
              </w:rPr>
            </w:pPr>
            <w:r>
              <w:rPr>
                <w:rFonts w:ascii="Arial" w:cs="Arial" w:eastAsia="Arial" w:hAnsi="Arial"/>
                <w:sz w:val="19"/>
                <w:szCs w:val="19"/>
                <w:b w:val="1"/>
                <w:bCs w:val="1"/>
                <w:color w:val="FFFFFF"/>
              </w:rPr>
              <w:t>(#) (2)</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FFFFFF"/>
              </w:rPr>
              <w:t>($) (3)</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19"/>
                <w:szCs w:val="19"/>
                <w:b w:val="1"/>
                <w:bCs w:val="1"/>
                <w:color w:val="auto"/>
              </w:rPr>
              <w:t>Eugene A. Hall</w:t>
            </w:r>
          </w:p>
        </w:tc>
        <w:tc>
          <w:tcPr>
            <w:tcW w:w="1880" w:type="dxa"/>
            <w:vAlign w:val="bottom"/>
          </w:tcPr>
          <w:p>
            <w:pPr>
              <w:jc w:val="right"/>
              <w:spacing w:after="0"/>
              <w:rPr>
                <w:sz w:val="20"/>
                <w:szCs w:val="20"/>
                <w:color w:val="auto"/>
              </w:rPr>
            </w:pPr>
            <w:r>
              <w:rPr>
                <w:rFonts w:ascii="Arial" w:cs="Arial" w:eastAsia="Arial" w:hAnsi="Arial"/>
                <w:sz w:val="19"/>
                <w:szCs w:val="19"/>
                <w:b w:val="1"/>
                <w:bCs w:val="1"/>
                <w:color w:val="auto"/>
              </w:rPr>
              <w:t>119,521</w:t>
            </w:r>
          </w:p>
        </w:tc>
        <w:tc>
          <w:tcPr>
            <w:tcW w:w="1680" w:type="dxa"/>
            <w:vAlign w:val="bottom"/>
          </w:tcPr>
          <w:p>
            <w:pPr>
              <w:jc w:val="right"/>
              <w:ind w:right="103"/>
              <w:spacing w:after="0"/>
              <w:rPr>
                <w:sz w:val="20"/>
                <w:szCs w:val="20"/>
                <w:color w:val="auto"/>
              </w:rPr>
            </w:pPr>
            <w:r>
              <w:rPr>
                <w:rFonts w:ascii="Arial" w:cs="Arial" w:eastAsia="Arial" w:hAnsi="Arial"/>
                <w:sz w:val="19"/>
                <w:szCs w:val="19"/>
                <w:b w:val="1"/>
                <w:bCs w:val="1"/>
                <w:color w:val="auto"/>
              </w:rPr>
              <w:t>29,265,777</w:t>
            </w:r>
          </w:p>
        </w:tc>
        <w:tc>
          <w:tcPr>
            <w:tcW w:w="1520" w:type="dxa"/>
            <w:vAlign w:val="bottom"/>
          </w:tcPr>
          <w:p>
            <w:pPr>
              <w:jc w:val="right"/>
              <w:ind w:right="63"/>
              <w:spacing w:after="0"/>
              <w:rPr>
                <w:sz w:val="20"/>
                <w:szCs w:val="20"/>
                <w:color w:val="auto"/>
              </w:rPr>
            </w:pPr>
            <w:r>
              <w:rPr>
                <w:rFonts w:ascii="Arial" w:cs="Arial" w:eastAsia="Arial" w:hAnsi="Arial"/>
                <w:sz w:val="19"/>
                <w:szCs w:val="19"/>
                <w:b w:val="1"/>
                <w:bCs w:val="1"/>
                <w:color w:val="auto"/>
              </w:rPr>
              <w:t>58,687</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20,252,539</w:t>
            </w:r>
          </w:p>
        </w:tc>
        <w:tc>
          <w:tcPr>
            <w:tcW w:w="0" w:type="dxa"/>
            <w:vAlign w:val="bottom"/>
          </w:tcPr>
          <w:p>
            <w:pPr>
              <w:spacing w:after="0"/>
              <w:rPr>
                <w:sz w:val="1"/>
                <w:szCs w:val="1"/>
                <w:color w:val="auto"/>
              </w:rPr>
            </w:pPr>
          </w:p>
        </w:tc>
      </w:tr>
      <w:tr>
        <w:trPr>
          <w:trHeight w:val="277"/>
        </w:trPr>
        <w:tc>
          <w:tcPr>
            <w:tcW w:w="2000" w:type="dxa"/>
            <w:vAlign w:val="bottom"/>
          </w:tcPr>
          <w:p>
            <w:pPr>
              <w:spacing w:after="0"/>
              <w:rPr>
                <w:sz w:val="20"/>
                <w:szCs w:val="20"/>
                <w:color w:val="auto"/>
              </w:rPr>
            </w:pPr>
            <w:r>
              <w:rPr>
                <w:rFonts w:ascii="Arial" w:cs="Arial" w:eastAsia="Arial" w:hAnsi="Arial"/>
                <w:sz w:val="19"/>
                <w:szCs w:val="19"/>
                <w:b w:val="1"/>
                <w:bCs w:val="1"/>
                <w:color w:val="auto"/>
              </w:rPr>
              <w:t>Craig W. Safian</w:t>
            </w:r>
          </w:p>
        </w:tc>
        <w:tc>
          <w:tcPr>
            <w:tcW w:w="1880" w:type="dxa"/>
            <w:vAlign w:val="bottom"/>
          </w:tcPr>
          <w:p>
            <w:pPr>
              <w:jc w:val="right"/>
              <w:spacing w:after="0"/>
              <w:rPr>
                <w:sz w:val="20"/>
                <w:szCs w:val="20"/>
                <w:color w:val="auto"/>
              </w:rPr>
            </w:pPr>
            <w:r>
              <w:rPr>
                <w:rFonts w:ascii="Arial" w:cs="Arial" w:eastAsia="Arial" w:hAnsi="Arial"/>
                <w:sz w:val="19"/>
                <w:szCs w:val="19"/>
                <w:b w:val="1"/>
                <w:bCs w:val="1"/>
                <w:color w:val="auto"/>
              </w:rPr>
              <w:t>40,508</w:t>
            </w:r>
          </w:p>
        </w:tc>
        <w:tc>
          <w:tcPr>
            <w:tcW w:w="1680" w:type="dxa"/>
            <w:vAlign w:val="bottom"/>
          </w:tcPr>
          <w:p>
            <w:pPr>
              <w:jc w:val="right"/>
              <w:ind w:right="103"/>
              <w:spacing w:after="0"/>
              <w:rPr>
                <w:sz w:val="20"/>
                <w:szCs w:val="20"/>
                <w:color w:val="auto"/>
              </w:rPr>
            </w:pPr>
            <w:r>
              <w:rPr>
                <w:rFonts w:ascii="Arial" w:cs="Arial" w:eastAsia="Arial" w:hAnsi="Arial"/>
                <w:sz w:val="19"/>
                <w:szCs w:val="19"/>
                <w:b w:val="1"/>
                <w:bCs w:val="1"/>
                <w:color w:val="auto"/>
              </w:rPr>
              <w:t>11,144,158</w:t>
            </w:r>
          </w:p>
        </w:tc>
        <w:tc>
          <w:tcPr>
            <w:tcW w:w="1520" w:type="dxa"/>
            <w:vAlign w:val="bottom"/>
          </w:tcPr>
          <w:p>
            <w:pPr>
              <w:jc w:val="right"/>
              <w:ind w:right="63"/>
              <w:spacing w:after="0"/>
              <w:rPr>
                <w:sz w:val="20"/>
                <w:szCs w:val="20"/>
                <w:color w:val="auto"/>
              </w:rPr>
            </w:pPr>
            <w:r>
              <w:rPr>
                <w:rFonts w:ascii="Arial" w:cs="Arial" w:eastAsia="Arial" w:hAnsi="Arial"/>
                <w:sz w:val="19"/>
                <w:szCs w:val="19"/>
                <w:b w:val="1"/>
                <w:bCs w:val="1"/>
                <w:color w:val="auto"/>
              </w:rPr>
              <w:t>16,867</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5,821,080</w:t>
            </w:r>
          </w:p>
        </w:tc>
        <w:tc>
          <w:tcPr>
            <w:tcW w:w="0" w:type="dxa"/>
            <w:vAlign w:val="bottom"/>
          </w:tcPr>
          <w:p>
            <w:pPr>
              <w:spacing w:after="0"/>
              <w:rPr>
                <w:sz w:val="1"/>
                <w:szCs w:val="1"/>
                <w:color w:val="auto"/>
              </w:rPr>
            </w:pPr>
          </w:p>
        </w:tc>
      </w:tr>
      <w:tr>
        <w:trPr>
          <w:trHeight w:val="277"/>
        </w:trPr>
        <w:tc>
          <w:tcPr>
            <w:tcW w:w="2000" w:type="dxa"/>
            <w:vAlign w:val="bottom"/>
          </w:tcPr>
          <w:p>
            <w:pPr>
              <w:spacing w:after="0"/>
              <w:rPr>
                <w:sz w:val="20"/>
                <w:szCs w:val="20"/>
                <w:color w:val="auto"/>
              </w:rPr>
            </w:pPr>
            <w:r>
              <w:rPr>
                <w:rFonts w:ascii="Arial" w:cs="Arial" w:eastAsia="Arial" w:hAnsi="Arial"/>
                <w:sz w:val="19"/>
                <w:szCs w:val="19"/>
                <w:b w:val="1"/>
                <w:bCs w:val="1"/>
                <w:color w:val="auto"/>
              </w:rPr>
              <w:t>Alwyn Dawkins</w:t>
            </w:r>
          </w:p>
        </w:tc>
        <w:tc>
          <w:tcPr>
            <w:tcW w:w="1880" w:type="dxa"/>
            <w:vAlign w:val="bottom"/>
          </w:tcPr>
          <w:p>
            <w:pPr>
              <w:jc w:val="right"/>
              <w:spacing w:after="0"/>
              <w:rPr>
                <w:sz w:val="20"/>
                <w:szCs w:val="20"/>
                <w:color w:val="auto"/>
              </w:rPr>
            </w:pPr>
            <w:r>
              <w:rPr>
                <w:rFonts w:ascii="Arial" w:cs="Arial" w:eastAsia="Arial" w:hAnsi="Arial"/>
                <w:sz w:val="19"/>
                <w:szCs w:val="19"/>
                <w:b w:val="1"/>
                <w:bCs w:val="1"/>
                <w:color w:val="auto"/>
              </w:rPr>
              <w:t>36,493</w:t>
            </w:r>
          </w:p>
        </w:tc>
        <w:tc>
          <w:tcPr>
            <w:tcW w:w="1680" w:type="dxa"/>
            <w:vAlign w:val="bottom"/>
          </w:tcPr>
          <w:p>
            <w:pPr>
              <w:jc w:val="right"/>
              <w:ind w:right="103"/>
              <w:spacing w:after="0"/>
              <w:rPr>
                <w:sz w:val="20"/>
                <w:szCs w:val="20"/>
                <w:color w:val="auto"/>
              </w:rPr>
            </w:pPr>
            <w:r>
              <w:rPr>
                <w:rFonts w:ascii="Arial" w:cs="Arial" w:eastAsia="Arial" w:hAnsi="Arial"/>
                <w:sz w:val="19"/>
                <w:szCs w:val="19"/>
                <w:b w:val="1"/>
                <w:bCs w:val="1"/>
                <w:color w:val="auto"/>
              </w:rPr>
              <w:t>9,086,977</w:t>
            </w:r>
          </w:p>
        </w:tc>
        <w:tc>
          <w:tcPr>
            <w:tcW w:w="1520" w:type="dxa"/>
            <w:vAlign w:val="bottom"/>
          </w:tcPr>
          <w:p>
            <w:pPr>
              <w:jc w:val="right"/>
              <w:ind w:right="63"/>
              <w:spacing w:after="0"/>
              <w:rPr>
                <w:sz w:val="20"/>
                <w:szCs w:val="20"/>
                <w:color w:val="auto"/>
              </w:rPr>
            </w:pPr>
            <w:r>
              <w:rPr>
                <w:rFonts w:ascii="Arial" w:cs="Arial" w:eastAsia="Arial" w:hAnsi="Arial"/>
                <w:sz w:val="19"/>
                <w:szCs w:val="19"/>
                <w:b w:val="1"/>
                <w:bCs w:val="1"/>
                <w:color w:val="auto"/>
              </w:rPr>
              <w:t>10,187</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3,515,747</w:t>
            </w:r>
          </w:p>
        </w:tc>
        <w:tc>
          <w:tcPr>
            <w:tcW w:w="0" w:type="dxa"/>
            <w:vAlign w:val="bottom"/>
          </w:tcPr>
          <w:p>
            <w:pPr>
              <w:spacing w:after="0"/>
              <w:rPr>
                <w:sz w:val="1"/>
                <w:szCs w:val="1"/>
                <w:color w:val="auto"/>
              </w:rPr>
            </w:pPr>
          </w:p>
        </w:tc>
      </w:tr>
      <w:tr>
        <w:trPr>
          <w:trHeight w:val="306"/>
        </w:trPr>
        <w:tc>
          <w:tcPr>
            <w:tcW w:w="2000" w:type="dxa"/>
            <w:vAlign w:val="bottom"/>
          </w:tcPr>
          <w:p>
            <w:pPr>
              <w:spacing w:after="0"/>
              <w:rPr>
                <w:sz w:val="20"/>
                <w:szCs w:val="20"/>
                <w:color w:val="auto"/>
              </w:rPr>
            </w:pPr>
            <w:r>
              <w:rPr>
                <w:rFonts w:ascii="Arial" w:cs="Arial" w:eastAsia="Arial" w:hAnsi="Arial"/>
                <w:sz w:val="19"/>
                <w:szCs w:val="19"/>
                <w:b w:val="1"/>
                <w:bCs w:val="1"/>
                <w:color w:val="auto"/>
              </w:rPr>
              <w:t>Scott Hensel</w:t>
            </w:r>
          </w:p>
        </w:tc>
        <w:tc>
          <w:tcPr>
            <w:tcW w:w="1880" w:type="dxa"/>
            <w:vAlign w:val="bottom"/>
          </w:tcPr>
          <w:p>
            <w:pPr>
              <w:jc w:val="right"/>
              <w:spacing w:after="0"/>
              <w:rPr>
                <w:sz w:val="20"/>
                <w:szCs w:val="20"/>
                <w:color w:val="auto"/>
              </w:rPr>
            </w:pPr>
            <w:r>
              <w:rPr>
                <w:rFonts w:ascii="Arial" w:cs="Arial" w:eastAsia="Arial" w:hAnsi="Arial"/>
                <w:sz w:val="19"/>
                <w:szCs w:val="19"/>
                <w:b w:val="1"/>
                <w:bCs w:val="1"/>
                <w:color w:val="auto"/>
              </w:rPr>
              <w:t>16,722</w:t>
            </w:r>
          </w:p>
        </w:tc>
        <w:tc>
          <w:tcPr>
            <w:tcW w:w="1680" w:type="dxa"/>
            <w:vAlign w:val="bottom"/>
          </w:tcPr>
          <w:p>
            <w:pPr>
              <w:jc w:val="right"/>
              <w:ind w:right="103"/>
              <w:spacing w:after="0"/>
              <w:rPr>
                <w:sz w:val="20"/>
                <w:szCs w:val="20"/>
                <w:color w:val="auto"/>
              </w:rPr>
            </w:pPr>
            <w:r>
              <w:rPr>
                <w:rFonts w:ascii="Arial" w:cs="Arial" w:eastAsia="Arial" w:hAnsi="Arial"/>
                <w:sz w:val="19"/>
                <w:szCs w:val="19"/>
                <w:b w:val="1"/>
                <w:bCs w:val="1"/>
                <w:color w:val="auto"/>
              </w:rPr>
              <w:t>3,862,364</w:t>
            </w:r>
          </w:p>
        </w:tc>
        <w:tc>
          <w:tcPr>
            <w:tcW w:w="1520" w:type="dxa"/>
            <w:vAlign w:val="bottom"/>
          </w:tcPr>
          <w:p>
            <w:pPr>
              <w:jc w:val="right"/>
              <w:ind w:right="63"/>
              <w:spacing w:after="0"/>
              <w:rPr>
                <w:sz w:val="20"/>
                <w:szCs w:val="20"/>
                <w:color w:val="auto"/>
              </w:rPr>
            </w:pPr>
            <w:r>
              <w:rPr>
                <w:rFonts w:ascii="Arial" w:cs="Arial" w:eastAsia="Arial" w:hAnsi="Arial"/>
                <w:sz w:val="19"/>
                <w:szCs w:val="19"/>
                <w:b w:val="1"/>
                <w:bCs w:val="1"/>
                <w:color w:val="auto"/>
              </w:rPr>
              <w:t>9,932</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3,428,792</w:t>
            </w:r>
          </w:p>
        </w:tc>
        <w:tc>
          <w:tcPr>
            <w:tcW w:w="0" w:type="dxa"/>
            <w:vAlign w:val="bottom"/>
          </w:tcPr>
          <w:p>
            <w:pPr>
              <w:spacing w:after="0"/>
              <w:rPr>
                <w:sz w:val="1"/>
                <w:szCs w:val="1"/>
                <w:color w:val="auto"/>
              </w:rPr>
            </w:pPr>
          </w:p>
        </w:tc>
      </w:tr>
      <w:tr>
        <w:trPr>
          <w:trHeight w:val="277"/>
        </w:trPr>
        <w:tc>
          <w:tcPr>
            <w:tcW w:w="2000" w:type="dxa"/>
            <w:vAlign w:val="bottom"/>
          </w:tcPr>
          <w:p>
            <w:pPr>
              <w:spacing w:after="0"/>
              <w:rPr>
                <w:sz w:val="20"/>
                <w:szCs w:val="20"/>
                <w:color w:val="auto"/>
              </w:rPr>
            </w:pPr>
            <w:r>
              <w:rPr>
                <w:rFonts w:ascii="Arial" w:cs="Arial" w:eastAsia="Arial" w:hAnsi="Arial"/>
                <w:sz w:val="19"/>
                <w:szCs w:val="19"/>
                <w:b w:val="1"/>
                <w:bCs w:val="1"/>
                <w:color w:val="auto"/>
              </w:rPr>
              <w:t>Robin Kranich</w:t>
            </w:r>
          </w:p>
        </w:tc>
        <w:tc>
          <w:tcPr>
            <w:tcW w:w="1880" w:type="dxa"/>
            <w:vAlign w:val="bottom"/>
          </w:tcPr>
          <w:p>
            <w:pPr>
              <w:jc w:val="right"/>
              <w:spacing w:after="0"/>
              <w:rPr>
                <w:sz w:val="20"/>
                <w:szCs w:val="20"/>
                <w:color w:val="auto"/>
              </w:rPr>
            </w:pPr>
            <w:r>
              <w:rPr>
                <w:rFonts w:ascii="Arial" w:cs="Arial" w:eastAsia="Arial" w:hAnsi="Arial"/>
                <w:sz w:val="19"/>
                <w:szCs w:val="19"/>
                <w:b w:val="1"/>
                <w:bCs w:val="1"/>
                <w:color w:val="auto"/>
              </w:rPr>
              <w:t>7,904</w:t>
            </w:r>
          </w:p>
        </w:tc>
        <w:tc>
          <w:tcPr>
            <w:tcW w:w="1680" w:type="dxa"/>
            <w:vAlign w:val="bottom"/>
          </w:tcPr>
          <w:p>
            <w:pPr>
              <w:jc w:val="right"/>
              <w:ind w:right="103"/>
              <w:spacing w:after="0"/>
              <w:rPr>
                <w:sz w:val="20"/>
                <w:szCs w:val="20"/>
                <w:color w:val="auto"/>
              </w:rPr>
            </w:pPr>
            <w:r>
              <w:rPr>
                <w:rFonts w:ascii="Arial" w:cs="Arial" w:eastAsia="Arial" w:hAnsi="Arial"/>
                <w:sz w:val="19"/>
                <w:szCs w:val="19"/>
                <w:b w:val="1"/>
                <w:bCs w:val="1"/>
                <w:color w:val="auto"/>
              </w:rPr>
              <w:t>2,212,384</w:t>
            </w:r>
          </w:p>
        </w:tc>
        <w:tc>
          <w:tcPr>
            <w:tcW w:w="1520" w:type="dxa"/>
            <w:vAlign w:val="bottom"/>
          </w:tcPr>
          <w:p>
            <w:pPr>
              <w:jc w:val="right"/>
              <w:ind w:right="63"/>
              <w:spacing w:after="0"/>
              <w:rPr>
                <w:sz w:val="20"/>
                <w:szCs w:val="20"/>
                <w:color w:val="auto"/>
              </w:rPr>
            </w:pPr>
            <w:r>
              <w:rPr>
                <w:rFonts w:ascii="Arial" w:cs="Arial" w:eastAsia="Arial" w:hAnsi="Arial"/>
                <w:sz w:val="19"/>
                <w:szCs w:val="19"/>
                <w:b w:val="1"/>
                <w:bCs w:val="1"/>
                <w:color w:val="auto"/>
              </w:rPr>
              <w:t>10,187</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3,515,747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3138170</wp:posOffset>
                </wp:positionH>
                <wp:positionV relativeFrom="paragraph">
                  <wp:posOffset>-1704975</wp:posOffset>
                </wp:positionV>
                <wp:extent cx="0" cy="1709420"/>
                <wp:wrapNone/>
                <wp:docPr id="656" name="Shape 6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09420"/>
                        </a:xfrm>
                        <a:prstGeom prst="line">
                          <a:avLst/>
                        </a:prstGeom>
                        <a:solidFill>
                          <a:srgbClr val="FFFFFF"/>
                        </a:solidFill>
                        <a:ln w="0">
                          <a:solidFill>
                            <a:srgbClr val="000000"/>
                          </a:solidFill>
                          <a:miter lim="800000"/>
                          <a:headEnd/>
                          <a:tailEnd/>
                        </a:ln>
                      </wps:spPr>
                      <wps:bodyPr/>
                    </wps:wsp>
                  </a:graphicData>
                </a:graphic>
              </wp:anchor>
            </w:drawing>
          </mc:Choice>
          <mc:Fallback>
            <w:pict>
              <v:line id="Shape 656" o:spid="_x0000_s16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1pt,-134.2499pt" to="247.1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5116830</wp:posOffset>
                </wp:positionH>
                <wp:positionV relativeFrom="paragraph">
                  <wp:posOffset>-1704975</wp:posOffset>
                </wp:positionV>
                <wp:extent cx="0" cy="1709420"/>
                <wp:wrapNone/>
                <wp:docPr id="657" name="Shape 6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09420"/>
                        </a:xfrm>
                        <a:prstGeom prst="line">
                          <a:avLst/>
                        </a:prstGeom>
                        <a:solidFill>
                          <a:srgbClr val="FFFFFF"/>
                        </a:solidFill>
                        <a:ln w="0">
                          <a:solidFill>
                            <a:srgbClr val="000000"/>
                          </a:solidFill>
                          <a:miter lim="800000"/>
                          <a:headEnd/>
                          <a:tailEnd/>
                        </a:ln>
                      </wps:spPr>
                      <wps:bodyPr/>
                    </wps:wsp>
                  </a:graphicData>
                </a:graphic>
              </wp:anchor>
            </w:drawing>
          </mc:Choice>
          <mc:Fallback>
            <w:pict>
              <v:line id="Shape 657" o:spid="_x0000_s16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9pt,-134.2499pt" to="402.9pt,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2148840</wp:posOffset>
                </wp:positionH>
                <wp:positionV relativeFrom="paragraph">
                  <wp:posOffset>-1704975</wp:posOffset>
                </wp:positionV>
                <wp:extent cx="3957320" cy="0"/>
                <wp:wrapNone/>
                <wp:docPr id="658" name="Shape 6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573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58" o:spid="_x0000_s16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9.2pt,-134.2499pt" to="480.8pt,-13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549910</wp:posOffset>
                </wp:positionH>
                <wp:positionV relativeFrom="paragraph">
                  <wp:posOffset>-891540</wp:posOffset>
                </wp:positionV>
                <wp:extent cx="5556250" cy="0"/>
                <wp:wrapNone/>
                <wp:docPr id="659" name="Shape 6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56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59" o:spid="_x0000_s16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pt,-70.1999pt" to="480.8pt,-70.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549910</wp:posOffset>
                </wp:positionH>
                <wp:positionV relativeFrom="paragraph">
                  <wp:posOffset>-715645</wp:posOffset>
                </wp:positionV>
                <wp:extent cx="5556250" cy="0"/>
                <wp:wrapNone/>
                <wp:docPr id="660" name="Shape 6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56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0" o:spid="_x0000_s16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pt,-56.3499pt" to="480.8pt,-5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549910</wp:posOffset>
                </wp:positionH>
                <wp:positionV relativeFrom="paragraph">
                  <wp:posOffset>-540385</wp:posOffset>
                </wp:positionV>
                <wp:extent cx="5556250" cy="0"/>
                <wp:wrapNone/>
                <wp:docPr id="661" name="Shape 6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56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1" o:spid="_x0000_s16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pt,-42.5499pt" to="480.8pt,-42.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549910</wp:posOffset>
                </wp:positionH>
                <wp:positionV relativeFrom="paragraph">
                  <wp:posOffset>-364490</wp:posOffset>
                </wp:positionV>
                <wp:extent cx="5556250" cy="0"/>
                <wp:wrapNone/>
                <wp:docPr id="662" name="Shape 6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56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2" o:spid="_x0000_s16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pt,-28.6999pt" to="480.8pt,-28.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549910</wp:posOffset>
                </wp:positionH>
                <wp:positionV relativeFrom="paragraph">
                  <wp:posOffset>-170180</wp:posOffset>
                </wp:positionV>
                <wp:extent cx="5556250" cy="0"/>
                <wp:wrapNone/>
                <wp:docPr id="663" name="Shape 6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56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3" o:spid="_x0000_s16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pt,-13.3999pt" to="480.8pt,-13.3999pt" o:allowincell="f" strokecolor="#000000" strokeweight="0pt"/>
            </w:pict>
          </mc:Fallback>
        </mc:AlternateContent>
      </w:r>
    </w:p>
    <w:p>
      <w:pPr>
        <w:spacing w:after="0" w:line="149" w:lineRule="exact"/>
        <w:rPr>
          <w:sz w:val="20"/>
          <w:szCs w:val="20"/>
          <w:color w:val="auto"/>
        </w:rPr>
      </w:pPr>
    </w:p>
    <w:p>
      <w:pPr>
        <w:ind w:left="341" w:hanging="341"/>
        <w:spacing w:after="0" w:line="296" w:lineRule="auto"/>
        <w:tabs>
          <w:tab w:leader="none" w:pos="341"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Represents the spread between (i) the market price of our Common Stock at exercise and (ii) the exercise price for all SARs exercised during the year, multiplied by the number of SARs exercised.</w:t>
      </w:r>
    </w:p>
    <w:p>
      <w:pPr>
        <w:spacing w:after="0" w:line="43" w:lineRule="exact"/>
        <w:rPr>
          <w:rFonts w:ascii="Arial" w:cs="Arial" w:eastAsia="Arial" w:hAnsi="Arial"/>
          <w:sz w:val="19"/>
          <w:szCs w:val="19"/>
          <w:b w:val="1"/>
          <w:bCs w:val="1"/>
          <w:color w:val="auto"/>
        </w:rPr>
      </w:pPr>
    </w:p>
    <w:p>
      <w:pPr>
        <w:ind w:left="341" w:hanging="341"/>
        <w:spacing w:after="0"/>
        <w:tabs>
          <w:tab w:leader="none" w:pos="341"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Represents PSUs and RSUs awarded in prior years as long-term incentive compensation released in 2023.</w:t>
      </w:r>
    </w:p>
    <w:p>
      <w:pPr>
        <w:spacing w:after="0" w:line="130" w:lineRule="exact"/>
        <w:rPr>
          <w:rFonts w:ascii="Arial" w:cs="Arial" w:eastAsia="Arial" w:hAnsi="Arial"/>
          <w:sz w:val="19"/>
          <w:szCs w:val="19"/>
          <w:b w:val="1"/>
          <w:bCs w:val="1"/>
          <w:color w:val="auto"/>
        </w:rPr>
      </w:pPr>
    </w:p>
    <w:p>
      <w:pPr>
        <w:ind w:left="341" w:hanging="341"/>
        <w:spacing w:after="0"/>
        <w:tabs>
          <w:tab w:leader="none" w:pos="341"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the number of shares released multiplied by the market price of our Common Stock on the release date.</w:t>
      </w:r>
    </w:p>
    <w:p>
      <w:pPr>
        <w:spacing w:after="0" w:line="257"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2D4DA3"/>
        </w:rPr>
        <w:t>Non-Qualified Deferred Compensation for Fiscal Year 2023</w:t>
      </w:r>
    </w:p>
    <w:p>
      <w:pPr>
        <w:spacing w:after="0" w:line="249" w:lineRule="exact"/>
        <w:rPr>
          <w:sz w:val="20"/>
          <w:szCs w:val="20"/>
          <w:color w:val="auto"/>
        </w:rPr>
      </w:pPr>
    </w:p>
    <w:p>
      <w:pPr>
        <w:ind w:left="1" w:right="60"/>
        <w:spacing w:after="0" w:line="260" w:lineRule="auto"/>
        <w:rPr>
          <w:sz w:val="20"/>
          <w:szCs w:val="20"/>
          <w:color w:val="auto"/>
        </w:rPr>
      </w:pPr>
      <w:r>
        <w:rPr>
          <w:rFonts w:ascii="Arial" w:cs="Arial" w:eastAsia="Arial" w:hAnsi="Arial"/>
          <w:sz w:val="19"/>
          <w:szCs w:val="19"/>
          <w:b w:val="1"/>
          <w:bCs w:val="1"/>
          <w:color w:val="auto"/>
        </w:rPr>
        <w:t>The Company maintains a Non-Qualified Deferred Compensation Plan for certain officers and key personnel whose compensation grade profile was a 130 or higher in 2023, or those who have been previously grandfathered into the plan. This plan currently allows qualified U.S.-based employees to defer up to 50% of earned annual salary and/or up to 100% of annual bonus earned in a fiscal year. In addition, in 2023 the Company made a contribution to the account of each Named Executive Officer who deferred compensation equal to the amount of such executive’s contribution (not to exceed 4% of base salary and bonus), less $7,200. Deferred amounts are deemed invested in several independently-managed investment portfolios selected by the participant for purposes of determining the amount of earnings to be credited by the Company to that participant’s account. The Company may, but need not, acquire investments corresponding to the participants’ designations.</w:t>
      </w:r>
    </w:p>
    <w:p>
      <w:pPr>
        <w:spacing w:after="0" w:line="199" w:lineRule="exact"/>
        <w:rPr>
          <w:sz w:val="20"/>
          <w:szCs w:val="20"/>
          <w:color w:val="auto"/>
        </w:rPr>
      </w:pPr>
    </w:p>
    <w:p>
      <w:pPr>
        <w:ind w:left="1"/>
        <w:spacing w:after="0" w:line="281" w:lineRule="auto"/>
        <w:rPr>
          <w:sz w:val="20"/>
          <w:szCs w:val="20"/>
          <w:color w:val="auto"/>
        </w:rPr>
      </w:pPr>
      <w:r>
        <w:rPr>
          <w:rFonts w:ascii="Arial" w:cs="Arial" w:eastAsia="Arial" w:hAnsi="Arial"/>
          <w:sz w:val="18"/>
          <w:szCs w:val="18"/>
          <w:b w:val="1"/>
          <w:bCs w:val="1"/>
          <w:color w:val="auto"/>
        </w:rPr>
        <w:t>Upon termination of employment for any reason, all account balances will be distributed to the participant in a lump sum, except that a participant whose account balance is in excess of $25,000 may defer distributions for an additional year, and/or elect to receive the balance in 20, 40 or 60 quarterly installments. In the event of an unforeseen emergency (which includes a sudden and unexpected illness or accident of the participant or a dependent, a loss of the participant’s property due to casualty or other extraordinary and unforeseeable circumstance beyond the participant’s control), the participant may request early payment of his or her account balance, subject to approval.</w:t>
      </w:r>
    </w:p>
    <w:p>
      <w:pPr>
        <w:spacing w:after="0" w:line="177" w:lineRule="exact"/>
        <w:rPr>
          <w:sz w:val="20"/>
          <w:szCs w:val="20"/>
          <w:color w:val="auto"/>
        </w:rPr>
      </w:pPr>
    </w:p>
    <w:p>
      <w:pPr>
        <w:ind w:left="1" w:right="120"/>
        <w:spacing w:after="0" w:line="276" w:lineRule="auto"/>
        <w:rPr>
          <w:sz w:val="20"/>
          <w:szCs w:val="20"/>
          <w:color w:val="auto"/>
        </w:rPr>
      </w:pPr>
      <w:r>
        <w:rPr>
          <w:rFonts w:ascii="Arial" w:cs="Arial" w:eastAsia="Arial" w:hAnsi="Arial"/>
          <w:sz w:val="19"/>
          <w:szCs w:val="19"/>
          <w:b w:val="1"/>
          <w:bCs w:val="1"/>
          <w:color w:val="auto"/>
        </w:rPr>
        <w:t>The following table provides information (in dollars) concerning contributions to the Deferred Compensation Plan in 2023 by the participating Named Executive Officers, the Company’s matching contributions, 2023 earnings, aggregate withdrawals and distributions and account balances at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528320</wp:posOffset>
            </wp:positionV>
            <wp:extent cx="878205" cy="20066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165">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6346190</wp:posOffset>
                </wp:positionH>
                <wp:positionV relativeFrom="paragraph">
                  <wp:posOffset>633095</wp:posOffset>
                </wp:positionV>
                <wp:extent cx="0" cy="175260"/>
                <wp:wrapNone/>
                <wp:docPr id="665" name="Shape 6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665" o:spid="_x0000_s16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49.85pt" to="499.7pt,63.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6346190</wp:posOffset>
                </wp:positionH>
                <wp:positionV relativeFrom="paragraph">
                  <wp:posOffset>633095</wp:posOffset>
                </wp:positionV>
                <wp:extent cx="0" cy="175260"/>
                <wp:wrapNone/>
                <wp:docPr id="666" name="Shape 6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666" o:spid="_x0000_s16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49.85pt" to="499.7pt,63.65pt" o:allowincell="f" strokecolor="#000000" strokeweight="0.4853pt"/>
            </w:pict>
          </mc:Fallback>
        </mc:AlternateContent>
      </w:r>
    </w:p>
    <w:p>
      <w:pPr>
        <w:sectPr>
          <w:pgSz w:w="11880" w:h="15480" w:orient="portrait"/>
          <w:cols w:equalWidth="0" w:num="1">
            <w:col w:w="10441"/>
          </w:cols>
          <w:pgMar w:left="699" w:top="617"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941"/>
        <w:spacing w:after="0"/>
        <w:tabs>
          <w:tab w:leader="none" w:pos="10121"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44</w:t>
      </w:r>
    </w:p>
    <w:p>
      <w:pPr>
        <w:sectPr>
          <w:pgSz w:w="11880" w:h="15480" w:orient="portrait"/>
          <w:cols w:equalWidth="0" w:num="1">
            <w:col w:w="10441"/>
          </w:cols>
          <w:pgMar w:left="699" w:top="617" w:right="740" w:bottom="0" w:gutter="0" w:footer="0" w:header="0"/>
          <w:type w:val="continuous"/>
        </w:sectPr>
      </w:pPr>
    </w:p>
    <w:bookmarkStart w:id="56" w:name="page57"/>
    <w:bookmarkEnd w:id="56"/>
    <w:p>
      <w:pPr>
        <w:ind w:left="5961"/>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166">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1654810</wp:posOffset>
                </wp:positionH>
                <wp:positionV relativeFrom="paragraph">
                  <wp:posOffset>168275</wp:posOffset>
                </wp:positionV>
                <wp:extent cx="0" cy="1737995"/>
                <wp:wrapNone/>
                <wp:docPr id="668" name="Shape 6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7995"/>
                        </a:xfrm>
                        <a:prstGeom prst="line">
                          <a:avLst/>
                        </a:prstGeom>
                        <a:solidFill>
                          <a:srgbClr val="FFFFFF"/>
                        </a:solidFill>
                        <a:ln w="0">
                          <a:solidFill>
                            <a:srgbClr val="000000"/>
                          </a:solidFill>
                          <a:miter lim="800000"/>
                          <a:headEnd/>
                          <a:tailEnd/>
                        </a:ln>
                      </wps:spPr>
                      <wps:bodyPr/>
                    </wps:wsp>
                  </a:graphicData>
                </a:graphic>
              </wp:anchor>
            </w:drawing>
          </mc:Choice>
          <mc:Fallback>
            <w:pict>
              <v:line id="Shape 668" o:spid="_x0000_s16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3pt,13.25pt" to="130.3pt,150.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2643505</wp:posOffset>
                </wp:positionH>
                <wp:positionV relativeFrom="paragraph">
                  <wp:posOffset>168275</wp:posOffset>
                </wp:positionV>
                <wp:extent cx="0" cy="1737995"/>
                <wp:wrapNone/>
                <wp:docPr id="669" name="Shape 6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7995"/>
                        </a:xfrm>
                        <a:prstGeom prst="line">
                          <a:avLst/>
                        </a:prstGeom>
                        <a:solidFill>
                          <a:srgbClr val="FFFFFF"/>
                        </a:solidFill>
                        <a:ln w="0">
                          <a:solidFill>
                            <a:srgbClr val="000000"/>
                          </a:solidFill>
                          <a:miter lim="800000"/>
                          <a:headEnd/>
                          <a:tailEnd/>
                        </a:ln>
                      </wps:spPr>
                      <wps:bodyPr/>
                    </wps:wsp>
                  </a:graphicData>
                </a:graphic>
              </wp:anchor>
            </w:drawing>
          </mc:Choice>
          <mc:Fallback>
            <w:pict>
              <v:line id="Shape 669" o:spid="_x0000_s16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15pt,13.25pt" to="208.15pt,150.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3632835</wp:posOffset>
                </wp:positionH>
                <wp:positionV relativeFrom="paragraph">
                  <wp:posOffset>168275</wp:posOffset>
                </wp:positionV>
                <wp:extent cx="0" cy="1737995"/>
                <wp:wrapNone/>
                <wp:docPr id="670" name="Shape 6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7995"/>
                        </a:xfrm>
                        <a:prstGeom prst="line">
                          <a:avLst/>
                        </a:prstGeom>
                        <a:solidFill>
                          <a:srgbClr val="FFFFFF"/>
                        </a:solidFill>
                        <a:ln w="0">
                          <a:solidFill>
                            <a:srgbClr val="000000"/>
                          </a:solidFill>
                          <a:miter lim="800000"/>
                          <a:headEnd/>
                          <a:tailEnd/>
                        </a:ln>
                      </wps:spPr>
                      <wps:bodyPr/>
                    </wps:wsp>
                  </a:graphicData>
                </a:graphic>
              </wp:anchor>
            </w:drawing>
          </mc:Choice>
          <mc:Fallback>
            <w:pict>
              <v:line id="Shape 670" o:spid="_x0000_s16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05pt,13.25pt" to="286.05pt,150.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4622165</wp:posOffset>
                </wp:positionH>
                <wp:positionV relativeFrom="paragraph">
                  <wp:posOffset>168275</wp:posOffset>
                </wp:positionV>
                <wp:extent cx="0" cy="1737995"/>
                <wp:wrapNone/>
                <wp:docPr id="671" name="Shape 6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7995"/>
                        </a:xfrm>
                        <a:prstGeom prst="line">
                          <a:avLst/>
                        </a:prstGeom>
                        <a:solidFill>
                          <a:srgbClr val="FFFFFF"/>
                        </a:solidFill>
                        <a:ln w="0">
                          <a:solidFill>
                            <a:srgbClr val="000000"/>
                          </a:solidFill>
                          <a:miter lim="800000"/>
                          <a:headEnd/>
                          <a:tailEnd/>
                        </a:ln>
                      </wps:spPr>
                      <wps:bodyPr/>
                    </wps:wsp>
                  </a:graphicData>
                </a:graphic>
              </wp:anchor>
            </w:drawing>
          </mc:Choice>
          <mc:Fallback>
            <w:pict>
              <v:line id="Shape 671" o:spid="_x0000_s16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95pt,13.25pt" to="363.95pt,150.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5611495</wp:posOffset>
                </wp:positionH>
                <wp:positionV relativeFrom="paragraph">
                  <wp:posOffset>168275</wp:posOffset>
                </wp:positionV>
                <wp:extent cx="0" cy="1737995"/>
                <wp:wrapNone/>
                <wp:docPr id="672" name="Shape 6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7995"/>
                        </a:xfrm>
                        <a:prstGeom prst="line">
                          <a:avLst/>
                        </a:prstGeom>
                        <a:solidFill>
                          <a:srgbClr val="FFFFFF"/>
                        </a:solidFill>
                        <a:ln w="0">
                          <a:solidFill>
                            <a:srgbClr val="000000"/>
                          </a:solidFill>
                          <a:miter lim="800000"/>
                          <a:headEnd/>
                          <a:tailEnd/>
                        </a:ln>
                      </wps:spPr>
                      <wps:bodyPr/>
                    </wps:wsp>
                  </a:graphicData>
                </a:graphic>
              </wp:anchor>
            </w:drawing>
          </mc:Choice>
          <mc:Fallback>
            <w:pict>
              <v:line id="Shape 672" o:spid="_x0000_s16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85pt,13.25pt" to="441.85pt,150.1pt" o:allowincell="f" strokecolor="#000000" strokeweight="0pt"/>
            </w:pict>
          </mc:Fallback>
        </mc:AlternateContent>
        <w:drawing>
          <wp:anchor simplePos="0" relativeHeight="251657728" behindDoc="1" locked="0" layoutInCell="0" allowOverlap="1">
            <wp:simplePos x="0" y="0"/>
            <wp:positionH relativeFrom="column">
              <wp:posOffset>42545</wp:posOffset>
            </wp:positionH>
            <wp:positionV relativeFrom="paragraph">
              <wp:posOffset>155575</wp:posOffset>
            </wp:positionV>
            <wp:extent cx="6570980" cy="176339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167">
                      <a:extLst>
                        <a:ext uri="{28A0092B-C50C-407E-A947-70E740481C1C}"/>
                      </a:extLst>
                    </a:blip>
                    <a:srcRect/>
                    <a:stretch>
                      <a:fillRect/>
                    </a:stretch>
                  </pic:blipFill>
                  <pic:spPr bwMode="auto">
                    <a:xfrm>
                      <a:off x="0" y="0"/>
                      <a:ext cx="6570980" cy="1763395"/>
                    </a:xfrm>
                    <a:prstGeom prst="rect">
                      <a:avLst/>
                    </a:prstGeom>
                    <a:noFill/>
                  </pic:spPr>
                </pic:pic>
              </a:graphicData>
            </a:graphic>
          </wp:anchor>
        </w:drawing>
      </w:r>
    </w:p>
    <w:p>
      <w:pPr>
        <w:sectPr>
          <w:pgSz w:w="11880" w:h="15480" w:orient="portrait"/>
          <w:cols w:equalWidth="0" w:num="1">
            <w:col w:w="10441"/>
          </w:cols>
          <w:pgMar w:left="699" w:top="61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61" w:type="dxa"/>
        <w:tblCellMar>
          <w:top w:w="0" w:type="dxa"/>
          <w:left w:w="0" w:type="dxa"/>
          <w:bottom w:w="0" w:type="dxa"/>
          <w:right w:w="0" w:type="dxa"/>
        </w:tblCellMar>
      </w:tblPr>
      <w:tr>
        <w:trPr>
          <w:trHeight w:val="233"/>
        </w:trPr>
        <w:tc>
          <w:tcPr>
            <w:tcW w:w="1340" w:type="dxa"/>
            <w:vAlign w:val="bottom"/>
          </w:tcPr>
          <w:p>
            <w:pPr>
              <w:spacing w:after="0"/>
              <w:rPr>
                <w:sz w:val="20"/>
                <w:szCs w:val="20"/>
                <w:color w:val="auto"/>
              </w:rPr>
            </w:pPr>
          </w:p>
        </w:tc>
        <w:tc>
          <w:tcPr>
            <w:tcW w:w="2600" w:type="dxa"/>
            <w:vAlign w:val="bottom"/>
            <w:vMerge w:val="restart"/>
          </w:tcPr>
          <w:p>
            <w:pPr>
              <w:jc w:val="right"/>
              <w:ind w:right="63"/>
              <w:spacing w:after="0"/>
              <w:rPr>
                <w:sz w:val="20"/>
                <w:szCs w:val="20"/>
                <w:color w:val="auto"/>
              </w:rPr>
            </w:pPr>
            <w:r>
              <w:rPr>
                <w:rFonts w:ascii="Arial" w:cs="Arial" w:eastAsia="Arial" w:hAnsi="Arial"/>
                <w:sz w:val="19"/>
                <w:szCs w:val="19"/>
                <w:b w:val="1"/>
                <w:bCs w:val="1"/>
                <w:color w:val="FFFFFF"/>
              </w:rPr>
              <w:t>Executive</w:t>
            </w:r>
          </w:p>
        </w:tc>
        <w:tc>
          <w:tcPr>
            <w:tcW w:w="160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FFFFFF"/>
              </w:rPr>
              <w:t>Company</w:t>
            </w:r>
          </w:p>
        </w:tc>
        <w:tc>
          <w:tcPr>
            <w:tcW w:w="1560" w:type="dxa"/>
            <w:vAlign w:val="bottom"/>
          </w:tcPr>
          <w:p>
            <w:pPr>
              <w:spacing w:after="0"/>
              <w:rPr>
                <w:sz w:val="20"/>
                <w:szCs w:val="20"/>
                <w:color w:val="auto"/>
              </w:rPr>
            </w:pPr>
          </w:p>
        </w:tc>
        <w:tc>
          <w:tcPr>
            <w:tcW w:w="1520" w:type="dxa"/>
            <w:vAlign w:val="bottom"/>
          </w:tcPr>
          <w:p>
            <w:pPr>
              <w:jc w:val="right"/>
              <w:ind w:right="83"/>
              <w:spacing w:after="0"/>
              <w:rPr>
                <w:sz w:val="20"/>
                <w:szCs w:val="20"/>
                <w:color w:val="auto"/>
              </w:rPr>
            </w:pPr>
            <w:r>
              <w:rPr>
                <w:rFonts w:ascii="Arial" w:cs="Arial" w:eastAsia="Arial" w:hAnsi="Arial"/>
                <w:sz w:val="19"/>
                <w:szCs w:val="19"/>
                <w:b w:val="1"/>
                <w:bCs w:val="1"/>
                <w:color w:val="FFFFFF"/>
              </w:rPr>
              <w:t>Aggregate</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
        </w:trPr>
        <w:tc>
          <w:tcPr>
            <w:tcW w:w="1340" w:type="dxa"/>
            <w:vAlign w:val="bottom"/>
          </w:tcPr>
          <w:p>
            <w:pPr>
              <w:spacing w:after="0"/>
              <w:rPr>
                <w:sz w:val="6"/>
                <w:szCs w:val="6"/>
                <w:color w:val="auto"/>
              </w:rPr>
            </w:pPr>
          </w:p>
        </w:tc>
        <w:tc>
          <w:tcPr>
            <w:tcW w:w="260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1520" w:type="dxa"/>
            <w:vAlign w:val="bottom"/>
            <w:vMerge w:val="restart"/>
          </w:tcPr>
          <w:p>
            <w:pPr>
              <w:jc w:val="right"/>
              <w:ind w:right="83"/>
              <w:spacing w:after="0"/>
              <w:rPr>
                <w:sz w:val="20"/>
                <w:szCs w:val="20"/>
                <w:color w:val="auto"/>
              </w:rPr>
            </w:pPr>
            <w:r>
              <w:rPr>
                <w:rFonts w:ascii="Arial" w:cs="Arial" w:eastAsia="Arial" w:hAnsi="Arial"/>
                <w:sz w:val="19"/>
                <w:szCs w:val="19"/>
                <w:b w:val="1"/>
                <w:bCs w:val="1"/>
                <w:color w:val="FFFFFF"/>
              </w:rPr>
              <w:t>Withdrawals/</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2600" w:type="dxa"/>
            <w:vAlign w:val="bottom"/>
            <w:vMerge w:val="restart"/>
          </w:tcPr>
          <w:p>
            <w:pPr>
              <w:jc w:val="right"/>
              <w:ind w:right="63"/>
              <w:spacing w:after="0" w:line="194" w:lineRule="exact"/>
              <w:rPr>
                <w:sz w:val="20"/>
                <w:szCs w:val="20"/>
                <w:color w:val="auto"/>
              </w:rPr>
            </w:pPr>
            <w:r>
              <w:rPr>
                <w:rFonts w:ascii="Arial" w:cs="Arial" w:eastAsia="Arial" w:hAnsi="Arial"/>
                <w:sz w:val="19"/>
                <w:szCs w:val="19"/>
                <w:b w:val="1"/>
                <w:bCs w:val="1"/>
                <w:color w:val="FFFFFF"/>
              </w:rPr>
              <w:t>Contributions</w:t>
            </w:r>
          </w:p>
        </w:tc>
        <w:tc>
          <w:tcPr>
            <w:tcW w:w="1600" w:type="dxa"/>
            <w:vAlign w:val="bottom"/>
            <w:vMerge w:val="restart"/>
          </w:tcPr>
          <w:p>
            <w:pPr>
              <w:jc w:val="right"/>
              <w:ind w:right="103"/>
              <w:spacing w:after="0" w:line="194" w:lineRule="exact"/>
              <w:rPr>
                <w:sz w:val="20"/>
                <w:szCs w:val="20"/>
                <w:color w:val="auto"/>
              </w:rPr>
            </w:pPr>
            <w:r>
              <w:rPr>
                <w:rFonts w:ascii="Arial" w:cs="Arial" w:eastAsia="Arial" w:hAnsi="Arial"/>
                <w:sz w:val="19"/>
                <w:szCs w:val="19"/>
                <w:b w:val="1"/>
                <w:bCs w:val="1"/>
                <w:color w:val="FFFFFF"/>
              </w:rPr>
              <w:t>Contributions</w:t>
            </w:r>
          </w:p>
        </w:tc>
        <w:tc>
          <w:tcPr>
            <w:tcW w:w="1560" w:type="dxa"/>
            <w:vAlign w:val="bottom"/>
            <w:vMerge w:val="restart"/>
          </w:tcPr>
          <w:p>
            <w:pPr>
              <w:jc w:val="right"/>
              <w:ind w:right="63"/>
              <w:spacing w:after="0" w:line="194" w:lineRule="exact"/>
              <w:rPr>
                <w:sz w:val="20"/>
                <w:szCs w:val="20"/>
                <w:color w:val="auto"/>
              </w:rPr>
            </w:pPr>
            <w:r>
              <w:rPr>
                <w:rFonts w:ascii="Arial" w:cs="Arial" w:eastAsia="Arial" w:hAnsi="Arial"/>
                <w:sz w:val="19"/>
                <w:szCs w:val="19"/>
                <w:b w:val="1"/>
                <w:bCs w:val="1"/>
                <w:color w:val="FFFFFF"/>
              </w:rPr>
              <w:t>Aggregate</w:t>
            </w:r>
          </w:p>
        </w:tc>
        <w:tc>
          <w:tcPr>
            <w:tcW w:w="1520" w:type="dxa"/>
            <w:vAlign w:val="bottom"/>
            <w:vMerge w:val="continue"/>
          </w:tcPr>
          <w:p>
            <w:pPr>
              <w:spacing w:after="0"/>
              <w:rPr>
                <w:sz w:val="13"/>
                <w:szCs w:val="13"/>
                <w:color w:val="auto"/>
              </w:rPr>
            </w:pPr>
          </w:p>
        </w:tc>
        <w:tc>
          <w:tcPr>
            <w:tcW w:w="1440" w:type="dxa"/>
            <w:vAlign w:val="bottom"/>
            <w:vMerge w:val="restart"/>
          </w:tcPr>
          <w:p>
            <w:pPr>
              <w:jc w:val="right"/>
              <w:spacing w:after="0" w:line="194" w:lineRule="exact"/>
              <w:rPr>
                <w:sz w:val="20"/>
                <w:szCs w:val="20"/>
                <w:color w:val="auto"/>
              </w:rPr>
            </w:pPr>
            <w:r>
              <w:rPr>
                <w:rFonts w:ascii="Arial" w:cs="Arial" w:eastAsia="Arial" w:hAnsi="Arial"/>
                <w:sz w:val="19"/>
                <w:szCs w:val="19"/>
                <w:b w:val="1"/>
                <w:bCs w:val="1"/>
                <w:color w:val="FFFFFF"/>
              </w:rPr>
              <w:t>Aggregate</w:t>
            </w: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1560" w:type="dxa"/>
            <w:vAlign w:val="bottom"/>
            <w:vMerge w:val="continue"/>
          </w:tcPr>
          <w:p>
            <w:pPr>
              <w:spacing w:after="0"/>
              <w:rPr>
                <w:sz w:val="3"/>
                <w:szCs w:val="3"/>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9"/>
                <w:szCs w:val="19"/>
                <w:b w:val="1"/>
                <w:bCs w:val="1"/>
                <w:color w:val="FFFFFF"/>
              </w:rPr>
              <w:t>Distributions</w:t>
            </w: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1340" w:type="dxa"/>
            <w:vAlign w:val="bottom"/>
            <w:vMerge w:val="restart"/>
          </w:tcPr>
          <w:p>
            <w:pPr>
              <w:spacing w:after="0"/>
              <w:rPr>
                <w:sz w:val="20"/>
                <w:szCs w:val="20"/>
                <w:color w:val="auto"/>
              </w:rPr>
            </w:pPr>
            <w:r>
              <w:rPr>
                <w:rFonts w:ascii="Arial" w:cs="Arial" w:eastAsia="Arial" w:hAnsi="Arial"/>
                <w:sz w:val="19"/>
                <w:szCs w:val="19"/>
                <w:b w:val="1"/>
                <w:bCs w:val="1"/>
                <w:color w:val="FFFFFF"/>
              </w:rPr>
              <w:t>Name</w:t>
            </w:r>
          </w:p>
        </w:tc>
        <w:tc>
          <w:tcPr>
            <w:tcW w:w="2600" w:type="dxa"/>
            <w:vAlign w:val="bottom"/>
          </w:tcPr>
          <w:p>
            <w:pPr>
              <w:jc w:val="right"/>
              <w:ind w:right="23"/>
              <w:spacing w:after="0" w:line="194" w:lineRule="exact"/>
              <w:rPr>
                <w:sz w:val="20"/>
                <w:szCs w:val="20"/>
                <w:color w:val="auto"/>
              </w:rPr>
            </w:pPr>
            <w:r>
              <w:rPr>
                <w:rFonts w:ascii="Arial" w:cs="Arial" w:eastAsia="Arial" w:hAnsi="Arial"/>
                <w:sz w:val="19"/>
                <w:szCs w:val="19"/>
                <w:b w:val="1"/>
                <w:bCs w:val="1"/>
                <w:color w:val="FFFFFF"/>
              </w:rPr>
              <w:t>in 2023</w:t>
            </w:r>
          </w:p>
        </w:tc>
        <w:tc>
          <w:tcPr>
            <w:tcW w:w="1600" w:type="dxa"/>
            <w:vAlign w:val="bottom"/>
          </w:tcPr>
          <w:p>
            <w:pPr>
              <w:jc w:val="right"/>
              <w:ind w:right="63"/>
              <w:spacing w:after="0" w:line="194" w:lineRule="exact"/>
              <w:rPr>
                <w:sz w:val="20"/>
                <w:szCs w:val="20"/>
                <w:color w:val="auto"/>
              </w:rPr>
            </w:pPr>
            <w:r>
              <w:rPr>
                <w:rFonts w:ascii="Arial" w:cs="Arial" w:eastAsia="Arial" w:hAnsi="Arial"/>
                <w:sz w:val="19"/>
                <w:szCs w:val="19"/>
                <w:b w:val="1"/>
                <w:bCs w:val="1"/>
                <w:color w:val="FFFFFF"/>
              </w:rPr>
              <w:t>in 2023</w:t>
            </w:r>
          </w:p>
        </w:tc>
        <w:tc>
          <w:tcPr>
            <w:tcW w:w="1560" w:type="dxa"/>
            <w:vAlign w:val="bottom"/>
          </w:tcPr>
          <w:p>
            <w:pPr>
              <w:jc w:val="right"/>
              <w:ind w:right="63"/>
              <w:spacing w:after="0" w:line="194" w:lineRule="exact"/>
              <w:rPr>
                <w:sz w:val="20"/>
                <w:szCs w:val="20"/>
                <w:color w:val="auto"/>
              </w:rPr>
            </w:pPr>
            <w:r>
              <w:rPr>
                <w:rFonts w:ascii="Arial" w:cs="Arial" w:eastAsia="Arial" w:hAnsi="Arial"/>
                <w:sz w:val="19"/>
                <w:szCs w:val="19"/>
                <w:b w:val="1"/>
                <w:bCs w:val="1"/>
                <w:color w:val="FFFFFF"/>
              </w:rPr>
              <w:t>Earnings</w:t>
            </w:r>
          </w:p>
        </w:tc>
        <w:tc>
          <w:tcPr>
            <w:tcW w:w="1520" w:type="dxa"/>
            <w:vAlign w:val="bottom"/>
            <w:vMerge w:val="continue"/>
          </w:tcPr>
          <w:p>
            <w:pPr>
              <w:spacing w:after="0"/>
              <w:rPr>
                <w:sz w:val="16"/>
                <w:szCs w:val="16"/>
                <w:color w:val="auto"/>
              </w:rPr>
            </w:pPr>
          </w:p>
        </w:tc>
        <w:tc>
          <w:tcPr>
            <w:tcW w:w="1440" w:type="dxa"/>
            <w:vAlign w:val="bottom"/>
          </w:tcPr>
          <w:p>
            <w:pPr>
              <w:jc w:val="right"/>
              <w:spacing w:after="0" w:line="194" w:lineRule="exact"/>
              <w:rPr>
                <w:sz w:val="20"/>
                <w:szCs w:val="20"/>
                <w:color w:val="auto"/>
              </w:rPr>
            </w:pPr>
            <w:r>
              <w:rPr>
                <w:rFonts w:ascii="Arial" w:cs="Arial" w:eastAsia="Arial" w:hAnsi="Arial"/>
                <w:sz w:val="19"/>
                <w:szCs w:val="19"/>
                <w:b w:val="1"/>
                <w:bCs w:val="1"/>
                <w:color w:val="FFFFFF"/>
              </w:rPr>
              <w:t>Balance at</w:t>
            </w:r>
          </w:p>
        </w:tc>
        <w:tc>
          <w:tcPr>
            <w:tcW w:w="0" w:type="dxa"/>
            <w:vAlign w:val="bottom"/>
          </w:tcPr>
          <w:p>
            <w:pPr>
              <w:spacing w:after="0"/>
              <w:rPr>
                <w:sz w:val="1"/>
                <w:szCs w:val="1"/>
                <w:color w:val="auto"/>
              </w:rPr>
            </w:pPr>
          </w:p>
        </w:tc>
      </w:tr>
      <w:tr>
        <w:trPr>
          <w:trHeight w:val="263"/>
        </w:trPr>
        <w:tc>
          <w:tcPr>
            <w:tcW w:w="1340" w:type="dxa"/>
            <w:vAlign w:val="bottom"/>
            <w:vMerge w:val="continue"/>
          </w:tcPr>
          <w:p>
            <w:pPr>
              <w:spacing w:after="0"/>
              <w:rPr>
                <w:sz w:val="22"/>
                <w:szCs w:val="22"/>
                <w:color w:val="auto"/>
              </w:rPr>
            </w:pPr>
          </w:p>
        </w:tc>
        <w:tc>
          <w:tcPr>
            <w:tcW w:w="2600" w:type="dxa"/>
            <w:vAlign w:val="bottom"/>
          </w:tcPr>
          <w:p>
            <w:pPr>
              <w:jc w:val="right"/>
              <w:ind w:right="23"/>
              <w:spacing w:after="0"/>
              <w:rPr>
                <w:sz w:val="20"/>
                <w:szCs w:val="20"/>
                <w:color w:val="auto"/>
              </w:rPr>
            </w:pPr>
            <w:r>
              <w:rPr>
                <w:rFonts w:ascii="Arial" w:cs="Arial" w:eastAsia="Arial" w:hAnsi="Arial"/>
                <w:sz w:val="19"/>
                <w:szCs w:val="19"/>
                <w:b w:val="1"/>
                <w:bCs w:val="1"/>
                <w:color w:val="FFFFFF"/>
              </w:rPr>
              <w:t>($) (1) (2)</w:t>
            </w:r>
          </w:p>
        </w:tc>
        <w:tc>
          <w:tcPr>
            <w:tcW w:w="1600" w:type="dxa"/>
            <w:vAlign w:val="bottom"/>
          </w:tcPr>
          <w:p>
            <w:pPr>
              <w:jc w:val="right"/>
              <w:ind w:right="63"/>
              <w:spacing w:after="0"/>
              <w:rPr>
                <w:sz w:val="20"/>
                <w:szCs w:val="20"/>
                <w:color w:val="auto"/>
              </w:rPr>
            </w:pPr>
            <w:r>
              <w:rPr>
                <w:rFonts w:ascii="Arial" w:cs="Arial" w:eastAsia="Arial" w:hAnsi="Arial"/>
                <w:sz w:val="19"/>
                <w:szCs w:val="19"/>
                <w:b w:val="1"/>
                <w:bCs w:val="1"/>
                <w:color w:val="FFFFFF"/>
              </w:rPr>
              <w:t>($) (1) (3)</w:t>
            </w:r>
          </w:p>
        </w:tc>
        <w:tc>
          <w:tcPr>
            <w:tcW w:w="1560" w:type="dxa"/>
            <w:vAlign w:val="bottom"/>
          </w:tcPr>
          <w:p>
            <w:pPr>
              <w:jc w:val="right"/>
              <w:ind w:right="63"/>
              <w:spacing w:after="0"/>
              <w:rPr>
                <w:sz w:val="20"/>
                <w:szCs w:val="20"/>
                <w:color w:val="auto"/>
              </w:rPr>
            </w:pPr>
            <w:r>
              <w:rPr>
                <w:rFonts w:ascii="Arial" w:cs="Arial" w:eastAsia="Arial" w:hAnsi="Arial"/>
                <w:sz w:val="19"/>
                <w:szCs w:val="19"/>
                <w:b w:val="1"/>
                <w:bCs w:val="1"/>
                <w:color w:val="FFFFFF"/>
              </w:rPr>
              <w:t>in 2023 ($) (1)</w:t>
            </w:r>
          </w:p>
        </w:tc>
        <w:tc>
          <w:tcPr>
            <w:tcW w:w="1520" w:type="dxa"/>
            <w:vAlign w:val="bottom"/>
          </w:tcPr>
          <w:p>
            <w:pPr>
              <w:jc w:val="right"/>
              <w:ind w:right="23"/>
              <w:spacing w:after="0"/>
              <w:rPr>
                <w:sz w:val="20"/>
                <w:szCs w:val="20"/>
                <w:color w:val="auto"/>
              </w:rPr>
            </w:pPr>
            <w:r>
              <w:rPr>
                <w:rFonts w:ascii="Arial" w:cs="Arial" w:eastAsia="Arial" w:hAnsi="Arial"/>
                <w:sz w:val="19"/>
                <w:szCs w:val="19"/>
                <w:b w:val="1"/>
                <w:bCs w:val="1"/>
                <w:color w:val="FFFFFF"/>
              </w:rPr>
              <w:t>in 2023 ($)</w:t>
            </w:r>
          </w:p>
        </w:tc>
        <w:tc>
          <w:tcPr>
            <w:tcW w:w="1440" w:type="dxa"/>
            <w:vAlign w:val="bottom"/>
          </w:tcPr>
          <w:p>
            <w:pPr>
              <w:jc w:val="right"/>
              <w:spacing w:after="0"/>
              <w:rPr>
                <w:sz w:val="20"/>
                <w:szCs w:val="20"/>
                <w:color w:val="auto"/>
              </w:rPr>
            </w:pPr>
            <w:r>
              <w:rPr>
                <w:rFonts w:ascii="Arial" w:cs="Arial" w:eastAsia="Arial" w:hAnsi="Arial"/>
                <w:sz w:val="19"/>
                <w:szCs w:val="19"/>
                <w:b w:val="1"/>
                <w:bCs w:val="1"/>
                <w:color w:val="FFFFFF"/>
              </w:rPr>
              <w:t>12/31/23 ($) (4)</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19"/>
                <w:szCs w:val="19"/>
                <w:b w:val="1"/>
                <w:bCs w:val="1"/>
                <w:color w:val="auto"/>
                <w:w w:val="99"/>
              </w:rPr>
              <w:t>Eugene A. Hall</w:t>
            </w:r>
          </w:p>
        </w:tc>
        <w:tc>
          <w:tcPr>
            <w:tcW w:w="2600" w:type="dxa"/>
            <w:vAlign w:val="bottom"/>
          </w:tcPr>
          <w:p>
            <w:pPr>
              <w:jc w:val="right"/>
              <w:ind w:right="43"/>
              <w:spacing w:after="0"/>
              <w:rPr>
                <w:sz w:val="20"/>
                <w:szCs w:val="20"/>
                <w:color w:val="auto"/>
              </w:rPr>
            </w:pPr>
            <w:r>
              <w:rPr>
                <w:rFonts w:ascii="Arial" w:cs="Arial" w:eastAsia="Arial" w:hAnsi="Arial"/>
                <w:sz w:val="19"/>
                <w:szCs w:val="19"/>
                <w:b w:val="1"/>
                <w:bCs w:val="1"/>
                <w:color w:val="auto"/>
              </w:rPr>
              <w:t>128,062</w:t>
            </w:r>
          </w:p>
        </w:tc>
        <w:tc>
          <w:tcPr>
            <w:tcW w:w="1600" w:type="dxa"/>
            <w:vAlign w:val="bottom"/>
          </w:tcPr>
          <w:p>
            <w:pPr>
              <w:jc w:val="right"/>
              <w:ind w:right="83"/>
              <w:spacing w:after="0"/>
              <w:rPr>
                <w:sz w:val="20"/>
                <w:szCs w:val="20"/>
                <w:color w:val="auto"/>
              </w:rPr>
            </w:pPr>
            <w:r>
              <w:rPr>
                <w:rFonts w:ascii="Arial" w:cs="Arial" w:eastAsia="Arial" w:hAnsi="Arial"/>
                <w:sz w:val="19"/>
                <w:szCs w:val="19"/>
                <w:b w:val="1"/>
                <w:bCs w:val="1"/>
                <w:color w:val="auto"/>
              </w:rPr>
              <w:t>120,862</w:t>
            </w:r>
          </w:p>
        </w:tc>
        <w:tc>
          <w:tcPr>
            <w:tcW w:w="1560" w:type="dxa"/>
            <w:vAlign w:val="bottom"/>
          </w:tcPr>
          <w:p>
            <w:pPr>
              <w:jc w:val="right"/>
              <w:ind w:right="83"/>
              <w:spacing w:after="0"/>
              <w:rPr>
                <w:sz w:val="20"/>
                <w:szCs w:val="20"/>
                <w:color w:val="auto"/>
              </w:rPr>
            </w:pPr>
            <w:r>
              <w:rPr>
                <w:rFonts w:ascii="Arial" w:cs="Arial" w:eastAsia="Arial" w:hAnsi="Arial"/>
                <w:sz w:val="19"/>
                <w:szCs w:val="19"/>
                <w:b w:val="1"/>
                <w:bCs w:val="1"/>
                <w:color w:val="auto"/>
              </w:rPr>
              <w:t>129,385</w:t>
            </w:r>
          </w:p>
        </w:tc>
        <w:tc>
          <w:tcPr>
            <w:tcW w:w="1520" w:type="dxa"/>
            <w:vAlign w:val="bottom"/>
          </w:tcPr>
          <w:p>
            <w:pPr>
              <w:jc w:val="right"/>
              <w:ind w:right="43"/>
              <w:spacing w:after="0"/>
              <w:rPr>
                <w:sz w:val="20"/>
                <w:szCs w:val="20"/>
                <w:color w:val="auto"/>
              </w:rPr>
            </w:pPr>
            <w:r>
              <w:rPr>
                <w:rFonts w:ascii="Arial" w:cs="Arial" w:eastAsia="Arial" w:hAnsi="Arial"/>
                <w:sz w:val="19"/>
                <w:szCs w:val="19"/>
                <w:b w:val="1"/>
                <w:bCs w:val="1"/>
                <w:color w:val="auto"/>
              </w:rPr>
              <w:t>(148,102)</w:t>
            </w:r>
          </w:p>
        </w:tc>
        <w:tc>
          <w:tcPr>
            <w:tcW w:w="1440" w:type="dxa"/>
            <w:vAlign w:val="bottom"/>
          </w:tcPr>
          <w:p>
            <w:pPr>
              <w:jc w:val="right"/>
              <w:spacing w:after="0"/>
              <w:rPr>
                <w:sz w:val="20"/>
                <w:szCs w:val="20"/>
                <w:color w:val="auto"/>
              </w:rPr>
            </w:pPr>
            <w:r>
              <w:rPr>
                <w:rFonts w:ascii="Arial" w:cs="Arial" w:eastAsia="Arial" w:hAnsi="Arial"/>
                <w:sz w:val="19"/>
                <w:szCs w:val="19"/>
                <w:b w:val="1"/>
                <w:bCs w:val="1"/>
                <w:color w:val="auto"/>
              </w:rPr>
              <w:t>711,331</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260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rPr>
              <w:t>91,576</w:t>
            </w:r>
          </w:p>
        </w:tc>
        <w:tc>
          <w:tcPr>
            <w:tcW w:w="1600" w:type="dxa"/>
            <w:vAlign w:val="bottom"/>
            <w:vMerge w:val="restart"/>
          </w:tcPr>
          <w:p>
            <w:pPr>
              <w:jc w:val="right"/>
              <w:ind w:right="83"/>
              <w:spacing w:after="0"/>
              <w:rPr>
                <w:sz w:val="20"/>
                <w:szCs w:val="20"/>
                <w:color w:val="auto"/>
              </w:rPr>
            </w:pPr>
            <w:r>
              <w:rPr>
                <w:rFonts w:ascii="Arial" w:cs="Arial" w:eastAsia="Arial" w:hAnsi="Arial"/>
                <w:sz w:val="19"/>
                <w:szCs w:val="19"/>
                <w:b w:val="1"/>
                <w:bCs w:val="1"/>
                <w:color w:val="auto"/>
              </w:rPr>
              <w:t>66,061</w:t>
            </w:r>
          </w:p>
        </w:tc>
        <w:tc>
          <w:tcPr>
            <w:tcW w:w="1560" w:type="dxa"/>
            <w:vAlign w:val="bottom"/>
            <w:vMerge w:val="restart"/>
          </w:tcPr>
          <w:p>
            <w:pPr>
              <w:jc w:val="right"/>
              <w:ind w:right="83"/>
              <w:spacing w:after="0"/>
              <w:rPr>
                <w:sz w:val="20"/>
                <w:szCs w:val="20"/>
                <w:color w:val="auto"/>
              </w:rPr>
            </w:pPr>
            <w:r>
              <w:rPr>
                <w:rFonts w:ascii="Arial" w:cs="Arial" w:eastAsia="Arial" w:hAnsi="Arial"/>
                <w:sz w:val="19"/>
                <w:szCs w:val="19"/>
                <w:b w:val="1"/>
                <w:bCs w:val="1"/>
                <w:color w:val="auto"/>
              </w:rPr>
              <w:t>174,335</w:t>
            </w:r>
          </w:p>
        </w:tc>
        <w:tc>
          <w:tcPr>
            <w:tcW w:w="152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1,147,533</w:t>
            </w:r>
          </w:p>
        </w:tc>
        <w:tc>
          <w:tcPr>
            <w:tcW w:w="0" w:type="dxa"/>
            <w:vAlign w:val="bottom"/>
          </w:tcPr>
          <w:p>
            <w:pPr>
              <w:spacing w:after="0"/>
              <w:rPr>
                <w:sz w:val="1"/>
                <w:szCs w:val="1"/>
                <w:color w:val="auto"/>
              </w:rPr>
            </w:pPr>
          </w:p>
        </w:tc>
      </w:tr>
      <w:tr>
        <w:trPr>
          <w:trHeight w:val="182"/>
        </w:trPr>
        <w:tc>
          <w:tcPr>
            <w:tcW w:w="1340" w:type="dxa"/>
            <w:vAlign w:val="bottom"/>
            <w:shd w:val="clear" w:color="auto" w:fill="DBF1EA"/>
          </w:tcPr>
          <w:p>
            <w:pPr>
              <w:spacing w:after="0" w:line="183" w:lineRule="exact"/>
              <w:rPr>
                <w:sz w:val="20"/>
                <w:szCs w:val="20"/>
                <w:color w:val="auto"/>
              </w:rPr>
            </w:pPr>
            <w:r>
              <w:rPr>
                <w:rFonts w:ascii="Arial" w:cs="Arial" w:eastAsia="Arial" w:hAnsi="Arial"/>
                <w:sz w:val="19"/>
                <w:szCs w:val="19"/>
                <w:b w:val="1"/>
                <w:bCs w:val="1"/>
                <w:color w:val="auto"/>
                <w:w w:val="94"/>
                <w:shd w:val="clear" w:color="auto" w:fill="DBF1EA"/>
              </w:rPr>
              <w:t>Craig W. Safian</w:t>
            </w:r>
          </w:p>
        </w:tc>
        <w:tc>
          <w:tcPr>
            <w:tcW w:w="26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9"/>
                <w:szCs w:val="19"/>
                <w:b w:val="1"/>
                <w:bCs w:val="1"/>
                <w:color w:val="auto"/>
                <w:w w:val="95"/>
              </w:rPr>
              <w:t>Alwyn Dawkins</w:t>
            </w:r>
          </w:p>
        </w:tc>
        <w:tc>
          <w:tcPr>
            <w:tcW w:w="2600" w:type="dxa"/>
            <w:vAlign w:val="bottom"/>
          </w:tcPr>
          <w:p>
            <w:pPr>
              <w:jc w:val="right"/>
              <w:ind w:right="43"/>
              <w:spacing w:after="0"/>
              <w:rPr>
                <w:sz w:val="20"/>
                <w:szCs w:val="20"/>
                <w:color w:val="auto"/>
              </w:rPr>
            </w:pPr>
            <w:r>
              <w:rPr>
                <w:rFonts w:ascii="Arial" w:cs="Arial" w:eastAsia="Arial" w:hAnsi="Arial"/>
                <w:sz w:val="19"/>
                <w:szCs w:val="19"/>
                <w:b w:val="1"/>
                <w:bCs w:val="1"/>
                <w:color w:val="auto"/>
              </w:rPr>
              <w:t>96,408</w:t>
            </w:r>
          </w:p>
        </w:tc>
        <w:tc>
          <w:tcPr>
            <w:tcW w:w="1600" w:type="dxa"/>
            <w:vAlign w:val="bottom"/>
          </w:tcPr>
          <w:p>
            <w:pPr>
              <w:jc w:val="right"/>
              <w:ind w:right="83"/>
              <w:spacing w:after="0"/>
              <w:rPr>
                <w:sz w:val="20"/>
                <w:szCs w:val="20"/>
                <w:color w:val="auto"/>
              </w:rPr>
            </w:pPr>
            <w:r>
              <w:rPr>
                <w:rFonts w:ascii="Arial" w:cs="Arial" w:eastAsia="Arial" w:hAnsi="Arial"/>
                <w:sz w:val="19"/>
                <w:szCs w:val="19"/>
                <w:b w:val="1"/>
                <w:bCs w:val="1"/>
                <w:color w:val="auto"/>
              </w:rPr>
              <w:t>53,269</w:t>
            </w:r>
          </w:p>
        </w:tc>
        <w:tc>
          <w:tcPr>
            <w:tcW w:w="1560" w:type="dxa"/>
            <w:vAlign w:val="bottom"/>
          </w:tcPr>
          <w:p>
            <w:pPr>
              <w:jc w:val="right"/>
              <w:ind w:right="83"/>
              <w:spacing w:after="0"/>
              <w:rPr>
                <w:sz w:val="20"/>
                <w:szCs w:val="20"/>
                <w:color w:val="auto"/>
              </w:rPr>
            </w:pPr>
            <w:r>
              <w:rPr>
                <w:rFonts w:ascii="Arial" w:cs="Arial" w:eastAsia="Arial" w:hAnsi="Arial"/>
                <w:sz w:val="19"/>
                <w:szCs w:val="19"/>
                <w:b w:val="1"/>
                <w:bCs w:val="1"/>
                <w:color w:val="auto"/>
              </w:rPr>
              <w:t>70,712</w:t>
            </w:r>
          </w:p>
        </w:tc>
        <w:tc>
          <w:tcPr>
            <w:tcW w:w="1520" w:type="dxa"/>
            <w:vAlign w:val="bottom"/>
          </w:tcPr>
          <w:p>
            <w:pPr>
              <w:jc w:val="right"/>
              <w:ind w:right="43"/>
              <w:spacing w:after="0"/>
              <w:rPr>
                <w:sz w:val="20"/>
                <w:szCs w:val="20"/>
                <w:color w:val="auto"/>
              </w:rPr>
            </w:pPr>
            <w:r>
              <w:rPr>
                <w:rFonts w:ascii="Arial" w:cs="Arial" w:eastAsia="Arial" w:hAnsi="Arial"/>
                <w:sz w:val="19"/>
                <w:szCs w:val="19"/>
                <w:b w:val="1"/>
                <w:bCs w:val="1"/>
                <w:color w:val="auto"/>
              </w:rPr>
              <w:t>(87,297)</w:t>
            </w:r>
          </w:p>
        </w:tc>
        <w:tc>
          <w:tcPr>
            <w:tcW w:w="1440" w:type="dxa"/>
            <w:vAlign w:val="bottom"/>
          </w:tcPr>
          <w:p>
            <w:pPr>
              <w:jc w:val="right"/>
              <w:spacing w:after="0"/>
              <w:rPr>
                <w:sz w:val="20"/>
                <w:szCs w:val="20"/>
                <w:color w:val="auto"/>
              </w:rPr>
            </w:pPr>
            <w:r>
              <w:rPr>
                <w:rFonts w:ascii="Arial" w:cs="Arial" w:eastAsia="Arial" w:hAnsi="Arial"/>
                <w:sz w:val="19"/>
                <w:szCs w:val="19"/>
                <w:b w:val="1"/>
                <w:bCs w:val="1"/>
                <w:color w:val="auto"/>
              </w:rPr>
              <w:t>421,248</w:t>
            </w:r>
          </w:p>
        </w:tc>
        <w:tc>
          <w:tcPr>
            <w:tcW w:w="0" w:type="dxa"/>
            <w:vAlign w:val="bottom"/>
          </w:tcPr>
          <w:p>
            <w:pPr>
              <w:spacing w:after="0"/>
              <w:rPr>
                <w:sz w:val="1"/>
                <w:szCs w:val="1"/>
                <w:color w:val="auto"/>
              </w:rPr>
            </w:pPr>
          </w:p>
        </w:tc>
      </w:tr>
      <w:tr>
        <w:trPr>
          <w:trHeight w:val="306"/>
        </w:trPr>
        <w:tc>
          <w:tcPr>
            <w:tcW w:w="1340" w:type="dxa"/>
            <w:vAlign w:val="bottom"/>
          </w:tcPr>
          <w:p>
            <w:pPr>
              <w:spacing w:after="0"/>
              <w:rPr>
                <w:sz w:val="20"/>
                <w:szCs w:val="20"/>
                <w:color w:val="auto"/>
              </w:rPr>
            </w:pPr>
            <w:r>
              <w:rPr>
                <w:rFonts w:ascii="Arial" w:cs="Arial" w:eastAsia="Arial" w:hAnsi="Arial"/>
                <w:sz w:val="19"/>
                <w:szCs w:val="19"/>
                <w:b w:val="1"/>
                <w:bCs w:val="1"/>
                <w:color w:val="auto"/>
              </w:rPr>
              <w:t>Scott Hensel</w:t>
            </w:r>
          </w:p>
        </w:tc>
        <w:tc>
          <w:tcPr>
            <w:tcW w:w="2600" w:type="dxa"/>
            <w:vAlign w:val="bottom"/>
          </w:tcPr>
          <w:p>
            <w:pPr>
              <w:jc w:val="right"/>
              <w:ind w:right="43"/>
              <w:spacing w:after="0"/>
              <w:rPr>
                <w:sz w:val="20"/>
                <w:szCs w:val="20"/>
                <w:color w:val="auto"/>
              </w:rPr>
            </w:pPr>
            <w:r>
              <w:rPr>
                <w:rFonts w:ascii="Arial" w:cs="Arial" w:eastAsia="Arial" w:hAnsi="Arial"/>
                <w:sz w:val="19"/>
                <w:szCs w:val="19"/>
                <w:b w:val="1"/>
                <w:bCs w:val="1"/>
                <w:color w:val="auto"/>
              </w:rPr>
              <w:t>59,306</w:t>
            </w:r>
          </w:p>
        </w:tc>
        <w:tc>
          <w:tcPr>
            <w:tcW w:w="1600" w:type="dxa"/>
            <w:vAlign w:val="bottom"/>
          </w:tcPr>
          <w:p>
            <w:pPr>
              <w:jc w:val="right"/>
              <w:ind w:right="83"/>
              <w:spacing w:after="0"/>
              <w:rPr>
                <w:sz w:val="20"/>
                <w:szCs w:val="20"/>
                <w:color w:val="auto"/>
              </w:rPr>
            </w:pPr>
            <w:r>
              <w:rPr>
                <w:rFonts w:ascii="Arial" w:cs="Arial" w:eastAsia="Arial" w:hAnsi="Arial"/>
                <w:sz w:val="19"/>
                <w:szCs w:val="19"/>
                <w:b w:val="1"/>
                <w:bCs w:val="1"/>
                <w:color w:val="auto"/>
              </w:rPr>
              <w:t>52,106</w:t>
            </w:r>
          </w:p>
        </w:tc>
        <w:tc>
          <w:tcPr>
            <w:tcW w:w="1560" w:type="dxa"/>
            <w:vAlign w:val="bottom"/>
          </w:tcPr>
          <w:p>
            <w:pPr>
              <w:jc w:val="right"/>
              <w:ind w:right="83"/>
              <w:spacing w:after="0"/>
              <w:rPr>
                <w:sz w:val="20"/>
                <w:szCs w:val="20"/>
                <w:color w:val="auto"/>
              </w:rPr>
            </w:pPr>
            <w:r>
              <w:rPr>
                <w:rFonts w:ascii="Arial" w:cs="Arial" w:eastAsia="Arial" w:hAnsi="Arial"/>
                <w:sz w:val="19"/>
                <w:szCs w:val="19"/>
                <w:b w:val="1"/>
                <w:bCs w:val="1"/>
                <w:color w:val="auto"/>
              </w:rPr>
              <w:t>105,113</w:t>
            </w:r>
          </w:p>
        </w:tc>
        <w:tc>
          <w:tcPr>
            <w:tcW w:w="152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9"/>
                <w:szCs w:val="19"/>
                <w:b w:val="1"/>
                <w:bCs w:val="1"/>
                <w:color w:val="auto"/>
              </w:rPr>
              <w:t>566,724</w:t>
            </w: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b w:val="1"/>
                <w:bCs w:val="1"/>
                <w:color w:val="auto"/>
              </w:rPr>
              <w:t>Robin Kranich</w:t>
            </w:r>
          </w:p>
        </w:tc>
        <w:tc>
          <w:tcPr>
            <w:tcW w:w="2600" w:type="dxa"/>
            <w:vAlign w:val="bottom"/>
          </w:tcPr>
          <w:p>
            <w:pPr>
              <w:jc w:val="right"/>
              <w:ind w:right="43"/>
              <w:spacing w:after="0"/>
              <w:rPr>
                <w:sz w:val="20"/>
                <w:szCs w:val="20"/>
                <w:color w:val="auto"/>
              </w:rPr>
            </w:pPr>
            <w:r>
              <w:rPr>
                <w:rFonts w:ascii="Arial" w:cs="Arial" w:eastAsia="Arial" w:hAnsi="Arial"/>
                <w:sz w:val="19"/>
                <w:szCs w:val="19"/>
                <w:b w:val="1"/>
                <w:bCs w:val="1"/>
                <w:color w:val="auto"/>
              </w:rPr>
              <w:t>64,634</w:t>
            </w:r>
          </w:p>
        </w:tc>
        <w:tc>
          <w:tcPr>
            <w:tcW w:w="1600" w:type="dxa"/>
            <w:vAlign w:val="bottom"/>
          </w:tcPr>
          <w:p>
            <w:pPr>
              <w:jc w:val="right"/>
              <w:ind w:right="83"/>
              <w:spacing w:after="0"/>
              <w:rPr>
                <w:sz w:val="20"/>
                <w:szCs w:val="20"/>
                <w:color w:val="auto"/>
              </w:rPr>
            </w:pPr>
            <w:r>
              <w:rPr>
                <w:rFonts w:ascii="Arial" w:cs="Arial" w:eastAsia="Arial" w:hAnsi="Arial"/>
                <w:sz w:val="19"/>
                <w:szCs w:val="19"/>
                <w:b w:val="1"/>
                <w:bCs w:val="1"/>
                <w:color w:val="auto"/>
              </w:rPr>
              <w:t>53,269</w:t>
            </w:r>
          </w:p>
        </w:tc>
        <w:tc>
          <w:tcPr>
            <w:tcW w:w="1560" w:type="dxa"/>
            <w:vAlign w:val="bottom"/>
          </w:tcPr>
          <w:p>
            <w:pPr>
              <w:jc w:val="right"/>
              <w:ind w:right="83"/>
              <w:spacing w:after="0"/>
              <w:rPr>
                <w:sz w:val="20"/>
                <w:szCs w:val="20"/>
                <w:color w:val="auto"/>
              </w:rPr>
            </w:pPr>
            <w:r>
              <w:rPr>
                <w:rFonts w:ascii="Arial" w:cs="Arial" w:eastAsia="Arial" w:hAnsi="Arial"/>
                <w:sz w:val="19"/>
                <w:szCs w:val="19"/>
                <w:b w:val="1"/>
                <w:bCs w:val="1"/>
                <w:color w:val="auto"/>
              </w:rPr>
              <w:t>260,169</w:t>
            </w:r>
          </w:p>
        </w:tc>
        <w:tc>
          <w:tcPr>
            <w:tcW w:w="152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9"/>
                <w:szCs w:val="19"/>
                <w:b w:val="1"/>
                <w:bCs w:val="1"/>
                <w:color w:val="auto"/>
              </w:rPr>
              <w:t>1,693,949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55245</wp:posOffset>
                </wp:positionH>
                <wp:positionV relativeFrom="paragraph">
                  <wp:posOffset>-891540</wp:posOffset>
                </wp:positionV>
                <wp:extent cx="6545580" cy="0"/>
                <wp:wrapNone/>
                <wp:docPr id="674" name="Shape 6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55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4" o:spid="_x0000_s16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pt,-70.1999pt" to="519.75pt,-70.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55245</wp:posOffset>
                </wp:positionH>
                <wp:positionV relativeFrom="paragraph">
                  <wp:posOffset>-715645</wp:posOffset>
                </wp:positionV>
                <wp:extent cx="6545580" cy="0"/>
                <wp:wrapNone/>
                <wp:docPr id="675" name="Shape 6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55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5" o:spid="_x0000_s17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pt,-56.3499pt" to="519.75pt,-5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55245</wp:posOffset>
                </wp:positionH>
                <wp:positionV relativeFrom="paragraph">
                  <wp:posOffset>-540385</wp:posOffset>
                </wp:positionV>
                <wp:extent cx="6545580" cy="0"/>
                <wp:wrapNone/>
                <wp:docPr id="676" name="Shape 6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55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6" o:spid="_x0000_s17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pt,-42.5499pt" to="519.75pt,-42.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55245</wp:posOffset>
                </wp:positionH>
                <wp:positionV relativeFrom="paragraph">
                  <wp:posOffset>-364490</wp:posOffset>
                </wp:positionV>
                <wp:extent cx="6545580" cy="0"/>
                <wp:wrapNone/>
                <wp:docPr id="677" name="Shape 6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55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7" o:spid="_x0000_s17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pt,-28.6999pt" to="519.75pt,-28.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55245</wp:posOffset>
                </wp:positionH>
                <wp:positionV relativeFrom="paragraph">
                  <wp:posOffset>-170180</wp:posOffset>
                </wp:positionV>
                <wp:extent cx="6545580" cy="0"/>
                <wp:wrapNone/>
                <wp:docPr id="678" name="Shape 6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55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8" o:spid="_x0000_s17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pt,-13.3999pt" to="519.75pt,-13.3999pt" o:allowincell="f" strokecolor="#000000" strokeweight="0pt"/>
            </w:pict>
          </mc:Fallback>
        </mc:AlternateContent>
      </w:r>
    </w:p>
    <w:p>
      <w:pPr>
        <w:spacing w:after="0" w:line="149" w:lineRule="exact"/>
        <w:rPr>
          <w:sz w:val="20"/>
          <w:szCs w:val="20"/>
          <w:color w:val="auto"/>
        </w:rPr>
      </w:pPr>
    </w:p>
    <w:p>
      <w:pPr>
        <w:ind w:left="341" w:right="380" w:hanging="341"/>
        <w:spacing w:after="0" w:line="322" w:lineRule="auto"/>
        <w:tabs>
          <w:tab w:leader="none" w:pos="341"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All executive and Company contribution amounts in this table have been reflected in the Summary Compensation Table and prior years’ summary compensation tables, as applicable. Aggregate earnings are not reflected in the Summary Compensation Table and were not reflected in prior years’ summary compensation tables.</w:t>
      </w:r>
    </w:p>
    <w:p>
      <w:pPr>
        <w:spacing w:after="0" w:line="28" w:lineRule="exact"/>
        <w:rPr>
          <w:rFonts w:ascii="Arial" w:cs="Arial" w:eastAsia="Arial" w:hAnsi="Arial"/>
          <w:sz w:val="17"/>
          <w:szCs w:val="17"/>
          <w:b w:val="1"/>
          <w:bCs w:val="1"/>
          <w:color w:val="auto"/>
        </w:rPr>
      </w:pPr>
    </w:p>
    <w:p>
      <w:pPr>
        <w:ind w:left="341" w:right="80" w:hanging="341"/>
        <w:spacing w:after="0" w:line="296" w:lineRule="auto"/>
        <w:tabs>
          <w:tab w:leader="none" w:pos="341"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Executive Contributions are included in the “Base Salary” and/or “Non-Equity Incentive Plan Compensation” columns in the Summary Compensation Table for the NEOs.</w:t>
      </w:r>
    </w:p>
    <w:p>
      <w:pPr>
        <w:spacing w:after="0" w:line="43" w:lineRule="exact"/>
        <w:rPr>
          <w:rFonts w:ascii="Arial" w:cs="Arial" w:eastAsia="Arial" w:hAnsi="Arial"/>
          <w:sz w:val="19"/>
          <w:szCs w:val="19"/>
          <w:b w:val="1"/>
          <w:bCs w:val="1"/>
          <w:color w:val="auto"/>
        </w:rPr>
      </w:pPr>
    </w:p>
    <w:p>
      <w:pPr>
        <w:jc w:val="both"/>
        <w:ind w:left="341" w:right="200" w:hanging="341"/>
        <w:spacing w:after="0" w:line="276" w:lineRule="auto"/>
        <w:tabs>
          <w:tab w:leader="none" w:pos="341"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Company Contributions are included in the “All Other Compensation” column of the Summary Compensation Table, and in the “Company Match Under Non-qualified Deferred Compensation Plan” column of the Other Compensation Table for the NEOs.</w:t>
      </w:r>
    </w:p>
    <w:p>
      <w:pPr>
        <w:spacing w:after="0" w:line="61" w:lineRule="exact"/>
        <w:rPr>
          <w:rFonts w:ascii="Arial" w:cs="Arial" w:eastAsia="Arial" w:hAnsi="Arial"/>
          <w:sz w:val="19"/>
          <w:szCs w:val="19"/>
          <w:b w:val="1"/>
          <w:bCs w:val="1"/>
          <w:color w:val="auto"/>
        </w:rPr>
      </w:pPr>
    </w:p>
    <w:p>
      <w:pPr>
        <w:ind w:left="341" w:right="540" w:hanging="341"/>
        <w:spacing w:after="0" w:line="276" w:lineRule="auto"/>
        <w:tabs>
          <w:tab w:leader="none" w:pos="341"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Amounts reported in the Aggregate Balance column reflect the cumulative value of the NEOs’ deferral activities, including executive contributions, company contributions, withdrawals and investment earnings thereon as of December 31, 2023.</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2D4DA3"/>
        </w:rPr>
        <w:t>Potential Payments upon Termination or Change in Control</w:t>
      </w:r>
    </w:p>
    <w:p>
      <w:pPr>
        <w:spacing w:after="0" w:line="249" w:lineRule="exact"/>
        <w:rPr>
          <w:sz w:val="20"/>
          <w:szCs w:val="20"/>
          <w:color w:val="auto"/>
        </w:rPr>
      </w:pPr>
    </w:p>
    <w:p>
      <w:pPr>
        <w:ind w:left="1" w:right="40"/>
        <w:spacing w:after="0" w:line="262" w:lineRule="auto"/>
        <w:rPr>
          <w:sz w:val="20"/>
          <w:szCs w:val="20"/>
          <w:color w:val="auto"/>
        </w:rPr>
      </w:pPr>
      <w:r>
        <w:rPr>
          <w:rFonts w:ascii="Arial" w:cs="Arial" w:eastAsia="Arial" w:hAnsi="Arial"/>
          <w:sz w:val="19"/>
          <w:szCs w:val="19"/>
          <w:b w:val="1"/>
          <w:bCs w:val="1"/>
          <w:i w:val="1"/>
          <w:iCs w:val="1"/>
          <w:color w:val="auto"/>
        </w:rPr>
        <w:t xml:space="preserve">Certain Employment Agreements with Executive Officers </w:t>
      </w:r>
      <w:r>
        <w:rPr>
          <w:rFonts w:ascii="Arial" w:cs="Arial" w:eastAsia="Arial" w:hAnsi="Arial"/>
          <w:sz w:val="19"/>
          <w:szCs w:val="19"/>
          <w:b w:val="1"/>
          <w:bCs w:val="1"/>
          <w:color w:val="auto"/>
        </w:rPr>
        <w:t>above contains a detailed discussion of the payments and other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benefits to which our CEO and other NEOs are entitled in the event of termination of employment or upon a Change in Control. The amounts payable assuming termination under various circumstances at December 31, 2023 are set forth below. In the event of termination of employment or a termination in connection with a Change in Control, each NEO would also be entitled to receive accrued personal time off (PTO) and the balance in his or her deferred compensation plan account. Such accrued amounts are not quantified below. There is no vesting of equity awards for our NEO’s based solely upon a Change in Control (i.e., without termination).</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Mr. Hall, CEO</w:t>
      </w:r>
    </w:p>
    <w:p>
      <w:pPr>
        <w:spacing w:after="0" w:line="247" w:lineRule="exact"/>
        <w:rPr>
          <w:sz w:val="20"/>
          <w:szCs w:val="20"/>
          <w:color w:val="auto"/>
        </w:rPr>
      </w:pPr>
    </w:p>
    <w:p>
      <w:pPr>
        <w:ind w:left="1" w:right="60"/>
        <w:spacing w:after="0" w:line="261" w:lineRule="auto"/>
        <w:rPr>
          <w:sz w:val="20"/>
          <w:szCs w:val="20"/>
          <w:color w:val="auto"/>
        </w:rPr>
      </w:pPr>
      <w:r>
        <w:rPr>
          <w:rFonts w:ascii="Arial" w:cs="Arial" w:eastAsia="Arial" w:hAnsi="Arial"/>
          <w:sz w:val="19"/>
          <w:szCs w:val="19"/>
          <w:b w:val="1"/>
          <w:bCs w:val="1"/>
          <w:color w:val="auto"/>
        </w:rPr>
        <w:t xml:space="preserve">The table below quantifies (in dollars) amounts that would be payable by the Company, and the value of shares of Common Stock underlying the equity awards that would vest, to Mr. Hall had his employment been terminated on December 31, 2023 (the “Termination Date”) as a result of (1) involuntary termination without cause and/or constructive termination; (2) death, disability or retirement; or (3) an involuntary termination without cause and/or constructive termination in the 24 months following a Change in Control (“Hall Double Trigger Termination”). Mr. Hall would not receive any payment or vesting of equity awards in the event of a Change in Control only (i.e., without termination). See </w:t>
      </w:r>
      <w:r>
        <w:rPr>
          <w:rFonts w:ascii="Arial" w:cs="Arial" w:eastAsia="Arial" w:hAnsi="Arial"/>
          <w:sz w:val="19"/>
          <w:szCs w:val="19"/>
          <w:b w:val="1"/>
          <w:bCs w:val="1"/>
          <w:i w:val="1"/>
          <w:iCs w:val="1"/>
          <w:color w:val="auto"/>
        </w:rPr>
        <w:t xml:space="preserve">Outstanding Equity Awards At Fiscal Year End Table </w:t>
      </w:r>
      <w:r>
        <w:rPr>
          <w:rFonts w:ascii="Arial" w:cs="Arial" w:eastAsia="Arial" w:hAnsi="Arial"/>
          <w:sz w:val="19"/>
          <w:szCs w:val="19"/>
          <w:b w:val="1"/>
          <w:bCs w:val="1"/>
          <w:color w:val="auto"/>
        </w:rPr>
        <w:t>above for a list of Mr. Hall’s unvested equity awards at the end of</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2023. Mr. Hall was eligible for retirement benefits as of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1109345</wp:posOffset>
                </wp:positionH>
                <wp:positionV relativeFrom="paragraph">
                  <wp:posOffset>120015</wp:posOffset>
                </wp:positionV>
                <wp:extent cx="0" cy="1285240"/>
                <wp:wrapNone/>
                <wp:docPr id="679" name="Shape 6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85240"/>
                        </a:xfrm>
                        <a:prstGeom prst="line">
                          <a:avLst/>
                        </a:prstGeom>
                        <a:solidFill>
                          <a:srgbClr val="FFFFFF"/>
                        </a:solidFill>
                        <a:ln w="0">
                          <a:solidFill>
                            <a:srgbClr val="000000"/>
                          </a:solidFill>
                          <a:miter lim="800000"/>
                          <a:headEnd/>
                          <a:tailEnd/>
                        </a:ln>
                      </wps:spPr>
                      <wps:bodyPr/>
                    </wps:wsp>
                  </a:graphicData>
                </a:graphic>
              </wp:anchor>
            </w:drawing>
          </mc:Choice>
          <mc:Fallback>
            <w:pict>
              <v:line id="Shape 679" o:spid="_x0000_s17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7.35pt,9.45pt" to="87.35pt,11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1848485</wp:posOffset>
                </wp:positionH>
                <wp:positionV relativeFrom="paragraph">
                  <wp:posOffset>120015</wp:posOffset>
                </wp:positionV>
                <wp:extent cx="0" cy="1285240"/>
                <wp:wrapNone/>
                <wp:docPr id="680" name="Shape 6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85240"/>
                        </a:xfrm>
                        <a:prstGeom prst="line">
                          <a:avLst/>
                        </a:prstGeom>
                        <a:solidFill>
                          <a:srgbClr val="FFFFFF"/>
                        </a:solidFill>
                        <a:ln w="0">
                          <a:solidFill>
                            <a:srgbClr val="000000"/>
                          </a:solidFill>
                          <a:miter lim="800000"/>
                          <a:headEnd/>
                          <a:tailEnd/>
                        </a:ln>
                      </wps:spPr>
                      <wps:bodyPr/>
                    </wps:wsp>
                  </a:graphicData>
                </a:graphic>
              </wp:anchor>
            </w:drawing>
          </mc:Choice>
          <mc:Fallback>
            <w:pict>
              <v:line id="Shape 680" o:spid="_x0000_s17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55pt,9.45pt" to="145.55pt,11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2588260</wp:posOffset>
                </wp:positionH>
                <wp:positionV relativeFrom="paragraph">
                  <wp:posOffset>120015</wp:posOffset>
                </wp:positionV>
                <wp:extent cx="0" cy="1285240"/>
                <wp:wrapNone/>
                <wp:docPr id="681" name="Shape 6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85240"/>
                        </a:xfrm>
                        <a:prstGeom prst="line">
                          <a:avLst/>
                        </a:prstGeom>
                        <a:solidFill>
                          <a:srgbClr val="FFFFFF"/>
                        </a:solidFill>
                        <a:ln w="0">
                          <a:solidFill>
                            <a:srgbClr val="000000"/>
                          </a:solidFill>
                          <a:miter lim="800000"/>
                          <a:headEnd/>
                          <a:tailEnd/>
                        </a:ln>
                      </wps:spPr>
                      <wps:bodyPr/>
                    </wps:wsp>
                  </a:graphicData>
                </a:graphic>
              </wp:anchor>
            </w:drawing>
          </mc:Choice>
          <mc:Fallback>
            <w:pict>
              <v:line id="Shape 681" o:spid="_x0000_s17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8pt,9.45pt" to="203.8pt,11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3328035</wp:posOffset>
                </wp:positionH>
                <wp:positionV relativeFrom="paragraph">
                  <wp:posOffset>120015</wp:posOffset>
                </wp:positionV>
                <wp:extent cx="0" cy="1285240"/>
                <wp:wrapNone/>
                <wp:docPr id="682" name="Shape 6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85240"/>
                        </a:xfrm>
                        <a:prstGeom prst="line">
                          <a:avLst/>
                        </a:prstGeom>
                        <a:solidFill>
                          <a:srgbClr val="FFFFFF"/>
                        </a:solidFill>
                        <a:ln w="0">
                          <a:solidFill>
                            <a:srgbClr val="000000"/>
                          </a:solidFill>
                          <a:miter lim="800000"/>
                          <a:headEnd/>
                          <a:tailEnd/>
                        </a:ln>
                      </wps:spPr>
                      <wps:bodyPr/>
                    </wps:wsp>
                  </a:graphicData>
                </a:graphic>
              </wp:anchor>
            </w:drawing>
          </mc:Choice>
          <mc:Fallback>
            <w:pict>
              <v:line id="Shape 682" o:spid="_x0000_s17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05pt,9.45pt" to="262.05pt,11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4067175</wp:posOffset>
                </wp:positionH>
                <wp:positionV relativeFrom="paragraph">
                  <wp:posOffset>120015</wp:posOffset>
                </wp:positionV>
                <wp:extent cx="0" cy="1285240"/>
                <wp:wrapNone/>
                <wp:docPr id="683" name="Shape 6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85240"/>
                        </a:xfrm>
                        <a:prstGeom prst="line">
                          <a:avLst/>
                        </a:prstGeom>
                        <a:solidFill>
                          <a:srgbClr val="FFFFFF"/>
                        </a:solidFill>
                        <a:ln w="0">
                          <a:solidFill>
                            <a:srgbClr val="000000"/>
                          </a:solidFill>
                          <a:miter lim="800000"/>
                          <a:headEnd/>
                          <a:tailEnd/>
                        </a:ln>
                      </wps:spPr>
                      <wps:bodyPr/>
                    </wps:wsp>
                  </a:graphicData>
                </a:graphic>
              </wp:anchor>
            </w:drawing>
          </mc:Choice>
          <mc:Fallback>
            <w:pict>
              <v:line id="Shape 683" o:spid="_x0000_s17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25pt,9.45pt" to="320.25pt,11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4779010</wp:posOffset>
                </wp:positionH>
                <wp:positionV relativeFrom="paragraph">
                  <wp:posOffset>120015</wp:posOffset>
                </wp:positionV>
                <wp:extent cx="0" cy="1285240"/>
                <wp:wrapNone/>
                <wp:docPr id="684" name="Shape 6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85240"/>
                        </a:xfrm>
                        <a:prstGeom prst="line">
                          <a:avLst/>
                        </a:prstGeom>
                        <a:solidFill>
                          <a:srgbClr val="FFFFFF"/>
                        </a:solidFill>
                        <a:ln w="0">
                          <a:solidFill>
                            <a:srgbClr val="000000"/>
                          </a:solidFill>
                          <a:miter lim="800000"/>
                          <a:headEnd/>
                          <a:tailEnd/>
                        </a:ln>
                      </wps:spPr>
                      <wps:bodyPr/>
                    </wps:wsp>
                  </a:graphicData>
                </a:graphic>
              </wp:anchor>
            </w:drawing>
          </mc:Choice>
          <mc:Fallback>
            <w:pict>
              <v:line id="Shape 684" o:spid="_x0000_s17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3pt,9.45pt" to="376.3pt,11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5546725</wp:posOffset>
                </wp:positionH>
                <wp:positionV relativeFrom="paragraph">
                  <wp:posOffset>120015</wp:posOffset>
                </wp:positionV>
                <wp:extent cx="0" cy="1285240"/>
                <wp:wrapNone/>
                <wp:docPr id="685" name="Shape 6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85240"/>
                        </a:xfrm>
                        <a:prstGeom prst="line">
                          <a:avLst/>
                        </a:prstGeom>
                        <a:solidFill>
                          <a:srgbClr val="FFFFFF"/>
                        </a:solidFill>
                        <a:ln w="0">
                          <a:solidFill>
                            <a:srgbClr val="000000"/>
                          </a:solidFill>
                          <a:miter lim="800000"/>
                          <a:headEnd/>
                          <a:tailEnd/>
                        </a:ln>
                      </wps:spPr>
                      <wps:bodyPr/>
                    </wps:wsp>
                  </a:graphicData>
                </a:graphic>
              </wp:anchor>
            </w:drawing>
          </mc:Choice>
          <mc:Fallback>
            <w:pict>
              <v:line id="Shape 685" o:spid="_x0000_s17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6.75pt,9.45pt" to="436.75pt,110.65pt" o:allowincell="f" strokecolor="#000000" strokeweight="0pt"/>
            </w:pict>
          </mc:Fallback>
        </mc:AlternateContent>
        <w:drawing>
          <wp:anchor simplePos="0" relativeHeight="251657728" behindDoc="1" locked="0" layoutInCell="0" allowOverlap="1">
            <wp:simplePos x="0" y="0"/>
            <wp:positionH relativeFrom="column">
              <wp:posOffset>356870</wp:posOffset>
            </wp:positionH>
            <wp:positionV relativeFrom="paragraph">
              <wp:posOffset>107950</wp:posOffset>
            </wp:positionV>
            <wp:extent cx="5942330" cy="129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168">
                      <a:extLst>
                        <a:ext uri="{28A0092B-C50C-407E-A947-70E740481C1C}"/>
                      </a:extLst>
                    </a:blip>
                    <a:srcRect/>
                    <a:stretch>
                      <a:fillRect/>
                    </a:stretch>
                  </pic:blipFill>
                  <pic:spPr bwMode="auto">
                    <a:xfrm>
                      <a:off x="0" y="0"/>
                      <a:ext cx="5942330" cy="1297940"/>
                    </a:xfrm>
                    <a:prstGeom prst="rect">
                      <a:avLst/>
                    </a:prstGeom>
                    <a:noFill/>
                  </pic:spPr>
                </pic:pic>
              </a:graphicData>
            </a:graphic>
          </wp:anchor>
        </w:drawing>
      </w:r>
    </w:p>
    <w:p>
      <w:pPr>
        <w:spacing w:after="0" w:line="258" w:lineRule="exact"/>
        <w:rPr>
          <w:sz w:val="20"/>
          <w:szCs w:val="20"/>
          <w:color w:val="auto"/>
        </w:rPr>
      </w:pPr>
    </w:p>
    <w:tbl>
      <w:tblPr>
        <w:tblLayout w:type="fixed"/>
        <w:tblInd w:w="741" w:type="dxa"/>
        <w:tblCellMar>
          <w:top w:w="0" w:type="dxa"/>
          <w:left w:w="0" w:type="dxa"/>
          <w:bottom w:w="0" w:type="dxa"/>
          <w:right w:w="0" w:type="dxa"/>
        </w:tblCellMar>
      </w:tblPr>
      <w:tr>
        <w:trPr>
          <w:trHeight w:val="195"/>
        </w:trPr>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FFFFFF"/>
              </w:rPr>
              <w:t>Hall Double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160" w:type="dxa"/>
            <w:vAlign w:val="bottom"/>
            <w:vMerge w:val="restart"/>
          </w:tcPr>
          <w:p>
            <w:pPr>
              <w:jc w:val="right"/>
              <w:ind w:right="13"/>
              <w:spacing w:after="0"/>
              <w:rPr>
                <w:sz w:val="20"/>
                <w:szCs w:val="20"/>
                <w:color w:val="auto"/>
              </w:rPr>
            </w:pPr>
            <w:r>
              <w:rPr>
                <w:rFonts w:ascii="Arial" w:cs="Arial" w:eastAsia="Arial" w:hAnsi="Arial"/>
                <w:sz w:val="17"/>
                <w:szCs w:val="17"/>
                <w:b w:val="1"/>
                <w:bCs w:val="1"/>
                <w:color w:val="FFFFFF"/>
              </w:rPr>
              <w:t>Involuntary</w:t>
            </w:r>
          </w:p>
        </w:tc>
        <w:tc>
          <w:tcPr>
            <w:tcW w:w="1160" w:type="dxa"/>
            <w:vAlign w:val="bottom"/>
          </w:tcPr>
          <w:p>
            <w:pPr>
              <w:spacing w:after="0"/>
              <w:rPr>
                <w:sz w:val="15"/>
                <w:szCs w:val="15"/>
                <w:color w:val="auto"/>
              </w:rPr>
            </w:pPr>
          </w:p>
        </w:tc>
        <w:tc>
          <w:tcPr>
            <w:tcW w:w="1200" w:type="dxa"/>
            <w:vAlign w:val="bottom"/>
            <w:vMerge w:val="restart"/>
          </w:tcPr>
          <w:p>
            <w:pPr>
              <w:jc w:val="right"/>
              <w:ind w:right="53"/>
              <w:spacing w:after="0"/>
              <w:rPr>
                <w:sz w:val="20"/>
                <w:szCs w:val="20"/>
                <w:color w:val="auto"/>
              </w:rPr>
            </w:pPr>
            <w:r>
              <w:rPr>
                <w:rFonts w:ascii="Arial" w:cs="Arial" w:eastAsia="Arial" w:hAnsi="Arial"/>
                <w:sz w:val="17"/>
                <w:szCs w:val="17"/>
                <w:b w:val="1"/>
                <w:bCs w:val="1"/>
                <w:color w:val="FFFFFF"/>
              </w:rPr>
              <w:t>Death</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Trigger</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FFFFFF"/>
              </w:rPr>
              <w:t>Retirement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FFFFFF"/>
              </w:rPr>
              <w:t>Hall Double</w:t>
            </w:r>
          </w:p>
        </w:tc>
        <w:tc>
          <w:tcPr>
            <w:tcW w:w="12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Termination</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FFFFFF"/>
              </w:rPr>
              <w:t>Total</w:t>
            </w:r>
          </w:p>
        </w:tc>
        <w:tc>
          <w:tcPr>
            <w:tcW w:w="0" w:type="dxa"/>
            <w:vAlign w:val="bottom"/>
          </w:tcPr>
          <w:p>
            <w:pPr>
              <w:spacing w:after="0"/>
              <w:rPr>
                <w:sz w:val="1"/>
                <w:szCs w:val="1"/>
                <w:color w:val="auto"/>
              </w:rPr>
            </w:pPr>
          </w:p>
        </w:tc>
      </w:tr>
      <w:tr>
        <w:trPr>
          <w:trHeight w:val="175"/>
        </w:trPr>
        <w:tc>
          <w:tcPr>
            <w:tcW w:w="1060" w:type="dxa"/>
            <w:vAlign w:val="bottom"/>
            <w:vMerge w:val="restart"/>
          </w:tcPr>
          <w:p>
            <w:pPr>
              <w:jc w:val="right"/>
              <w:ind w:right="13"/>
              <w:spacing w:after="0"/>
              <w:rPr>
                <w:sz w:val="20"/>
                <w:szCs w:val="20"/>
                <w:color w:val="auto"/>
              </w:rPr>
            </w:pPr>
            <w:r>
              <w:rPr>
                <w:rFonts w:ascii="Arial" w:cs="Arial" w:eastAsia="Arial" w:hAnsi="Arial"/>
                <w:sz w:val="17"/>
                <w:szCs w:val="17"/>
                <w:b w:val="1"/>
                <w:bCs w:val="1"/>
                <w:color w:val="FFFFFF"/>
              </w:rPr>
              <w:t>Involuntary</w:t>
            </w:r>
          </w:p>
        </w:tc>
        <w:tc>
          <w:tcPr>
            <w:tcW w:w="1160" w:type="dxa"/>
            <w:vAlign w:val="bottom"/>
          </w:tcPr>
          <w:p>
            <w:pPr>
              <w:jc w:val="right"/>
              <w:ind w:right="13"/>
              <w:spacing w:after="0" w:line="175" w:lineRule="exact"/>
              <w:rPr>
                <w:sz w:val="20"/>
                <w:szCs w:val="20"/>
                <w:color w:val="auto"/>
              </w:rPr>
            </w:pPr>
            <w:r>
              <w:rPr>
                <w:rFonts w:ascii="Arial" w:cs="Arial" w:eastAsia="Arial" w:hAnsi="Arial"/>
                <w:sz w:val="17"/>
                <w:szCs w:val="17"/>
                <w:b w:val="1"/>
                <w:bCs w:val="1"/>
                <w:color w:val="FFFFFF"/>
              </w:rPr>
              <w:t>termination</w:t>
            </w:r>
          </w:p>
        </w:tc>
        <w:tc>
          <w:tcPr>
            <w:tcW w:w="1160" w:type="dxa"/>
            <w:vAlign w:val="bottom"/>
          </w:tcPr>
          <w:p>
            <w:pPr>
              <w:spacing w:after="0"/>
              <w:rPr>
                <w:sz w:val="15"/>
                <w:szCs w:val="15"/>
                <w:color w:val="auto"/>
              </w:rPr>
            </w:pPr>
          </w:p>
        </w:tc>
        <w:tc>
          <w:tcPr>
            <w:tcW w:w="1200" w:type="dxa"/>
            <w:vAlign w:val="bottom"/>
          </w:tcPr>
          <w:p>
            <w:pPr>
              <w:jc w:val="right"/>
              <w:ind w:right="33"/>
              <w:spacing w:after="0" w:line="175" w:lineRule="exact"/>
              <w:rPr>
                <w:sz w:val="20"/>
                <w:szCs w:val="20"/>
                <w:color w:val="auto"/>
              </w:rPr>
            </w:pPr>
            <w:r>
              <w:rPr>
                <w:rFonts w:ascii="Arial" w:cs="Arial" w:eastAsia="Arial" w:hAnsi="Arial"/>
                <w:sz w:val="17"/>
                <w:szCs w:val="17"/>
                <w:b w:val="1"/>
                <w:bCs w:val="1"/>
                <w:color w:val="FFFFFF"/>
              </w:rPr>
              <w:t>or disability</w:t>
            </w:r>
          </w:p>
        </w:tc>
        <w:tc>
          <w:tcPr>
            <w:tcW w:w="11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(acceleration</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vMerge w:val="continue"/>
          </w:tcPr>
          <w:p>
            <w:pPr>
              <w:spacing w:after="0"/>
              <w:rPr>
                <w:sz w:val="15"/>
                <w:szCs w:val="15"/>
                <w:color w:val="auto"/>
              </w:rPr>
            </w:pPr>
          </w:p>
        </w:tc>
        <w:tc>
          <w:tcPr>
            <w:tcW w:w="1160" w:type="dxa"/>
            <w:vAlign w:val="bottom"/>
          </w:tcPr>
          <w:p>
            <w:pPr>
              <w:jc w:val="right"/>
              <w:ind w:right="13"/>
              <w:spacing w:after="0" w:line="175" w:lineRule="exact"/>
              <w:rPr>
                <w:sz w:val="20"/>
                <w:szCs w:val="20"/>
                <w:color w:val="auto"/>
              </w:rPr>
            </w:pPr>
            <w:r>
              <w:rPr>
                <w:rFonts w:ascii="Arial" w:cs="Arial" w:eastAsia="Arial" w:hAnsi="Arial"/>
                <w:sz w:val="17"/>
                <w:szCs w:val="17"/>
                <w:b w:val="1"/>
                <w:bCs w:val="1"/>
                <w:color w:val="FFFFFF"/>
              </w:rPr>
              <w:t>(continued</w:t>
            </w:r>
          </w:p>
        </w:tc>
        <w:tc>
          <w:tcPr>
            <w:tcW w:w="1160" w:type="dxa"/>
            <w:vAlign w:val="bottom"/>
            <w:vMerge w:val="restart"/>
          </w:tcPr>
          <w:p>
            <w:pPr>
              <w:jc w:val="right"/>
              <w:ind w:right="13"/>
              <w:spacing w:after="0"/>
              <w:rPr>
                <w:sz w:val="20"/>
                <w:szCs w:val="20"/>
                <w:color w:val="auto"/>
              </w:rPr>
            </w:pPr>
            <w:r>
              <w:rPr>
                <w:rFonts w:ascii="Arial" w:cs="Arial" w:eastAsia="Arial" w:hAnsi="Arial"/>
                <w:sz w:val="17"/>
                <w:szCs w:val="17"/>
                <w:b w:val="1"/>
                <w:bCs w:val="1"/>
                <w:color w:val="FFFFFF"/>
              </w:rPr>
              <w:t>Total</w:t>
            </w:r>
          </w:p>
        </w:tc>
        <w:tc>
          <w:tcPr>
            <w:tcW w:w="1200" w:type="dxa"/>
            <w:vAlign w:val="bottom"/>
          </w:tcPr>
          <w:p>
            <w:pPr>
              <w:jc w:val="right"/>
              <w:ind w:right="53"/>
              <w:spacing w:after="0" w:line="175" w:lineRule="exact"/>
              <w:rPr>
                <w:sz w:val="20"/>
                <w:szCs w:val="20"/>
                <w:color w:val="auto"/>
              </w:rPr>
            </w:pPr>
            <w:r>
              <w:rPr>
                <w:rFonts w:ascii="Arial" w:cs="Arial" w:eastAsia="Arial" w:hAnsi="Arial"/>
                <w:sz w:val="17"/>
                <w:szCs w:val="17"/>
                <w:b w:val="1"/>
                <w:bCs w:val="1"/>
                <w:color w:val="FFFFFF"/>
              </w:rPr>
              <w:t>(value of</w:t>
            </w:r>
          </w:p>
        </w:tc>
        <w:tc>
          <w:tcPr>
            <w:tcW w:w="110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(value of</w:t>
            </w:r>
          </w:p>
        </w:tc>
        <w:tc>
          <w:tcPr>
            <w:tcW w:w="11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Trigger</w:t>
            </w:r>
          </w:p>
        </w:tc>
        <w:tc>
          <w:tcPr>
            <w:tcW w:w="12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of</w:t>
            </w:r>
          </w:p>
        </w:tc>
        <w:tc>
          <w:tcPr>
            <w:tcW w:w="108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Hall Double</w:t>
            </w:r>
          </w:p>
        </w:tc>
        <w:tc>
          <w:tcPr>
            <w:tcW w:w="0" w:type="dxa"/>
            <w:vAlign w:val="bottom"/>
          </w:tcPr>
          <w:p>
            <w:pPr>
              <w:spacing w:after="0"/>
              <w:rPr>
                <w:sz w:val="1"/>
                <w:szCs w:val="1"/>
                <w:color w:val="auto"/>
              </w:rPr>
            </w:pPr>
          </w:p>
        </w:tc>
      </w:tr>
      <w:tr>
        <w:trPr>
          <w:trHeight w:val="175"/>
        </w:trPr>
        <w:tc>
          <w:tcPr>
            <w:tcW w:w="1060" w:type="dxa"/>
            <w:vAlign w:val="bottom"/>
          </w:tcPr>
          <w:p>
            <w:pPr>
              <w:jc w:val="right"/>
              <w:ind w:right="13"/>
              <w:spacing w:after="0" w:line="175" w:lineRule="exact"/>
              <w:rPr>
                <w:sz w:val="20"/>
                <w:szCs w:val="20"/>
                <w:color w:val="auto"/>
              </w:rPr>
            </w:pPr>
            <w:r>
              <w:rPr>
                <w:rFonts w:ascii="Arial" w:cs="Arial" w:eastAsia="Arial" w:hAnsi="Arial"/>
                <w:sz w:val="17"/>
                <w:szCs w:val="17"/>
                <w:b w:val="1"/>
                <w:bCs w:val="1"/>
                <w:color w:val="FFFFFF"/>
              </w:rPr>
              <w:t>termination</w:t>
            </w:r>
          </w:p>
        </w:tc>
        <w:tc>
          <w:tcPr>
            <w:tcW w:w="1160" w:type="dxa"/>
            <w:vAlign w:val="bottom"/>
          </w:tcPr>
          <w:p>
            <w:pPr>
              <w:jc w:val="right"/>
              <w:ind w:right="13"/>
              <w:spacing w:after="0" w:line="175" w:lineRule="exact"/>
              <w:rPr>
                <w:sz w:val="20"/>
                <w:szCs w:val="20"/>
                <w:color w:val="auto"/>
              </w:rPr>
            </w:pPr>
            <w:r>
              <w:rPr>
                <w:rFonts w:ascii="Arial" w:cs="Arial" w:eastAsia="Arial" w:hAnsi="Arial"/>
                <w:sz w:val="17"/>
                <w:szCs w:val="17"/>
                <w:b w:val="1"/>
                <w:bCs w:val="1"/>
                <w:color w:val="FFFFFF"/>
              </w:rPr>
              <w:t>vesting of</w:t>
            </w:r>
          </w:p>
        </w:tc>
        <w:tc>
          <w:tcPr>
            <w:tcW w:w="1160" w:type="dxa"/>
            <w:vAlign w:val="bottom"/>
            <w:vMerge w:val="continue"/>
          </w:tcPr>
          <w:p>
            <w:pPr>
              <w:spacing w:after="0"/>
              <w:rPr>
                <w:sz w:val="15"/>
                <w:szCs w:val="15"/>
                <w:color w:val="auto"/>
              </w:rPr>
            </w:pPr>
          </w:p>
        </w:tc>
        <w:tc>
          <w:tcPr>
            <w:tcW w:w="1200" w:type="dxa"/>
            <w:vAlign w:val="bottom"/>
          </w:tcPr>
          <w:p>
            <w:pPr>
              <w:jc w:val="right"/>
              <w:ind w:right="33"/>
              <w:spacing w:after="0" w:line="175" w:lineRule="exact"/>
              <w:rPr>
                <w:sz w:val="20"/>
                <w:szCs w:val="20"/>
                <w:color w:val="auto"/>
              </w:rPr>
            </w:pPr>
            <w:r>
              <w:rPr>
                <w:rFonts w:ascii="Arial" w:cs="Arial" w:eastAsia="Arial" w:hAnsi="Arial"/>
                <w:sz w:val="17"/>
                <w:szCs w:val="17"/>
                <w:b w:val="1"/>
                <w:bCs w:val="1"/>
                <w:color w:val="FFFFFF"/>
              </w:rPr>
              <w:t>unvested</w:t>
            </w:r>
          </w:p>
        </w:tc>
        <w:tc>
          <w:tcPr>
            <w:tcW w:w="110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unvested</w:t>
            </w:r>
          </w:p>
        </w:tc>
        <w:tc>
          <w:tcPr>
            <w:tcW w:w="11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Termination</w:t>
            </w:r>
          </w:p>
        </w:tc>
        <w:tc>
          <w:tcPr>
            <w:tcW w:w="12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unvested</w:t>
            </w:r>
          </w:p>
        </w:tc>
        <w:tc>
          <w:tcPr>
            <w:tcW w:w="108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Trigger</w:t>
            </w:r>
          </w:p>
        </w:tc>
        <w:tc>
          <w:tcPr>
            <w:tcW w:w="0" w:type="dxa"/>
            <w:vAlign w:val="bottom"/>
          </w:tcPr>
          <w:p>
            <w:pPr>
              <w:spacing w:after="0"/>
              <w:rPr>
                <w:sz w:val="1"/>
                <w:szCs w:val="1"/>
                <w:color w:val="auto"/>
              </w:rPr>
            </w:pPr>
          </w:p>
        </w:tc>
      </w:tr>
      <w:tr>
        <w:trPr>
          <w:trHeight w:val="175"/>
        </w:trPr>
        <w:tc>
          <w:tcPr>
            <w:tcW w:w="1060" w:type="dxa"/>
            <w:vAlign w:val="bottom"/>
          </w:tcPr>
          <w:p>
            <w:pPr>
              <w:jc w:val="right"/>
              <w:ind w:right="13"/>
              <w:spacing w:after="0" w:line="175" w:lineRule="exact"/>
              <w:rPr>
                <w:sz w:val="20"/>
                <w:szCs w:val="20"/>
                <w:color w:val="auto"/>
              </w:rPr>
            </w:pPr>
            <w:r>
              <w:rPr>
                <w:rFonts w:ascii="Arial" w:cs="Arial" w:eastAsia="Arial" w:hAnsi="Arial"/>
                <w:sz w:val="17"/>
                <w:szCs w:val="17"/>
                <w:b w:val="1"/>
                <w:bCs w:val="1"/>
                <w:color w:val="FFFFFF"/>
              </w:rPr>
              <w:t>(severance</w:t>
            </w:r>
          </w:p>
        </w:tc>
        <w:tc>
          <w:tcPr>
            <w:tcW w:w="1160" w:type="dxa"/>
            <w:vAlign w:val="bottom"/>
          </w:tcPr>
          <w:p>
            <w:pPr>
              <w:jc w:val="right"/>
              <w:ind w:right="13"/>
              <w:spacing w:after="0" w:line="175" w:lineRule="exact"/>
              <w:rPr>
                <w:sz w:val="20"/>
                <w:szCs w:val="20"/>
                <w:color w:val="auto"/>
              </w:rPr>
            </w:pPr>
            <w:r>
              <w:rPr>
                <w:rFonts w:ascii="Arial" w:cs="Arial" w:eastAsia="Arial" w:hAnsi="Arial"/>
                <w:sz w:val="17"/>
                <w:szCs w:val="17"/>
                <w:b w:val="1"/>
                <w:bCs w:val="1"/>
                <w:color w:val="FFFFFF"/>
              </w:rPr>
              <w:t>equity</w:t>
            </w:r>
          </w:p>
        </w:tc>
        <w:tc>
          <w:tcPr>
            <w:tcW w:w="1160" w:type="dxa"/>
            <w:vAlign w:val="bottom"/>
          </w:tcPr>
          <w:p>
            <w:pPr>
              <w:jc w:val="right"/>
              <w:ind w:right="13"/>
              <w:spacing w:after="0" w:line="175" w:lineRule="exact"/>
              <w:rPr>
                <w:sz w:val="20"/>
                <w:szCs w:val="20"/>
                <w:color w:val="auto"/>
              </w:rPr>
            </w:pPr>
            <w:r>
              <w:rPr>
                <w:rFonts w:ascii="Arial" w:cs="Arial" w:eastAsia="Arial" w:hAnsi="Arial"/>
                <w:sz w:val="17"/>
                <w:szCs w:val="17"/>
                <w:b w:val="1"/>
                <w:bCs w:val="1"/>
                <w:color w:val="FFFFFF"/>
              </w:rPr>
              <w:t>Involuntary</w:t>
            </w:r>
          </w:p>
        </w:tc>
        <w:tc>
          <w:tcPr>
            <w:tcW w:w="1200" w:type="dxa"/>
            <w:vAlign w:val="bottom"/>
          </w:tcPr>
          <w:p>
            <w:pPr>
              <w:jc w:val="right"/>
              <w:ind w:right="53"/>
              <w:spacing w:after="0" w:line="175" w:lineRule="exact"/>
              <w:rPr>
                <w:sz w:val="20"/>
                <w:szCs w:val="20"/>
                <w:color w:val="auto"/>
              </w:rPr>
            </w:pPr>
            <w:r>
              <w:rPr>
                <w:rFonts w:ascii="Arial" w:cs="Arial" w:eastAsia="Arial" w:hAnsi="Arial"/>
                <w:sz w:val="17"/>
                <w:szCs w:val="17"/>
                <w:b w:val="1"/>
                <w:bCs w:val="1"/>
                <w:color w:val="FFFFFF"/>
              </w:rPr>
              <w:t>equity</w:t>
            </w:r>
          </w:p>
        </w:tc>
        <w:tc>
          <w:tcPr>
            <w:tcW w:w="110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equity</w:t>
            </w:r>
          </w:p>
        </w:tc>
        <w:tc>
          <w:tcPr>
            <w:tcW w:w="11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(severance</w:t>
            </w:r>
          </w:p>
        </w:tc>
        <w:tc>
          <w:tcPr>
            <w:tcW w:w="12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equity</w:t>
            </w:r>
          </w:p>
        </w:tc>
        <w:tc>
          <w:tcPr>
            <w:tcW w:w="108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Termination</w:t>
            </w:r>
          </w:p>
        </w:tc>
        <w:tc>
          <w:tcPr>
            <w:tcW w:w="0" w:type="dxa"/>
            <w:vAlign w:val="bottom"/>
          </w:tcPr>
          <w:p>
            <w:pPr>
              <w:spacing w:after="0"/>
              <w:rPr>
                <w:sz w:val="1"/>
                <w:szCs w:val="1"/>
                <w:color w:val="auto"/>
              </w:rPr>
            </w:pPr>
          </w:p>
        </w:tc>
      </w:tr>
      <w:tr>
        <w:trPr>
          <w:trHeight w:val="175"/>
        </w:trPr>
        <w:tc>
          <w:tcPr>
            <w:tcW w:w="1060" w:type="dxa"/>
            <w:vAlign w:val="bottom"/>
          </w:tcPr>
          <w:p>
            <w:pPr>
              <w:jc w:val="right"/>
              <w:ind w:right="13"/>
              <w:spacing w:after="0" w:line="175" w:lineRule="exact"/>
              <w:rPr>
                <w:sz w:val="20"/>
                <w:szCs w:val="20"/>
                <w:color w:val="auto"/>
              </w:rPr>
            </w:pPr>
            <w:r>
              <w:rPr>
                <w:rFonts w:ascii="Arial" w:cs="Arial" w:eastAsia="Arial" w:hAnsi="Arial"/>
                <w:sz w:val="17"/>
                <w:szCs w:val="17"/>
                <w:b w:val="1"/>
                <w:bCs w:val="1"/>
                <w:color w:val="FFFFFF"/>
              </w:rPr>
              <w:t>benefits)</w:t>
            </w:r>
          </w:p>
        </w:tc>
        <w:tc>
          <w:tcPr>
            <w:tcW w:w="1160" w:type="dxa"/>
            <w:vAlign w:val="bottom"/>
          </w:tcPr>
          <w:p>
            <w:pPr>
              <w:jc w:val="right"/>
              <w:ind w:right="13"/>
              <w:spacing w:after="0" w:line="175" w:lineRule="exact"/>
              <w:rPr>
                <w:sz w:val="20"/>
                <w:szCs w:val="20"/>
                <w:color w:val="auto"/>
              </w:rPr>
            </w:pPr>
            <w:r>
              <w:rPr>
                <w:rFonts w:ascii="Arial" w:cs="Arial" w:eastAsia="Arial" w:hAnsi="Arial"/>
                <w:sz w:val="17"/>
                <w:szCs w:val="17"/>
                <w:b w:val="1"/>
                <w:bCs w:val="1"/>
                <w:color w:val="FFFFFF"/>
              </w:rPr>
              <w:t>awards)</w:t>
            </w:r>
          </w:p>
        </w:tc>
        <w:tc>
          <w:tcPr>
            <w:tcW w:w="1160" w:type="dxa"/>
            <w:vAlign w:val="bottom"/>
          </w:tcPr>
          <w:p>
            <w:pPr>
              <w:jc w:val="right"/>
              <w:ind w:right="13"/>
              <w:spacing w:after="0" w:line="175" w:lineRule="exact"/>
              <w:rPr>
                <w:sz w:val="20"/>
                <w:szCs w:val="20"/>
                <w:color w:val="auto"/>
              </w:rPr>
            </w:pPr>
            <w:r>
              <w:rPr>
                <w:rFonts w:ascii="Arial" w:cs="Arial" w:eastAsia="Arial" w:hAnsi="Arial"/>
                <w:sz w:val="17"/>
                <w:szCs w:val="17"/>
                <w:b w:val="1"/>
                <w:bCs w:val="1"/>
                <w:color w:val="FFFFFF"/>
              </w:rPr>
              <w:t>termination</w:t>
            </w:r>
          </w:p>
        </w:tc>
        <w:tc>
          <w:tcPr>
            <w:tcW w:w="1200" w:type="dxa"/>
            <w:vAlign w:val="bottom"/>
          </w:tcPr>
          <w:p>
            <w:pPr>
              <w:jc w:val="right"/>
              <w:ind w:right="53"/>
              <w:spacing w:after="0" w:line="175" w:lineRule="exact"/>
              <w:rPr>
                <w:sz w:val="20"/>
                <w:szCs w:val="20"/>
                <w:color w:val="auto"/>
              </w:rPr>
            </w:pPr>
            <w:r>
              <w:rPr>
                <w:rFonts w:ascii="Arial" w:cs="Arial" w:eastAsia="Arial" w:hAnsi="Arial"/>
                <w:sz w:val="17"/>
                <w:szCs w:val="17"/>
                <w:b w:val="1"/>
                <w:bCs w:val="1"/>
                <w:color w:val="FFFFFF"/>
              </w:rPr>
              <w:t>awards)</w:t>
            </w:r>
          </w:p>
        </w:tc>
        <w:tc>
          <w:tcPr>
            <w:tcW w:w="110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awards)</w:t>
            </w:r>
          </w:p>
        </w:tc>
        <w:tc>
          <w:tcPr>
            <w:tcW w:w="11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benefits)</w:t>
            </w:r>
          </w:p>
        </w:tc>
        <w:tc>
          <w:tcPr>
            <w:tcW w:w="122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awards)</w:t>
            </w:r>
          </w:p>
        </w:tc>
        <w:tc>
          <w:tcPr>
            <w:tcW w:w="108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Benefits</w:t>
            </w:r>
          </w:p>
        </w:tc>
        <w:tc>
          <w:tcPr>
            <w:tcW w:w="0" w:type="dxa"/>
            <w:vAlign w:val="bottom"/>
          </w:tcPr>
          <w:p>
            <w:pPr>
              <w:spacing w:after="0"/>
              <w:rPr>
                <w:sz w:val="1"/>
                <w:szCs w:val="1"/>
                <w:color w:val="auto"/>
              </w:rPr>
            </w:pPr>
          </w:p>
        </w:tc>
      </w:tr>
      <w:tr>
        <w:trPr>
          <w:trHeight w:val="240"/>
        </w:trPr>
        <w:tc>
          <w:tcPr>
            <w:tcW w:w="1060" w:type="dxa"/>
            <w:vAlign w:val="bottom"/>
          </w:tcPr>
          <w:p>
            <w:pPr>
              <w:jc w:val="right"/>
              <w:ind w:right="13"/>
              <w:spacing w:after="0"/>
              <w:rPr>
                <w:sz w:val="20"/>
                <w:szCs w:val="20"/>
                <w:color w:val="auto"/>
              </w:rPr>
            </w:pPr>
            <w:r>
              <w:rPr>
                <w:rFonts w:ascii="Arial" w:cs="Arial" w:eastAsia="Arial" w:hAnsi="Arial"/>
                <w:sz w:val="17"/>
                <w:szCs w:val="17"/>
                <w:b w:val="1"/>
                <w:bCs w:val="1"/>
                <w:color w:val="FFFFFF"/>
              </w:rPr>
              <w:t>($) (1)</w:t>
            </w:r>
          </w:p>
        </w:tc>
        <w:tc>
          <w:tcPr>
            <w:tcW w:w="1160" w:type="dxa"/>
            <w:vAlign w:val="bottom"/>
          </w:tcPr>
          <w:p>
            <w:pPr>
              <w:jc w:val="right"/>
              <w:ind w:right="13"/>
              <w:spacing w:after="0"/>
              <w:rPr>
                <w:sz w:val="20"/>
                <w:szCs w:val="20"/>
                <w:color w:val="auto"/>
              </w:rPr>
            </w:pPr>
            <w:r>
              <w:rPr>
                <w:rFonts w:ascii="Arial" w:cs="Arial" w:eastAsia="Arial" w:hAnsi="Arial"/>
                <w:sz w:val="17"/>
                <w:szCs w:val="17"/>
                <w:b w:val="1"/>
                <w:bCs w:val="1"/>
                <w:color w:val="FFFFFF"/>
              </w:rPr>
              <w:t>($) (2)</w:t>
            </w:r>
          </w:p>
        </w:tc>
        <w:tc>
          <w:tcPr>
            <w:tcW w:w="1160" w:type="dxa"/>
            <w:vAlign w:val="bottom"/>
          </w:tcPr>
          <w:p>
            <w:pPr>
              <w:jc w:val="right"/>
              <w:ind w:right="13"/>
              <w:spacing w:after="0"/>
              <w:rPr>
                <w:sz w:val="20"/>
                <w:szCs w:val="20"/>
                <w:color w:val="auto"/>
              </w:rPr>
            </w:pPr>
            <w:r>
              <w:rPr>
                <w:rFonts w:ascii="Arial" w:cs="Arial" w:eastAsia="Arial" w:hAnsi="Arial"/>
                <w:sz w:val="17"/>
                <w:szCs w:val="17"/>
                <w:b w:val="1"/>
                <w:bCs w:val="1"/>
                <w:color w:val="FFFFFF"/>
              </w:rPr>
              <w:t>($) (1) (2)</w:t>
            </w:r>
          </w:p>
        </w:tc>
        <w:tc>
          <w:tcPr>
            <w:tcW w:w="1200" w:type="dxa"/>
            <w:vAlign w:val="bottom"/>
          </w:tcPr>
          <w:p>
            <w:pPr>
              <w:jc w:val="right"/>
              <w:ind w:right="53"/>
              <w:spacing w:after="0"/>
              <w:rPr>
                <w:sz w:val="20"/>
                <w:szCs w:val="20"/>
                <w:color w:val="auto"/>
              </w:rPr>
            </w:pPr>
            <w:r>
              <w:rPr>
                <w:rFonts w:ascii="Arial" w:cs="Arial" w:eastAsia="Arial" w:hAnsi="Arial"/>
                <w:sz w:val="17"/>
                <w:szCs w:val="17"/>
                <w:b w:val="1"/>
                <w:bCs w:val="1"/>
                <w:color w:val="FFFFFF"/>
              </w:rPr>
              <w:t>($) (3)</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FFFFFF"/>
              </w:rPr>
              <w:t>($) (4)</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FFFFFF"/>
              </w:rPr>
              <w:t>($) (5)</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FFFFFF"/>
              </w:rPr>
              <w:t>($) (6)</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FFFFFF"/>
              </w:rPr>
              <w:t>($) (5) (6)</w:t>
            </w:r>
          </w:p>
        </w:tc>
        <w:tc>
          <w:tcPr>
            <w:tcW w:w="0" w:type="dxa"/>
            <w:vAlign w:val="bottom"/>
          </w:tcPr>
          <w:p>
            <w:pPr>
              <w:spacing w:after="0"/>
              <w:rPr>
                <w:sz w:val="1"/>
                <w:szCs w:val="1"/>
                <w:color w:val="auto"/>
              </w:rPr>
            </w:pPr>
          </w:p>
        </w:tc>
      </w:tr>
      <w:tr>
        <w:trPr>
          <w:trHeight w:val="267"/>
        </w:trPr>
        <w:tc>
          <w:tcPr>
            <w:tcW w:w="1060" w:type="dxa"/>
            <w:vAlign w:val="bottom"/>
          </w:tcPr>
          <w:p>
            <w:pPr>
              <w:jc w:val="right"/>
              <w:ind w:right="33"/>
              <w:spacing w:after="0"/>
              <w:rPr>
                <w:sz w:val="20"/>
                <w:szCs w:val="20"/>
                <w:color w:val="auto"/>
              </w:rPr>
            </w:pPr>
            <w:r>
              <w:rPr>
                <w:rFonts w:ascii="Arial" w:cs="Arial" w:eastAsia="Arial" w:hAnsi="Arial"/>
                <w:sz w:val="17"/>
                <w:szCs w:val="17"/>
                <w:b w:val="1"/>
                <w:bCs w:val="1"/>
                <w:color w:val="auto"/>
              </w:rPr>
              <w:t>10,560,225</w:t>
            </w:r>
          </w:p>
        </w:tc>
        <w:tc>
          <w:tcPr>
            <w:tcW w:w="1160" w:type="dxa"/>
            <w:vAlign w:val="bottom"/>
          </w:tcPr>
          <w:p>
            <w:pPr>
              <w:jc w:val="right"/>
              <w:ind w:right="33"/>
              <w:spacing w:after="0"/>
              <w:rPr>
                <w:sz w:val="20"/>
                <w:szCs w:val="20"/>
                <w:color w:val="auto"/>
              </w:rPr>
            </w:pPr>
            <w:r>
              <w:rPr>
                <w:rFonts w:ascii="Arial" w:cs="Arial" w:eastAsia="Arial" w:hAnsi="Arial"/>
                <w:sz w:val="17"/>
                <w:szCs w:val="17"/>
                <w:b w:val="1"/>
                <w:bCs w:val="1"/>
                <w:color w:val="auto"/>
              </w:rPr>
              <w:t>73,021,204</w:t>
            </w:r>
          </w:p>
        </w:tc>
        <w:tc>
          <w:tcPr>
            <w:tcW w:w="1160" w:type="dxa"/>
            <w:vAlign w:val="bottom"/>
          </w:tcPr>
          <w:p>
            <w:pPr>
              <w:jc w:val="right"/>
              <w:ind w:right="33"/>
              <w:spacing w:after="0"/>
              <w:rPr>
                <w:sz w:val="20"/>
                <w:szCs w:val="20"/>
                <w:color w:val="auto"/>
              </w:rPr>
            </w:pPr>
            <w:r>
              <w:rPr>
                <w:rFonts w:ascii="Arial" w:cs="Arial" w:eastAsia="Arial" w:hAnsi="Arial"/>
                <w:sz w:val="17"/>
                <w:szCs w:val="17"/>
                <w:b w:val="1"/>
                <w:bCs w:val="1"/>
                <w:color w:val="auto"/>
              </w:rPr>
              <w:t>83,581,428</w:t>
            </w:r>
          </w:p>
        </w:tc>
        <w:tc>
          <w:tcPr>
            <w:tcW w:w="1200" w:type="dxa"/>
            <w:vAlign w:val="bottom"/>
          </w:tcPr>
          <w:p>
            <w:pPr>
              <w:jc w:val="right"/>
              <w:ind w:right="73"/>
              <w:spacing w:after="0"/>
              <w:rPr>
                <w:sz w:val="20"/>
                <w:szCs w:val="20"/>
                <w:color w:val="auto"/>
              </w:rPr>
            </w:pPr>
            <w:r>
              <w:rPr>
                <w:rFonts w:ascii="Arial" w:cs="Arial" w:eastAsia="Arial" w:hAnsi="Arial"/>
                <w:sz w:val="17"/>
                <w:szCs w:val="17"/>
                <w:b w:val="1"/>
                <w:bCs w:val="1"/>
                <w:color w:val="auto"/>
              </w:rPr>
              <w:t>73,021,204</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73,021,204</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8,491,239</w:t>
            </w:r>
          </w:p>
        </w:tc>
        <w:tc>
          <w:tcPr>
            <w:tcW w:w="1220" w:type="dxa"/>
            <w:vAlign w:val="bottom"/>
          </w:tcPr>
          <w:p>
            <w:pPr>
              <w:jc w:val="right"/>
              <w:ind w:right="13"/>
              <w:spacing w:after="0"/>
              <w:rPr>
                <w:sz w:val="20"/>
                <w:szCs w:val="20"/>
                <w:color w:val="auto"/>
              </w:rPr>
            </w:pPr>
            <w:r>
              <w:rPr>
                <w:rFonts w:ascii="Arial" w:cs="Arial" w:eastAsia="Arial" w:hAnsi="Arial"/>
                <w:sz w:val="17"/>
                <w:szCs w:val="17"/>
                <w:b w:val="1"/>
                <w:bCs w:val="1"/>
                <w:color w:val="auto"/>
              </w:rPr>
              <w:t>73,021,204</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81,512,443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369570</wp:posOffset>
                </wp:positionH>
                <wp:positionV relativeFrom="paragraph">
                  <wp:posOffset>-168910</wp:posOffset>
                </wp:positionV>
                <wp:extent cx="5916930" cy="0"/>
                <wp:wrapNone/>
                <wp:docPr id="687" name="Shape 6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69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7" o:spid="_x0000_s17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pt,-13.2999pt" to="495pt,-13.2999pt" o:allowincell="f" strokecolor="#000000" strokeweight="0pt"/>
            </w:pict>
          </mc:Fallback>
        </mc:AlternateContent>
        <w:drawing>
          <wp:anchor simplePos="0" relativeHeight="251657728" behindDoc="1" locked="0" layoutInCell="0" allowOverlap="1">
            <wp:simplePos x="0" y="0"/>
            <wp:positionH relativeFrom="column">
              <wp:posOffset>92075</wp:posOffset>
            </wp:positionH>
            <wp:positionV relativeFrom="paragraph">
              <wp:posOffset>369570</wp:posOffset>
            </wp:positionV>
            <wp:extent cx="878205" cy="20066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169">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6346190</wp:posOffset>
                </wp:positionH>
                <wp:positionV relativeFrom="paragraph">
                  <wp:posOffset>474345</wp:posOffset>
                </wp:positionV>
                <wp:extent cx="0" cy="175895"/>
                <wp:wrapNone/>
                <wp:docPr id="689" name="Shape 6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689" o:spid="_x0000_s17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37.35pt" to="499.7pt,51.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6346190</wp:posOffset>
                </wp:positionH>
                <wp:positionV relativeFrom="paragraph">
                  <wp:posOffset>474345</wp:posOffset>
                </wp:positionV>
                <wp:extent cx="0" cy="175895"/>
                <wp:wrapNone/>
                <wp:docPr id="690" name="Shape 6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690" o:spid="_x0000_s17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37.35pt" to="499.7pt,51.2pt" o:allowincell="f" strokecolor="#000000" strokeweight="0.4853pt"/>
            </w:pict>
          </mc:Fallback>
        </mc:AlternateContent>
      </w:r>
    </w:p>
    <w:p>
      <w:pPr>
        <w:sectPr>
          <w:pgSz w:w="11880" w:h="15480" w:orient="portrait"/>
          <w:cols w:equalWidth="0" w:num="1">
            <w:col w:w="10441"/>
          </w:cols>
          <w:pgMar w:left="699" w:top="617"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941"/>
        <w:spacing w:after="0"/>
        <w:tabs>
          <w:tab w:leader="none" w:pos="10121"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45</w:t>
      </w:r>
    </w:p>
    <w:p>
      <w:pPr>
        <w:sectPr>
          <w:pgSz w:w="11880" w:h="15480" w:orient="portrait"/>
          <w:cols w:equalWidth="0" w:num="1">
            <w:col w:w="10441"/>
          </w:cols>
          <w:pgMar w:left="699" w:top="617" w:right="740" w:bottom="0" w:gutter="0" w:footer="0" w:header="0"/>
          <w:type w:val="continuous"/>
        </w:sectPr>
      </w:pPr>
    </w:p>
    <w:bookmarkStart w:id="57" w:name="page58"/>
    <w:bookmarkEnd w:id="57"/>
    <w:p>
      <w:pPr>
        <w:ind w:left="41"/>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170">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ectPr>
          <w:pgSz w:w="11880" w:h="15480" w:orient="portrait"/>
          <w:cols w:equalWidth="0" w:num="1">
            <w:col w:w="10481"/>
          </w:cols>
          <w:pgMar w:left="699" w:top="617" w:right="700" w:bottom="0" w:gutter="0" w:footer="0" w:header="0"/>
        </w:sectPr>
      </w:pPr>
    </w:p>
    <w:p>
      <w:pPr>
        <w:spacing w:after="0" w:line="213" w:lineRule="exact"/>
        <w:rPr>
          <w:sz w:val="20"/>
          <w:szCs w:val="20"/>
          <w:color w:val="auto"/>
        </w:rPr>
      </w:pPr>
    </w:p>
    <w:p>
      <w:pPr>
        <w:ind w:left="341" w:hanging="341"/>
        <w:spacing w:after="0" w:line="269" w:lineRule="auto"/>
        <w:tabs>
          <w:tab w:leader="none" w:pos="341"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Represents the sum of (w) three times base salary in effect at Termination Date, (x) 300% of the average actual bonus paid for the prior three years (2020, 2021 and 2022), (y) earned but unpaid 2023 bonus, and (z) the amount of health insurance premiums for Mr. Hall, his spouse and immediate family for 36 months (at premiums in effect on the Termination Date).</w:t>
      </w:r>
    </w:p>
    <w:p>
      <w:pPr>
        <w:spacing w:after="0" w:line="68" w:lineRule="exact"/>
        <w:rPr>
          <w:rFonts w:ascii="Arial" w:cs="Arial" w:eastAsia="Arial" w:hAnsi="Arial"/>
          <w:sz w:val="19"/>
          <w:szCs w:val="19"/>
          <w:b w:val="1"/>
          <w:bCs w:val="1"/>
          <w:color w:val="auto"/>
        </w:rPr>
      </w:pPr>
    </w:p>
    <w:p>
      <w:pPr>
        <w:ind w:left="341" w:right="40" w:hanging="341"/>
        <w:spacing w:after="0" w:line="298" w:lineRule="auto"/>
        <w:tabs>
          <w:tab w:leader="none" w:pos="341"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Represents (y) the fair market value using the closing price of our Common Stock on December 29, 2023 (the last NYSE trading day in 2023), or $451.11 (the “Year End Price”) of unvested PSUs that would have vested within 48 months following the Termination Date, plus (z) the spread between the Year End Price and the exercise price for all in-the-money SARs that would have vested within 48 months following the Termination Date, multiplied by the number of such SARs. Since Mr. Hall is retirement-eligible, his termination would be treated as a retirement for purpose of determining additional vesting of his PSUs and SARs and he would receive full vesting of his equity awards. 2023 PSUs are adjusted based upon the performance factor determined by the Compensation Committee in early 2024.</w:t>
      </w:r>
    </w:p>
    <w:p>
      <w:pPr>
        <w:spacing w:after="0" w:line="48" w:lineRule="exact"/>
        <w:rPr>
          <w:rFonts w:ascii="Arial" w:cs="Arial" w:eastAsia="Arial" w:hAnsi="Arial"/>
          <w:sz w:val="17"/>
          <w:szCs w:val="17"/>
          <w:b w:val="1"/>
          <w:bCs w:val="1"/>
          <w:color w:val="auto"/>
        </w:rPr>
      </w:pPr>
    </w:p>
    <w:p>
      <w:pPr>
        <w:ind w:left="341" w:right="200" w:hanging="341"/>
        <w:spacing w:after="0" w:line="269" w:lineRule="auto"/>
        <w:tabs>
          <w:tab w:leader="none" w:pos="341"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Represents (y) the fair market value using the Year End Price of all unvested PSUs, plus (z) the spread between the Year End Price and the exercise price for all in-the-money, unvested SARs, multiplied by the number of such SARs. 2023 PSUs are adjusted based upon the performance factor determined by the Compensation Committee in early 2024.</w:t>
      </w:r>
    </w:p>
    <w:p>
      <w:pPr>
        <w:spacing w:after="0" w:line="68" w:lineRule="exact"/>
        <w:rPr>
          <w:rFonts w:ascii="Arial" w:cs="Arial" w:eastAsia="Arial" w:hAnsi="Arial"/>
          <w:sz w:val="19"/>
          <w:szCs w:val="19"/>
          <w:b w:val="1"/>
          <w:bCs w:val="1"/>
          <w:color w:val="auto"/>
        </w:rPr>
      </w:pPr>
    </w:p>
    <w:p>
      <w:pPr>
        <w:ind w:left="341" w:right="200" w:hanging="341"/>
        <w:spacing w:after="0" w:line="269" w:lineRule="auto"/>
        <w:tabs>
          <w:tab w:leader="none" w:pos="341"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Represents (y) the fair market value using the Year End Price of all unvested PSUs, plus (z) the spread between the Year End Price and the exercise price for all in-the-money, unvested SARs, multiplied by the number of such SARs. 2023 PSUs are adjusted based upon the performance factor determined by the Compensation Committee in early 2024.</w:t>
      </w:r>
    </w:p>
    <w:p>
      <w:pPr>
        <w:spacing w:after="0" w:line="68" w:lineRule="exact"/>
        <w:rPr>
          <w:rFonts w:ascii="Arial" w:cs="Arial" w:eastAsia="Arial" w:hAnsi="Arial"/>
          <w:sz w:val="19"/>
          <w:szCs w:val="19"/>
          <w:b w:val="1"/>
          <w:bCs w:val="1"/>
          <w:color w:val="auto"/>
        </w:rPr>
      </w:pPr>
    </w:p>
    <w:p>
      <w:pPr>
        <w:ind w:left="341" w:hanging="341"/>
        <w:spacing w:after="0"/>
        <w:tabs>
          <w:tab w:leader="none" w:pos="341"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the sum of (w) three times base salary in effect at Termination Date, (x) three times 2023 target bonus,</w:t>
      </w:r>
    </w:p>
    <w:p>
      <w:pPr>
        <w:spacing w:after="0" w:line="43" w:lineRule="exact"/>
        <w:rPr>
          <w:rFonts w:ascii="Arial" w:cs="Arial" w:eastAsia="Arial" w:hAnsi="Arial"/>
          <w:sz w:val="18"/>
          <w:szCs w:val="18"/>
          <w:b w:val="1"/>
          <w:bCs w:val="1"/>
          <w:color w:val="auto"/>
        </w:rPr>
      </w:pPr>
    </w:p>
    <w:p>
      <w:pPr>
        <w:ind w:left="341" w:right="520"/>
        <w:spacing w:after="0" w:line="276" w:lineRule="auto"/>
        <w:rPr>
          <w:rFonts w:ascii="Arial" w:cs="Arial" w:eastAsia="Arial" w:hAnsi="Arial"/>
          <w:sz w:val="18"/>
          <w:szCs w:val="18"/>
          <w:b w:val="1"/>
          <w:bCs w:val="1"/>
          <w:color w:val="auto"/>
        </w:rPr>
      </w:pPr>
      <w:r>
        <w:rPr>
          <w:rFonts w:ascii="Arial" w:cs="Arial" w:eastAsia="Arial" w:hAnsi="Arial"/>
          <w:sz w:val="19"/>
          <w:szCs w:val="19"/>
          <w:b w:val="1"/>
          <w:bCs w:val="1"/>
          <w:color w:val="auto"/>
        </w:rPr>
        <w:t>(y) unpaid 2023 bonus, and (z) the amount of health insurance premiums for Mr. Hall, his spouse and immediate family for 36 months (at premiums in effect on the Termination Date).</w:t>
      </w:r>
    </w:p>
    <w:p>
      <w:pPr>
        <w:spacing w:after="0" w:line="61" w:lineRule="exact"/>
        <w:rPr>
          <w:rFonts w:ascii="Arial" w:cs="Arial" w:eastAsia="Arial" w:hAnsi="Arial"/>
          <w:sz w:val="18"/>
          <w:szCs w:val="18"/>
          <w:b w:val="1"/>
          <w:bCs w:val="1"/>
          <w:color w:val="auto"/>
        </w:rPr>
      </w:pPr>
    </w:p>
    <w:p>
      <w:pPr>
        <w:ind w:left="341" w:right="60" w:hanging="341"/>
        <w:spacing w:after="0" w:line="276" w:lineRule="auto"/>
        <w:tabs>
          <w:tab w:leader="none" w:pos="341"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Represents (y) the fair market value using the Year End Price of all unvested PSUs on the Termination Date (at actual payout level for 2023 PSUs), plus (z) the spread between the Year End Price and the exercise price of all in-the-money unvested SARs on the Termination Date, multiplied by the number of such SARs.</w:t>
      </w:r>
    </w:p>
    <w:p>
      <w:pPr>
        <w:spacing w:after="0" w:line="178"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Other Named Executive Officers</w:t>
      </w:r>
    </w:p>
    <w:p>
      <w:pPr>
        <w:spacing w:after="0" w:line="247" w:lineRule="exact"/>
        <w:rPr>
          <w:sz w:val="20"/>
          <w:szCs w:val="20"/>
          <w:color w:val="auto"/>
        </w:rPr>
      </w:pPr>
    </w:p>
    <w:p>
      <w:pPr>
        <w:ind w:left="1" w:right="20"/>
        <w:spacing w:after="0" w:line="278" w:lineRule="auto"/>
        <w:rPr>
          <w:sz w:val="20"/>
          <w:szCs w:val="20"/>
          <w:color w:val="auto"/>
        </w:rPr>
      </w:pPr>
      <w:r>
        <w:rPr>
          <w:rFonts w:ascii="Arial" w:cs="Arial" w:eastAsia="Arial" w:hAnsi="Arial"/>
          <w:sz w:val="18"/>
          <w:szCs w:val="18"/>
          <w:b w:val="1"/>
          <w:bCs w:val="1"/>
          <w:color w:val="auto"/>
        </w:rPr>
        <w:t>The table below quantifies (in dollars) amounts that would be payable by the Company, and the value of shares of Common Stock that would be released, to our NEOs (other than Mr. Hall) had their employment been terminated on December 31, 2023 (the “Termination Date”) as a result of (1) involuntary termination without cause and/or constructive termination; (2) death or disability; (3) retirement; or (4) an involuntary termination without cause in the 12 months following a Change in Control (“NEO Double Trigger Termination”). The NEOs listed below would not receive any payment or vesting of equity awards in the event of a Change in Control only (i.e., without termination). Mr. Dawkins was eligible for retirement benefits under applicable equity awards at December 31, 2023. See Outstanding Equity Awards At Fiscal Year End Table above for a list of unvested equity awards held by each NEO at the end of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327660</wp:posOffset>
                </wp:positionH>
                <wp:positionV relativeFrom="paragraph">
                  <wp:posOffset>109220</wp:posOffset>
                </wp:positionV>
                <wp:extent cx="0" cy="1581150"/>
                <wp:wrapNone/>
                <wp:docPr id="692" name="Shape 6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692" o:spid="_x0000_s17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pt,8.6pt" to="25.8pt,13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1705610</wp:posOffset>
                </wp:positionH>
                <wp:positionV relativeFrom="paragraph">
                  <wp:posOffset>109220</wp:posOffset>
                </wp:positionV>
                <wp:extent cx="0" cy="1581150"/>
                <wp:wrapNone/>
                <wp:docPr id="693" name="Shape 6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693" o:spid="_x0000_s17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3pt,8.6pt" to="134.3pt,13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2629535</wp:posOffset>
                </wp:positionH>
                <wp:positionV relativeFrom="paragraph">
                  <wp:posOffset>109220</wp:posOffset>
                </wp:positionV>
                <wp:extent cx="0" cy="1581150"/>
                <wp:wrapNone/>
                <wp:docPr id="694" name="Shape 6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694" o:spid="_x0000_s17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05pt,8.6pt" to="207.05pt,13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3554095</wp:posOffset>
                </wp:positionH>
                <wp:positionV relativeFrom="paragraph">
                  <wp:posOffset>109220</wp:posOffset>
                </wp:positionV>
                <wp:extent cx="0" cy="1581150"/>
                <wp:wrapNone/>
                <wp:docPr id="695" name="Shape 6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695" o:spid="_x0000_s17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85pt,8.6pt" to="279.85pt,13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4478655</wp:posOffset>
                </wp:positionH>
                <wp:positionV relativeFrom="paragraph">
                  <wp:posOffset>109220</wp:posOffset>
                </wp:positionV>
                <wp:extent cx="0" cy="1581150"/>
                <wp:wrapNone/>
                <wp:docPr id="696" name="Shape 6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696" o:spid="_x0000_s17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65pt,8.6pt" to="352.65pt,13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5403215</wp:posOffset>
                </wp:positionH>
                <wp:positionV relativeFrom="paragraph">
                  <wp:posOffset>109220</wp:posOffset>
                </wp:positionV>
                <wp:extent cx="0" cy="1581150"/>
                <wp:wrapNone/>
                <wp:docPr id="697" name="Shape 6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697" o:spid="_x0000_s17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45pt,8.6pt" to="425.45pt,13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6327775</wp:posOffset>
                </wp:positionH>
                <wp:positionV relativeFrom="paragraph">
                  <wp:posOffset>109220</wp:posOffset>
                </wp:positionV>
                <wp:extent cx="0" cy="1581150"/>
                <wp:wrapNone/>
                <wp:docPr id="698" name="Shape 6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698" o:spid="_x0000_s17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25pt,8.6pt" to="498.25pt,13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327660</wp:posOffset>
                </wp:positionH>
                <wp:positionV relativeFrom="paragraph">
                  <wp:posOffset>109220</wp:posOffset>
                </wp:positionV>
                <wp:extent cx="6000115" cy="0"/>
                <wp:wrapNone/>
                <wp:docPr id="699" name="Shape 6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1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9" o:spid="_x0000_s17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pt,8.6pt" to="498.25pt,8.6pt" o:allowincell="f" strokecolor="#000000" strokeweight="0pt"/>
            </w:pict>
          </mc:Fallback>
        </mc:AlternateContent>
        <w:drawing>
          <wp:anchor simplePos="0" relativeHeight="251657728" behindDoc="1" locked="0" layoutInCell="0" allowOverlap="1">
            <wp:simplePos x="0" y="0"/>
            <wp:positionH relativeFrom="column">
              <wp:posOffset>315595</wp:posOffset>
            </wp:positionH>
            <wp:positionV relativeFrom="paragraph">
              <wp:posOffset>97155</wp:posOffset>
            </wp:positionV>
            <wp:extent cx="6025515" cy="16065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171">
                      <a:extLst>
                        <a:ext uri="{28A0092B-C50C-407E-A947-70E740481C1C}"/>
                      </a:extLst>
                    </a:blip>
                    <a:srcRect/>
                    <a:stretch>
                      <a:fillRect/>
                    </a:stretch>
                  </pic:blipFill>
                  <pic:spPr bwMode="auto">
                    <a:xfrm>
                      <a:off x="0" y="0"/>
                      <a:ext cx="6025515" cy="1606550"/>
                    </a:xfrm>
                    <a:prstGeom prst="rect">
                      <a:avLst/>
                    </a:prstGeom>
                    <a:noFill/>
                  </pic:spPr>
                </pic:pic>
              </a:graphicData>
            </a:graphic>
          </wp:anchor>
        </w:drawing>
      </w:r>
    </w:p>
    <w:p>
      <w:pPr>
        <w:spacing w:after="0" w:line="197" w:lineRule="exact"/>
        <w:rPr>
          <w:sz w:val="20"/>
          <w:szCs w:val="20"/>
          <w:color w:val="auto"/>
        </w:rPr>
      </w:pPr>
    </w:p>
    <w:tbl>
      <w:tblPr>
        <w:tblLayout w:type="fixed"/>
        <w:tblInd w:w="561" w:type="dxa"/>
        <w:tblCellMar>
          <w:top w:w="0" w:type="dxa"/>
          <w:left w:w="0" w:type="dxa"/>
          <w:bottom w:w="0" w:type="dxa"/>
          <w:right w:w="0" w:type="dxa"/>
        </w:tblCellMar>
      </w:tblPr>
      <w:tr>
        <w:trPr>
          <w:trHeight w:val="195"/>
        </w:trPr>
        <w:tc>
          <w:tcPr>
            <w:tcW w:w="2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60" w:type="dxa"/>
            <w:vAlign w:val="bottom"/>
          </w:tcPr>
          <w:p>
            <w:pPr>
              <w:jc w:val="right"/>
              <w:ind w:right="149"/>
              <w:spacing w:after="0"/>
              <w:rPr>
                <w:sz w:val="20"/>
                <w:szCs w:val="20"/>
                <w:color w:val="auto"/>
              </w:rPr>
            </w:pPr>
            <w:r>
              <w:rPr>
                <w:rFonts w:ascii="Arial" w:cs="Arial" w:eastAsia="Arial" w:hAnsi="Arial"/>
                <w:sz w:val="17"/>
                <w:szCs w:val="17"/>
                <w:b w:val="1"/>
                <w:bCs w:val="1"/>
                <w:color w:val="FFFFFF"/>
              </w:rPr>
              <w:t>Death</w:t>
            </w:r>
          </w:p>
        </w:tc>
        <w:tc>
          <w:tcPr>
            <w:tcW w:w="1280" w:type="dxa"/>
            <w:vAlign w:val="bottom"/>
            <w:vMerge w:val="restart"/>
          </w:tcPr>
          <w:p>
            <w:pPr>
              <w:jc w:val="right"/>
              <w:spacing w:after="0"/>
              <w:rPr>
                <w:sz w:val="20"/>
                <w:szCs w:val="20"/>
                <w:color w:val="auto"/>
              </w:rPr>
            </w:pPr>
            <w:r>
              <w:rPr>
                <w:rFonts w:ascii="Arial" w:cs="Arial" w:eastAsia="Arial" w:hAnsi="Arial"/>
                <w:sz w:val="17"/>
                <w:szCs w:val="17"/>
                <w:b w:val="1"/>
                <w:bCs w:val="1"/>
                <w:color w:val="FFFFFF"/>
              </w:rPr>
              <w:t>Retirement</w:t>
            </w:r>
          </w:p>
        </w:tc>
        <w:tc>
          <w:tcPr>
            <w:tcW w:w="1620" w:type="dxa"/>
            <w:vAlign w:val="bottom"/>
            <w:vMerge w:val="restart"/>
          </w:tcPr>
          <w:p>
            <w:pPr>
              <w:jc w:val="right"/>
              <w:ind w:right="129"/>
              <w:spacing w:after="0"/>
              <w:rPr>
                <w:sz w:val="20"/>
                <w:szCs w:val="20"/>
                <w:color w:val="auto"/>
              </w:rPr>
            </w:pPr>
            <w:r>
              <w:rPr>
                <w:rFonts w:ascii="Arial" w:cs="Arial" w:eastAsia="Arial" w:hAnsi="Arial"/>
                <w:sz w:val="17"/>
                <w:szCs w:val="17"/>
                <w:b w:val="1"/>
                <w:bCs w:val="1"/>
                <w:color w:val="FFFFFF"/>
              </w:rPr>
              <w:t>Value of</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440" w:type="dxa"/>
            <w:vAlign w:val="bottom"/>
            <w:vMerge w:val="restart"/>
          </w:tcPr>
          <w:p>
            <w:pPr>
              <w:jc w:val="right"/>
              <w:ind w:right="128"/>
              <w:spacing w:after="0"/>
              <w:rPr>
                <w:sz w:val="20"/>
                <w:szCs w:val="20"/>
                <w:color w:val="auto"/>
              </w:rPr>
            </w:pPr>
            <w:r>
              <w:rPr>
                <w:rFonts w:ascii="Arial" w:cs="Arial" w:eastAsia="Arial" w:hAnsi="Arial"/>
                <w:sz w:val="17"/>
                <w:szCs w:val="17"/>
                <w:b w:val="1"/>
                <w:bCs w:val="1"/>
                <w:color w:val="FFFFFF"/>
              </w:rPr>
              <w:t>Involuntary</w:t>
            </w:r>
          </w:p>
        </w:tc>
        <w:tc>
          <w:tcPr>
            <w:tcW w:w="1460" w:type="dxa"/>
            <w:vAlign w:val="bottom"/>
          </w:tcPr>
          <w:p>
            <w:pPr>
              <w:jc w:val="right"/>
              <w:ind w:right="149"/>
              <w:spacing w:after="0" w:line="175" w:lineRule="exact"/>
              <w:rPr>
                <w:sz w:val="20"/>
                <w:szCs w:val="20"/>
                <w:color w:val="auto"/>
              </w:rPr>
            </w:pPr>
            <w:r>
              <w:rPr>
                <w:rFonts w:ascii="Arial" w:cs="Arial" w:eastAsia="Arial" w:hAnsi="Arial"/>
                <w:sz w:val="17"/>
                <w:szCs w:val="17"/>
                <w:b w:val="1"/>
                <w:bCs w:val="1"/>
                <w:color w:val="FFFFFF"/>
              </w:rPr>
              <w:t>or disability</w:t>
            </w:r>
          </w:p>
        </w:tc>
        <w:tc>
          <w:tcPr>
            <w:tcW w:w="128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240" w:type="dxa"/>
            <w:vAlign w:val="bottom"/>
            <w:vMerge w:val="restart"/>
          </w:tcPr>
          <w:p>
            <w:pPr>
              <w:ind w:left="760"/>
              <w:spacing w:after="0"/>
              <w:rPr>
                <w:sz w:val="20"/>
                <w:szCs w:val="20"/>
                <w:color w:val="auto"/>
              </w:rPr>
            </w:pPr>
            <w:r>
              <w:rPr>
                <w:rFonts w:ascii="Arial" w:cs="Arial" w:eastAsia="Arial" w:hAnsi="Arial"/>
                <w:sz w:val="17"/>
                <w:szCs w:val="17"/>
                <w:b w:val="1"/>
                <w:bCs w:val="1"/>
                <w:color w:val="FFFFFF"/>
              </w:rPr>
              <w:t>Total</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tcPr>
          <w:p>
            <w:pPr>
              <w:jc w:val="right"/>
              <w:ind w:right="149"/>
              <w:spacing w:after="0" w:line="175" w:lineRule="exact"/>
              <w:rPr>
                <w:sz w:val="20"/>
                <w:szCs w:val="20"/>
                <w:color w:val="auto"/>
              </w:rPr>
            </w:pPr>
            <w:r>
              <w:rPr>
                <w:rFonts w:ascii="Arial" w:cs="Arial" w:eastAsia="Arial" w:hAnsi="Arial"/>
                <w:sz w:val="17"/>
                <w:szCs w:val="17"/>
                <w:b w:val="1"/>
                <w:bCs w:val="1"/>
                <w:color w:val="FFFFFF"/>
              </w:rPr>
              <w:t>(value of</w:t>
            </w:r>
          </w:p>
        </w:tc>
        <w:tc>
          <w:tcPr>
            <w:tcW w:w="128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(value of</w:t>
            </w:r>
          </w:p>
        </w:tc>
        <w:tc>
          <w:tcPr>
            <w:tcW w:w="1620" w:type="dxa"/>
            <w:vAlign w:val="bottom"/>
          </w:tcPr>
          <w:p>
            <w:pPr>
              <w:jc w:val="right"/>
              <w:ind w:right="129"/>
              <w:spacing w:after="0" w:line="175" w:lineRule="exact"/>
              <w:rPr>
                <w:sz w:val="20"/>
                <w:szCs w:val="20"/>
                <w:color w:val="auto"/>
              </w:rPr>
            </w:pPr>
            <w:r>
              <w:rPr>
                <w:rFonts w:ascii="Arial" w:cs="Arial" w:eastAsia="Arial" w:hAnsi="Arial"/>
                <w:sz w:val="17"/>
                <w:szCs w:val="17"/>
                <w:b w:val="1"/>
                <w:bCs w:val="1"/>
                <w:color w:val="FFFFFF"/>
              </w:rPr>
              <w:t>unvested equity</w:t>
            </w: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440" w:type="dxa"/>
            <w:vAlign w:val="bottom"/>
          </w:tcPr>
          <w:p>
            <w:pPr>
              <w:jc w:val="right"/>
              <w:ind w:right="128"/>
              <w:spacing w:after="0" w:line="175" w:lineRule="exact"/>
              <w:rPr>
                <w:sz w:val="20"/>
                <w:szCs w:val="20"/>
                <w:color w:val="auto"/>
              </w:rPr>
            </w:pPr>
            <w:r>
              <w:rPr>
                <w:rFonts w:ascii="Arial" w:cs="Arial" w:eastAsia="Arial" w:hAnsi="Arial"/>
                <w:sz w:val="17"/>
                <w:szCs w:val="17"/>
                <w:b w:val="1"/>
                <w:bCs w:val="1"/>
                <w:color w:val="FFFFFF"/>
              </w:rPr>
              <w:t>termination</w:t>
            </w:r>
          </w:p>
        </w:tc>
        <w:tc>
          <w:tcPr>
            <w:tcW w:w="1460" w:type="dxa"/>
            <w:vAlign w:val="bottom"/>
          </w:tcPr>
          <w:p>
            <w:pPr>
              <w:jc w:val="right"/>
              <w:ind w:right="149"/>
              <w:spacing w:after="0" w:line="175" w:lineRule="exact"/>
              <w:rPr>
                <w:sz w:val="20"/>
                <w:szCs w:val="20"/>
                <w:color w:val="auto"/>
              </w:rPr>
            </w:pPr>
            <w:r>
              <w:rPr>
                <w:rFonts w:ascii="Arial" w:cs="Arial" w:eastAsia="Arial" w:hAnsi="Arial"/>
                <w:sz w:val="17"/>
                <w:szCs w:val="17"/>
                <w:b w:val="1"/>
                <w:bCs w:val="1"/>
                <w:color w:val="FFFFFF"/>
              </w:rPr>
              <w:t>unvested</w:t>
            </w:r>
          </w:p>
        </w:tc>
        <w:tc>
          <w:tcPr>
            <w:tcW w:w="128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unvested</w:t>
            </w:r>
          </w:p>
        </w:tc>
        <w:tc>
          <w:tcPr>
            <w:tcW w:w="1620" w:type="dxa"/>
            <w:vAlign w:val="bottom"/>
          </w:tcPr>
          <w:p>
            <w:pPr>
              <w:jc w:val="right"/>
              <w:ind w:right="129"/>
              <w:spacing w:after="0" w:line="175" w:lineRule="exact"/>
              <w:rPr>
                <w:sz w:val="20"/>
                <w:szCs w:val="20"/>
                <w:color w:val="auto"/>
              </w:rPr>
            </w:pPr>
            <w:r>
              <w:rPr>
                <w:rFonts w:ascii="Arial" w:cs="Arial" w:eastAsia="Arial" w:hAnsi="Arial"/>
                <w:sz w:val="17"/>
                <w:szCs w:val="17"/>
                <w:b w:val="1"/>
                <w:bCs w:val="1"/>
                <w:color w:val="FFFFFF"/>
              </w:rPr>
              <w:t>awards NEO</w:t>
            </w:r>
          </w:p>
        </w:tc>
        <w:tc>
          <w:tcPr>
            <w:tcW w:w="1240" w:type="dxa"/>
            <w:vAlign w:val="bottom"/>
          </w:tcPr>
          <w:p>
            <w:pPr>
              <w:ind w:left="220"/>
              <w:spacing w:after="0" w:line="175" w:lineRule="exact"/>
              <w:rPr>
                <w:sz w:val="20"/>
                <w:szCs w:val="20"/>
                <w:color w:val="auto"/>
              </w:rPr>
            </w:pPr>
            <w:r>
              <w:rPr>
                <w:rFonts w:ascii="Arial" w:cs="Arial" w:eastAsia="Arial" w:hAnsi="Arial"/>
                <w:sz w:val="17"/>
                <w:szCs w:val="17"/>
                <w:b w:val="1"/>
                <w:bCs w:val="1"/>
                <w:color w:val="FFFFFF"/>
              </w:rPr>
              <w:t>NEO Double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440" w:type="dxa"/>
            <w:vAlign w:val="bottom"/>
          </w:tcPr>
          <w:p>
            <w:pPr>
              <w:jc w:val="right"/>
              <w:ind w:right="128"/>
              <w:spacing w:after="0" w:line="175" w:lineRule="exact"/>
              <w:rPr>
                <w:sz w:val="20"/>
                <w:szCs w:val="20"/>
                <w:color w:val="auto"/>
              </w:rPr>
            </w:pPr>
            <w:r>
              <w:rPr>
                <w:rFonts w:ascii="Arial" w:cs="Arial" w:eastAsia="Arial" w:hAnsi="Arial"/>
                <w:sz w:val="17"/>
                <w:szCs w:val="17"/>
                <w:b w:val="1"/>
                <w:bCs w:val="1"/>
                <w:color w:val="FFFFFF"/>
              </w:rPr>
              <w:t>(severance</w:t>
            </w:r>
          </w:p>
        </w:tc>
        <w:tc>
          <w:tcPr>
            <w:tcW w:w="1460" w:type="dxa"/>
            <w:vAlign w:val="bottom"/>
          </w:tcPr>
          <w:p>
            <w:pPr>
              <w:jc w:val="right"/>
              <w:ind w:right="149"/>
              <w:spacing w:after="0" w:line="175" w:lineRule="exact"/>
              <w:rPr>
                <w:sz w:val="20"/>
                <w:szCs w:val="20"/>
                <w:color w:val="auto"/>
              </w:rPr>
            </w:pPr>
            <w:r>
              <w:rPr>
                <w:rFonts w:ascii="Arial" w:cs="Arial" w:eastAsia="Arial" w:hAnsi="Arial"/>
                <w:sz w:val="17"/>
                <w:szCs w:val="17"/>
                <w:b w:val="1"/>
                <w:bCs w:val="1"/>
                <w:color w:val="FFFFFF"/>
              </w:rPr>
              <w:t>equity</w:t>
            </w:r>
          </w:p>
        </w:tc>
        <w:tc>
          <w:tcPr>
            <w:tcW w:w="128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equity</w:t>
            </w:r>
          </w:p>
        </w:tc>
        <w:tc>
          <w:tcPr>
            <w:tcW w:w="1620" w:type="dxa"/>
            <w:vAlign w:val="bottom"/>
          </w:tcPr>
          <w:p>
            <w:pPr>
              <w:jc w:val="right"/>
              <w:ind w:right="129"/>
              <w:spacing w:after="0" w:line="175" w:lineRule="exact"/>
              <w:rPr>
                <w:sz w:val="20"/>
                <w:szCs w:val="20"/>
                <w:color w:val="auto"/>
              </w:rPr>
            </w:pPr>
            <w:r>
              <w:rPr>
                <w:rFonts w:ascii="Arial" w:cs="Arial" w:eastAsia="Arial" w:hAnsi="Arial"/>
                <w:sz w:val="17"/>
                <w:szCs w:val="17"/>
                <w:b w:val="1"/>
                <w:bCs w:val="1"/>
                <w:color w:val="FFFFFF"/>
              </w:rPr>
              <w:t>Double Trigger</w:t>
            </w:r>
          </w:p>
        </w:tc>
        <w:tc>
          <w:tcPr>
            <w:tcW w:w="124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Trigger</w:t>
            </w:r>
          </w:p>
        </w:tc>
        <w:tc>
          <w:tcPr>
            <w:tcW w:w="0" w:type="dxa"/>
            <w:vAlign w:val="bottom"/>
          </w:tcPr>
          <w:p>
            <w:pPr>
              <w:spacing w:after="0"/>
              <w:rPr>
                <w:sz w:val="1"/>
                <w:szCs w:val="1"/>
                <w:color w:val="auto"/>
              </w:rPr>
            </w:pPr>
          </w:p>
        </w:tc>
      </w:tr>
      <w:tr>
        <w:trPr>
          <w:trHeight w:val="175"/>
        </w:trPr>
        <w:tc>
          <w:tcPr>
            <w:tcW w:w="2320" w:type="dxa"/>
            <w:vAlign w:val="bottom"/>
            <w:vMerge w:val="restart"/>
          </w:tcPr>
          <w:p>
            <w:pPr>
              <w:spacing w:after="0"/>
              <w:rPr>
                <w:sz w:val="20"/>
                <w:szCs w:val="20"/>
                <w:color w:val="auto"/>
              </w:rPr>
            </w:pPr>
            <w:r>
              <w:rPr>
                <w:rFonts w:ascii="Arial" w:cs="Arial" w:eastAsia="Arial" w:hAnsi="Arial"/>
                <w:sz w:val="17"/>
                <w:szCs w:val="17"/>
                <w:b w:val="1"/>
                <w:bCs w:val="1"/>
                <w:color w:val="FFFFFF"/>
              </w:rPr>
              <w:t>Named Executive Officer</w:t>
            </w:r>
          </w:p>
        </w:tc>
        <w:tc>
          <w:tcPr>
            <w:tcW w:w="1440" w:type="dxa"/>
            <w:vAlign w:val="bottom"/>
          </w:tcPr>
          <w:p>
            <w:pPr>
              <w:jc w:val="right"/>
              <w:ind w:right="128"/>
              <w:spacing w:after="0" w:line="175" w:lineRule="exact"/>
              <w:rPr>
                <w:sz w:val="20"/>
                <w:szCs w:val="20"/>
                <w:color w:val="auto"/>
              </w:rPr>
            </w:pPr>
            <w:r>
              <w:rPr>
                <w:rFonts w:ascii="Arial" w:cs="Arial" w:eastAsia="Arial" w:hAnsi="Arial"/>
                <w:sz w:val="17"/>
                <w:szCs w:val="17"/>
                <w:b w:val="1"/>
                <w:bCs w:val="1"/>
                <w:color w:val="FFFFFF"/>
              </w:rPr>
              <w:t>benefits)</w:t>
            </w:r>
          </w:p>
        </w:tc>
        <w:tc>
          <w:tcPr>
            <w:tcW w:w="1460" w:type="dxa"/>
            <w:vAlign w:val="bottom"/>
          </w:tcPr>
          <w:p>
            <w:pPr>
              <w:jc w:val="right"/>
              <w:ind w:right="149"/>
              <w:spacing w:after="0" w:line="175" w:lineRule="exact"/>
              <w:rPr>
                <w:sz w:val="20"/>
                <w:szCs w:val="20"/>
                <w:color w:val="auto"/>
              </w:rPr>
            </w:pPr>
            <w:r>
              <w:rPr>
                <w:rFonts w:ascii="Arial" w:cs="Arial" w:eastAsia="Arial" w:hAnsi="Arial"/>
                <w:sz w:val="17"/>
                <w:szCs w:val="17"/>
                <w:b w:val="1"/>
                <w:bCs w:val="1"/>
                <w:color w:val="FFFFFF"/>
              </w:rPr>
              <w:t>awards)</w:t>
            </w:r>
          </w:p>
        </w:tc>
        <w:tc>
          <w:tcPr>
            <w:tcW w:w="1280" w:type="dxa"/>
            <w:vAlign w:val="bottom"/>
          </w:tcPr>
          <w:p>
            <w:pPr>
              <w:jc w:val="right"/>
              <w:spacing w:after="0" w:line="175" w:lineRule="exact"/>
              <w:rPr>
                <w:sz w:val="20"/>
                <w:szCs w:val="20"/>
                <w:color w:val="auto"/>
              </w:rPr>
            </w:pPr>
            <w:r>
              <w:rPr>
                <w:rFonts w:ascii="Arial" w:cs="Arial" w:eastAsia="Arial" w:hAnsi="Arial"/>
                <w:sz w:val="17"/>
                <w:szCs w:val="17"/>
                <w:b w:val="1"/>
                <w:bCs w:val="1"/>
                <w:color w:val="FFFFFF"/>
              </w:rPr>
              <w:t>awards)</w:t>
            </w:r>
          </w:p>
        </w:tc>
        <w:tc>
          <w:tcPr>
            <w:tcW w:w="1620" w:type="dxa"/>
            <w:vAlign w:val="bottom"/>
          </w:tcPr>
          <w:p>
            <w:pPr>
              <w:jc w:val="right"/>
              <w:ind w:right="129"/>
              <w:spacing w:after="0" w:line="175" w:lineRule="exact"/>
              <w:rPr>
                <w:sz w:val="20"/>
                <w:szCs w:val="20"/>
                <w:color w:val="auto"/>
              </w:rPr>
            </w:pPr>
            <w:r>
              <w:rPr>
                <w:rFonts w:ascii="Arial" w:cs="Arial" w:eastAsia="Arial" w:hAnsi="Arial"/>
                <w:sz w:val="17"/>
                <w:szCs w:val="17"/>
                <w:b w:val="1"/>
                <w:bCs w:val="1"/>
                <w:color w:val="FFFFFF"/>
              </w:rPr>
              <w:t>Termination</w:t>
            </w:r>
          </w:p>
        </w:tc>
        <w:tc>
          <w:tcPr>
            <w:tcW w:w="1240" w:type="dxa"/>
            <w:vAlign w:val="bottom"/>
          </w:tcPr>
          <w:p>
            <w:pPr>
              <w:ind w:left="240"/>
              <w:spacing w:after="0" w:line="175" w:lineRule="exact"/>
              <w:rPr>
                <w:sz w:val="20"/>
                <w:szCs w:val="20"/>
                <w:color w:val="auto"/>
              </w:rPr>
            </w:pPr>
            <w:r>
              <w:rPr>
                <w:rFonts w:ascii="Arial" w:cs="Arial" w:eastAsia="Arial" w:hAnsi="Arial"/>
                <w:sz w:val="17"/>
                <w:szCs w:val="17"/>
                <w:b w:val="1"/>
                <w:bCs w:val="1"/>
                <w:color w:val="FFFFFF"/>
              </w:rPr>
              <w:t>Termination</w:t>
            </w:r>
          </w:p>
        </w:tc>
        <w:tc>
          <w:tcPr>
            <w:tcW w:w="0" w:type="dxa"/>
            <w:vAlign w:val="bottom"/>
          </w:tcPr>
          <w:p>
            <w:pPr>
              <w:spacing w:after="0"/>
              <w:rPr>
                <w:sz w:val="1"/>
                <w:szCs w:val="1"/>
                <w:color w:val="auto"/>
              </w:rPr>
            </w:pPr>
          </w:p>
        </w:tc>
      </w:tr>
      <w:tr>
        <w:trPr>
          <w:trHeight w:val="240"/>
        </w:trPr>
        <w:tc>
          <w:tcPr>
            <w:tcW w:w="2320" w:type="dxa"/>
            <w:vAlign w:val="bottom"/>
            <w:vMerge w:val="continue"/>
          </w:tcPr>
          <w:p>
            <w:pPr>
              <w:spacing w:after="0"/>
              <w:rPr>
                <w:sz w:val="20"/>
                <w:szCs w:val="20"/>
                <w:color w:val="auto"/>
              </w:rPr>
            </w:pPr>
          </w:p>
        </w:tc>
        <w:tc>
          <w:tcPr>
            <w:tcW w:w="1440" w:type="dxa"/>
            <w:vAlign w:val="bottom"/>
          </w:tcPr>
          <w:p>
            <w:pPr>
              <w:jc w:val="right"/>
              <w:ind w:right="128"/>
              <w:spacing w:after="0"/>
              <w:rPr>
                <w:sz w:val="20"/>
                <w:szCs w:val="20"/>
                <w:color w:val="auto"/>
              </w:rPr>
            </w:pPr>
            <w:r>
              <w:rPr>
                <w:rFonts w:ascii="Arial" w:cs="Arial" w:eastAsia="Arial" w:hAnsi="Arial"/>
                <w:sz w:val="17"/>
                <w:szCs w:val="17"/>
                <w:b w:val="1"/>
                <w:bCs w:val="1"/>
                <w:color w:val="FFFFFF"/>
              </w:rPr>
              <w:t>($) (1)</w:t>
            </w:r>
          </w:p>
        </w:tc>
        <w:tc>
          <w:tcPr>
            <w:tcW w:w="1460" w:type="dxa"/>
            <w:vAlign w:val="bottom"/>
          </w:tcPr>
          <w:p>
            <w:pPr>
              <w:jc w:val="right"/>
              <w:ind w:right="149"/>
              <w:spacing w:after="0"/>
              <w:rPr>
                <w:sz w:val="20"/>
                <w:szCs w:val="20"/>
                <w:color w:val="auto"/>
              </w:rPr>
            </w:pPr>
            <w:r>
              <w:rPr>
                <w:rFonts w:ascii="Arial" w:cs="Arial" w:eastAsia="Arial" w:hAnsi="Arial"/>
                <w:sz w:val="17"/>
                <w:szCs w:val="17"/>
                <w:b w:val="1"/>
                <w:bCs w:val="1"/>
                <w:color w:val="FFFFFF"/>
              </w:rPr>
              <w:t>($) (2)</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FFFFFF"/>
              </w:rPr>
              <w:t>($) (3)</w:t>
            </w:r>
          </w:p>
        </w:tc>
        <w:tc>
          <w:tcPr>
            <w:tcW w:w="1620" w:type="dxa"/>
            <w:vAlign w:val="bottom"/>
          </w:tcPr>
          <w:p>
            <w:pPr>
              <w:jc w:val="right"/>
              <w:ind w:right="129"/>
              <w:spacing w:after="0"/>
              <w:rPr>
                <w:sz w:val="20"/>
                <w:szCs w:val="20"/>
                <w:color w:val="auto"/>
              </w:rPr>
            </w:pPr>
            <w:r>
              <w:rPr>
                <w:rFonts w:ascii="Arial" w:cs="Arial" w:eastAsia="Arial" w:hAnsi="Arial"/>
                <w:sz w:val="17"/>
                <w:szCs w:val="17"/>
                <w:b w:val="1"/>
                <w:bCs w:val="1"/>
                <w:color w:val="FFFFFF"/>
              </w:rPr>
              <w:t>($) (4)</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FFFFFF"/>
              </w:rPr>
              <w:t>($) (1) (4)</w:t>
            </w:r>
          </w:p>
        </w:tc>
        <w:tc>
          <w:tcPr>
            <w:tcW w:w="0" w:type="dxa"/>
            <w:vAlign w:val="bottom"/>
          </w:tcPr>
          <w:p>
            <w:pPr>
              <w:spacing w:after="0"/>
              <w:rPr>
                <w:sz w:val="1"/>
                <w:szCs w:val="1"/>
                <w:color w:val="auto"/>
              </w:rPr>
            </w:pPr>
          </w:p>
        </w:tc>
      </w:tr>
      <w:tr>
        <w:trPr>
          <w:trHeight w:val="269"/>
        </w:trPr>
        <w:tc>
          <w:tcPr>
            <w:tcW w:w="2320" w:type="dxa"/>
            <w:vAlign w:val="bottom"/>
          </w:tcPr>
          <w:p>
            <w:pPr>
              <w:ind w:left="120"/>
              <w:spacing w:after="0"/>
              <w:rPr>
                <w:sz w:val="20"/>
                <w:szCs w:val="20"/>
                <w:color w:val="auto"/>
              </w:rPr>
            </w:pPr>
            <w:r>
              <w:rPr>
                <w:rFonts w:ascii="Arial" w:cs="Arial" w:eastAsia="Arial" w:hAnsi="Arial"/>
                <w:sz w:val="19"/>
                <w:szCs w:val="19"/>
                <w:b w:val="1"/>
                <w:bCs w:val="1"/>
                <w:color w:val="auto"/>
              </w:rPr>
              <w:t>Craig W. Safian</w:t>
            </w:r>
          </w:p>
        </w:tc>
        <w:tc>
          <w:tcPr>
            <w:tcW w:w="1440" w:type="dxa"/>
            <w:vAlign w:val="bottom"/>
          </w:tcPr>
          <w:p>
            <w:pPr>
              <w:jc w:val="right"/>
              <w:ind w:right="168"/>
              <w:spacing w:after="0"/>
              <w:rPr>
                <w:sz w:val="20"/>
                <w:szCs w:val="20"/>
                <w:color w:val="auto"/>
              </w:rPr>
            </w:pPr>
            <w:r>
              <w:rPr>
                <w:rFonts w:ascii="Arial" w:cs="Arial" w:eastAsia="Arial" w:hAnsi="Arial"/>
                <w:sz w:val="19"/>
                <w:szCs w:val="19"/>
                <w:b w:val="1"/>
                <w:bCs w:val="1"/>
                <w:color w:val="auto"/>
              </w:rPr>
              <w:t>690,395</w:t>
            </w:r>
          </w:p>
        </w:tc>
        <w:tc>
          <w:tcPr>
            <w:tcW w:w="1460" w:type="dxa"/>
            <w:vAlign w:val="bottom"/>
          </w:tcPr>
          <w:p>
            <w:pPr>
              <w:jc w:val="right"/>
              <w:ind w:right="169"/>
              <w:spacing w:after="0"/>
              <w:rPr>
                <w:sz w:val="20"/>
                <w:szCs w:val="20"/>
                <w:color w:val="auto"/>
              </w:rPr>
            </w:pPr>
            <w:r>
              <w:rPr>
                <w:rFonts w:ascii="Arial" w:cs="Arial" w:eastAsia="Arial" w:hAnsi="Arial"/>
                <w:sz w:val="19"/>
                <w:szCs w:val="19"/>
                <w:b w:val="1"/>
                <w:bCs w:val="1"/>
                <w:color w:val="auto"/>
              </w:rPr>
              <w:t>21,102,052</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0</w:t>
            </w:r>
          </w:p>
        </w:tc>
        <w:tc>
          <w:tcPr>
            <w:tcW w:w="1620" w:type="dxa"/>
            <w:vAlign w:val="bottom"/>
          </w:tcPr>
          <w:p>
            <w:pPr>
              <w:jc w:val="right"/>
              <w:ind w:right="169"/>
              <w:spacing w:after="0"/>
              <w:rPr>
                <w:sz w:val="20"/>
                <w:szCs w:val="20"/>
                <w:color w:val="auto"/>
              </w:rPr>
            </w:pPr>
            <w:r>
              <w:rPr>
                <w:rFonts w:ascii="Arial" w:cs="Arial" w:eastAsia="Arial" w:hAnsi="Arial"/>
                <w:sz w:val="19"/>
                <w:szCs w:val="19"/>
                <w:b w:val="1"/>
                <w:bCs w:val="1"/>
                <w:color w:val="auto"/>
              </w:rPr>
              <w:t>20,621,620</w:t>
            </w:r>
          </w:p>
        </w:tc>
        <w:tc>
          <w:tcPr>
            <w:tcW w:w="1240" w:type="dxa"/>
            <w:vAlign w:val="bottom"/>
          </w:tcPr>
          <w:p>
            <w:pPr>
              <w:ind w:left="240"/>
              <w:spacing w:after="0"/>
              <w:rPr>
                <w:sz w:val="20"/>
                <w:szCs w:val="20"/>
                <w:color w:val="auto"/>
              </w:rPr>
            </w:pPr>
            <w:r>
              <w:rPr>
                <w:rFonts w:ascii="Arial" w:cs="Arial" w:eastAsia="Arial" w:hAnsi="Arial"/>
                <w:sz w:val="19"/>
                <w:szCs w:val="19"/>
                <w:b w:val="1"/>
                <w:bCs w:val="1"/>
                <w:color w:val="auto"/>
              </w:rPr>
              <w:t>21,312,015</w:t>
            </w:r>
          </w:p>
        </w:tc>
        <w:tc>
          <w:tcPr>
            <w:tcW w:w="0" w:type="dxa"/>
            <w:vAlign w:val="bottom"/>
          </w:tcPr>
          <w:p>
            <w:pPr>
              <w:spacing w:after="0"/>
              <w:rPr>
                <w:sz w:val="1"/>
                <w:szCs w:val="1"/>
                <w:color w:val="auto"/>
              </w:rPr>
            </w:pPr>
          </w:p>
        </w:tc>
      </w:tr>
      <w:tr>
        <w:trPr>
          <w:trHeight w:val="277"/>
        </w:trPr>
        <w:tc>
          <w:tcPr>
            <w:tcW w:w="2320" w:type="dxa"/>
            <w:vAlign w:val="bottom"/>
          </w:tcPr>
          <w:p>
            <w:pPr>
              <w:ind w:left="120"/>
              <w:spacing w:after="0"/>
              <w:rPr>
                <w:sz w:val="20"/>
                <w:szCs w:val="20"/>
                <w:color w:val="auto"/>
              </w:rPr>
            </w:pPr>
            <w:r>
              <w:rPr>
                <w:rFonts w:ascii="Arial" w:cs="Arial" w:eastAsia="Arial" w:hAnsi="Arial"/>
                <w:sz w:val="19"/>
                <w:szCs w:val="19"/>
                <w:b w:val="1"/>
                <w:bCs w:val="1"/>
                <w:color w:val="auto"/>
              </w:rPr>
              <w:t>Alwyn Dawkins</w:t>
            </w:r>
          </w:p>
        </w:tc>
        <w:tc>
          <w:tcPr>
            <w:tcW w:w="1440" w:type="dxa"/>
            <w:vAlign w:val="bottom"/>
          </w:tcPr>
          <w:p>
            <w:pPr>
              <w:jc w:val="right"/>
              <w:ind w:right="168"/>
              <w:spacing w:after="0"/>
              <w:rPr>
                <w:sz w:val="20"/>
                <w:szCs w:val="20"/>
                <w:color w:val="auto"/>
              </w:rPr>
            </w:pPr>
            <w:r>
              <w:rPr>
                <w:rFonts w:ascii="Arial" w:cs="Arial" w:eastAsia="Arial" w:hAnsi="Arial"/>
                <w:sz w:val="19"/>
                <w:szCs w:val="19"/>
                <w:b w:val="1"/>
                <w:bCs w:val="1"/>
                <w:color w:val="auto"/>
              </w:rPr>
              <w:t>573,696</w:t>
            </w:r>
          </w:p>
        </w:tc>
        <w:tc>
          <w:tcPr>
            <w:tcW w:w="1460" w:type="dxa"/>
            <w:vAlign w:val="bottom"/>
          </w:tcPr>
          <w:p>
            <w:pPr>
              <w:jc w:val="right"/>
              <w:ind w:right="169"/>
              <w:spacing w:after="0"/>
              <w:rPr>
                <w:sz w:val="20"/>
                <w:szCs w:val="20"/>
                <w:color w:val="auto"/>
              </w:rPr>
            </w:pPr>
            <w:r>
              <w:rPr>
                <w:rFonts w:ascii="Arial" w:cs="Arial" w:eastAsia="Arial" w:hAnsi="Arial"/>
                <w:sz w:val="19"/>
                <w:szCs w:val="19"/>
                <w:b w:val="1"/>
                <w:bCs w:val="1"/>
                <w:color w:val="auto"/>
              </w:rPr>
              <w:t>12,761,762</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12,761,762</w:t>
            </w:r>
          </w:p>
        </w:tc>
        <w:tc>
          <w:tcPr>
            <w:tcW w:w="1620" w:type="dxa"/>
            <w:vAlign w:val="bottom"/>
          </w:tcPr>
          <w:p>
            <w:pPr>
              <w:jc w:val="right"/>
              <w:ind w:right="169"/>
              <w:spacing w:after="0"/>
              <w:rPr>
                <w:sz w:val="20"/>
                <w:szCs w:val="20"/>
                <w:color w:val="auto"/>
              </w:rPr>
            </w:pPr>
            <w:r>
              <w:rPr>
                <w:rFonts w:ascii="Arial" w:cs="Arial" w:eastAsia="Arial" w:hAnsi="Arial"/>
                <w:sz w:val="19"/>
                <w:szCs w:val="19"/>
                <w:b w:val="1"/>
                <w:bCs w:val="1"/>
                <w:color w:val="auto"/>
              </w:rPr>
              <w:t>12,470,345</w:t>
            </w:r>
          </w:p>
        </w:tc>
        <w:tc>
          <w:tcPr>
            <w:tcW w:w="1240" w:type="dxa"/>
            <w:vAlign w:val="bottom"/>
          </w:tcPr>
          <w:p>
            <w:pPr>
              <w:ind w:left="240"/>
              <w:spacing w:after="0"/>
              <w:rPr>
                <w:sz w:val="20"/>
                <w:szCs w:val="20"/>
                <w:color w:val="auto"/>
              </w:rPr>
            </w:pPr>
            <w:r>
              <w:rPr>
                <w:rFonts w:ascii="Arial" w:cs="Arial" w:eastAsia="Arial" w:hAnsi="Arial"/>
                <w:sz w:val="19"/>
                <w:szCs w:val="19"/>
                <w:b w:val="1"/>
                <w:bCs w:val="1"/>
                <w:color w:val="auto"/>
              </w:rPr>
              <w:t>13,044,041</w:t>
            </w:r>
          </w:p>
        </w:tc>
        <w:tc>
          <w:tcPr>
            <w:tcW w:w="0" w:type="dxa"/>
            <w:vAlign w:val="bottom"/>
          </w:tcPr>
          <w:p>
            <w:pPr>
              <w:spacing w:after="0"/>
              <w:rPr>
                <w:sz w:val="1"/>
                <w:szCs w:val="1"/>
                <w:color w:val="auto"/>
              </w:rPr>
            </w:pPr>
          </w:p>
        </w:tc>
      </w:tr>
      <w:tr>
        <w:trPr>
          <w:trHeight w:val="306"/>
        </w:trPr>
        <w:tc>
          <w:tcPr>
            <w:tcW w:w="2320" w:type="dxa"/>
            <w:vAlign w:val="bottom"/>
          </w:tcPr>
          <w:p>
            <w:pPr>
              <w:ind w:left="120"/>
              <w:spacing w:after="0"/>
              <w:rPr>
                <w:sz w:val="20"/>
                <w:szCs w:val="20"/>
                <w:color w:val="auto"/>
              </w:rPr>
            </w:pPr>
            <w:r>
              <w:rPr>
                <w:rFonts w:ascii="Arial" w:cs="Arial" w:eastAsia="Arial" w:hAnsi="Arial"/>
                <w:sz w:val="19"/>
                <w:szCs w:val="19"/>
                <w:b w:val="1"/>
                <w:bCs w:val="1"/>
                <w:color w:val="auto"/>
              </w:rPr>
              <w:t>Scott Hensel</w:t>
            </w:r>
          </w:p>
        </w:tc>
        <w:tc>
          <w:tcPr>
            <w:tcW w:w="1440" w:type="dxa"/>
            <w:vAlign w:val="bottom"/>
          </w:tcPr>
          <w:p>
            <w:pPr>
              <w:jc w:val="right"/>
              <w:ind w:right="168"/>
              <w:spacing w:after="0"/>
              <w:rPr>
                <w:sz w:val="20"/>
                <w:szCs w:val="20"/>
                <w:color w:val="auto"/>
              </w:rPr>
            </w:pPr>
            <w:r>
              <w:rPr>
                <w:rFonts w:ascii="Arial" w:cs="Arial" w:eastAsia="Arial" w:hAnsi="Arial"/>
                <w:sz w:val="19"/>
                <w:szCs w:val="19"/>
                <w:b w:val="1"/>
                <w:bCs w:val="1"/>
                <w:color w:val="auto"/>
              </w:rPr>
              <w:t>568,616</w:t>
            </w:r>
          </w:p>
        </w:tc>
        <w:tc>
          <w:tcPr>
            <w:tcW w:w="1460" w:type="dxa"/>
            <w:vAlign w:val="bottom"/>
          </w:tcPr>
          <w:p>
            <w:pPr>
              <w:jc w:val="right"/>
              <w:ind w:right="169"/>
              <w:spacing w:after="0"/>
              <w:rPr>
                <w:sz w:val="20"/>
                <w:szCs w:val="20"/>
                <w:color w:val="auto"/>
              </w:rPr>
            </w:pPr>
            <w:r>
              <w:rPr>
                <w:rFonts w:ascii="Arial" w:cs="Arial" w:eastAsia="Arial" w:hAnsi="Arial"/>
                <w:sz w:val="19"/>
                <w:szCs w:val="19"/>
                <w:b w:val="1"/>
                <w:bCs w:val="1"/>
                <w:color w:val="auto"/>
              </w:rPr>
              <w:t>12,742,957</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0</w:t>
            </w:r>
          </w:p>
        </w:tc>
        <w:tc>
          <w:tcPr>
            <w:tcW w:w="1620" w:type="dxa"/>
            <w:vAlign w:val="bottom"/>
          </w:tcPr>
          <w:p>
            <w:pPr>
              <w:jc w:val="right"/>
              <w:ind w:right="169"/>
              <w:spacing w:after="0"/>
              <w:rPr>
                <w:sz w:val="20"/>
                <w:szCs w:val="20"/>
                <w:color w:val="auto"/>
              </w:rPr>
            </w:pPr>
            <w:r>
              <w:rPr>
                <w:rFonts w:ascii="Arial" w:cs="Arial" w:eastAsia="Arial" w:hAnsi="Arial"/>
                <w:sz w:val="19"/>
                <w:szCs w:val="19"/>
                <w:b w:val="1"/>
                <w:bCs w:val="1"/>
                <w:color w:val="auto"/>
              </w:rPr>
              <w:t>12,451,540</w:t>
            </w:r>
          </w:p>
        </w:tc>
        <w:tc>
          <w:tcPr>
            <w:tcW w:w="1240" w:type="dxa"/>
            <w:vAlign w:val="bottom"/>
          </w:tcPr>
          <w:p>
            <w:pPr>
              <w:ind w:left="240"/>
              <w:spacing w:after="0"/>
              <w:rPr>
                <w:sz w:val="20"/>
                <w:szCs w:val="20"/>
                <w:color w:val="auto"/>
              </w:rPr>
            </w:pPr>
            <w:r>
              <w:rPr>
                <w:rFonts w:ascii="Arial" w:cs="Arial" w:eastAsia="Arial" w:hAnsi="Arial"/>
                <w:sz w:val="19"/>
                <w:szCs w:val="19"/>
                <w:b w:val="1"/>
                <w:bCs w:val="1"/>
                <w:color w:val="auto"/>
              </w:rPr>
              <w:t>13,020,156</w:t>
            </w:r>
          </w:p>
        </w:tc>
        <w:tc>
          <w:tcPr>
            <w:tcW w:w="0" w:type="dxa"/>
            <w:vAlign w:val="bottom"/>
          </w:tcPr>
          <w:p>
            <w:pPr>
              <w:spacing w:after="0"/>
              <w:rPr>
                <w:sz w:val="1"/>
                <w:szCs w:val="1"/>
                <w:color w:val="auto"/>
              </w:rPr>
            </w:pPr>
          </w:p>
        </w:tc>
      </w:tr>
      <w:tr>
        <w:trPr>
          <w:trHeight w:val="277"/>
        </w:trPr>
        <w:tc>
          <w:tcPr>
            <w:tcW w:w="2320" w:type="dxa"/>
            <w:vAlign w:val="bottom"/>
          </w:tcPr>
          <w:p>
            <w:pPr>
              <w:ind w:left="120"/>
              <w:spacing w:after="0"/>
              <w:rPr>
                <w:sz w:val="20"/>
                <w:szCs w:val="20"/>
                <w:color w:val="auto"/>
              </w:rPr>
            </w:pPr>
            <w:r>
              <w:rPr>
                <w:rFonts w:ascii="Arial" w:cs="Arial" w:eastAsia="Arial" w:hAnsi="Arial"/>
                <w:sz w:val="19"/>
                <w:szCs w:val="19"/>
                <w:b w:val="1"/>
                <w:bCs w:val="1"/>
                <w:color w:val="auto"/>
              </w:rPr>
              <w:t>Robin Kranich</w:t>
            </w:r>
          </w:p>
        </w:tc>
        <w:tc>
          <w:tcPr>
            <w:tcW w:w="1440" w:type="dxa"/>
            <w:vAlign w:val="bottom"/>
          </w:tcPr>
          <w:p>
            <w:pPr>
              <w:jc w:val="right"/>
              <w:ind w:right="168"/>
              <w:spacing w:after="0"/>
              <w:rPr>
                <w:sz w:val="20"/>
                <w:szCs w:val="20"/>
                <w:color w:val="auto"/>
              </w:rPr>
            </w:pPr>
            <w:r>
              <w:rPr>
                <w:rFonts w:ascii="Arial" w:cs="Arial" w:eastAsia="Arial" w:hAnsi="Arial"/>
                <w:sz w:val="19"/>
                <w:szCs w:val="19"/>
                <w:b w:val="1"/>
                <w:bCs w:val="1"/>
                <w:color w:val="auto"/>
              </w:rPr>
              <w:t>573,696</w:t>
            </w:r>
          </w:p>
        </w:tc>
        <w:tc>
          <w:tcPr>
            <w:tcW w:w="1460" w:type="dxa"/>
            <w:vAlign w:val="bottom"/>
          </w:tcPr>
          <w:p>
            <w:pPr>
              <w:jc w:val="right"/>
              <w:ind w:right="169"/>
              <w:spacing w:after="0"/>
              <w:rPr>
                <w:sz w:val="20"/>
                <w:szCs w:val="20"/>
                <w:color w:val="auto"/>
              </w:rPr>
            </w:pPr>
            <w:r>
              <w:rPr>
                <w:rFonts w:ascii="Arial" w:cs="Arial" w:eastAsia="Arial" w:hAnsi="Arial"/>
                <w:sz w:val="19"/>
                <w:szCs w:val="19"/>
                <w:b w:val="1"/>
                <w:bCs w:val="1"/>
                <w:color w:val="auto"/>
              </w:rPr>
              <w:t>12,761,762</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0</w:t>
            </w:r>
          </w:p>
        </w:tc>
        <w:tc>
          <w:tcPr>
            <w:tcW w:w="1620" w:type="dxa"/>
            <w:vAlign w:val="bottom"/>
          </w:tcPr>
          <w:p>
            <w:pPr>
              <w:jc w:val="right"/>
              <w:ind w:right="169"/>
              <w:spacing w:after="0"/>
              <w:rPr>
                <w:sz w:val="20"/>
                <w:szCs w:val="20"/>
                <w:color w:val="auto"/>
              </w:rPr>
            </w:pPr>
            <w:r>
              <w:rPr>
                <w:rFonts w:ascii="Arial" w:cs="Arial" w:eastAsia="Arial" w:hAnsi="Arial"/>
                <w:sz w:val="19"/>
                <w:szCs w:val="19"/>
                <w:b w:val="1"/>
                <w:bCs w:val="1"/>
                <w:color w:val="auto"/>
              </w:rPr>
              <w:t>12,470,345</w:t>
            </w:r>
          </w:p>
        </w:tc>
        <w:tc>
          <w:tcPr>
            <w:tcW w:w="1240" w:type="dxa"/>
            <w:vAlign w:val="bottom"/>
          </w:tcPr>
          <w:p>
            <w:pPr>
              <w:ind w:left="240"/>
              <w:spacing w:after="0"/>
              <w:rPr>
                <w:sz w:val="20"/>
                <w:szCs w:val="20"/>
                <w:color w:val="auto"/>
              </w:rPr>
            </w:pPr>
            <w:r>
              <w:rPr>
                <w:rFonts w:ascii="Arial" w:cs="Arial" w:eastAsia="Arial" w:hAnsi="Arial"/>
                <w:sz w:val="19"/>
                <w:szCs w:val="19"/>
                <w:b w:val="1"/>
                <w:bCs w:val="1"/>
                <w:color w:val="auto"/>
              </w:rPr>
              <w:t>13,044,041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327660</wp:posOffset>
                </wp:positionH>
                <wp:positionV relativeFrom="paragraph">
                  <wp:posOffset>-715645</wp:posOffset>
                </wp:positionV>
                <wp:extent cx="6000115" cy="0"/>
                <wp:wrapNone/>
                <wp:docPr id="701" name="Shape 7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1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1" o:spid="_x0000_s17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pt,-56.3499pt" to="498.25pt,-5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327660</wp:posOffset>
                </wp:positionH>
                <wp:positionV relativeFrom="paragraph">
                  <wp:posOffset>-540385</wp:posOffset>
                </wp:positionV>
                <wp:extent cx="6000115" cy="0"/>
                <wp:wrapNone/>
                <wp:docPr id="702" name="Shape 7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1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2" o:spid="_x0000_s17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pt,-42.5499pt" to="498.25pt,-42.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327660</wp:posOffset>
                </wp:positionH>
                <wp:positionV relativeFrom="paragraph">
                  <wp:posOffset>-364490</wp:posOffset>
                </wp:positionV>
                <wp:extent cx="6000115" cy="0"/>
                <wp:wrapNone/>
                <wp:docPr id="703" name="Shape 7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1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3" o:spid="_x0000_s17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pt,-28.6999pt" to="498.25pt,-28.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327660</wp:posOffset>
                </wp:positionH>
                <wp:positionV relativeFrom="paragraph">
                  <wp:posOffset>-170180</wp:posOffset>
                </wp:positionV>
                <wp:extent cx="6000115" cy="0"/>
                <wp:wrapNone/>
                <wp:docPr id="704" name="Shape 7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1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4" o:spid="_x0000_s17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pt,-13.3999pt" to="498.25pt,-13.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327660</wp:posOffset>
                </wp:positionH>
                <wp:positionV relativeFrom="paragraph">
                  <wp:posOffset>4445</wp:posOffset>
                </wp:positionV>
                <wp:extent cx="6000115" cy="0"/>
                <wp:wrapNone/>
                <wp:docPr id="705" name="Shape 7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1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5" o:spid="_x0000_s17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pt,0.35pt" to="498.25pt,0.35pt" o:allowincell="f" strokecolor="#000000" strokeweight="0pt"/>
            </w:pict>
          </mc:Fallback>
        </mc:AlternateContent>
      </w:r>
    </w:p>
    <w:p>
      <w:pPr>
        <w:spacing w:after="0" w:line="149" w:lineRule="exact"/>
        <w:rPr>
          <w:sz w:val="20"/>
          <w:szCs w:val="20"/>
          <w:color w:val="auto"/>
        </w:rPr>
      </w:pPr>
    </w:p>
    <w:p>
      <w:pPr>
        <w:ind w:left="341" w:right="180" w:hanging="341"/>
        <w:spacing w:after="0" w:line="276" w:lineRule="auto"/>
        <w:tabs>
          <w:tab w:leader="none" w:pos="341"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Represents 12 months’ base salary in effect on the Termination Date, plus the amount of health insurance premiums for the executive, his or her spouse and immediate family for 12 months (at premiums in effect on the Termination Date) payable in accordance with normal payroll practices.</w:t>
      </w:r>
    </w:p>
    <w:p>
      <w:pPr>
        <w:spacing w:after="0" w:line="61" w:lineRule="exact"/>
        <w:rPr>
          <w:rFonts w:ascii="Arial" w:cs="Arial" w:eastAsia="Arial" w:hAnsi="Arial"/>
          <w:sz w:val="19"/>
          <w:szCs w:val="19"/>
          <w:b w:val="1"/>
          <w:bCs w:val="1"/>
          <w:color w:val="auto"/>
        </w:rPr>
      </w:pPr>
    </w:p>
    <w:p>
      <w:pPr>
        <w:jc w:val="both"/>
        <w:ind w:left="341" w:right="560" w:hanging="341"/>
        <w:spacing w:after="0" w:line="326" w:lineRule="auto"/>
        <w:tabs>
          <w:tab w:leader="none" w:pos="34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(x) the fair market value using the Year End Price ($451.11) of 100% of unvested PSUs, plus (y) the spread between the Year End Price and the exercise price of all in-the money unvested SARs, multiplied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224790</wp:posOffset>
            </wp:positionV>
            <wp:extent cx="878205" cy="20066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172">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6346190</wp:posOffset>
                </wp:positionH>
                <wp:positionV relativeFrom="paragraph">
                  <wp:posOffset>328930</wp:posOffset>
                </wp:positionV>
                <wp:extent cx="0" cy="175895"/>
                <wp:wrapNone/>
                <wp:docPr id="707" name="Shape 7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707" o:spid="_x0000_s17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25.9pt" to="499.7pt,39.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6346190</wp:posOffset>
                </wp:positionH>
                <wp:positionV relativeFrom="paragraph">
                  <wp:posOffset>328930</wp:posOffset>
                </wp:positionV>
                <wp:extent cx="0" cy="175895"/>
                <wp:wrapNone/>
                <wp:docPr id="708" name="Shape 7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708" o:spid="_x0000_s17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25.9pt" to="499.7pt,39.75pt" o:allowincell="f" strokecolor="#000000" strokeweight="0.4853pt"/>
            </w:pict>
          </mc:Fallback>
        </mc:AlternateContent>
      </w:r>
    </w:p>
    <w:p>
      <w:pPr>
        <w:sectPr>
          <w:pgSz w:w="11880" w:h="15480" w:orient="portrait"/>
          <w:cols w:equalWidth="0" w:num="1">
            <w:col w:w="10481"/>
          </w:cols>
          <w:pgMar w:left="699" w:top="617" w:right="700" w:bottom="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7941"/>
        <w:spacing w:after="0"/>
        <w:tabs>
          <w:tab w:leader="none" w:pos="10121"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46</w:t>
      </w:r>
    </w:p>
    <w:p>
      <w:pPr>
        <w:sectPr>
          <w:pgSz w:w="11880" w:h="15480" w:orient="portrait"/>
          <w:cols w:equalWidth="0" w:num="1">
            <w:col w:w="10481"/>
          </w:cols>
          <w:pgMar w:left="699" w:top="617" w:right="700" w:bottom="0" w:gutter="0" w:footer="0" w:header="0"/>
          <w:type w:val="continuous"/>
        </w:sectPr>
      </w:pPr>
    </w:p>
    <w:bookmarkStart w:id="58" w:name="page59"/>
    <w:bookmarkEnd w:id="58"/>
    <w:p>
      <w:pPr>
        <w:ind w:left="5961"/>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173">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pacing w:after="0" w:line="241" w:lineRule="exact"/>
        <w:rPr>
          <w:sz w:val="20"/>
          <w:szCs w:val="20"/>
          <w:color w:val="auto"/>
        </w:rPr>
      </w:pPr>
    </w:p>
    <w:p>
      <w:pPr>
        <w:ind w:left="341" w:right="200"/>
        <w:spacing w:after="0" w:line="316" w:lineRule="auto"/>
        <w:rPr>
          <w:sz w:val="20"/>
          <w:szCs w:val="20"/>
          <w:color w:val="auto"/>
        </w:rPr>
      </w:pPr>
      <w:r>
        <w:rPr>
          <w:rFonts w:ascii="Arial" w:cs="Arial" w:eastAsia="Arial" w:hAnsi="Arial"/>
          <w:sz w:val="19"/>
          <w:szCs w:val="19"/>
          <w:b w:val="1"/>
          <w:bCs w:val="1"/>
          <w:color w:val="auto"/>
        </w:rPr>
        <w:t>number of such SARs, plus (z) the fair market value using the Year End Price of all unvested RSUs. 2023 PSUs are adjusted based upon applicable performance metrics.</w:t>
      </w:r>
    </w:p>
    <w:p>
      <w:pPr>
        <w:spacing w:after="0" w:line="25" w:lineRule="exact"/>
        <w:rPr>
          <w:sz w:val="20"/>
          <w:szCs w:val="20"/>
          <w:color w:val="auto"/>
        </w:rPr>
      </w:pPr>
    </w:p>
    <w:p>
      <w:pPr>
        <w:ind w:left="341" w:hanging="341"/>
        <w:spacing w:after="0" w:line="278" w:lineRule="auto"/>
        <w:tabs>
          <w:tab w:leader="none" w:pos="341"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Messrs. Safian and Hensel and Ms. Kranich were not eligible for retirement benefits on the Termination Date and would have forfeited all unvested equity had they retired on the Termination Date. Mr. Dawkins was retirement eligible under applicable equity awards on the Termination Date. Pursuant to the terms of the award agreements, Mr. Dawkins would have been entitled to full continued vesting for his 2020, 2021, 2022 and 2023 equity awards. Figures in the table represent (y) the fair market value using the Year End Price of all unvested PSUs that would have been eligible to vest, plus (z) the spread between the Year End Price and the exercise price for all his unvested SARs that would have been eligible to vest, multiplied by the number of such SARs. 2023 PSUs are adjusted based upon the performance factor determined by the Compensation Committee in early 2022.</w:t>
      </w:r>
    </w:p>
    <w:p>
      <w:pPr>
        <w:spacing w:after="0" w:line="61" w:lineRule="exact"/>
        <w:rPr>
          <w:rFonts w:ascii="Arial" w:cs="Arial" w:eastAsia="Arial" w:hAnsi="Arial"/>
          <w:sz w:val="18"/>
          <w:szCs w:val="18"/>
          <w:b w:val="1"/>
          <w:bCs w:val="1"/>
          <w:color w:val="auto"/>
        </w:rPr>
      </w:pPr>
    </w:p>
    <w:p>
      <w:pPr>
        <w:ind w:left="341" w:right="260" w:hanging="341"/>
        <w:spacing w:after="0" w:line="298" w:lineRule="auto"/>
        <w:tabs>
          <w:tab w:leader="none" w:pos="341"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(x) the fair market value using the Year End Price of all unvested PSUs and RSUs on the Termination Date (at target in the case of unadjusted 2023 PSUs), plus (y) the spread between the Year End Price and the exercise price of all in-the-money unvested SARs on the Termination Date, multiplied by the number of such SARs.</w:t>
      </w:r>
    </w:p>
    <w:p>
      <w:pPr>
        <w:spacing w:after="0" w:line="159"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2D4DA3"/>
        </w:rPr>
        <w:t>Pay Ratio</w:t>
      </w:r>
    </w:p>
    <w:p>
      <w:pPr>
        <w:spacing w:after="0" w:line="249" w:lineRule="exact"/>
        <w:rPr>
          <w:sz w:val="20"/>
          <w:szCs w:val="20"/>
          <w:color w:val="auto"/>
        </w:rPr>
      </w:pPr>
    </w:p>
    <w:p>
      <w:pPr>
        <w:jc w:val="both"/>
        <w:ind w:left="1" w:right="800"/>
        <w:spacing w:after="0" w:line="276" w:lineRule="auto"/>
        <w:rPr>
          <w:sz w:val="20"/>
          <w:szCs w:val="20"/>
          <w:color w:val="auto"/>
        </w:rPr>
      </w:pPr>
      <w:r>
        <w:rPr>
          <w:rFonts w:ascii="Arial" w:cs="Arial" w:eastAsia="Arial" w:hAnsi="Arial"/>
          <w:sz w:val="19"/>
          <w:szCs w:val="19"/>
          <w:b w:val="1"/>
          <w:bCs w:val="1"/>
          <w:color w:val="auto"/>
        </w:rPr>
        <w:t>The 2023 annual total compensation of the median compensated of all our employees who were employed as of December 31, 2023, other than our CEO, Mr. Hall, was $119,132; Mr. Hall’s 2023 annual total compensation was $16,299,489 and the ratio of these amounts was 1-to-137.</w:t>
      </w:r>
    </w:p>
    <w:p>
      <w:pPr>
        <w:spacing w:after="0" w:line="178" w:lineRule="exact"/>
        <w:rPr>
          <w:sz w:val="20"/>
          <w:szCs w:val="20"/>
          <w:color w:val="auto"/>
        </w:rPr>
      </w:pPr>
    </w:p>
    <w:p>
      <w:pPr>
        <w:ind w:left="1"/>
        <w:spacing w:after="0" w:line="264" w:lineRule="auto"/>
        <w:rPr>
          <w:sz w:val="20"/>
          <w:szCs w:val="20"/>
          <w:color w:val="auto"/>
        </w:rPr>
      </w:pPr>
      <w:r>
        <w:rPr>
          <w:rFonts w:ascii="Arial" w:cs="Arial" w:eastAsia="Arial" w:hAnsi="Arial"/>
          <w:sz w:val="19"/>
          <w:szCs w:val="19"/>
          <w:b w:val="1"/>
          <w:bCs w:val="1"/>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89" w:lineRule="exact"/>
        <w:rPr>
          <w:sz w:val="20"/>
          <w:szCs w:val="20"/>
          <w:color w:val="auto"/>
        </w:rPr>
      </w:pPr>
    </w:p>
    <w:p>
      <w:pPr>
        <w:ind w:left="1" w:right="140"/>
        <w:spacing w:after="0" w:line="260" w:lineRule="auto"/>
        <w:rPr>
          <w:sz w:val="20"/>
          <w:szCs w:val="20"/>
          <w:color w:val="auto"/>
        </w:rPr>
      </w:pPr>
      <w:r>
        <w:rPr>
          <w:rFonts w:ascii="Arial" w:cs="Arial" w:eastAsia="Arial" w:hAnsi="Arial"/>
          <w:sz w:val="19"/>
          <w:szCs w:val="19"/>
          <w:b w:val="1"/>
          <w:bCs w:val="1"/>
          <w:color w:val="auto"/>
        </w:rPr>
        <w:t>The pay ratio reported above is a reasonable estimate calculated in a manner consistent with SEC rules based on our payroll and employment records, and the methodology described herein. For these purposes, we identified the median compensated employee using the base salary determined as of December 31, 2023 and target cash incentives for the 2023 performance year, which amounts were annualized for any permanent (that is, non-temporary) employee who did not work for the entire year. We considered all of our worldwide associates employed with us as of December 31, 2023 when examining the pay ratio, including in determining the median compensated employee. Based on our consistently applied compensation measure, we identified a group of 10 associates within 0.2% of the median amount and calculated annual total compensation in accordance with the Summary Compensation Table requirements for these associates to identify our median compensated employee.</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2D4DA3"/>
        </w:rPr>
        <w:t>Pay Versus Performance</w:t>
      </w:r>
    </w:p>
    <w:p>
      <w:pPr>
        <w:spacing w:after="0" w:line="249" w:lineRule="exact"/>
        <w:rPr>
          <w:sz w:val="20"/>
          <w:szCs w:val="20"/>
          <w:color w:val="auto"/>
        </w:rPr>
      </w:pPr>
    </w:p>
    <w:p>
      <w:pPr>
        <w:ind w:left="1" w:right="80"/>
        <w:spacing w:after="0" w:line="264" w:lineRule="auto"/>
        <w:rPr>
          <w:sz w:val="20"/>
          <w:szCs w:val="20"/>
          <w:color w:val="auto"/>
        </w:rPr>
      </w:pPr>
      <w:r>
        <w:rPr>
          <w:rFonts w:ascii="Arial" w:cs="Arial" w:eastAsia="Arial" w:hAnsi="Arial"/>
          <w:sz w:val="19"/>
          <w:szCs w:val="19"/>
          <w:b w:val="1"/>
          <w:bCs w:val="1"/>
          <w:color w:val="auto"/>
        </w:rPr>
        <w:t>The following table and disclosures have been prepared in accordance with the Pay Versus Performance SEC disclosure rules, pursuant to the Dodd-Frank Wall Street Reform and Consumer Protection Act. The table discloses information on “compensation actually paid” (CAP) to our principal executive officer (PEO) and to our other NEOs (non-PEO NEOs) for 2020 to 2023, alongside total shareholder return (TSR), net income, and the Company’s selected metric of CV. CV is the most important metric in linking compensation actually paid to our NEOs to Company performance, representing 70% of long-term incentive awards granted to our NEOs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1759585</wp:posOffset>
            </wp:positionV>
            <wp:extent cx="878205" cy="20066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174">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6346190</wp:posOffset>
                </wp:positionH>
                <wp:positionV relativeFrom="paragraph">
                  <wp:posOffset>1864360</wp:posOffset>
                </wp:positionV>
                <wp:extent cx="0" cy="175260"/>
                <wp:wrapNone/>
                <wp:docPr id="711" name="Shape 7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711" o:spid="_x0000_s17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146.8pt" to="499.7pt,160.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6346190</wp:posOffset>
                </wp:positionH>
                <wp:positionV relativeFrom="paragraph">
                  <wp:posOffset>1864360</wp:posOffset>
                </wp:positionV>
                <wp:extent cx="0" cy="175260"/>
                <wp:wrapNone/>
                <wp:docPr id="712" name="Shape 7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712" o:spid="_x0000_s17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146.8pt" to="499.7pt,160.6pt" o:allowincell="f" strokecolor="#000000" strokeweight="0.4853pt"/>
            </w:pict>
          </mc:Fallback>
        </mc:AlternateContent>
      </w:r>
    </w:p>
    <w:p>
      <w:pPr>
        <w:sectPr>
          <w:pgSz w:w="11880" w:h="15480" w:orient="portrait"/>
          <w:cols w:equalWidth="0" w:num="1">
            <w:col w:w="10461"/>
          </w:cols>
          <w:pgMar w:left="699" w:top="61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941"/>
        <w:spacing w:after="0"/>
        <w:tabs>
          <w:tab w:leader="none" w:pos="10121"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47</w:t>
      </w:r>
    </w:p>
    <w:p>
      <w:pPr>
        <w:sectPr>
          <w:pgSz w:w="11880" w:h="15480" w:orient="portrait"/>
          <w:cols w:equalWidth="0" w:num="1">
            <w:col w:w="10461"/>
          </w:cols>
          <w:pgMar w:left="699" w:top="617" w:right="720" w:bottom="0" w:gutter="0" w:footer="0" w:header="0"/>
          <w:type w:val="continuous"/>
        </w:sectPr>
      </w:pPr>
    </w:p>
    <w:bookmarkStart w:id="59" w:name="page60"/>
    <w:bookmarkEnd w:id="59"/>
    <w:p>
      <w:pPr>
        <w:ind w:left="41"/>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175">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346075</wp:posOffset>
                </wp:positionH>
                <wp:positionV relativeFrom="paragraph">
                  <wp:posOffset>168275</wp:posOffset>
                </wp:positionV>
                <wp:extent cx="0" cy="1802765"/>
                <wp:wrapNone/>
                <wp:docPr id="714" name="Shape 7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2765"/>
                        </a:xfrm>
                        <a:prstGeom prst="line">
                          <a:avLst/>
                        </a:prstGeom>
                        <a:solidFill>
                          <a:srgbClr val="FFFFFF"/>
                        </a:solidFill>
                        <a:ln w="0">
                          <a:solidFill>
                            <a:srgbClr val="000000"/>
                          </a:solidFill>
                          <a:miter lim="800000"/>
                          <a:headEnd/>
                          <a:tailEnd/>
                        </a:ln>
                      </wps:spPr>
                      <wps:bodyPr/>
                    </wps:wsp>
                  </a:graphicData>
                </a:graphic>
              </wp:anchor>
            </w:drawing>
          </mc:Choice>
          <mc:Fallback>
            <w:pict>
              <v:line id="Shape 714" o:spid="_x0000_s17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5pt,13.25pt" to="27.25pt,155.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1187450</wp:posOffset>
                </wp:positionH>
                <wp:positionV relativeFrom="paragraph">
                  <wp:posOffset>168275</wp:posOffset>
                </wp:positionV>
                <wp:extent cx="0" cy="1802765"/>
                <wp:wrapNone/>
                <wp:docPr id="715" name="Shape 7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2765"/>
                        </a:xfrm>
                        <a:prstGeom prst="line">
                          <a:avLst/>
                        </a:prstGeom>
                        <a:solidFill>
                          <a:srgbClr val="FFFFFF"/>
                        </a:solidFill>
                        <a:ln w="0">
                          <a:solidFill>
                            <a:srgbClr val="000000"/>
                          </a:solidFill>
                          <a:miter lim="800000"/>
                          <a:headEnd/>
                          <a:tailEnd/>
                        </a:ln>
                      </wps:spPr>
                      <wps:bodyPr/>
                    </wps:wsp>
                  </a:graphicData>
                </a:graphic>
              </wp:anchor>
            </w:drawing>
          </mc:Choice>
          <mc:Fallback>
            <w:pict>
              <v:line id="Shape 715" o:spid="_x0000_s17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5pt,13.25pt" to="93.5pt,155.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2028825</wp:posOffset>
                </wp:positionH>
                <wp:positionV relativeFrom="paragraph">
                  <wp:posOffset>168275</wp:posOffset>
                </wp:positionV>
                <wp:extent cx="0" cy="1802765"/>
                <wp:wrapNone/>
                <wp:docPr id="716" name="Shape 7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2765"/>
                        </a:xfrm>
                        <a:prstGeom prst="line">
                          <a:avLst/>
                        </a:prstGeom>
                        <a:solidFill>
                          <a:srgbClr val="FFFFFF"/>
                        </a:solidFill>
                        <a:ln w="0">
                          <a:solidFill>
                            <a:srgbClr val="000000"/>
                          </a:solidFill>
                          <a:miter lim="800000"/>
                          <a:headEnd/>
                          <a:tailEnd/>
                        </a:ln>
                      </wps:spPr>
                      <wps:bodyPr/>
                    </wps:wsp>
                  </a:graphicData>
                </a:graphic>
              </wp:anchor>
            </w:drawing>
          </mc:Choice>
          <mc:Fallback>
            <w:pict>
              <v:line id="Shape 716" o:spid="_x0000_s17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75pt,13.25pt" to="159.75pt,155.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2879725</wp:posOffset>
                </wp:positionH>
                <wp:positionV relativeFrom="paragraph">
                  <wp:posOffset>168275</wp:posOffset>
                </wp:positionV>
                <wp:extent cx="0" cy="1802765"/>
                <wp:wrapNone/>
                <wp:docPr id="717" name="Shape 7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2765"/>
                        </a:xfrm>
                        <a:prstGeom prst="line">
                          <a:avLst/>
                        </a:prstGeom>
                        <a:solidFill>
                          <a:srgbClr val="FFFFFF"/>
                        </a:solidFill>
                        <a:ln w="0">
                          <a:solidFill>
                            <a:srgbClr val="000000"/>
                          </a:solidFill>
                          <a:miter lim="800000"/>
                          <a:headEnd/>
                          <a:tailEnd/>
                        </a:ln>
                      </wps:spPr>
                      <wps:bodyPr/>
                    </wps:wsp>
                  </a:graphicData>
                </a:graphic>
              </wp:anchor>
            </w:drawing>
          </mc:Choice>
          <mc:Fallback>
            <w:pict>
              <v:line id="Shape 717" o:spid="_x0000_s17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75pt,13.25pt" to="226.75pt,155.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3757930</wp:posOffset>
                </wp:positionH>
                <wp:positionV relativeFrom="paragraph">
                  <wp:posOffset>168275</wp:posOffset>
                </wp:positionV>
                <wp:extent cx="0" cy="1802765"/>
                <wp:wrapNone/>
                <wp:docPr id="718" name="Shape 7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2765"/>
                        </a:xfrm>
                        <a:prstGeom prst="line">
                          <a:avLst/>
                        </a:prstGeom>
                        <a:solidFill>
                          <a:srgbClr val="FFFFFF"/>
                        </a:solidFill>
                        <a:ln w="0">
                          <a:solidFill>
                            <a:srgbClr val="000000"/>
                          </a:solidFill>
                          <a:miter lim="800000"/>
                          <a:headEnd/>
                          <a:tailEnd/>
                        </a:ln>
                      </wps:spPr>
                      <wps:bodyPr/>
                    </wps:wsp>
                  </a:graphicData>
                </a:graphic>
              </wp:anchor>
            </w:drawing>
          </mc:Choice>
          <mc:Fallback>
            <w:pict>
              <v:line id="Shape 718" o:spid="_x0000_s17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9pt,13.25pt" to="295.9pt,155.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5236845</wp:posOffset>
                </wp:positionH>
                <wp:positionV relativeFrom="paragraph">
                  <wp:posOffset>168275</wp:posOffset>
                </wp:positionV>
                <wp:extent cx="0" cy="1802765"/>
                <wp:wrapNone/>
                <wp:docPr id="719" name="Shape 7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2765"/>
                        </a:xfrm>
                        <a:prstGeom prst="line">
                          <a:avLst/>
                        </a:prstGeom>
                        <a:solidFill>
                          <a:srgbClr val="FFFFFF"/>
                        </a:solidFill>
                        <a:ln w="0">
                          <a:solidFill>
                            <a:srgbClr val="000000"/>
                          </a:solidFill>
                          <a:miter lim="800000"/>
                          <a:headEnd/>
                          <a:tailEnd/>
                        </a:ln>
                      </wps:spPr>
                      <wps:bodyPr/>
                    </wps:wsp>
                  </a:graphicData>
                </a:graphic>
              </wp:anchor>
            </w:drawing>
          </mc:Choice>
          <mc:Fallback>
            <w:pict>
              <v:line id="Shape 719" o:spid="_x0000_s17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35pt,13.25pt" to="412.35pt,155.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5893435</wp:posOffset>
                </wp:positionH>
                <wp:positionV relativeFrom="paragraph">
                  <wp:posOffset>168275</wp:posOffset>
                </wp:positionV>
                <wp:extent cx="0" cy="1802765"/>
                <wp:wrapNone/>
                <wp:docPr id="720" name="Shape 7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2765"/>
                        </a:xfrm>
                        <a:prstGeom prst="line">
                          <a:avLst/>
                        </a:prstGeom>
                        <a:solidFill>
                          <a:srgbClr val="FFFFFF"/>
                        </a:solidFill>
                        <a:ln w="0">
                          <a:solidFill>
                            <a:srgbClr val="000000"/>
                          </a:solidFill>
                          <a:miter lim="800000"/>
                          <a:headEnd/>
                          <a:tailEnd/>
                        </a:ln>
                      </wps:spPr>
                      <wps:bodyPr/>
                    </wps:wsp>
                  </a:graphicData>
                </a:graphic>
              </wp:anchor>
            </w:drawing>
          </mc:Choice>
          <mc:Fallback>
            <w:pict>
              <v:line id="Shape 720" o:spid="_x0000_s17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05pt,13.25pt" to="464.05pt,155.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6651625</wp:posOffset>
                </wp:positionH>
                <wp:positionV relativeFrom="paragraph">
                  <wp:posOffset>168275</wp:posOffset>
                </wp:positionV>
                <wp:extent cx="0" cy="1802765"/>
                <wp:wrapNone/>
                <wp:docPr id="721" name="Shape 7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2765"/>
                        </a:xfrm>
                        <a:prstGeom prst="line">
                          <a:avLst/>
                        </a:prstGeom>
                        <a:solidFill>
                          <a:srgbClr val="FFFFFF"/>
                        </a:solidFill>
                        <a:ln w="0">
                          <a:solidFill>
                            <a:srgbClr val="000000"/>
                          </a:solidFill>
                          <a:miter lim="800000"/>
                          <a:headEnd/>
                          <a:tailEnd/>
                        </a:ln>
                      </wps:spPr>
                      <wps:bodyPr/>
                    </wps:wsp>
                  </a:graphicData>
                </a:graphic>
              </wp:anchor>
            </w:drawing>
          </mc:Choice>
          <mc:Fallback>
            <w:pict>
              <v:line id="Shape 721" o:spid="_x0000_s17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75pt,13.25pt" to="523.75pt,155.2pt" o:allowincell="f" strokecolor="#000000" strokeweight="0pt"/>
            </w:pict>
          </mc:Fallback>
        </mc:AlternateContent>
        <w:drawing>
          <wp:anchor simplePos="0" relativeHeight="251657728" behindDoc="1" locked="0" layoutInCell="0" allowOverlap="1">
            <wp:simplePos x="0" y="0"/>
            <wp:positionH relativeFrom="column">
              <wp:posOffset>-7620</wp:posOffset>
            </wp:positionH>
            <wp:positionV relativeFrom="paragraph">
              <wp:posOffset>155575</wp:posOffset>
            </wp:positionV>
            <wp:extent cx="6672580" cy="182816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176">
                      <a:extLst>
                        <a:ext uri="{28A0092B-C50C-407E-A947-70E740481C1C}"/>
                      </a:extLst>
                    </a:blip>
                    <a:srcRect/>
                    <a:stretch>
                      <a:fillRect/>
                    </a:stretch>
                  </pic:blipFill>
                  <pic:spPr bwMode="auto">
                    <a:xfrm>
                      <a:off x="0" y="0"/>
                      <a:ext cx="6672580" cy="1828165"/>
                    </a:xfrm>
                    <a:prstGeom prst="rect">
                      <a:avLst/>
                    </a:prstGeom>
                    <a:noFill/>
                  </pic:spPr>
                </pic:pic>
              </a:graphicData>
            </a:graphic>
          </wp:anchor>
        </w:drawing>
      </w:r>
    </w:p>
    <w:p>
      <w:pPr>
        <w:sectPr>
          <w:pgSz w:w="11880" w:h="15480" w:orient="portrait"/>
          <w:cols w:equalWidth="0" w:num="1">
            <w:col w:w="10421"/>
          </w:cols>
          <w:pgMar w:left="699" w:top="617" w:right="760" w:bottom="0" w:gutter="0" w:footer="0" w:header="0"/>
        </w:sectPr>
      </w:pPr>
    </w:p>
    <w:p>
      <w:pPr>
        <w:spacing w:after="0" w:line="200" w:lineRule="exact"/>
        <w:rPr>
          <w:sz w:val="20"/>
          <w:szCs w:val="20"/>
          <w:color w:val="auto"/>
        </w:rPr>
      </w:pPr>
    </w:p>
    <w:p>
      <w:pPr>
        <w:spacing w:after="0" w:line="282" w:lineRule="exact"/>
        <w:rPr>
          <w:sz w:val="20"/>
          <w:szCs w:val="20"/>
          <w:color w:val="auto"/>
        </w:rPr>
      </w:pPr>
    </w:p>
    <w:tbl>
      <w:tblPr>
        <w:tblLayout w:type="fixed"/>
        <w:tblInd w:w="81"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0" w:type="dxa"/>
            <w:vAlign w:val="bottom"/>
            <w:gridSpan w:val="2"/>
          </w:tcPr>
          <w:p>
            <w:pPr>
              <w:jc w:val="right"/>
              <w:ind w:right="35"/>
              <w:spacing w:after="0"/>
              <w:rPr>
                <w:sz w:val="20"/>
                <w:szCs w:val="20"/>
                <w:color w:val="auto"/>
              </w:rPr>
            </w:pPr>
            <w:r>
              <w:rPr>
                <w:rFonts w:ascii="Arial" w:cs="Arial" w:eastAsia="Arial" w:hAnsi="Arial"/>
                <w:sz w:val="17"/>
                <w:szCs w:val="17"/>
                <w:b w:val="1"/>
                <w:bCs w:val="1"/>
                <w:color w:val="FFFFFF"/>
              </w:rPr>
              <w:t>Value of Initial Fixed $100</w:t>
            </w: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0" w:type="dxa"/>
            <w:vAlign w:val="bottom"/>
            <w:gridSpan w:val="2"/>
          </w:tcPr>
          <w:p>
            <w:pPr>
              <w:jc w:val="right"/>
              <w:ind w:right="35"/>
              <w:spacing w:after="0"/>
              <w:rPr>
                <w:sz w:val="20"/>
                <w:szCs w:val="20"/>
                <w:color w:val="auto"/>
              </w:rPr>
            </w:pPr>
            <w:r>
              <w:rPr>
                <w:rFonts w:ascii="Arial" w:cs="Arial" w:eastAsia="Arial" w:hAnsi="Arial"/>
                <w:sz w:val="17"/>
                <w:szCs w:val="17"/>
                <w:b w:val="1"/>
                <w:bCs w:val="1"/>
                <w:color w:val="FFFFFF"/>
              </w:rPr>
              <w:t>Investment Based On: (4)</w:t>
            </w: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jc w:val="right"/>
              <w:ind w:right="36"/>
              <w:spacing w:after="0"/>
              <w:rPr>
                <w:sz w:val="20"/>
                <w:szCs w:val="20"/>
                <w:color w:val="auto"/>
              </w:rPr>
            </w:pPr>
            <w:r>
              <w:rPr>
                <w:rFonts w:ascii="Arial" w:cs="Arial" w:eastAsia="Arial" w:hAnsi="Arial"/>
                <w:sz w:val="17"/>
                <w:szCs w:val="17"/>
                <w:b w:val="1"/>
                <w:bCs w:val="1"/>
                <w:color w:val="FFFFFF"/>
              </w:rPr>
              <w:t>Average</w:t>
            </w:r>
          </w:p>
        </w:tc>
        <w:tc>
          <w:tcPr>
            <w:tcW w:w="136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FFFFFF"/>
              </w:rPr>
              <w:t>Average</w:t>
            </w:r>
          </w:p>
        </w:tc>
        <w:tc>
          <w:tcPr>
            <w:tcW w:w="1160" w:type="dxa"/>
            <w:vAlign w:val="bottom"/>
          </w:tcPr>
          <w:p>
            <w:pPr>
              <w:spacing w:after="0"/>
              <w:rPr>
                <w:sz w:val="17"/>
                <w:szCs w:val="17"/>
                <w:color w:val="auto"/>
              </w:rPr>
            </w:pPr>
          </w:p>
        </w:tc>
        <w:tc>
          <w:tcPr>
            <w:tcW w:w="12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FFFFFF"/>
              </w:rPr>
              <w:t>Peer Group</w:t>
            </w:r>
          </w:p>
        </w:tc>
        <w:tc>
          <w:tcPr>
            <w:tcW w:w="10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FFFFFF"/>
              </w:rPr>
              <w:t>Company-</w:t>
            </w:r>
          </w:p>
        </w:tc>
        <w:tc>
          <w:tcPr>
            <w:tcW w:w="0" w:type="dxa"/>
            <w:vAlign w:val="bottom"/>
          </w:tcPr>
          <w:p>
            <w:pPr>
              <w:spacing w:after="0"/>
              <w:rPr>
                <w:sz w:val="1"/>
                <w:szCs w:val="1"/>
                <w:color w:val="auto"/>
              </w:rPr>
            </w:pPr>
          </w:p>
        </w:tc>
      </w:tr>
      <w:tr>
        <w:trPr>
          <w:trHeight w:val="165"/>
        </w:trPr>
        <w:tc>
          <w:tcPr>
            <w:tcW w:w="480" w:type="dxa"/>
            <w:vAlign w:val="bottom"/>
          </w:tcPr>
          <w:p>
            <w:pPr>
              <w:spacing w:after="0"/>
              <w:rPr>
                <w:sz w:val="14"/>
                <w:szCs w:val="14"/>
                <w:color w:val="auto"/>
              </w:rPr>
            </w:pPr>
          </w:p>
        </w:tc>
        <w:tc>
          <w:tcPr>
            <w:tcW w:w="13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FFFFFF"/>
              </w:rPr>
              <w:t>Summary</w:t>
            </w:r>
          </w:p>
        </w:tc>
        <w:tc>
          <w:tcPr>
            <w:tcW w:w="1320" w:type="dxa"/>
            <w:vAlign w:val="bottom"/>
          </w:tcPr>
          <w:p>
            <w:pPr>
              <w:spacing w:after="0"/>
              <w:rPr>
                <w:sz w:val="14"/>
                <w:szCs w:val="14"/>
                <w:color w:val="auto"/>
              </w:rPr>
            </w:pPr>
          </w:p>
        </w:tc>
        <w:tc>
          <w:tcPr>
            <w:tcW w:w="1360" w:type="dxa"/>
            <w:vAlign w:val="bottom"/>
          </w:tcPr>
          <w:p>
            <w:pPr>
              <w:jc w:val="right"/>
              <w:ind w:right="36"/>
              <w:spacing w:after="0" w:line="165" w:lineRule="exact"/>
              <w:rPr>
                <w:sz w:val="20"/>
                <w:szCs w:val="20"/>
                <w:color w:val="auto"/>
              </w:rPr>
            </w:pPr>
            <w:r>
              <w:rPr>
                <w:rFonts w:ascii="Arial" w:cs="Arial" w:eastAsia="Arial" w:hAnsi="Arial"/>
                <w:sz w:val="17"/>
                <w:szCs w:val="17"/>
                <w:b w:val="1"/>
                <w:bCs w:val="1"/>
                <w:color w:val="FFFFFF"/>
              </w:rPr>
              <w:t>Summary</w:t>
            </w:r>
          </w:p>
        </w:tc>
        <w:tc>
          <w:tcPr>
            <w:tcW w:w="1360" w:type="dxa"/>
            <w:vAlign w:val="bottom"/>
            <w:vMerge w:val="continue"/>
          </w:tcPr>
          <w:p>
            <w:pPr>
              <w:spacing w:after="0"/>
              <w:rPr>
                <w:sz w:val="14"/>
                <w:szCs w:val="14"/>
                <w:color w:val="auto"/>
              </w:rPr>
            </w:pPr>
          </w:p>
        </w:tc>
        <w:tc>
          <w:tcPr>
            <w:tcW w:w="116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FFFFFF"/>
              </w:rPr>
              <w:t>Total</w:t>
            </w:r>
          </w:p>
        </w:tc>
        <w:tc>
          <w:tcPr>
            <w:tcW w:w="1240" w:type="dxa"/>
            <w:vAlign w:val="bottom"/>
            <w:vMerge w:val="continue"/>
          </w:tcPr>
          <w:p>
            <w:pPr>
              <w:spacing w:after="0"/>
              <w:rPr>
                <w:sz w:val="14"/>
                <w:szCs w:val="14"/>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FFFFFF"/>
              </w:rPr>
              <w:t>Net</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3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FFFFFF"/>
              </w:rPr>
              <w:t>Compensation</w:t>
            </w:r>
          </w:p>
        </w:tc>
        <w:tc>
          <w:tcPr>
            <w:tcW w:w="1360" w:type="dxa"/>
            <w:vAlign w:val="bottom"/>
          </w:tcPr>
          <w:p>
            <w:pPr>
              <w:jc w:val="right"/>
              <w:ind w:right="36"/>
              <w:spacing w:after="0" w:line="165" w:lineRule="exact"/>
              <w:rPr>
                <w:sz w:val="20"/>
                <w:szCs w:val="20"/>
                <w:color w:val="auto"/>
              </w:rPr>
            </w:pPr>
            <w:r>
              <w:rPr>
                <w:rFonts w:ascii="Arial" w:cs="Arial" w:eastAsia="Arial" w:hAnsi="Arial"/>
                <w:sz w:val="17"/>
                <w:szCs w:val="17"/>
                <w:b w:val="1"/>
                <w:bCs w:val="1"/>
                <w:color w:val="FFFFFF"/>
              </w:rPr>
              <w:t>Compensation</w:t>
            </w:r>
          </w:p>
        </w:tc>
        <w:tc>
          <w:tcPr>
            <w:tcW w:w="1360" w:type="dxa"/>
            <w:vAlign w:val="bottom"/>
          </w:tcPr>
          <w:p>
            <w:pPr>
              <w:jc w:val="right"/>
              <w:ind w:right="15"/>
              <w:spacing w:after="0" w:line="165" w:lineRule="exact"/>
              <w:rPr>
                <w:sz w:val="20"/>
                <w:szCs w:val="20"/>
                <w:color w:val="auto"/>
              </w:rPr>
            </w:pPr>
            <w:r>
              <w:rPr>
                <w:rFonts w:ascii="Arial" w:cs="Arial" w:eastAsia="Arial" w:hAnsi="Arial"/>
                <w:sz w:val="17"/>
                <w:szCs w:val="17"/>
                <w:b w:val="1"/>
                <w:bCs w:val="1"/>
                <w:color w:val="FFFFFF"/>
              </w:rPr>
              <w:t>Compensation</w:t>
            </w:r>
          </w:p>
        </w:tc>
        <w:tc>
          <w:tcPr>
            <w:tcW w:w="1160" w:type="dxa"/>
            <w:vAlign w:val="bottom"/>
            <w:vMerge w:val="continue"/>
          </w:tcPr>
          <w:p>
            <w:pPr>
              <w:spacing w:after="0"/>
              <w:rPr>
                <w:sz w:val="14"/>
                <w:szCs w:val="14"/>
                <w:color w:val="auto"/>
              </w:rPr>
            </w:pPr>
          </w:p>
        </w:tc>
        <w:tc>
          <w:tcPr>
            <w:tcW w:w="1240" w:type="dxa"/>
            <w:vAlign w:val="bottom"/>
          </w:tcPr>
          <w:p>
            <w:pPr>
              <w:jc w:val="right"/>
              <w:ind w:right="75"/>
              <w:spacing w:after="0" w:line="165" w:lineRule="exact"/>
              <w:rPr>
                <w:sz w:val="20"/>
                <w:szCs w:val="20"/>
                <w:color w:val="auto"/>
              </w:rPr>
            </w:pPr>
            <w:r>
              <w:rPr>
                <w:rFonts w:ascii="Arial" w:cs="Arial" w:eastAsia="Arial" w:hAnsi="Arial"/>
                <w:sz w:val="17"/>
                <w:szCs w:val="17"/>
                <w:b w:val="1"/>
                <w:bCs w:val="1"/>
                <w:color w:val="FFFFFF"/>
              </w:rPr>
              <w:t>Total</w:t>
            </w:r>
          </w:p>
        </w:tc>
        <w:tc>
          <w:tcPr>
            <w:tcW w:w="1060" w:type="dxa"/>
            <w:vAlign w:val="bottom"/>
            <w:vMerge w:val="continue"/>
          </w:tcPr>
          <w:p>
            <w:pPr>
              <w:spacing w:after="0"/>
              <w:rPr>
                <w:sz w:val="14"/>
                <w:szCs w:val="14"/>
                <w:color w:val="auto"/>
              </w:rPr>
            </w:pPr>
          </w:p>
        </w:tc>
        <w:tc>
          <w:tcPr>
            <w:tcW w:w="1020" w:type="dxa"/>
            <w:vAlign w:val="bottom"/>
          </w:tcPr>
          <w:p>
            <w:pPr>
              <w:jc w:val="right"/>
              <w:spacing w:after="0" w:line="165" w:lineRule="exact"/>
              <w:rPr>
                <w:sz w:val="20"/>
                <w:szCs w:val="20"/>
                <w:color w:val="auto"/>
              </w:rPr>
            </w:pPr>
            <w:r>
              <w:rPr>
                <w:rFonts w:ascii="Arial" w:cs="Arial" w:eastAsia="Arial" w:hAnsi="Arial"/>
                <w:sz w:val="17"/>
                <w:szCs w:val="17"/>
                <w:b w:val="1"/>
                <w:bCs w:val="1"/>
                <w:color w:val="FFFFFF"/>
              </w:rPr>
              <w:t>Selected</w:t>
            </w:r>
          </w:p>
        </w:tc>
        <w:tc>
          <w:tcPr>
            <w:tcW w:w="0" w:type="dxa"/>
            <w:vAlign w:val="bottom"/>
          </w:tcPr>
          <w:p>
            <w:pPr>
              <w:spacing w:after="0"/>
              <w:rPr>
                <w:sz w:val="1"/>
                <w:szCs w:val="1"/>
                <w:color w:val="auto"/>
              </w:rPr>
            </w:pPr>
          </w:p>
        </w:tc>
      </w:tr>
      <w:tr>
        <w:trPr>
          <w:trHeight w:val="165"/>
        </w:trPr>
        <w:tc>
          <w:tcPr>
            <w:tcW w:w="480" w:type="dxa"/>
            <w:vAlign w:val="bottom"/>
          </w:tcPr>
          <w:p>
            <w:pPr>
              <w:spacing w:after="0"/>
              <w:rPr>
                <w:sz w:val="14"/>
                <w:szCs w:val="14"/>
                <w:color w:val="auto"/>
              </w:rPr>
            </w:pPr>
          </w:p>
        </w:tc>
        <w:tc>
          <w:tcPr>
            <w:tcW w:w="1320" w:type="dxa"/>
            <w:vAlign w:val="bottom"/>
          </w:tcPr>
          <w:p>
            <w:pPr>
              <w:jc w:val="right"/>
              <w:ind w:right="15"/>
              <w:spacing w:after="0" w:line="165" w:lineRule="exact"/>
              <w:rPr>
                <w:sz w:val="20"/>
                <w:szCs w:val="20"/>
                <w:color w:val="auto"/>
              </w:rPr>
            </w:pPr>
            <w:r>
              <w:rPr>
                <w:rFonts w:ascii="Arial" w:cs="Arial" w:eastAsia="Arial" w:hAnsi="Arial"/>
                <w:sz w:val="17"/>
                <w:szCs w:val="17"/>
                <w:b w:val="1"/>
                <w:bCs w:val="1"/>
                <w:color w:val="FFFFFF"/>
              </w:rPr>
              <w:t>Compensation</w:t>
            </w:r>
          </w:p>
        </w:tc>
        <w:tc>
          <w:tcPr>
            <w:tcW w:w="1320" w:type="dxa"/>
            <w:vAlign w:val="bottom"/>
            <w:vMerge w:val="continue"/>
          </w:tcPr>
          <w:p>
            <w:pPr>
              <w:spacing w:after="0"/>
              <w:rPr>
                <w:sz w:val="14"/>
                <w:szCs w:val="14"/>
                <w:color w:val="auto"/>
              </w:rPr>
            </w:pPr>
          </w:p>
        </w:tc>
        <w:tc>
          <w:tcPr>
            <w:tcW w:w="1360" w:type="dxa"/>
            <w:vAlign w:val="bottom"/>
          </w:tcPr>
          <w:p>
            <w:pPr>
              <w:jc w:val="right"/>
              <w:ind w:right="36"/>
              <w:spacing w:after="0" w:line="165" w:lineRule="exact"/>
              <w:rPr>
                <w:sz w:val="20"/>
                <w:szCs w:val="20"/>
                <w:color w:val="auto"/>
              </w:rPr>
            </w:pPr>
            <w:r>
              <w:rPr>
                <w:rFonts w:ascii="Arial" w:cs="Arial" w:eastAsia="Arial" w:hAnsi="Arial"/>
                <w:sz w:val="17"/>
                <w:szCs w:val="17"/>
                <w:b w:val="1"/>
                <w:bCs w:val="1"/>
                <w:color w:val="FFFFFF"/>
              </w:rPr>
              <w:t>Table Total for</w:t>
            </w:r>
          </w:p>
        </w:tc>
        <w:tc>
          <w:tcPr>
            <w:tcW w:w="1360" w:type="dxa"/>
            <w:vAlign w:val="bottom"/>
          </w:tcPr>
          <w:p>
            <w:pPr>
              <w:jc w:val="right"/>
              <w:ind w:right="15"/>
              <w:spacing w:after="0" w:line="165" w:lineRule="exact"/>
              <w:rPr>
                <w:sz w:val="20"/>
                <w:szCs w:val="20"/>
                <w:color w:val="auto"/>
              </w:rPr>
            </w:pPr>
            <w:r>
              <w:rPr>
                <w:rFonts w:ascii="Arial" w:cs="Arial" w:eastAsia="Arial" w:hAnsi="Arial"/>
                <w:sz w:val="17"/>
                <w:szCs w:val="17"/>
                <w:b w:val="1"/>
                <w:bCs w:val="1"/>
                <w:color w:val="FFFFFF"/>
              </w:rPr>
              <w:t>Actually Paid</w:t>
            </w:r>
          </w:p>
        </w:tc>
        <w:tc>
          <w:tcPr>
            <w:tcW w:w="1160" w:type="dxa"/>
            <w:vAlign w:val="bottom"/>
          </w:tcPr>
          <w:p>
            <w:pPr>
              <w:jc w:val="right"/>
              <w:ind w:right="36"/>
              <w:spacing w:after="0" w:line="165" w:lineRule="exact"/>
              <w:rPr>
                <w:sz w:val="20"/>
                <w:szCs w:val="20"/>
                <w:color w:val="auto"/>
              </w:rPr>
            </w:pPr>
            <w:r>
              <w:rPr>
                <w:rFonts w:ascii="Arial" w:cs="Arial" w:eastAsia="Arial" w:hAnsi="Arial"/>
                <w:sz w:val="17"/>
                <w:szCs w:val="17"/>
                <w:b w:val="1"/>
                <w:bCs w:val="1"/>
                <w:color w:val="FFFFFF"/>
              </w:rPr>
              <w:t>Shareholder</w:t>
            </w:r>
          </w:p>
        </w:tc>
        <w:tc>
          <w:tcPr>
            <w:tcW w:w="1240" w:type="dxa"/>
            <w:vAlign w:val="bottom"/>
          </w:tcPr>
          <w:p>
            <w:pPr>
              <w:jc w:val="right"/>
              <w:ind w:right="75"/>
              <w:spacing w:after="0" w:line="165" w:lineRule="exact"/>
              <w:rPr>
                <w:sz w:val="20"/>
                <w:szCs w:val="20"/>
                <w:color w:val="auto"/>
              </w:rPr>
            </w:pPr>
            <w:r>
              <w:rPr>
                <w:rFonts w:ascii="Arial" w:cs="Arial" w:eastAsia="Arial" w:hAnsi="Arial"/>
                <w:sz w:val="17"/>
                <w:szCs w:val="17"/>
                <w:b w:val="1"/>
                <w:bCs w:val="1"/>
                <w:color w:val="FFFFFF"/>
              </w:rPr>
              <w:t>Shareholder</w:t>
            </w:r>
          </w:p>
        </w:tc>
        <w:tc>
          <w:tcPr>
            <w:tcW w:w="1060" w:type="dxa"/>
            <w:vAlign w:val="bottom"/>
          </w:tcPr>
          <w:p>
            <w:pPr>
              <w:jc w:val="right"/>
              <w:ind w:right="115"/>
              <w:spacing w:after="0" w:line="165" w:lineRule="exact"/>
              <w:rPr>
                <w:sz w:val="20"/>
                <w:szCs w:val="20"/>
                <w:color w:val="auto"/>
              </w:rPr>
            </w:pPr>
            <w:r>
              <w:rPr>
                <w:rFonts w:ascii="Arial" w:cs="Arial" w:eastAsia="Arial" w:hAnsi="Arial"/>
                <w:sz w:val="17"/>
                <w:szCs w:val="17"/>
                <w:b w:val="1"/>
                <w:bCs w:val="1"/>
                <w:color w:val="FFFFFF"/>
              </w:rPr>
              <w:t>Income</w:t>
            </w:r>
          </w:p>
        </w:tc>
        <w:tc>
          <w:tcPr>
            <w:tcW w:w="1020" w:type="dxa"/>
            <w:vAlign w:val="bottom"/>
          </w:tcPr>
          <w:p>
            <w:pPr>
              <w:jc w:val="right"/>
              <w:spacing w:after="0" w:line="165" w:lineRule="exact"/>
              <w:rPr>
                <w:sz w:val="20"/>
                <w:szCs w:val="20"/>
                <w:color w:val="auto"/>
              </w:rPr>
            </w:pPr>
            <w:r>
              <w:rPr>
                <w:rFonts w:ascii="Arial" w:cs="Arial" w:eastAsia="Arial" w:hAnsi="Arial"/>
                <w:sz w:val="17"/>
                <w:szCs w:val="17"/>
                <w:b w:val="1"/>
                <w:bCs w:val="1"/>
                <w:color w:val="FFFFFF"/>
              </w:rPr>
              <w:t>Measure</w:t>
            </w:r>
          </w:p>
        </w:tc>
        <w:tc>
          <w:tcPr>
            <w:tcW w:w="0" w:type="dxa"/>
            <w:vAlign w:val="bottom"/>
          </w:tcPr>
          <w:p>
            <w:pPr>
              <w:spacing w:after="0"/>
              <w:rPr>
                <w:sz w:val="1"/>
                <w:szCs w:val="1"/>
                <w:color w:val="auto"/>
              </w:rPr>
            </w:pPr>
          </w:p>
        </w:tc>
      </w:tr>
      <w:tr>
        <w:trPr>
          <w:trHeight w:val="165"/>
        </w:trPr>
        <w:tc>
          <w:tcPr>
            <w:tcW w:w="480" w:type="dxa"/>
            <w:vAlign w:val="bottom"/>
            <w:vMerge w:val="restart"/>
          </w:tcPr>
          <w:p>
            <w:pPr>
              <w:ind w:left="20"/>
              <w:spacing w:after="0"/>
              <w:rPr>
                <w:sz w:val="20"/>
                <w:szCs w:val="20"/>
                <w:color w:val="auto"/>
              </w:rPr>
            </w:pPr>
            <w:r>
              <w:rPr>
                <w:rFonts w:ascii="Arial" w:cs="Arial" w:eastAsia="Arial" w:hAnsi="Arial"/>
                <w:sz w:val="17"/>
                <w:szCs w:val="17"/>
                <w:b w:val="1"/>
                <w:bCs w:val="1"/>
                <w:color w:val="FFFFFF"/>
              </w:rPr>
              <w:t>Year</w:t>
            </w:r>
          </w:p>
        </w:tc>
        <w:tc>
          <w:tcPr>
            <w:tcW w:w="1320" w:type="dxa"/>
            <w:vAlign w:val="bottom"/>
          </w:tcPr>
          <w:p>
            <w:pPr>
              <w:jc w:val="right"/>
              <w:ind w:right="15"/>
              <w:spacing w:after="0" w:line="165" w:lineRule="exact"/>
              <w:rPr>
                <w:sz w:val="20"/>
                <w:szCs w:val="20"/>
                <w:color w:val="auto"/>
              </w:rPr>
            </w:pPr>
            <w:r>
              <w:rPr>
                <w:rFonts w:ascii="Arial" w:cs="Arial" w:eastAsia="Arial" w:hAnsi="Arial"/>
                <w:sz w:val="17"/>
                <w:szCs w:val="17"/>
                <w:b w:val="1"/>
                <w:bCs w:val="1"/>
                <w:color w:val="FFFFFF"/>
              </w:rPr>
              <w:t>Table Total for</w:t>
            </w:r>
          </w:p>
        </w:tc>
        <w:tc>
          <w:tcPr>
            <w:tcW w:w="1320" w:type="dxa"/>
            <w:vAlign w:val="bottom"/>
          </w:tcPr>
          <w:p>
            <w:pPr>
              <w:jc w:val="right"/>
              <w:ind w:right="15"/>
              <w:spacing w:after="0" w:line="165" w:lineRule="exact"/>
              <w:rPr>
                <w:sz w:val="20"/>
                <w:szCs w:val="20"/>
                <w:color w:val="auto"/>
              </w:rPr>
            </w:pPr>
            <w:r>
              <w:rPr>
                <w:rFonts w:ascii="Arial" w:cs="Arial" w:eastAsia="Arial" w:hAnsi="Arial"/>
                <w:sz w:val="17"/>
                <w:szCs w:val="17"/>
                <w:b w:val="1"/>
                <w:bCs w:val="1"/>
                <w:color w:val="FFFFFF"/>
              </w:rPr>
              <w:t>Actually Paid</w:t>
            </w:r>
          </w:p>
        </w:tc>
        <w:tc>
          <w:tcPr>
            <w:tcW w:w="1360" w:type="dxa"/>
            <w:vAlign w:val="bottom"/>
          </w:tcPr>
          <w:p>
            <w:pPr>
              <w:jc w:val="right"/>
              <w:ind w:right="36"/>
              <w:spacing w:after="0" w:line="165" w:lineRule="exact"/>
              <w:rPr>
                <w:sz w:val="20"/>
                <w:szCs w:val="20"/>
                <w:color w:val="auto"/>
              </w:rPr>
            </w:pPr>
            <w:r>
              <w:rPr>
                <w:rFonts w:ascii="Arial" w:cs="Arial" w:eastAsia="Arial" w:hAnsi="Arial"/>
                <w:sz w:val="17"/>
                <w:szCs w:val="17"/>
                <w:b w:val="1"/>
                <w:bCs w:val="1"/>
                <w:color w:val="FFFFFF"/>
              </w:rPr>
              <w:t>Non-PEO</w:t>
            </w:r>
          </w:p>
        </w:tc>
        <w:tc>
          <w:tcPr>
            <w:tcW w:w="1360" w:type="dxa"/>
            <w:vAlign w:val="bottom"/>
          </w:tcPr>
          <w:p>
            <w:pPr>
              <w:jc w:val="right"/>
              <w:ind w:right="15"/>
              <w:spacing w:after="0" w:line="165" w:lineRule="exact"/>
              <w:rPr>
                <w:sz w:val="20"/>
                <w:szCs w:val="20"/>
                <w:color w:val="auto"/>
              </w:rPr>
            </w:pPr>
            <w:r>
              <w:rPr>
                <w:rFonts w:ascii="Arial" w:cs="Arial" w:eastAsia="Arial" w:hAnsi="Arial"/>
                <w:sz w:val="17"/>
                <w:szCs w:val="17"/>
                <w:b w:val="1"/>
                <w:bCs w:val="1"/>
                <w:color w:val="FFFFFF"/>
              </w:rPr>
              <w:t>to Non-PEO</w:t>
            </w:r>
          </w:p>
        </w:tc>
        <w:tc>
          <w:tcPr>
            <w:tcW w:w="1160" w:type="dxa"/>
            <w:vAlign w:val="bottom"/>
          </w:tcPr>
          <w:p>
            <w:pPr>
              <w:jc w:val="right"/>
              <w:ind w:right="36"/>
              <w:spacing w:after="0" w:line="165" w:lineRule="exact"/>
              <w:rPr>
                <w:sz w:val="20"/>
                <w:szCs w:val="20"/>
                <w:color w:val="auto"/>
              </w:rPr>
            </w:pPr>
            <w:r>
              <w:rPr>
                <w:rFonts w:ascii="Arial" w:cs="Arial" w:eastAsia="Arial" w:hAnsi="Arial"/>
                <w:sz w:val="17"/>
                <w:szCs w:val="17"/>
                <w:b w:val="1"/>
                <w:bCs w:val="1"/>
                <w:color w:val="FFFFFF"/>
              </w:rPr>
              <w:t>Return</w:t>
            </w:r>
          </w:p>
        </w:tc>
        <w:tc>
          <w:tcPr>
            <w:tcW w:w="1240" w:type="dxa"/>
            <w:vAlign w:val="bottom"/>
          </w:tcPr>
          <w:p>
            <w:pPr>
              <w:jc w:val="right"/>
              <w:ind w:right="75"/>
              <w:spacing w:after="0" w:line="165" w:lineRule="exact"/>
              <w:rPr>
                <w:sz w:val="20"/>
                <w:szCs w:val="20"/>
                <w:color w:val="auto"/>
              </w:rPr>
            </w:pPr>
            <w:r>
              <w:rPr>
                <w:rFonts w:ascii="Arial" w:cs="Arial" w:eastAsia="Arial" w:hAnsi="Arial"/>
                <w:sz w:val="17"/>
                <w:szCs w:val="17"/>
                <w:b w:val="1"/>
                <w:bCs w:val="1"/>
                <w:color w:val="FFFFFF"/>
              </w:rPr>
              <w:t>Return</w:t>
            </w:r>
          </w:p>
        </w:tc>
        <w:tc>
          <w:tcPr>
            <w:tcW w:w="1060" w:type="dxa"/>
            <w:vAlign w:val="bottom"/>
          </w:tcPr>
          <w:p>
            <w:pPr>
              <w:jc w:val="right"/>
              <w:ind w:right="115"/>
              <w:spacing w:after="0" w:line="165" w:lineRule="exact"/>
              <w:rPr>
                <w:sz w:val="20"/>
                <w:szCs w:val="20"/>
                <w:color w:val="auto"/>
              </w:rPr>
            </w:pPr>
            <w:r>
              <w:rPr>
                <w:rFonts w:ascii="Arial" w:cs="Arial" w:eastAsia="Arial" w:hAnsi="Arial"/>
                <w:sz w:val="17"/>
                <w:szCs w:val="17"/>
                <w:b w:val="1"/>
                <w:bCs w:val="1"/>
                <w:color w:val="FFFFFF"/>
              </w:rPr>
              <w:t>(millions)</w:t>
            </w:r>
          </w:p>
        </w:tc>
        <w:tc>
          <w:tcPr>
            <w:tcW w:w="1020" w:type="dxa"/>
            <w:vAlign w:val="bottom"/>
          </w:tcPr>
          <w:p>
            <w:pPr>
              <w:jc w:val="right"/>
              <w:spacing w:after="0" w:line="165" w:lineRule="exact"/>
              <w:rPr>
                <w:sz w:val="20"/>
                <w:szCs w:val="20"/>
                <w:color w:val="auto"/>
              </w:rPr>
            </w:pPr>
            <w:r>
              <w:rPr>
                <w:rFonts w:ascii="Arial" w:cs="Arial" w:eastAsia="Arial" w:hAnsi="Arial"/>
                <w:sz w:val="17"/>
                <w:szCs w:val="17"/>
                <w:b w:val="1"/>
                <w:bCs w:val="1"/>
                <w:color w:val="FFFFFF"/>
              </w:rPr>
              <w:t>(millions)</w:t>
            </w:r>
          </w:p>
        </w:tc>
        <w:tc>
          <w:tcPr>
            <w:tcW w:w="0" w:type="dxa"/>
            <w:vAlign w:val="bottom"/>
          </w:tcPr>
          <w:p>
            <w:pPr>
              <w:spacing w:after="0"/>
              <w:rPr>
                <w:sz w:val="1"/>
                <w:szCs w:val="1"/>
                <w:color w:val="auto"/>
              </w:rPr>
            </w:pPr>
          </w:p>
        </w:tc>
      </w:tr>
      <w:tr>
        <w:trPr>
          <w:trHeight w:val="225"/>
        </w:trPr>
        <w:tc>
          <w:tcPr>
            <w:tcW w:w="480" w:type="dxa"/>
            <w:vAlign w:val="bottom"/>
            <w:vMerge w:val="continue"/>
          </w:tcPr>
          <w:p>
            <w:pPr>
              <w:spacing w:after="0"/>
              <w:rPr>
                <w:sz w:val="19"/>
                <w:szCs w:val="19"/>
                <w:color w:val="auto"/>
              </w:rPr>
            </w:pPr>
          </w:p>
        </w:tc>
        <w:tc>
          <w:tcPr>
            <w:tcW w:w="1320" w:type="dxa"/>
            <w:vAlign w:val="bottom"/>
          </w:tcPr>
          <w:p>
            <w:pPr>
              <w:ind w:left="380"/>
              <w:spacing w:after="0"/>
              <w:rPr>
                <w:sz w:val="20"/>
                <w:szCs w:val="20"/>
                <w:color w:val="auto"/>
              </w:rPr>
            </w:pPr>
            <w:r>
              <w:rPr>
                <w:rFonts w:ascii="Arial" w:cs="Arial" w:eastAsia="Arial" w:hAnsi="Arial"/>
                <w:sz w:val="17"/>
                <w:szCs w:val="17"/>
                <w:b w:val="1"/>
                <w:bCs w:val="1"/>
                <w:color w:val="FFFFFF"/>
              </w:rPr>
              <w:t>PEO ($) (1)</w:t>
            </w:r>
          </w:p>
        </w:tc>
        <w:tc>
          <w:tcPr>
            <w:tcW w:w="1320" w:type="dxa"/>
            <w:vAlign w:val="bottom"/>
          </w:tcPr>
          <w:p>
            <w:pPr>
              <w:jc w:val="right"/>
              <w:ind w:right="15"/>
              <w:spacing w:after="0"/>
              <w:rPr>
                <w:sz w:val="20"/>
                <w:szCs w:val="20"/>
                <w:color w:val="auto"/>
              </w:rPr>
            </w:pPr>
            <w:r>
              <w:rPr>
                <w:rFonts w:ascii="Arial" w:cs="Arial" w:eastAsia="Arial" w:hAnsi="Arial"/>
                <w:sz w:val="17"/>
                <w:szCs w:val="17"/>
                <w:b w:val="1"/>
                <w:bCs w:val="1"/>
                <w:color w:val="FFFFFF"/>
              </w:rPr>
              <w:t>to PEO ($) (3)</w:t>
            </w:r>
          </w:p>
        </w:tc>
        <w:tc>
          <w:tcPr>
            <w:tcW w:w="1360" w:type="dxa"/>
            <w:vAlign w:val="bottom"/>
          </w:tcPr>
          <w:p>
            <w:pPr>
              <w:jc w:val="right"/>
              <w:ind w:right="36"/>
              <w:spacing w:after="0"/>
              <w:rPr>
                <w:sz w:val="20"/>
                <w:szCs w:val="20"/>
                <w:color w:val="auto"/>
              </w:rPr>
            </w:pPr>
            <w:r>
              <w:rPr>
                <w:rFonts w:ascii="Arial" w:cs="Arial" w:eastAsia="Arial" w:hAnsi="Arial"/>
                <w:sz w:val="17"/>
                <w:szCs w:val="17"/>
                <w:b w:val="1"/>
                <w:bCs w:val="1"/>
                <w:color w:val="FFFFFF"/>
              </w:rPr>
              <w:t>NEOs ($) (2)</w:t>
            </w:r>
          </w:p>
        </w:tc>
        <w:tc>
          <w:tcPr>
            <w:tcW w:w="1360" w:type="dxa"/>
            <w:vAlign w:val="bottom"/>
          </w:tcPr>
          <w:p>
            <w:pPr>
              <w:jc w:val="right"/>
              <w:ind w:right="15"/>
              <w:spacing w:after="0"/>
              <w:rPr>
                <w:sz w:val="20"/>
                <w:szCs w:val="20"/>
                <w:color w:val="auto"/>
              </w:rPr>
            </w:pPr>
            <w:r>
              <w:rPr>
                <w:rFonts w:ascii="Arial" w:cs="Arial" w:eastAsia="Arial" w:hAnsi="Arial"/>
                <w:sz w:val="17"/>
                <w:szCs w:val="17"/>
                <w:b w:val="1"/>
                <w:bCs w:val="1"/>
                <w:color w:val="FFFFFF"/>
              </w:rPr>
              <w:t>NEOs ($) (3)</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FFFFFF"/>
              </w:rPr>
              <w:t>($)</w:t>
            </w:r>
          </w:p>
        </w:tc>
        <w:tc>
          <w:tcPr>
            <w:tcW w:w="1240" w:type="dxa"/>
            <w:vAlign w:val="bottom"/>
          </w:tcPr>
          <w:p>
            <w:pPr>
              <w:jc w:val="right"/>
              <w:ind w:right="75"/>
              <w:spacing w:after="0"/>
              <w:rPr>
                <w:sz w:val="20"/>
                <w:szCs w:val="20"/>
                <w:color w:val="auto"/>
              </w:rPr>
            </w:pPr>
            <w:r>
              <w:rPr>
                <w:rFonts w:ascii="Arial" w:cs="Arial" w:eastAsia="Arial" w:hAnsi="Arial"/>
                <w:sz w:val="17"/>
                <w:szCs w:val="17"/>
                <w:b w:val="1"/>
                <w:bCs w:val="1"/>
                <w:color w:val="FFFFFF"/>
              </w:rPr>
              <w:t>($) (5)</w:t>
            </w:r>
          </w:p>
        </w:tc>
        <w:tc>
          <w:tcPr>
            <w:tcW w:w="1060" w:type="dxa"/>
            <w:vAlign w:val="bottom"/>
          </w:tcPr>
          <w:p>
            <w:pPr>
              <w:jc w:val="right"/>
              <w:ind w:right="115"/>
              <w:spacing w:after="0"/>
              <w:rPr>
                <w:sz w:val="20"/>
                <w:szCs w:val="20"/>
                <w:color w:val="auto"/>
              </w:rPr>
            </w:pPr>
            <w:r>
              <w:rPr>
                <w:rFonts w:ascii="Arial" w:cs="Arial" w:eastAsia="Arial" w:hAnsi="Arial"/>
                <w:sz w:val="17"/>
                <w:szCs w:val="17"/>
                <w:b w:val="1"/>
                <w:bCs w:val="1"/>
                <w:color w:val="FFFFFF"/>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FFFFFF"/>
              </w:rPr>
              <w:t>($) (6)</w:t>
            </w:r>
          </w:p>
        </w:tc>
        <w:tc>
          <w:tcPr>
            <w:tcW w:w="0" w:type="dxa"/>
            <w:vAlign w:val="bottom"/>
          </w:tcPr>
          <w:p>
            <w:pPr>
              <w:spacing w:after="0"/>
              <w:rPr>
                <w:sz w:val="1"/>
                <w:szCs w:val="1"/>
                <w:color w:val="auto"/>
              </w:rPr>
            </w:pPr>
          </w:p>
        </w:tc>
      </w:tr>
      <w:tr>
        <w:trPr>
          <w:trHeight w:val="270"/>
        </w:trPr>
        <w:tc>
          <w:tcPr>
            <w:tcW w:w="480" w:type="dxa"/>
            <w:vAlign w:val="bottom"/>
          </w:tcPr>
          <w:p>
            <w:pPr>
              <w:ind w:left="20"/>
              <w:spacing w:after="0"/>
              <w:rPr>
                <w:sz w:val="20"/>
                <w:szCs w:val="20"/>
                <w:color w:val="auto"/>
              </w:rPr>
            </w:pPr>
            <w:r>
              <w:rPr>
                <w:rFonts w:ascii="Arial" w:cs="Arial" w:eastAsia="Arial" w:hAnsi="Arial"/>
                <w:sz w:val="17"/>
                <w:szCs w:val="17"/>
                <w:b w:val="1"/>
                <w:bCs w:val="1"/>
                <w:color w:val="auto"/>
              </w:rPr>
              <w:t>2023</w:t>
            </w:r>
          </w:p>
        </w:tc>
        <w:tc>
          <w:tcPr>
            <w:tcW w:w="1320" w:type="dxa"/>
            <w:vAlign w:val="bottom"/>
          </w:tcPr>
          <w:p>
            <w:pPr>
              <w:ind w:left="360"/>
              <w:spacing w:after="0"/>
              <w:rPr>
                <w:sz w:val="20"/>
                <w:szCs w:val="20"/>
                <w:color w:val="auto"/>
              </w:rPr>
            </w:pPr>
            <w:r>
              <w:rPr>
                <w:rFonts w:ascii="Arial" w:cs="Arial" w:eastAsia="Arial" w:hAnsi="Arial"/>
                <w:sz w:val="17"/>
                <w:szCs w:val="17"/>
                <w:b w:val="1"/>
                <w:bCs w:val="1"/>
                <w:color w:val="auto"/>
              </w:rPr>
              <w:t>16,299,489</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40,034,283</w:t>
            </w:r>
          </w:p>
        </w:tc>
        <w:tc>
          <w:tcPr>
            <w:tcW w:w="1360" w:type="dxa"/>
            <w:vAlign w:val="bottom"/>
          </w:tcPr>
          <w:p>
            <w:pPr>
              <w:jc w:val="right"/>
              <w:ind w:right="16"/>
              <w:spacing w:after="0"/>
              <w:rPr>
                <w:sz w:val="20"/>
                <w:szCs w:val="20"/>
                <w:color w:val="auto"/>
              </w:rPr>
            </w:pPr>
            <w:r>
              <w:rPr>
                <w:rFonts w:ascii="Arial" w:cs="Arial" w:eastAsia="Arial" w:hAnsi="Arial"/>
                <w:sz w:val="17"/>
                <w:szCs w:val="17"/>
                <w:b w:val="1"/>
                <w:bCs w:val="1"/>
                <w:color w:val="auto"/>
              </w:rPr>
              <w:t>4,232,352</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9,055,703</w:t>
            </w: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293</w:t>
            </w:r>
          </w:p>
        </w:tc>
        <w:tc>
          <w:tcPr>
            <w:tcW w:w="1240" w:type="dxa"/>
            <w:vAlign w:val="bottom"/>
          </w:tcPr>
          <w:p>
            <w:pPr>
              <w:jc w:val="right"/>
              <w:ind w:right="55"/>
              <w:spacing w:after="0"/>
              <w:rPr>
                <w:sz w:val="20"/>
                <w:szCs w:val="20"/>
                <w:color w:val="auto"/>
              </w:rPr>
            </w:pPr>
            <w:r>
              <w:rPr>
                <w:rFonts w:ascii="Arial" w:cs="Arial" w:eastAsia="Arial" w:hAnsi="Arial"/>
                <w:sz w:val="17"/>
                <w:szCs w:val="17"/>
                <w:b w:val="1"/>
                <w:bCs w:val="1"/>
                <w:color w:val="auto"/>
              </w:rPr>
              <w:t>141</w:t>
            </w:r>
          </w:p>
        </w:tc>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rPr>
              <w:t>882</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4,839</w:t>
            </w:r>
          </w:p>
        </w:tc>
        <w:tc>
          <w:tcPr>
            <w:tcW w:w="0" w:type="dxa"/>
            <w:vAlign w:val="bottom"/>
          </w:tcPr>
          <w:p>
            <w:pPr>
              <w:spacing w:after="0"/>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7"/>
                <w:szCs w:val="17"/>
                <w:b w:val="1"/>
                <w:bCs w:val="1"/>
                <w:color w:val="auto"/>
              </w:rPr>
              <w:t>2022</w:t>
            </w:r>
          </w:p>
        </w:tc>
        <w:tc>
          <w:tcPr>
            <w:tcW w:w="1320" w:type="dxa"/>
            <w:vAlign w:val="bottom"/>
          </w:tcPr>
          <w:p>
            <w:pPr>
              <w:ind w:left="360"/>
              <w:spacing w:after="0"/>
              <w:rPr>
                <w:sz w:val="20"/>
                <w:szCs w:val="20"/>
                <w:color w:val="auto"/>
              </w:rPr>
            </w:pPr>
            <w:r>
              <w:rPr>
                <w:rFonts w:ascii="Arial" w:cs="Arial" w:eastAsia="Arial" w:hAnsi="Arial"/>
                <w:sz w:val="17"/>
                <w:szCs w:val="17"/>
                <w:b w:val="1"/>
                <w:bCs w:val="1"/>
                <w:color w:val="auto"/>
              </w:rPr>
              <w:t>15,452,138</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16,037,507</w:t>
            </w:r>
          </w:p>
        </w:tc>
        <w:tc>
          <w:tcPr>
            <w:tcW w:w="1360" w:type="dxa"/>
            <w:vAlign w:val="bottom"/>
          </w:tcPr>
          <w:p>
            <w:pPr>
              <w:jc w:val="right"/>
              <w:ind w:right="16"/>
              <w:spacing w:after="0"/>
              <w:rPr>
                <w:sz w:val="20"/>
                <w:szCs w:val="20"/>
                <w:color w:val="auto"/>
              </w:rPr>
            </w:pPr>
            <w:r>
              <w:rPr>
                <w:rFonts w:ascii="Arial" w:cs="Arial" w:eastAsia="Arial" w:hAnsi="Arial"/>
                <w:sz w:val="17"/>
                <w:szCs w:val="17"/>
                <w:b w:val="1"/>
                <w:bCs w:val="1"/>
                <w:color w:val="auto"/>
              </w:rPr>
              <w:t>3,993,018</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3,930,345</w:t>
            </w: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218</w:t>
            </w:r>
          </w:p>
        </w:tc>
        <w:tc>
          <w:tcPr>
            <w:tcW w:w="1240" w:type="dxa"/>
            <w:vAlign w:val="bottom"/>
          </w:tcPr>
          <w:p>
            <w:pPr>
              <w:jc w:val="right"/>
              <w:ind w:right="55"/>
              <w:spacing w:after="0"/>
              <w:rPr>
                <w:sz w:val="20"/>
                <w:szCs w:val="20"/>
                <w:color w:val="auto"/>
              </w:rPr>
            </w:pPr>
            <w:r>
              <w:rPr>
                <w:rFonts w:ascii="Arial" w:cs="Arial" w:eastAsia="Arial" w:hAnsi="Arial"/>
                <w:sz w:val="17"/>
                <w:szCs w:val="17"/>
                <w:b w:val="1"/>
                <w:bCs w:val="1"/>
                <w:color w:val="auto"/>
              </w:rPr>
              <w:t>105</w:t>
            </w:r>
          </w:p>
        </w:tc>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rPr>
              <w:t>808</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4,660</w:t>
            </w:r>
          </w:p>
        </w:tc>
        <w:tc>
          <w:tcPr>
            <w:tcW w:w="0" w:type="dxa"/>
            <w:vAlign w:val="bottom"/>
          </w:tcPr>
          <w:p>
            <w:pPr>
              <w:spacing w:after="0"/>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7"/>
                <w:szCs w:val="17"/>
                <w:b w:val="1"/>
                <w:bCs w:val="1"/>
                <w:color w:val="auto"/>
              </w:rPr>
              <w:t>2021</w:t>
            </w:r>
          </w:p>
        </w:tc>
        <w:tc>
          <w:tcPr>
            <w:tcW w:w="1320" w:type="dxa"/>
            <w:vAlign w:val="bottom"/>
          </w:tcPr>
          <w:p>
            <w:pPr>
              <w:ind w:left="360"/>
              <w:spacing w:after="0"/>
              <w:rPr>
                <w:sz w:val="20"/>
                <w:szCs w:val="20"/>
                <w:color w:val="auto"/>
              </w:rPr>
            </w:pPr>
            <w:r>
              <w:rPr>
                <w:rFonts w:ascii="Arial" w:cs="Arial" w:eastAsia="Arial" w:hAnsi="Arial"/>
                <w:sz w:val="17"/>
                <w:szCs w:val="17"/>
                <w:b w:val="1"/>
                <w:bCs w:val="1"/>
                <w:color w:val="auto"/>
              </w:rPr>
              <w:t>14,096,168</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80,424,211</w:t>
            </w:r>
          </w:p>
        </w:tc>
        <w:tc>
          <w:tcPr>
            <w:tcW w:w="1360" w:type="dxa"/>
            <w:vAlign w:val="bottom"/>
          </w:tcPr>
          <w:p>
            <w:pPr>
              <w:jc w:val="right"/>
              <w:ind w:right="16"/>
              <w:spacing w:after="0"/>
              <w:rPr>
                <w:sz w:val="20"/>
                <w:szCs w:val="20"/>
                <w:color w:val="auto"/>
              </w:rPr>
            </w:pPr>
            <w:r>
              <w:rPr>
                <w:rFonts w:ascii="Arial" w:cs="Arial" w:eastAsia="Arial" w:hAnsi="Arial"/>
                <w:sz w:val="17"/>
                <w:szCs w:val="17"/>
                <w:b w:val="1"/>
                <w:bCs w:val="1"/>
                <w:color w:val="auto"/>
              </w:rPr>
              <w:t>3,719,960</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17,061,159</w:t>
            </w: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217</w:t>
            </w:r>
          </w:p>
        </w:tc>
        <w:tc>
          <w:tcPr>
            <w:tcW w:w="1240" w:type="dxa"/>
            <w:vAlign w:val="bottom"/>
          </w:tcPr>
          <w:p>
            <w:pPr>
              <w:jc w:val="right"/>
              <w:ind w:right="55"/>
              <w:spacing w:after="0"/>
              <w:rPr>
                <w:sz w:val="20"/>
                <w:szCs w:val="20"/>
                <w:color w:val="auto"/>
              </w:rPr>
            </w:pPr>
            <w:r>
              <w:rPr>
                <w:rFonts w:ascii="Arial" w:cs="Arial" w:eastAsia="Arial" w:hAnsi="Arial"/>
                <w:sz w:val="17"/>
                <w:szCs w:val="17"/>
                <w:b w:val="1"/>
                <w:bCs w:val="1"/>
                <w:color w:val="auto"/>
              </w:rPr>
              <w:t>129</w:t>
            </w:r>
          </w:p>
        </w:tc>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rPr>
              <w:t>794</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4,247</w:t>
            </w:r>
          </w:p>
        </w:tc>
        <w:tc>
          <w:tcPr>
            <w:tcW w:w="0" w:type="dxa"/>
            <w:vAlign w:val="bottom"/>
          </w:tcPr>
          <w:p>
            <w:pPr>
              <w:spacing w:after="0"/>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7"/>
                <w:szCs w:val="17"/>
                <w:b w:val="1"/>
                <w:bCs w:val="1"/>
                <w:color w:val="auto"/>
              </w:rPr>
              <w:t>2020</w:t>
            </w:r>
          </w:p>
        </w:tc>
        <w:tc>
          <w:tcPr>
            <w:tcW w:w="1320" w:type="dxa"/>
            <w:vAlign w:val="bottom"/>
          </w:tcPr>
          <w:p>
            <w:pPr>
              <w:ind w:left="360"/>
              <w:spacing w:after="0"/>
              <w:rPr>
                <w:sz w:val="20"/>
                <w:szCs w:val="20"/>
                <w:color w:val="auto"/>
              </w:rPr>
            </w:pPr>
            <w:r>
              <w:rPr>
                <w:rFonts w:ascii="Arial" w:cs="Arial" w:eastAsia="Arial" w:hAnsi="Arial"/>
                <w:sz w:val="17"/>
                <w:szCs w:val="17"/>
                <w:b w:val="1"/>
                <w:bCs w:val="1"/>
                <w:color w:val="auto"/>
              </w:rPr>
              <w:t>12,595,105</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14,851,875</w:t>
            </w:r>
          </w:p>
        </w:tc>
        <w:tc>
          <w:tcPr>
            <w:tcW w:w="1360" w:type="dxa"/>
            <w:vAlign w:val="bottom"/>
          </w:tcPr>
          <w:p>
            <w:pPr>
              <w:jc w:val="right"/>
              <w:ind w:right="16"/>
              <w:spacing w:after="0"/>
              <w:rPr>
                <w:sz w:val="20"/>
                <w:szCs w:val="20"/>
                <w:color w:val="auto"/>
              </w:rPr>
            </w:pPr>
            <w:r>
              <w:rPr>
                <w:rFonts w:ascii="Arial" w:cs="Arial" w:eastAsia="Arial" w:hAnsi="Arial"/>
                <w:sz w:val="17"/>
                <w:szCs w:val="17"/>
                <w:b w:val="1"/>
                <w:bCs w:val="1"/>
                <w:color w:val="auto"/>
              </w:rPr>
              <w:t>3,207,410</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3,623,304</w:t>
            </w: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104</w:t>
            </w:r>
          </w:p>
        </w:tc>
        <w:tc>
          <w:tcPr>
            <w:tcW w:w="1240" w:type="dxa"/>
            <w:vAlign w:val="bottom"/>
          </w:tcPr>
          <w:p>
            <w:pPr>
              <w:jc w:val="right"/>
              <w:ind w:right="55"/>
              <w:spacing w:after="0"/>
              <w:rPr>
                <w:sz w:val="20"/>
                <w:szCs w:val="20"/>
                <w:color w:val="auto"/>
              </w:rPr>
            </w:pPr>
            <w:r>
              <w:rPr>
                <w:rFonts w:ascii="Arial" w:cs="Arial" w:eastAsia="Arial" w:hAnsi="Arial"/>
                <w:sz w:val="17"/>
                <w:szCs w:val="17"/>
                <w:b w:val="1"/>
                <w:bCs w:val="1"/>
                <w:color w:val="auto"/>
              </w:rPr>
              <w:t>123</w:t>
            </w:r>
          </w:p>
        </w:tc>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rPr>
              <w:t>267</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3,605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-695960</wp:posOffset>
                </wp:positionV>
                <wp:extent cx="0" cy="701675"/>
                <wp:wrapNone/>
                <wp:docPr id="723" name="Shape 7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1675"/>
                        </a:xfrm>
                        <a:prstGeom prst="line">
                          <a:avLst/>
                        </a:prstGeom>
                        <a:solidFill>
                          <a:srgbClr val="FFFFFF"/>
                        </a:solidFill>
                        <a:ln w="0">
                          <a:solidFill>
                            <a:srgbClr val="000000"/>
                          </a:solidFill>
                          <a:miter lim="800000"/>
                          <a:headEnd/>
                          <a:tailEnd/>
                        </a:ln>
                      </wps:spPr>
                      <wps:bodyPr/>
                    </wps:wsp>
                  </a:graphicData>
                </a:graphic>
              </wp:anchor>
            </w:drawing>
          </mc:Choice>
          <mc:Fallback>
            <w:pict>
              <v:line id="Shape 723" o:spid="_x0000_s17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4.7999pt" to="0.3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4478655</wp:posOffset>
                </wp:positionH>
                <wp:positionV relativeFrom="paragraph">
                  <wp:posOffset>-1389380</wp:posOffset>
                </wp:positionV>
                <wp:extent cx="0" cy="1395095"/>
                <wp:wrapNone/>
                <wp:docPr id="724" name="Shape 7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5095"/>
                        </a:xfrm>
                        <a:prstGeom prst="line">
                          <a:avLst/>
                        </a:prstGeom>
                        <a:solidFill>
                          <a:srgbClr val="FFFFFF"/>
                        </a:solidFill>
                        <a:ln w="0">
                          <a:solidFill>
                            <a:srgbClr val="000000"/>
                          </a:solidFill>
                          <a:miter lim="800000"/>
                          <a:headEnd/>
                          <a:tailEnd/>
                        </a:ln>
                      </wps:spPr>
                      <wps:bodyPr/>
                    </wps:wsp>
                  </a:graphicData>
                </a:graphic>
              </wp:anchor>
            </w:drawing>
          </mc:Choice>
          <mc:Fallback>
            <w:pict>
              <v:line id="Shape 724" o:spid="_x0000_s17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65pt,-109.3999pt" to="352.6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3757930</wp:posOffset>
                </wp:positionH>
                <wp:positionV relativeFrom="paragraph">
                  <wp:posOffset>-1389380</wp:posOffset>
                </wp:positionV>
                <wp:extent cx="1478915" cy="0"/>
                <wp:wrapNone/>
                <wp:docPr id="725" name="Shape 7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89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5" o:spid="_x0000_s17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9pt,-109.3999pt" to="412.35pt,-109.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-695960</wp:posOffset>
                </wp:positionV>
                <wp:extent cx="6647180" cy="0"/>
                <wp:wrapNone/>
                <wp:docPr id="726" name="Shape 7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7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6" o:spid="_x0000_s17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4.7999pt" to="523.75pt,-54.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-520700</wp:posOffset>
                </wp:positionV>
                <wp:extent cx="6647180" cy="0"/>
                <wp:wrapNone/>
                <wp:docPr id="727" name="Shape 7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7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7" o:spid="_x0000_s17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41pt" to="523.75pt,-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-344805</wp:posOffset>
                </wp:positionV>
                <wp:extent cx="6647180" cy="0"/>
                <wp:wrapNone/>
                <wp:docPr id="728" name="Shape 7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7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8" o:spid="_x0000_s17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7.1499pt" to="523.75pt,-27.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-168910</wp:posOffset>
                </wp:positionV>
                <wp:extent cx="6647180" cy="0"/>
                <wp:wrapNone/>
                <wp:docPr id="729" name="Shape 7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7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9" o:spid="_x0000_s17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3.2999pt" to="523.75pt,-13.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5715</wp:posOffset>
                </wp:positionV>
                <wp:extent cx="6647180" cy="0"/>
                <wp:wrapNone/>
                <wp:docPr id="730" name="Shape 7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7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0" o:spid="_x0000_s17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45pt" to="523.75pt,0.45pt" o:allowincell="f" strokecolor="#000000" strokeweight="0pt"/>
            </w:pict>
          </mc:Fallback>
        </mc:AlternateContent>
      </w:r>
    </w:p>
    <w:p>
      <w:pPr>
        <w:spacing w:after="0" w:line="151" w:lineRule="exact"/>
        <w:rPr>
          <w:sz w:val="20"/>
          <w:szCs w:val="20"/>
          <w:color w:val="auto"/>
        </w:rPr>
      </w:pPr>
    </w:p>
    <w:p>
      <w:pPr>
        <w:ind w:left="341" w:hanging="341"/>
        <w:spacing w:after="0"/>
        <w:tabs>
          <w:tab w:leader="none" w:pos="341"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Mr. Hall was our PEO for each of the years presented.</w:t>
      </w:r>
    </w:p>
    <w:p>
      <w:pPr>
        <w:spacing w:after="0" w:line="130" w:lineRule="exact"/>
        <w:rPr>
          <w:rFonts w:ascii="Arial" w:cs="Arial" w:eastAsia="Arial" w:hAnsi="Arial"/>
          <w:sz w:val="19"/>
          <w:szCs w:val="19"/>
          <w:b w:val="1"/>
          <w:bCs w:val="1"/>
          <w:color w:val="auto"/>
        </w:rPr>
      </w:pPr>
    </w:p>
    <w:p>
      <w:pPr>
        <w:ind w:left="341" w:hanging="341"/>
        <w:spacing w:after="0"/>
        <w:tabs>
          <w:tab w:leader="none" w:pos="341"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During 2023, our non-PEO NEOs consisted of Messrs. Safian, Dawkins and Hensel and Ms. Kranich.</w:t>
      </w:r>
    </w:p>
    <w:p>
      <w:pPr>
        <w:spacing w:after="0" w:line="32" w:lineRule="exact"/>
        <w:rPr>
          <w:rFonts w:ascii="Arial" w:cs="Arial" w:eastAsia="Arial" w:hAnsi="Arial"/>
          <w:sz w:val="19"/>
          <w:szCs w:val="19"/>
          <w:b w:val="1"/>
          <w:bCs w:val="1"/>
          <w:color w:val="auto"/>
        </w:rPr>
      </w:pPr>
    </w:p>
    <w:p>
      <w:pPr>
        <w:ind w:left="341"/>
        <w:spacing w:after="0" w:line="266" w:lineRule="auto"/>
        <w:rPr>
          <w:rFonts w:ascii="Arial" w:cs="Arial" w:eastAsia="Arial" w:hAnsi="Arial"/>
          <w:sz w:val="19"/>
          <w:szCs w:val="19"/>
          <w:b w:val="1"/>
          <w:bCs w:val="1"/>
          <w:color w:val="auto"/>
        </w:rPr>
      </w:pPr>
      <w:r>
        <w:rPr>
          <w:rFonts w:ascii="Arial" w:cs="Arial" w:eastAsia="Arial" w:hAnsi="Arial"/>
          <w:sz w:val="19"/>
          <w:szCs w:val="19"/>
          <w:b w:val="1"/>
          <w:bCs w:val="1"/>
          <w:color w:val="auto"/>
        </w:rPr>
        <w:t>During 2022, our non-PEO NEOs consisted of Messrs. Safian, Dawkins, Hensel and Jules P. Kaufman (our former General Counsel) and Ms. Kranich. During 2021 and 2020, our non-PEO NEOs consisted of Messrs. Safian, Dawkins and Kaufman and Ms. Kranich.</w:t>
      </w:r>
    </w:p>
    <w:p>
      <w:pPr>
        <w:spacing w:after="0" w:line="129" w:lineRule="exact"/>
        <w:rPr>
          <w:rFonts w:ascii="Arial" w:cs="Arial" w:eastAsia="Arial" w:hAnsi="Arial"/>
          <w:sz w:val="19"/>
          <w:szCs w:val="19"/>
          <w:b w:val="1"/>
          <w:bCs w:val="1"/>
          <w:color w:val="auto"/>
        </w:rPr>
      </w:pPr>
    </w:p>
    <w:p>
      <w:pPr>
        <w:ind w:left="341" w:right="40" w:hanging="341"/>
        <w:spacing w:after="0" w:line="269" w:lineRule="auto"/>
        <w:tabs>
          <w:tab w:leader="none" w:pos="341"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“Compensation actually paid” is calculated in accordance with Item 402(v) of Regulation S-K. The Company does not have any pensions, so no adjustments have been recorded related to pension service. The tables below set forth each adjustment made during each year presented in the table to calculate the “compensation actually paid” to our NEOs during each year in the table: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221615</wp:posOffset>
                </wp:positionH>
                <wp:positionV relativeFrom="paragraph">
                  <wp:posOffset>2540</wp:posOffset>
                </wp:positionV>
                <wp:extent cx="0" cy="4086225"/>
                <wp:wrapNone/>
                <wp:docPr id="731" name="Shape 7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86225"/>
                        </a:xfrm>
                        <a:prstGeom prst="line">
                          <a:avLst/>
                        </a:prstGeom>
                        <a:solidFill>
                          <a:srgbClr val="FFFFFF"/>
                        </a:solidFill>
                        <a:ln w="0">
                          <a:solidFill>
                            <a:srgbClr val="000000"/>
                          </a:solidFill>
                          <a:miter lim="800000"/>
                          <a:headEnd/>
                          <a:tailEnd/>
                        </a:ln>
                      </wps:spPr>
                      <wps:bodyPr/>
                    </wps:wsp>
                  </a:graphicData>
                </a:graphic>
              </wp:anchor>
            </w:drawing>
          </mc:Choice>
          <mc:Fallback>
            <w:pict>
              <v:line id="Shape 731" o:spid="_x0000_s17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0.2pt" to="17.45pt,32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3448050</wp:posOffset>
                </wp:positionH>
                <wp:positionV relativeFrom="paragraph">
                  <wp:posOffset>2540</wp:posOffset>
                </wp:positionV>
                <wp:extent cx="0" cy="3910330"/>
                <wp:wrapNone/>
                <wp:docPr id="732" name="Shape 7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10330"/>
                        </a:xfrm>
                        <a:prstGeom prst="line">
                          <a:avLst/>
                        </a:prstGeom>
                        <a:solidFill>
                          <a:srgbClr val="FFFFFF"/>
                        </a:solidFill>
                        <a:ln w="0">
                          <a:solidFill>
                            <a:srgbClr val="000000"/>
                          </a:solidFill>
                          <a:miter lim="800000"/>
                          <a:headEnd/>
                          <a:tailEnd/>
                        </a:ln>
                      </wps:spPr>
                      <wps:bodyPr/>
                    </wps:wsp>
                  </a:graphicData>
                </a:graphic>
              </wp:anchor>
            </w:drawing>
          </mc:Choice>
          <mc:Fallback>
            <w:pict>
              <v:line id="Shape 732" o:spid="_x0000_s17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5pt,0.2pt" to="271.5pt,308.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4224655</wp:posOffset>
                </wp:positionH>
                <wp:positionV relativeFrom="paragraph">
                  <wp:posOffset>2540</wp:posOffset>
                </wp:positionV>
                <wp:extent cx="0" cy="3910330"/>
                <wp:wrapNone/>
                <wp:docPr id="733" name="Shape 7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10330"/>
                        </a:xfrm>
                        <a:prstGeom prst="line">
                          <a:avLst/>
                        </a:prstGeom>
                        <a:solidFill>
                          <a:srgbClr val="FFFFFF"/>
                        </a:solidFill>
                        <a:ln w="0">
                          <a:solidFill>
                            <a:srgbClr val="000000"/>
                          </a:solidFill>
                          <a:miter lim="800000"/>
                          <a:headEnd/>
                          <a:tailEnd/>
                        </a:ln>
                      </wps:spPr>
                      <wps:bodyPr/>
                    </wps:wsp>
                  </a:graphicData>
                </a:graphic>
              </wp:anchor>
            </w:drawing>
          </mc:Choice>
          <mc:Fallback>
            <w:pict>
              <v:line id="Shape 733" o:spid="_x0000_s17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5pt,0.2pt" to="332.65pt,308.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5001260</wp:posOffset>
                </wp:positionH>
                <wp:positionV relativeFrom="paragraph">
                  <wp:posOffset>2540</wp:posOffset>
                </wp:positionV>
                <wp:extent cx="0" cy="4086225"/>
                <wp:wrapNone/>
                <wp:docPr id="734" name="Shape 7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86225"/>
                        </a:xfrm>
                        <a:prstGeom prst="line">
                          <a:avLst/>
                        </a:prstGeom>
                        <a:solidFill>
                          <a:srgbClr val="FFFFFF"/>
                        </a:solidFill>
                        <a:ln w="0">
                          <a:solidFill>
                            <a:srgbClr val="000000"/>
                          </a:solidFill>
                          <a:miter lim="800000"/>
                          <a:headEnd/>
                          <a:tailEnd/>
                        </a:ln>
                      </wps:spPr>
                      <wps:bodyPr/>
                    </wps:wsp>
                  </a:graphicData>
                </a:graphic>
              </wp:anchor>
            </w:drawing>
          </mc:Choice>
          <mc:Fallback>
            <w:pict>
              <v:line id="Shape 734" o:spid="_x0000_s17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8pt,0.2pt" to="393.8pt,32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5777865</wp:posOffset>
                </wp:positionH>
                <wp:positionV relativeFrom="paragraph">
                  <wp:posOffset>2540</wp:posOffset>
                </wp:positionV>
                <wp:extent cx="0" cy="4086225"/>
                <wp:wrapNone/>
                <wp:docPr id="735" name="Shape 7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86225"/>
                        </a:xfrm>
                        <a:prstGeom prst="line">
                          <a:avLst/>
                        </a:prstGeom>
                        <a:solidFill>
                          <a:srgbClr val="FFFFFF"/>
                        </a:solidFill>
                        <a:ln w="0">
                          <a:solidFill>
                            <a:srgbClr val="000000"/>
                          </a:solidFill>
                          <a:miter lim="800000"/>
                          <a:headEnd/>
                          <a:tailEnd/>
                        </a:ln>
                      </wps:spPr>
                      <wps:bodyPr/>
                    </wps:wsp>
                  </a:graphicData>
                </a:graphic>
              </wp:anchor>
            </w:drawing>
          </mc:Choice>
          <mc:Fallback>
            <w:pict>
              <v:line id="Shape 735" o:spid="_x0000_s17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95pt,0.2pt" to="454.95pt,32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6554470</wp:posOffset>
                </wp:positionH>
                <wp:positionV relativeFrom="paragraph">
                  <wp:posOffset>2540</wp:posOffset>
                </wp:positionV>
                <wp:extent cx="0" cy="4086225"/>
                <wp:wrapNone/>
                <wp:docPr id="736" name="Shape 7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86225"/>
                        </a:xfrm>
                        <a:prstGeom prst="line">
                          <a:avLst/>
                        </a:prstGeom>
                        <a:solidFill>
                          <a:srgbClr val="FFFFFF"/>
                        </a:solidFill>
                        <a:ln w="0">
                          <a:solidFill>
                            <a:srgbClr val="000000"/>
                          </a:solidFill>
                          <a:miter lim="800000"/>
                          <a:headEnd/>
                          <a:tailEnd/>
                        </a:ln>
                      </wps:spPr>
                      <wps:bodyPr/>
                    </wps:wsp>
                  </a:graphicData>
                </a:graphic>
              </wp:anchor>
            </w:drawing>
          </mc:Choice>
          <mc:Fallback>
            <w:pict>
              <v:line id="Shape 736" o:spid="_x0000_s17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6.1pt,0.2pt" to="516.1pt,32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2540</wp:posOffset>
                </wp:positionV>
                <wp:extent cx="6332855" cy="0"/>
                <wp:wrapNone/>
                <wp:docPr id="737" name="Shape 7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7" o:spid="_x0000_s17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0.2pt" to="516.1pt,0.2pt" o:allowincell="f" strokecolor="#000000" strokeweight="0pt"/>
            </w:pict>
          </mc:Fallback>
        </mc:AlternateContent>
        <w:drawing>
          <wp:anchor simplePos="0" relativeHeight="251657728" behindDoc="1" locked="0" layoutInCell="0" allowOverlap="1">
            <wp:simplePos x="0" y="0"/>
            <wp:positionH relativeFrom="column">
              <wp:posOffset>208915</wp:posOffset>
            </wp:positionH>
            <wp:positionV relativeFrom="paragraph">
              <wp:posOffset>-8890</wp:posOffset>
            </wp:positionV>
            <wp:extent cx="6358255" cy="411162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177">
                      <a:extLst>
                        <a:ext uri="{28A0092B-C50C-407E-A947-70E740481C1C}"/>
                      </a:extLst>
                    </a:blip>
                    <a:srcRect/>
                    <a:stretch>
                      <a:fillRect/>
                    </a:stretch>
                  </pic:blipFill>
                  <pic:spPr bwMode="auto">
                    <a:xfrm>
                      <a:off x="0" y="0"/>
                      <a:ext cx="6358255" cy="4111625"/>
                    </a:xfrm>
                    <a:prstGeom prst="rect">
                      <a:avLst/>
                    </a:prstGeom>
                    <a:noFill/>
                  </pic:spPr>
                </pic:pic>
              </a:graphicData>
            </a:graphic>
          </wp:anchor>
        </w:drawing>
      </w:r>
    </w:p>
    <w:p>
      <w:pPr>
        <w:spacing w:after="0" w:line="86" w:lineRule="exact"/>
        <w:rPr>
          <w:sz w:val="20"/>
          <w:szCs w:val="20"/>
          <w:color w:val="auto"/>
        </w:rPr>
      </w:pPr>
    </w:p>
    <w:tbl>
      <w:tblPr>
        <w:tblLayout w:type="fixed"/>
        <w:tblInd w:w="401" w:type="dxa"/>
        <w:tblCellMar>
          <w:top w:w="0" w:type="dxa"/>
          <w:left w:w="0" w:type="dxa"/>
          <w:bottom w:w="0" w:type="dxa"/>
          <w:right w:w="0" w:type="dxa"/>
        </w:tblCellMar>
      </w:tblPr>
      <w:tr>
        <w:trPr>
          <w:trHeight w:val="195"/>
        </w:trPr>
        <w:tc>
          <w:tcPr>
            <w:tcW w:w="5140" w:type="dxa"/>
            <w:vAlign w:val="bottom"/>
          </w:tcPr>
          <w:p>
            <w:pPr>
              <w:spacing w:after="0"/>
              <w:rPr>
                <w:sz w:val="20"/>
                <w:szCs w:val="20"/>
                <w:color w:val="auto"/>
              </w:rPr>
            </w:pPr>
            <w:r>
              <w:rPr>
                <w:rFonts w:ascii="Arial" w:cs="Arial" w:eastAsia="Arial" w:hAnsi="Arial"/>
                <w:sz w:val="17"/>
                <w:szCs w:val="17"/>
                <w:b w:val="1"/>
                <w:bCs w:val="1"/>
                <w:color w:val="FFFFFF"/>
              </w:rPr>
              <w:t>Reconciliation of Summary Compensation Table Total</w:t>
            </w:r>
          </w:p>
        </w:tc>
        <w:tc>
          <w:tcPr>
            <w:tcW w:w="122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FFFFFF"/>
              </w:rPr>
              <w:t>2023</w:t>
            </w:r>
          </w:p>
        </w:tc>
        <w:tc>
          <w:tcPr>
            <w:tcW w:w="1200" w:type="dxa"/>
            <w:vAlign w:val="bottom"/>
            <w:vMerge w:val="restart"/>
          </w:tcPr>
          <w:p>
            <w:pPr>
              <w:jc w:val="right"/>
              <w:ind w:right="53"/>
              <w:spacing w:after="0"/>
              <w:rPr>
                <w:sz w:val="20"/>
                <w:szCs w:val="20"/>
                <w:color w:val="auto"/>
              </w:rPr>
            </w:pPr>
            <w:r>
              <w:rPr>
                <w:rFonts w:ascii="Arial" w:cs="Arial" w:eastAsia="Arial" w:hAnsi="Arial"/>
                <w:sz w:val="17"/>
                <w:szCs w:val="17"/>
                <w:b w:val="1"/>
                <w:bCs w:val="1"/>
                <w:color w:val="FFFFFF"/>
              </w:rPr>
              <w:t>2022</w:t>
            </w:r>
          </w:p>
        </w:tc>
        <w:tc>
          <w:tcPr>
            <w:tcW w:w="1220" w:type="dxa"/>
            <w:vAlign w:val="bottom"/>
            <w:vMerge w:val="restart"/>
          </w:tcPr>
          <w:p>
            <w:pPr>
              <w:jc w:val="right"/>
              <w:ind w:right="53"/>
              <w:spacing w:after="0"/>
              <w:rPr>
                <w:sz w:val="20"/>
                <w:szCs w:val="20"/>
                <w:color w:val="auto"/>
              </w:rPr>
            </w:pPr>
            <w:r>
              <w:rPr>
                <w:rFonts w:ascii="Arial" w:cs="Arial" w:eastAsia="Arial" w:hAnsi="Arial"/>
                <w:sz w:val="17"/>
                <w:szCs w:val="17"/>
                <w:b w:val="1"/>
                <w:bCs w:val="1"/>
                <w:color w:val="FFFFFF"/>
              </w:rPr>
              <w:t>2021</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FFFFFF"/>
              </w:rPr>
              <w:t>2020</w:t>
            </w:r>
          </w:p>
        </w:tc>
        <w:tc>
          <w:tcPr>
            <w:tcW w:w="0" w:type="dxa"/>
            <w:vAlign w:val="bottom"/>
          </w:tcPr>
          <w:p>
            <w:pPr>
              <w:spacing w:after="0"/>
              <w:rPr>
                <w:sz w:val="1"/>
                <w:szCs w:val="1"/>
                <w:color w:val="auto"/>
              </w:rPr>
            </w:pPr>
          </w:p>
        </w:tc>
      </w:tr>
      <w:tr>
        <w:trPr>
          <w:trHeight w:val="309"/>
        </w:trPr>
        <w:tc>
          <w:tcPr>
            <w:tcW w:w="5140" w:type="dxa"/>
            <w:vAlign w:val="bottom"/>
          </w:tcPr>
          <w:p>
            <w:pPr>
              <w:spacing w:after="0"/>
              <w:rPr>
                <w:sz w:val="20"/>
                <w:szCs w:val="20"/>
                <w:color w:val="auto"/>
              </w:rPr>
            </w:pPr>
            <w:r>
              <w:rPr>
                <w:rFonts w:ascii="Arial" w:cs="Arial" w:eastAsia="Arial" w:hAnsi="Arial"/>
                <w:sz w:val="17"/>
                <w:szCs w:val="17"/>
                <w:b w:val="1"/>
                <w:bCs w:val="1"/>
                <w:color w:val="FFFFFF"/>
              </w:rPr>
              <w:t>Compensation to “Compensation Actually Paid” for PEO</w:t>
            </w:r>
            <w:r>
              <w:rPr>
                <w:rFonts w:ascii="Arial" w:cs="Arial" w:eastAsia="Arial" w:hAnsi="Arial"/>
                <w:sz w:val="22"/>
                <w:szCs w:val="22"/>
                <w:b w:val="1"/>
                <w:bCs w:val="1"/>
                <w:color w:val="FFFFFF"/>
                <w:vertAlign w:val="superscript"/>
              </w:rPr>
              <w:t>(i)</w:t>
            </w:r>
          </w:p>
        </w:tc>
        <w:tc>
          <w:tcPr>
            <w:tcW w:w="122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140" w:type="dxa"/>
            <w:vAlign w:val="bottom"/>
          </w:tcPr>
          <w:p>
            <w:pPr>
              <w:spacing w:after="0"/>
              <w:rPr>
                <w:sz w:val="20"/>
                <w:szCs w:val="20"/>
                <w:color w:val="auto"/>
              </w:rPr>
            </w:pPr>
            <w:r>
              <w:rPr>
                <w:rFonts w:ascii="Arial" w:cs="Arial" w:eastAsia="Arial" w:hAnsi="Arial"/>
                <w:sz w:val="17"/>
                <w:szCs w:val="17"/>
                <w:b w:val="1"/>
                <w:bCs w:val="1"/>
                <w:color w:val="auto"/>
              </w:rPr>
              <w:t>Summary Compensation Table Total Compensation</w:t>
            </w:r>
          </w:p>
        </w:tc>
        <w:tc>
          <w:tcPr>
            <w:tcW w:w="1220" w:type="dxa"/>
            <w:vAlign w:val="bottom"/>
          </w:tcPr>
          <w:p>
            <w:pPr>
              <w:jc w:val="right"/>
              <w:ind w:right="93"/>
              <w:spacing w:after="0"/>
              <w:rPr>
                <w:sz w:val="20"/>
                <w:szCs w:val="20"/>
                <w:color w:val="auto"/>
              </w:rPr>
            </w:pPr>
            <w:r>
              <w:rPr>
                <w:rFonts w:ascii="Arial" w:cs="Arial" w:eastAsia="Arial" w:hAnsi="Arial"/>
                <w:sz w:val="17"/>
                <w:szCs w:val="17"/>
                <w:b w:val="1"/>
                <w:bCs w:val="1"/>
                <w:color w:val="auto"/>
              </w:rPr>
              <w:t>16,299,489</w:t>
            </w:r>
          </w:p>
        </w:tc>
        <w:tc>
          <w:tcPr>
            <w:tcW w:w="1200" w:type="dxa"/>
            <w:vAlign w:val="bottom"/>
          </w:tcPr>
          <w:p>
            <w:pPr>
              <w:jc w:val="right"/>
              <w:ind w:right="93"/>
              <w:spacing w:after="0"/>
              <w:rPr>
                <w:sz w:val="20"/>
                <w:szCs w:val="20"/>
                <w:color w:val="auto"/>
              </w:rPr>
            </w:pPr>
            <w:r>
              <w:rPr>
                <w:rFonts w:ascii="Arial" w:cs="Arial" w:eastAsia="Arial" w:hAnsi="Arial"/>
                <w:sz w:val="17"/>
                <w:szCs w:val="17"/>
                <w:b w:val="1"/>
                <w:bCs w:val="1"/>
                <w:color w:val="auto"/>
              </w:rPr>
              <w:t>15,452,138</w:t>
            </w:r>
          </w:p>
        </w:tc>
        <w:tc>
          <w:tcPr>
            <w:tcW w:w="1220" w:type="dxa"/>
            <w:vAlign w:val="bottom"/>
          </w:tcPr>
          <w:p>
            <w:pPr>
              <w:jc w:val="right"/>
              <w:ind w:right="93"/>
              <w:spacing w:after="0"/>
              <w:rPr>
                <w:sz w:val="20"/>
                <w:szCs w:val="20"/>
                <w:color w:val="auto"/>
              </w:rPr>
            </w:pPr>
            <w:r>
              <w:rPr>
                <w:rFonts w:ascii="Arial" w:cs="Arial" w:eastAsia="Arial" w:hAnsi="Arial"/>
                <w:sz w:val="17"/>
                <w:szCs w:val="17"/>
                <w:b w:val="1"/>
                <w:bCs w:val="1"/>
                <w:color w:val="auto"/>
              </w:rPr>
              <w:t>14,096,168</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12,595,105</w:t>
            </w:r>
          </w:p>
        </w:tc>
        <w:tc>
          <w:tcPr>
            <w:tcW w:w="0" w:type="dxa"/>
            <w:vAlign w:val="bottom"/>
          </w:tcPr>
          <w:p>
            <w:pPr>
              <w:spacing w:after="0"/>
              <w:rPr>
                <w:sz w:val="1"/>
                <w:szCs w:val="1"/>
                <w:color w:val="auto"/>
              </w:rPr>
            </w:pPr>
          </w:p>
        </w:tc>
      </w:tr>
      <w:tr>
        <w:trPr>
          <w:trHeight w:val="277"/>
        </w:trPr>
        <w:tc>
          <w:tcPr>
            <w:tcW w:w="5140" w:type="dxa"/>
            <w:vAlign w:val="bottom"/>
          </w:tcPr>
          <w:p>
            <w:pPr>
              <w:spacing w:after="0"/>
              <w:rPr>
                <w:sz w:val="20"/>
                <w:szCs w:val="20"/>
                <w:color w:val="auto"/>
              </w:rPr>
            </w:pPr>
            <w:r>
              <w:rPr>
                <w:rFonts w:ascii="Arial" w:cs="Arial" w:eastAsia="Arial" w:hAnsi="Arial"/>
                <w:sz w:val="17"/>
                <w:szCs w:val="17"/>
                <w:b w:val="1"/>
                <w:bCs w:val="1"/>
                <w:color w:val="auto"/>
              </w:rPr>
              <w:t>Adjustments:</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40"/>
              <w:spacing w:after="0"/>
              <w:rPr>
                <w:sz w:val="20"/>
                <w:szCs w:val="20"/>
                <w:color w:val="auto"/>
              </w:rPr>
            </w:pPr>
            <w:r>
              <w:rPr>
                <w:rFonts w:ascii="Arial" w:cs="Arial" w:eastAsia="Arial" w:hAnsi="Arial"/>
                <w:sz w:val="17"/>
                <w:szCs w:val="17"/>
                <w:b w:val="1"/>
                <w:bCs w:val="1"/>
                <w:color w:val="auto"/>
              </w:rPr>
              <w:t>Deduction for amounts reported under the “Stock Awards”</w:t>
            </w:r>
          </w:p>
        </w:tc>
        <w:tc>
          <w:tcPr>
            <w:tcW w:w="1220" w:type="dxa"/>
            <w:vAlign w:val="bottom"/>
            <w:vMerge w:val="restart"/>
          </w:tcPr>
          <w:p>
            <w:pPr>
              <w:jc w:val="right"/>
              <w:ind w:right="33"/>
              <w:spacing w:after="0"/>
              <w:rPr>
                <w:sz w:val="20"/>
                <w:szCs w:val="20"/>
                <w:color w:val="auto"/>
              </w:rPr>
            </w:pPr>
            <w:r>
              <w:rPr>
                <w:rFonts w:ascii="Arial" w:cs="Arial" w:eastAsia="Arial" w:hAnsi="Arial"/>
                <w:sz w:val="17"/>
                <w:szCs w:val="17"/>
                <w:b w:val="1"/>
                <w:bCs w:val="1"/>
                <w:color w:val="auto"/>
              </w:rPr>
              <w:t>(9,287,552)</w:t>
            </w:r>
          </w:p>
        </w:tc>
        <w:tc>
          <w:tcPr>
            <w:tcW w:w="120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(8,472,416)</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(7,564,661)</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(7,273,710)</w:t>
            </w:r>
          </w:p>
        </w:tc>
        <w:tc>
          <w:tcPr>
            <w:tcW w:w="0" w:type="dxa"/>
            <w:vAlign w:val="bottom"/>
          </w:tcPr>
          <w:p>
            <w:pPr>
              <w:spacing w:after="0"/>
              <w:rPr>
                <w:sz w:val="1"/>
                <w:szCs w:val="1"/>
                <w:color w:val="auto"/>
              </w:rPr>
            </w:pPr>
          </w:p>
        </w:tc>
      </w:tr>
      <w:tr>
        <w:trPr>
          <w:trHeight w:val="175"/>
        </w:trPr>
        <w:tc>
          <w:tcPr>
            <w:tcW w:w="5140" w:type="dxa"/>
            <w:vAlign w:val="bottom"/>
          </w:tcPr>
          <w:p>
            <w:pPr>
              <w:ind w:left="240"/>
              <w:spacing w:after="0" w:line="175" w:lineRule="exact"/>
              <w:rPr>
                <w:sz w:val="20"/>
                <w:szCs w:val="20"/>
                <w:color w:val="auto"/>
              </w:rPr>
            </w:pPr>
            <w:r>
              <w:rPr>
                <w:rFonts w:ascii="Arial" w:cs="Arial" w:eastAsia="Arial" w:hAnsi="Arial"/>
                <w:sz w:val="17"/>
                <w:szCs w:val="17"/>
                <w:b w:val="1"/>
                <w:bCs w:val="1"/>
                <w:color w:val="auto"/>
                <w:w w:val="99"/>
              </w:rPr>
              <w:t>column in the Summary Compensation Table for the covered</w:t>
            </w:r>
          </w:p>
        </w:tc>
        <w:tc>
          <w:tcPr>
            <w:tcW w:w="12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7"/>
                <w:szCs w:val="17"/>
                <w:b w:val="1"/>
                <w:bCs w:val="1"/>
                <w:color w:val="auto"/>
              </w:rPr>
              <w:t>fiscal year</w:t>
            </w: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tcPr>
          <w:p>
            <w:pPr>
              <w:ind w:left="240"/>
              <w:spacing w:after="0"/>
              <w:rPr>
                <w:sz w:val="20"/>
                <w:szCs w:val="20"/>
                <w:color w:val="auto"/>
              </w:rPr>
            </w:pPr>
            <w:r>
              <w:rPr>
                <w:rFonts w:ascii="Arial" w:cs="Arial" w:eastAsia="Arial" w:hAnsi="Arial"/>
                <w:sz w:val="17"/>
                <w:szCs w:val="17"/>
                <w:b w:val="1"/>
                <w:bCs w:val="1"/>
                <w:color w:val="auto"/>
              </w:rPr>
              <w:t>Deduction for amounts reported under the “Option Awards”</w:t>
            </w:r>
          </w:p>
        </w:tc>
        <w:tc>
          <w:tcPr>
            <w:tcW w:w="1220" w:type="dxa"/>
            <w:vAlign w:val="bottom"/>
            <w:vMerge w:val="restart"/>
          </w:tcPr>
          <w:p>
            <w:pPr>
              <w:jc w:val="right"/>
              <w:ind w:right="33"/>
              <w:spacing w:after="0"/>
              <w:rPr>
                <w:sz w:val="20"/>
                <w:szCs w:val="20"/>
                <w:color w:val="auto"/>
              </w:rPr>
            </w:pPr>
            <w:r>
              <w:rPr>
                <w:rFonts w:ascii="Arial" w:cs="Arial" w:eastAsia="Arial" w:hAnsi="Arial"/>
                <w:sz w:val="17"/>
                <w:szCs w:val="17"/>
                <w:b w:val="1"/>
                <w:bCs w:val="1"/>
                <w:color w:val="auto"/>
              </w:rPr>
              <w:t>(3,980,328)</w:t>
            </w:r>
          </w:p>
        </w:tc>
        <w:tc>
          <w:tcPr>
            <w:tcW w:w="120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(3,631,046)</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(3,241,991)</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(3,117,322)</w:t>
            </w:r>
          </w:p>
        </w:tc>
        <w:tc>
          <w:tcPr>
            <w:tcW w:w="0" w:type="dxa"/>
            <w:vAlign w:val="bottom"/>
          </w:tcPr>
          <w:p>
            <w:pPr>
              <w:spacing w:after="0"/>
              <w:rPr>
                <w:sz w:val="1"/>
                <w:szCs w:val="1"/>
                <w:color w:val="auto"/>
              </w:rPr>
            </w:pPr>
          </w:p>
        </w:tc>
      </w:tr>
      <w:tr>
        <w:trPr>
          <w:trHeight w:val="175"/>
        </w:trPr>
        <w:tc>
          <w:tcPr>
            <w:tcW w:w="5140" w:type="dxa"/>
            <w:vAlign w:val="bottom"/>
          </w:tcPr>
          <w:p>
            <w:pPr>
              <w:ind w:left="240"/>
              <w:spacing w:after="0" w:line="175" w:lineRule="exact"/>
              <w:rPr>
                <w:sz w:val="20"/>
                <w:szCs w:val="20"/>
                <w:color w:val="auto"/>
              </w:rPr>
            </w:pPr>
            <w:r>
              <w:rPr>
                <w:rFonts w:ascii="Arial" w:cs="Arial" w:eastAsia="Arial" w:hAnsi="Arial"/>
                <w:sz w:val="17"/>
                <w:szCs w:val="17"/>
                <w:b w:val="1"/>
                <w:bCs w:val="1"/>
                <w:color w:val="auto"/>
                <w:w w:val="99"/>
              </w:rPr>
              <w:t>column in the Summary Compensation Table for the covered</w:t>
            </w:r>
          </w:p>
        </w:tc>
        <w:tc>
          <w:tcPr>
            <w:tcW w:w="12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7"/>
                <w:szCs w:val="17"/>
                <w:b w:val="1"/>
                <w:bCs w:val="1"/>
                <w:color w:val="auto"/>
              </w:rPr>
              <w:t>fiscal year</w:t>
            </w: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40"/>
              <w:spacing w:after="0"/>
              <w:rPr>
                <w:sz w:val="20"/>
                <w:szCs w:val="20"/>
                <w:color w:val="auto"/>
              </w:rPr>
            </w:pPr>
            <w:r>
              <w:rPr>
                <w:rFonts w:ascii="Arial" w:cs="Arial" w:eastAsia="Arial" w:hAnsi="Arial"/>
                <w:sz w:val="17"/>
                <w:szCs w:val="17"/>
                <w:b w:val="1"/>
                <w:bCs w:val="1"/>
                <w:color w:val="auto"/>
              </w:rPr>
              <w:t>Fair value of awards granted during year that remain</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19,130,309</w:t>
            </w:r>
          </w:p>
        </w:tc>
        <w:tc>
          <w:tcPr>
            <w:tcW w:w="120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17,392,305</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39,540,976</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11,001,868</w:t>
            </w:r>
          </w:p>
        </w:tc>
        <w:tc>
          <w:tcPr>
            <w:tcW w:w="0" w:type="dxa"/>
            <w:vAlign w:val="bottom"/>
          </w:tcPr>
          <w:p>
            <w:pPr>
              <w:spacing w:after="0"/>
              <w:rPr>
                <w:sz w:val="1"/>
                <w:szCs w:val="1"/>
                <w:color w:val="auto"/>
              </w:rPr>
            </w:pPr>
          </w:p>
        </w:tc>
      </w:tr>
      <w:tr>
        <w:trPr>
          <w:trHeight w:val="143"/>
        </w:trPr>
        <w:tc>
          <w:tcPr>
            <w:tcW w:w="5140" w:type="dxa"/>
            <w:vAlign w:val="bottom"/>
            <w:vMerge w:val="restart"/>
          </w:tcPr>
          <w:p>
            <w:pPr>
              <w:ind w:left="240"/>
              <w:spacing w:after="0"/>
              <w:rPr>
                <w:sz w:val="20"/>
                <w:szCs w:val="20"/>
                <w:color w:val="auto"/>
              </w:rPr>
            </w:pPr>
            <w:r>
              <w:rPr>
                <w:rFonts w:ascii="Arial" w:cs="Arial" w:eastAsia="Arial" w:hAnsi="Arial"/>
                <w:sz w:val="17"/>
                <w:szCs w:val="17"/>
                <w:b w:val="1"/>
                <w:bCs w:val="1"/>
                <w:color w:val="auto"/>
              </w:rPr>
              <w:t>unvested and outstanding as of covered year end</w:t>
            </w:r>
          </w:p>
        </w:tc>
        <w:tc>
          <w:tcPr>
            <w:tcW w:w="122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51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40"/>
              <w:spacing w:after="0"/>
              <w:rPr>
                <w:sz w:val="20"/>
                <w:szCs w:val="20"/>
                <w:color w:val="auto"/>
              </w:rPr>
            </w:pPr>
            <w:r>
              <w:rPr>
                <w:rFonts w:ascii="Arial" w:cs="Arial" w:eastAsia="Arial" w:hAnsi="Arial"/>
                <w:sz w:val="17"/>
                <w:szCs w:val="17"/>
                <w:b w:val="1"/>
                <w:bCs w:val="1"/>
                <w:color w:val="auto"/>
              </w:rPr>
              <w:t>Fair value as of vest date of awards granted during year that</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43"/>
        </w:trPr>
        <w:tc>
          <w:tcPr>
            <w:tcW w:w="5140" w:type="dxa"/>
            <w:vAlign w:val="bottom"/>
            <w:vMerge w:val="restart"/>
          </w:tcPr>
          <w:p>
            <w:pPr>
              <w:ind w:left="240"/>
              <w:spacing w:after="0"/>
              <w:rPr>
                <w:sz w:val="20"/>
                <w:szCs w:val="20"/>
                <w:color w:val="auto"/>
              </w:rPr>
            </w:pPr>
            <w:r>
              <w:rPr>
                <w:rFonts w:ascii="Arial" w:cs="Arial" w:eastAsia="Arial" w:hAnsi="Arial"/>
                <w:sz w:val="17"/>
                <w:szCs w:val="17"/>
                <w:b w:val="1"/>
                <w:bCs w:val="1"/>
                <w:color w:val="auto"/>
              </w:rPr>
              <w:t>vested during covered year</w:t>
            </w:r>
          </w:p>
        </w:tc>
        <w:tc>
          <w:tcPr>
            <w:tcW w:w="122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51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40"/>
              <w:spacing w:after="0"/>
              <w:rPr>
                <w:sz w:val="20"/>
                <w:szCs w:val="20"/>
                <w:color w:val="auto"/>
              </w:rPr>
            </w:pPr>
            <w:r>
              <w:rPr>
                <w:rFonts w:ascii="Arial" w:cs="Arial" w:eastAsia="Arial" w:hAnsi="Arial"/>
                <w:sz w:val="17"/>
                <w:szCs w:val="17"/>
                <w:b w:val="1"/>
                <w:bCs w:val="1"/>
                <w:color w:val="auto"/>
                <w:w w:val="99"/>
              </w:rPr>
              <w:t>Change in fair value from prior year-end to covered year-end</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16,916,509</w:t>
            </w:r>
          </w:p>
        </w:tc>
        <w:tc>
          <w:tcPr>
            <w:tcW w:w="120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1,064,562</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36,805,545</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1,863,381</w:t>
            </w:r>
          </w:p>
        </w:tc>
        <w:tc>
          <w:tcPr>
            <w:tcW w:w="0" w:type="dxa"/>
            <w:vAlign w:val="bottom"/>
          </w:tcPr>
          <w:p>
            <w:pPr>
              <w:spacing w:after="0"/>
              <w:rPr>
                <w:sz w:val="1"/>
                <w:szCs w:val="1"/>
                <w:color w:val="auto"/>
              </w:rPr>
            </w:pPr>
          </w:p>
        </w:tc>
      </w:tr>
      <w:tr>
        <w:trPr>
          <w:trHeight w:val="175"/>
        </w:trPr>
        <w:tc>
          <w:tcPr>
            <w:tcW w:w="5140" w:type="dxa"/>
            <w:vAlign w:val="bottom"/>
          </w:tcPr>
          <w:p>
            <w:pPr>
              <w:ind w:left="240"/>
              <w:spacing w:after="0" w:line="175" w:lineRule="exact"/>
              <w:rPr>
                <w:sz w:val="20"/>
                <w:szCs w:val="20"/>
                <w:color w:val="auto"/>
              </w:rPr>
            </w:pPr>
            <w:r>
              <w:rPr>
                <w:rFonts w:ascii="Arial" w:cs="Arial" w:eastAsia="Arial" w:hAnsi="Arial"/>
                <w:sz w:val="17"/>
                <w:szCs w:val="17"/>
                <w:b w:val="1"/>
                <w:bCs w:val="1"/>
                <w:color w:val="auto"/>
              </w:rPr>
              <w:t>of awards granted prior to covered year that were</w:t>
            </w:r>
          </w:p>
        </w:tc>
        <w:tc>
          <w:tcPr>
            <w:tcW w:w="12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7"/>
                <w:szCs w:val="17"/>
                <w:b w:val="1"/>
                <w:bCs w:val="1"/>
                <w:color w:val="auto"/>
              </w:rPr>
              <w:t>outstanding and unvested as of year-end</w:t>
            </w: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tcPr>
          <w:p>
            <w:pPr>
              <w:ind w:left="240"/>
              <w:spacing w:after="0"/>
              <w:rPr>
                <w:sz w:val="20"/>
                <w:szCs w:val="20"/>
                <w:color w:val="auto"/>
              </w:rPr>
            </w:pPr>
            <w:r>
              <w:rPr>
                <w:rFonts w:ascii="Arial" w:cs="Arial" w:eastAsia="Arial" w:hAnsi="Arial"/>
                <w:sz w:val="17"/>
                <w:szCs w:val="17"/>
                <w:b w:val="1"/>
                <w:bCs w:val="1"/>
                <w:color w:val="auto"/>
              </w:rPr>
              <w:t>Change in fair value from prior year-end to vesting date of</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955,856</w:t>
            </w:r>
          </w:p>
        </w:tc>
        <w:tc>
          <w:tcPr>
            <w:tcW w:w="120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(5,768,036)</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788,173</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(217,447)</w:t>
            </w:r>
          </w:p>
        </w:tc>
        <w:tc>
          <w:tcPr>
            <w:tcW w:w="0" w:type="dxa"/>
            <w:vAlign w:val="bottom"/>
          </w:tcPr>
          <w:p>
            <w:pPr>
              <w:spacing w:after="0"/>
              <w:rPr>
                <w:sz w:val="1"/>
                <w:szCs w:val="1"/>
                <w:color w:val="auto"/>
              </w:rPr>
            </w:pPr>
          </w:p>
        </w:tc>
      </w:tr>
      <w:tr>
        <w:trPr>
          <w:trHeight w:val="175"/>
        </w:trPr>
        <w:tc>
          <w:tcPr>
            <w:tcW w:w="5140" w:type="dxa"/>
            <w:vAlign w:val="bottom"/>
          </w:tcPr>
          <w:p>
            <w:pPr>
              <w:ind w:left="240"/>
              <w:spacing w:after="0" w:line="175" w:lineRule="exact"/>
              <w:rPr>
                <w:sz w:val="20"/>
                <w:szCs w:val="20"/>
                <w:color w:val="auto"/>
              </w:rPr>
            </w:pPr>
            <w:r>
              <w:rPr>
                <w:rFonts w:ascii="Arial" w:cs="Arial" w:eastAsia="Arial" w:hAnsi="Arial"/>
                <w:sz w:val="17"/>
                <w:szCs w:val="17"/>
                <w:b w:val="1"/>
                <w:bCs w:val="1"/>
                <w:color w:val="auto"/>
              </w:rPr>
              <w:t>awards granted prior to covered year that vested during</w:t>
            </w:r>
          </w:p>
        </w:tc>
        <w:tc>
          <w:tcPr>
            <w:tcW w:w="12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7"/>
                <w:szCs w:val="17"/>
                <w:b w:val="1"/>
                <w:bCs w:val="1"/>
                <w:color w:val="auto"/>
              </w:rPr>
              <w:t>covered year</w:t>
            </w: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40"/>
              <w:spacing w:after="0"/>
              <w:rPr>
                <w:sz w:val="20"/>
                <w:szCs w:val="20"/>
                <w:color w:val="auto"/>
              </w:rPr>
            </w:pPr>
            <w:r>
              <w:rPr>
                <w:rFonts w:ascii="Arial" w:cs="Arial" w:eastAsia="Arial" w:hAnsi="Arial"/>
                <w:sz w:val="17"/>
                <w:szCs w:val="17"/>
                <w:b w:val="1"/>
                <w:bCs w:val="1"/>
                <w:color w:val="auto"/>
                <w:w w:val="98"/>
              </w:rPr>
              <w:t>Deduction of fair value as of prior year-end of awards granted</w:t>
            </w:r>
          </w:p>
        </w:tc>
        <w:tc>
          <w:tcPr>
            <w:tcW w:w="122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43"/>
        </w:trPr>
        <w:tc>
          <w:tcPr>
            <w:tcW w:w="5140" w:type="dxa"/>
            <w:vAlign w:val="bottom"/>
            <w:vMerge w:val="restart"/>
          </w:tcPr>
          <w:p>
            <w:pPr>
              <w:ind w:left="240"/>
              <w:spacing w:after="0"/>
              <w:rPr>
                <w:sz w:val="20"/>
                <w:szCs w:val="20"/>
                <w:color w:val="auto"/>
              </w:rPr>
            </w:pPr>
            <w:r>
              <w:rPr>
                <w:rFonts w:ascii="Arial" w:cs="Arial" w:eastAsia="Arial" w:hAnsi="Arial"/>
                <w:sz w:val="17"/>
                <w:szCs w:val="17"/>
                <w:b w:val="1"/>
                <w:bCs w:val="1"/>
                <w:color w:val="auto"/>
                <w:w w:val="99"/>
              </w:rPr>
              <w:t>prior to covered year that were forfeited during covered year</w:t>
            </w:r>
          </w:p>
        </w:tc>
        <w:tc>
          <w:tcPr>
            <w:tcW w:w="122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51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40"/>
              <w:spacing w:after="0"/>
              <w:rPr>
                <w:sz w:val="20"/>
                <w:szCs w:val="20"/>
                <w:color w:val="auto"/>
              </w:rPr>
            </w:pPr>
            <w:r>
              <w:rPr>
                <w:rFonts w:ascii="Arial" w:cs="Arial" w:eastAsia="Arial" w:hAnsi="Arial"/>
                <w:sz w:val="17"/>
                <w:szCs w:val="17"/>
                <w:b w:val="1"/>
                <w:bCs w:val="1"/>
                <w:color w:val="auto"/>
              </w:rPr>
              <w:t>Increase based upon incremental fair value of awards</w:t>
            </w:r>
          </w:p>
        </w:tc>
        <w:tc>
          <w:tcPr>
            <w:tcW w:w="122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43"/>
        </w:trPr>
        <w:tc>
          <w:tcPr>
            <w:tcW w:w="5140" w:type="dxa"/>
            <w:vAlign w:val="bottom"/>
            <w:vMerge w:val="restart"/>
          </w:tcPr>
          <w:p>
            <w:pPr>
              <w:ind w:left="240"/>
              <w:spacing w:after="0"/>
              <w:rPr>
                <w:sz w:val="20"/>
                <w:szCs w:val="20"/>
                <w:color w:val="auto"/>
              </w:rPr>
            </w:pPr>
            <w:r>
              <w:rPr>
                <w:rFonts w:ascii="Arial" w:cs="Arial" w:eastAsia="Arial" w:hAnsi="Arial"/>
                <w:sz w:val="17"/>
                <w:szCs w:val="17"/>
                <w:b w:val="1"/>
                <w:bCs w:val="1"/>
                <w:color w:val="auto"/>
              </w:rPr>
              <w:t>modified during year</w:t>
            </w:r>
          </w:p>
        </w:tc>
        <w:tc>
          <w:tcPr>
            <w:tcW w:w="122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51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40"/>
              <w:spacing w:after="0"/>
              <w:rPr>
                <w:sz w:val="20"/>
                <w:szCs w:val="20"/>
                <w:color w:val="auto"/>
              </w:rPr>
            </w:pPr>
            <w:r>
              <w:rPr>
                <w:rFonts w:ascii="Arial" w:cs="Arial" w:eastAsia="Arial" w:hAnsi="Arial"/>
                <w:sz w:val="17"/>
                <w:szCs w:val="17"/>
                <w:b w:val="1"/>
                <w:bCs w:val="1"/>
                <w:color w:val="auto"/>
              </w:rPr>
              <w:t>Increase based on dividends or other earnings paid during</w:t>
            </w:r>
          </w:p>
        </w:tc>
        <w:tc>
          <w:tcPr>
            <w:tcW w:w="122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43"/>
        </w:trPr>
        <w:tc>
          <w:tcPr>
            <w:tcW w:w="5140" w:type="dxa"/>
            <w:vAlign w:val="bottom"/>
            <w:vMerge w:val="restart"/>
          </w:tcPr>
          <w:p>
            <w:pPr>
              <w:ind w:left="240"/>
              <w:spacing w:after="0"/>
              <w:rPr>
                <w:sz w:val="20"/>
                <w:szCs w:val="20"/>
                <w:color w:val="auto"/>
              </w:rPr>
            </w:pPr>
            <w:r>
              <w:rPr>
                <w:rFonts w:ascii="Arial" w:cs="Arial" w:eastAsia="Arial" w:hAnsi="Arial"/>
                <w:sz w:val="17"/>
                <w:szCs w:val="17"/>
                <w:b w:val="1"/>
                <w:bCs w:val="1"/>
                <w:color w:val="auto"/>
              </w:rPr>
              <w:t>covered year, prior to vesting date of award</w:t>
            </w:r>
          </w:p>
        </w:tc>
        <w:tc>
          <w:tcPr>
            <w:tcW w:w="122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51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5140" w:type="dxa"/>
            <w:vAlign w:val="bottom"/>
          </w:tcPr>
          <w:p>
            <w:pPr>
              <w:spacing w:after="0"/>
              <w:rPr>
                <w:sz w:val="20"/>
                <w:szCs w:val="20"/>
                <w:color w:val="auto"/>
              </w:rPr>
            </w:pPr>
            <w:r>
              <w:rPr>
                <w:rFonts w:ascii="Arial" w:cs="Arial" w:eastAsia="Arial" w:hAnsi="Arial"/>
                <w:sz w:val="17"/>
                <w:szCs w:val="17"/>
                <w:b w:val="1"/>
                <w:bCs w:val="1"/>
                <w:color w:val="auto"/>
              </w:rPr>
              <w:t>Compensation Actually Paid</w:t>
            </w:r>
          </w:p>
        </w:tc>
        <w:tc>
          <w:tcPr>
            <w:tcW w:w="1220" w:type="dxa"/>
            <w:vAlign w:val="bottom"/>
          </w:tcPr>
          <w:p>
            <w:pPr>
              <w:jc w:val="right"/>
              <w:ind w:right="93"/>
              <w:spacing w:after="0"/>
              <w:rPr>
                <w:sz w:val="20"/>
                <w:szCs w:val="20"/>
                <w:color w:val="auto"/>
              </w:rPr>
            </w:pPr>
            <w:r>
              <w:rPr>
                <w:rFonts w:ascii="Arial" w:cs="Arial" w:eastAsia="Arial" w:hAnsi="Arial"/>
                <w:sz w:val="17"/>
                <w:szCs w:val="17"/>
                <w:b w:val="1"/>
                <w:bCs w:val="1"/>
                <w:color w:val="auto"/>
              </w:rPr>
              <w:t>40,034,283</w:t>
            </w:r>
          </w:p>
        </w:tc>
        <w:tc>
          <w:tcPr>
            <w:tcW w:w="1200" w:type="dxa"/>
            <w:vAlign w:val="bottom"/>
          </w:tcPr>
          <w:p>
            <w:pPr>
              <w:jc w:val="right"/>
              <w:ind w:right="93"/>
              <w:spacing w:after="0"/>
              <w:rPr>
                <w:sz w:val="20"/>
                <w:szCs w:val="20"/>
                <w:color w:val="auto"/>
              </w:rPr>
            </w:pPr>
            <w:r>
              <w:rPr>
                <w:rFonts w:ascii="Arial" w:cs="Arial" w:eastAsia="Arial" w:hAnsi="Arial"/>
                <w:sz w:val="17"/>
                <w:szCs w:val="17"/>
                <w:b w:val="1"/>
                <w:bCs w:val="1"/>
                <w:color w:val="auto"/>
              </w:rPr>
              <w:t>16,037,507</w:t>
            </w:r>
          </w:p>
        </w:tc>
        <w:tc>
          <w:tcPr>
            <w:tcW w:w="1220" w:type="dxa"/>
            <w:vAlign w:val="bottom"/>
          </w:tcPr>
          <w:p>
            <w:pPr>
              <w:jc w:val="right"/>
              <w:ind w:right="93"/>
              <w:spacing w:after="0"/>
              <w:rPr>
                <w:sz w:val="20"/>
                <w:szCs w:val="20"/>
                <w:color w:val="auto"/>
              </w:rPr>
            </w:pPr>
            <w:r>
              <w:rPr>
                <w:rFonts w:ascii="Arial" w:cs="Arial" w:eastAsia="Arial" w:hAnsi="Arial"/>
                <w:sz w:val="17"/>
                <w:szCs w:val="17"/>
                <w:b w:val="1"/>
                <w:bCs w:val="1"/>
                <w:color w:val="auto"/>
              </w:rPr>
              <w:t>80,424,211</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14,851,875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221615</wp:posOffset>
                </wp:positionH>
                <wp:positionV relativeFrom="paragraph">
                  <wp:posOffset>-3658235</wp:posOffset>
                </wp:positionV>
                <wp:extent cx="6332855" cy="0"/>
                <wp:wrapNone/>
                <wp:docPr id="739" name="Shape 7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9" o:spid="_x0000_s17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288.0499pt" to="516.1pt,-288.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-3482975</wp:posOffset>
                </wp:positionV>
                <wp:extent cx="6332855" cy="0"/>
                <wp:wrapNone/>
                <wp:docPr id="740" name="Shape 7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0" o:spid="_x0000_s17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274.2499pt" to="516.1pt,-27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-3307080</wp:posOffset>
                </wp:positionV>
                <wp:extent cx="6332855" cy="0"/>
                <wp:wrapNone/>
                <wp:docPr id="741" name="Shape 7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1" o:spid="_x0000_s17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260.3999pt" to="516.1pt,-260.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-2891155</wp:posOffset>
                </wp:positionV>
                <wp:extent cx="6332855" cy="0"/>
                <wp:wrapNone/>
                <wp:docPr id="742" name="Shape 7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2" o:spid="_x0000_s17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227.6499pt" to="516.1pt,-227.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-2475230</wp:posOffset>
                </wp:positionV>
                <wp:extent cx="6332855" cy="0"/>
                <wp:wrapNone/>
                <wp:docPr id="743" name="Shape 7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3" o:spid="_x0000_s17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194.8999pt" to="516.1pt,-194.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-2179320</wp:posOffset>
                </wp:positionV>
                <wp:extent cx="6332855" cy="0"/>
                <wp:wrapNone/>
                <wp:docPr id="744" name="Shape 7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4" o:spid="_x0000_s17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171.5999pt" to="516.1pt,-171.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-1883410</wp:posOffset>
                </wp:positionV>
                <wp:extent cx="6332855" cy="0"/>
                <wp:wrapNone/>
                <wp:docPr id="745" name="Shape 7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5" o:spid="_x0000_s17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148.2999pt" to="516.1pt,-148.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-1467485</wp:posOffset>
                </wp:positionV>
                <wp:extent cx="6332855" cy="0"/>
                <wp:wrapNone/>
                <wp:docPr id="746" name="Shape 7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6" o:spid="_x0000_s17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115.5499pt" to="516.1pt,-115.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-1051560</wp:posOffset>
                </wp:positionV>
                <wp:extent cx="6332855" cy="0"/>
                <wp:wrapNone/>
                <wp:docPr id="747" name="Shape 7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7" o:spid="_x0000_s17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82.7999pt" to="516.1pt,-82.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-755650</wp:posOffset>
                </wp:positionV>
                <wp:extent cx="6332855" cy="0"/>
                <wp:wrapNone/>
                <wp:docPr id="748" name="Shape 7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8" o:spid="_x0000_s17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59.4999pt" to="516.1pt,-5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-459740</wp:posOffset>
                </wp:positionV>
                <wp:extent cx="6332855" cy="0"/>
                <wp:wrapNone/>
                <wp:docPr id="749" name="Shape 7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9" o:spid="_x0000_s17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36.1999pt" to="516.1pt,-36.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-163830</wp:posOffset>
                </wp:positionV>
                <wp:extent cx="6332855" cy="0"/>
                <wp:wrapNone/>
                <wp:docPr id="750" name="Shape 7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0" o:spid="_x0000_s17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12.8999pt" to="516.1pt,-12.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11430</wp:posOffset>
                </wp:positionV>
                <wp:extent cx="3226435" cy="0"/>
                <wp:wrapNone/>
                <wp:docPr id="751" name="Shape 7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643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1" o:spid="_x0000_s17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0.9pt" to="271.5pt,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4224655</wp:posOffset>
                </wp:positionH>
                <wp:positionV relativeFrom="paragraph">
                  <wp:posOffset>11430</wp:posOffset>
                </wp:positionV>
                <wp:extent cx="2329815" cy="0"/>
                <wp:wrapNone/>
                <wp:docPr id="752" name="Shape 7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98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2" o:spid="_x0000_s17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5pt,0.9pt" to="516.1pt,0.9pt" o:allowincell="f" strokecolor="#000000" strokeweight="0pt"/>
            </w:pict>
          </mc:Fallback>
        </mc:AlternateContent>
        <w:drawing>
          <wp:anchor simplePos="0" relativeHeight="251657728" behindDoc="1" locked="0" layoutInCell="0" allowOverlap="1">
            <wp:simplePos x="0" y="0"/>
            <wp:positionH relativeFrom="column">
              <wp:posOffset>92075</wp:posOffset>
            </wp:positionH>
            <wp:positionV relativeFrom="paragraph">
              <wp:posOffset>1059180</wp:posOffset>
            </wp:positionV>
            <wp:extent cx="878205" cy="20066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178">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6346190</wp:posOffset>
                </wp:positionH>
                <wp:positionV relativeFrom="paragraph">
                  <wp:posOffset>1163955</wp:posOffset>
                </wp:positionV>
                <wp:extent cx="0" cy="175260"/>
                <wp:wrapNone/>
                <wp:docPr id="754" name="Shape 7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754" o:spid="_x0000_s17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91.65pt" to="499.7pt,105.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6346190</wp:posOffset>
                </wp:positionH>
                <wp:positionV relativeFrom="paragraph">
                  <wp:posOffset>1163955</wp:posOffset>
                </wp:positionV>
                <wp:extent cx="0" cy="175260"/>
                <wp:wrapNone/>
                <wp:docPr id="755" name="Shape 7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755" o:spid="_x0000_s17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91.65pt" to="499.7pt,105.45pt" o:allowincell="f" strokecolor="#000000" strokeweight="0.4853pt"/>
            </w:pict>
          </mc:Fallback>
        </mc:AlternateContent>
      </w:r>
    </w:p>
    <w:p>
      <w:pPr>
        <w:sectPr>
          <w:pgSz w:w="11880" w:h="15480" w:orient="portrait"/>
          <w:cols w:equalWidth="0" w:num="1">
            <w:col w:w="10421"/>
          </w:cols>
          <w:pgMar w:left="699" w:top="617"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941"/>
        <w:spacing w:after="0"/>
        <w:tabs>
          <w:tab w:leader="none" w:pos="10121"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48</w:t>
      </w:r>
    </w:p>
    <w:p>
      <w:pPr>
        <w:sectPr>
          <w:pgSz w:w="11880" w:h="15480" w:orient="portrait"/>
          <w:cols w:equalWidth="0" w:num="1">
            <w:col w:w="10421"/>
          </w:cols>
          <w:pgMar w:left="699" w:top="617" w:right="760" w:bottom="0" w:gutter="0" w:footer="0" w:header="0"/>
          <w:type w:val="continuous"/>
        </w:sectPr>
      </w:pPr>
    </w:p>
    <w:bookmarkStart w:id="60" w:name="page61"/>
    <w:bookmarkEnd w:id="60"/>
    <w:p>
      <w:pPr>
        <w:ind w:left="5961"/>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179">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87630</wp:posOffset>
                </wp:positionH>
                <wp:positionV relativeFrom="paragraph">
                  <wp:posOffset>168275</wp:posOffset>
                </wp:positionV>
                <wp:extent cx="0" cy="3799840"/>
                <wp:wrapNone/>
                <wp:docPr id="757" name="Shape 7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99840"/>
                        </a:xfrm>
                        <a:prstGeom prst="line">
                          <a:avLst/>
                        </a:prstGeom>
                        <a:solidFill>
                          <a:srgbClr val="FFFFFF"/>
                        </a:solidFill>
                        <a:ln w="0">
                          <a:solidFill>
                            <a:srgbClr val="000000"/>
                          </a:solidFill>
                          <a:miter lim="800000"/>
                          <a:headEnd/>
                          <a:tailEnd/>
                        </a:ln>
                      </wps:spPr>
                      <wps:bodyPr/>
                    </wps:wsp>
                  </a:graphicData>
                </a:graphic>
              </wp:anchor>
            </w:drawing>
          </mc:Choice>
          <mc:Fallback>
            <w:pict>
              <v:line id="Shape 757" o:spid="_x0000_s17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13.25pt" to="6.9pt,31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3350895</wp:posOffset>
                </wp:positionH>
                <wp:positionV relativeFrom="paragraph">
                  <wp:posOffset>168275</wp:posOffset>
                </wp:positionV>
                <wp:extent cx="0" cy="3799840"/>
                <wp:wrapNone/>
                <wp:docPr id="758" name="Shape 7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99840"/>
                        </a:xfrm>
                        <a:prstGeom prst="line">
                          <a:avLst/>
                        </a:prstGeom>
                        <a:solidFill>
                          <a:srgbClr val="FFFFFF"/>
                        </a:solidFill>
                        <a:ln w="0">
                          <a:solidFill>
                            <a:srgbClr val="000000"/>
                          </a:solidFill>
                          <a:miter lim="800000"/>
                          <a:headEnd/>
                          <a:tailEnd/>
                        </a:ln>
                      </wps:spPr>
                      <wps:bodyPr/>
                    </wps:wsp>
                  </a:graphicData>
                </a:graphic>
              </wp:anchor>
            </w:drawing>
          </mc:Choice>
          <mc:Fallback>
            <w:pict>
              <v:line id="Shape 758" o:spid="_x0000_s17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85pt,13.25pt" to="263.85pt,31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4155440</wp:posOffset>
                </wp:positionH>
                <wp:positionV relativeFrom="paragraph">
                  <wp:posOffset>168275</wp:posOffset>
                </wp:positionV>
                <wp:extent cx="0" cy="3799840"/>
                <wp:wrapNone/>
                <wp:docPr id="759" name="Shape 7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99840"/>
                        </a:xfrm>
                        <a:prstGeom prst="line">
                          <a:avLst/>
                        </a:prstGeom>
                        <a:solidFill>
                          <a:srgbClr val="FFFFFF"/>
                        </a:solidFill>
                        <a:ln w="0">
                          <a:solidFill>
                            <a:srgbClr val="000000"/>
                          </a:solidFill>
                          <a:miter lim="800000"/>
                          <a:headEnd/>
                          <a:tailEnd/>
                        </a:ln>
                      </wps:spPr>
                      <wps:bodyPr/>
                    </wps:wsp>
                  </a:graphicData>
                </a:graphic>
              </wp:anchor>
            </w:drawing>
          </mc:Choice>
          <mc:Fallback>
            <w:pict>
              <v:line id="Shape 759" o:spid="_x0000_s17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2pt,13.25pt" to="327.2pt,31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4959350</wp:posOffset>
                </wp:positionH>
                <wp:positionV relativeFrom="paragraph">
                  <wp:posOffset>168275</wp:posOffset>
                </wp:positionV>
                <wp:extent cx="0" cy="3799840"/>
                <wp:wrapNone/>
                <wp:docPr id="760" name="Shape 7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99840"/>
                        </a:xfrm>
                        <a:prstGeom prst="line">
                          <a:avLst/>
                        </a:prstGeom>
                        <a:solidFill>
                          <a:srgbClr val="FFFFFF"/>
                        </a:solidFill>
                        <a:ln w="0">
                          <a:solidFill>
                            <a:srgbClr val="000000"/>
                          </a:solidFill>
                          <a:miter lim="800000"/>
                          <a:headEnd/>
                          <a:tailEnd/>
                        </a:ln>
                      </wps:spPr>
                      <wps:bodyPr/>
                    </wps:wsp>
                  </a:graphicData>
                </a:graphic>
              </wp:anchor>
            </w:drawing>
          </mc:Choice>
          <mc:Fallback>
            <w:pict>
              <v:line id="Shape 760" o:spid="_x0000_s17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5pt,13.25pt" to="390.5pt,31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5763895</wp:posOffset>
                </wp:positionH>
                <wp:positionV relativeFrom="paragraph">
                  <wp:posOffset>168275</wp:posOffset>
                </wp:positionV>
                <wp:extent cx="0" cy="3799840"/>
                <wp:wrapNone/>
                <wp:docPr id="761" name="Shape 7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99840"/>
                        </a:xfrm>
                        <a:prstGeom prst="line">
                          <a:avLst/>
                        </a:prstGeom>
                        <a:solidFill>
                          <a:srgbClr val="FFFFFF"/>
                        </a:solidFill>
                        <a:ln w="0">
                          <a:solidFill>
                            <a:srgbClr val="000000"/>
                          </a:solidFill>
                          <a:miter lim="800000"/>
                          <a:headEnd/>
                          <a:tailEnd/>
                        </a:ln>
                      </wps:spPr>
                      <wps:bodyPr/>
                    </wps:wsp>
                  </a:graphicData>
                </a:graphic>
              </wp:anchor>
            </w:drawing>
          </mc:Choice>
          <mc:Fallback>
            <w:pict>
              <v:line id="Shape 761" o:spid="_x0000_s17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5pt,13.25pt" to="453.85pt,31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6567805</wp:posOffset>
                </wp:positionH>
                <wp:positionV relativeFrom="paragraph">
                  <wp:posOffset>168275</wp:posOffset>
                </wp:positionV>
                <wp:extent cx="0" cy="3799840"/>
                <wp:wrapNone/>
                <wp:docPr id="762" name="Shape 7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99840"/>
                        </a:xfrm>
                        <a:prstGeom prst="line">
                          <a:avLst/>
                        </a:prstGeom>
                        <a:solidFill>
                          <a:srgbClr val="FFFFFF"/>
                        </a:solidFill>
                        <a:ln w="0">
                          <a:solidFill>
                            <a:srgbClr val="000000"/>
                          </a:solidFill>
                          <a:miter lim="800000"/>
                          <a:headEnd/>
                          <a:tailEnd/>
                        </a:ln>
                      </wps:spPr>
                      <wps:bodyPr/>
                    </wps:wsp>
                  </a:graphicData>
                </a:graphic>
              </wp:anchor>
            </w:drawing>
          </mc:Choice>
          <mc:Fallback>
            <w:pict>
              <v:line id="Shape 762" o:spid="_x0000_s17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7.15pt,13.25pt" to="517.15pt,31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wp:posOffset>
                </wp:positionH>
                <wp:positionV relativeFrom="paragraph">
                  <wp:posOffset>168275</wp:posOffset>
                </wp:positionV>
                <wp:extent cx="6480175" cy="0"/>
                <wp:wrapNone/>
                <wp:docPr id="763" name="Shape 7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3" o:spid="_x0000_s17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13.25pt" to="517.15pt,13.25pt" o:allowincell="f" strokecolor="#000000" strokeweight="0pt"/>
            </w:pict>
          </mc:Fallback>
        </mc:AlternateContent>
        <w:drawing>
          <wp:anchor simplePos="0" relativeHeight="251657728" behindDoc="1" locked="0" layoutInCell="0" allowOverlap="1">
            <wp:simplePos x="0" y="0"/>
            <wp:positionH relativeFrom="column">
              <wp:posOffset>74930</wp:posOffset>
            </wp:positionH>
            <wp:positionV relativeFrom="paragraph">
              <wp:posOffset>155575</wp:posOffset>
            </wp:positionV>
            <wp:extent cx="6506210" cy="38252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180">
                      <a:extLst>
                        <a:ext uri="{28A0092B-C50C-407E-A947-70E740481C1C}"/>
                      </a:extLst>
                    </a:blip>
                    <a:srcRect/>
                    <a:stretch>
                      <a:fillRect/>
                    </a:stretch>
                  </pic:blipFill>
                  <pic:spPr bwMode="auto">
                    <a:xfrm>
                      <a:off x="0" y="0"/>
                      <a:ext cx="6506210" cy="3825240"/>
                    </a:xfrm>
                    <a:prstGeom prst="rect">
                      <a:avLst/>
                    </a:prstGeom>
                    <a:noFill/>
                  </pic:spPr>
                </pic:pic>
              </a:graphicData>
            </a:graphic>
          </wp:anchor>
        </w:drawing>
      </w:r>
    </w:p>
    <w:p>
      <w:pPr>
        <w:sectPr>
          <w:pgSz w:w="11880" w:h="15480" w:orient="portrait"/>
          <w:cols w:equalWidth="0" w:num="1">
            <w:col w:w="10481"/>
          </w:cols>
          <w:pgMar w:left="699" w:top="617" w:right="700" w:bottom="0" w:gutter="0" w:footer="0" w:header="0"/>
        </w:sectPr>
      </w:pPr>
    </w:p>
    <w:p>
      <w:pPr>
        <w:spacing w:after="0" w:line="279" w:lineRule="exact"/>
        <w:rPr>
          <w:sz w:val="20"/>
          <w:szCs w:val="20"/>
          <w:color w:val="auto"/>
        </w:rPr>
      </w:pPr>
    </w:p>
    <w:tbl>
      <w:tblPr>
        <w:tblLayout w:type="fixed"/>
        <w:tblInd w:w="181" w:type="dxa"/>
        <w:tblCellMar>
          <w:top w:w="0" w:type="dxa"/>
          <w:left w:w="0" w:type="dxa"/>
          <w:bottom w:w="0" w:type="dxa"/>
          <w:right w:w="0" w:type="dxa"/>
        </w:tblCellMar>
      </w:tblPr>
      <w:tr>
        <w:trPr>
          <w:trHeight w:val="195"/>
        </w:trPr>
        <w:tc>
          <w:tcPr>
            <w:tcW w:w="5260" w:type="dxa"/>
            <w:vAlign w:val="bottom"/>
          </w:tcPr>
          <w:p>
            <w:pPr>
              <w:spacing w:after="0"/>
              <w:rPr>
                <w:sz w:val="20"/>
                <w:szCs w:val="20"/>
                <w:color w:val="auto"/>
              </w:rPr>
            </w:pPr>
            <w:r>
              <w:rPr>
                <w:rFonts w:ascii="Arial" w:cs="Arial" w:eastAsia="Arial" w:hAnsi="Arial"/>
                <w:sz w:val="17"/>
                <w:szCs w:val="17"/>
                <w:b w:val="1"/>
                <w:bCs w:val="1"/>
                <w:color w:val="FFFFFF"/>
              </w:rPr>
              <w:t>Reconciliation of Summary Compensation Table Total</w:t>
            </w:r>
          </w:p>
        </w:tc>
        <w:tc>
          <w:tcPr>
            <w:tcW w:w="124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FFFFFF"/>
              </w:rPr>
              <w:t>2023</w:t>
            </w:r>
          </w:p>
        </w:tc>
        <w:tc>
          <w:tcPr>
            <w:tcW w:w="124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FFFFFF"/>
              </w:rPr>
              <w:t>2022</w:t>
            </w:r>
          </w:p>
        </w:tc>
        <w:tc>
          <w:tcPr>
            <w:tcW w:w="126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FFFFFF"/>
              </w:rPr>
              <w:t>2021</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FFFFFF"/>
              </w:rPr>
              <w:t>2020</w:t>
            </w:r>
          </w:p>
        </w:tc>
        <w:tc>
          <w:tcPr>
            <w:tcW w:w="0" w:type="dxa"/>
            <w:vAlign w:val="bottom"/>
          </w:tcPr>
          <w:p>
            <w:pPr>
              <w:spacing w:after="0"/>
              <w:rPr>
                <w:sz w:val="1"/>
                <w:szCs w:val="1"/>
                <w:color w:val="auto"/>
              </w:rPr>
            </w:pPr>
          </w:p>
        </w:tc>
      </w:tr>
      <w:tr>
        <w:trPr>
          <w:trHeight w:val="175"/>
        </w:trPr>
        <w:tc>
          <w:tcPr>
            <w:tcW w:w="5260" w:type="dxa"/>
            <w:vAlign w:val="bottom"/>
          </w:tcPr>
          <w:p>
            <w:pPr>
              <w:spacing w:after="0" w:line="175" w:lineRule="exact"/>
              <w:rPr>
                <w:sz w:val="20"/>
                <w:szCs w:val="20"/>
                <w:color w:val="auto"/>
              </w:rPr>
            </w:pPr>
            <w:r>
              <w:rPr>
                <w:rFonts w:ascii="Arial" w:cs="Arial" w:eastAsia="Arial" w:hAnsi="Arial"/>
                <w:sz w:val="17"/>
                <w:szCs w:val="17"/>
                <w:b w:val="1"/>
                <w:bCs w:val="1"/>
                <w:color w:val="FFFFFF"/>
              </w:rPr>
              <w:t>Compensation to “Compensation Actually Paid” for Non-</w:t>
            </w:r>
          </w:p>
        </w:tc>
        <w:tc>
          <w:tcPr>
            <w:tcW w:w="12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5260" w:type="dxa"/>
            <w:vAlign w:val="bottom"/>
          </w:tcPr>
          <w:p>
            <w:pPr>
              <w:spacing w:after="0"/>
              <w:rPr>
                <w:sz w:val="20"/>
                <w:szCs w:val="20"/>
                <w:color w:val="auto"/>
              </w:rPr>
            </w:pPr>
            <w:r>
              <w:rPr>
                <w:rFonts w:ascii="Arial" w:cs="Arial" w:eastAsia="Arial" w:hAnsi="Arial"/>
                <w:sz w:val="17"/>
                <w:szCs w:val="17"/>
                <w:b w:val="1"/>
                <w:bCs w:val="1"/>
                <w:color w:val="FFFFFF"/>
              </w:rPr>
              <w:t>PEO NEOs (Average)</w:t>
            </w:r>
            <w:r>
              <w:rPr>
                <w:rFonts w:ascii="Arial" w:cs="Arial" w:eastAsia="Arial" w:hAnsi="Arial"/>
                <w:sz w:val="22"/>
                <w:szCs w:val="22"/>
                <w:b w:val="1"/>
                <w:bCs w:val="1"/>
                <w:color w:val="FFFFFF"/>
                <w:vertAlign w:val="superscript"/>
              </w:rPr>
              <w:t>(i)</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7"/>
                <w:szCs w:val="17"/>
                <w:b w:val="1"/>
                <w:bCs w:val="1"/>
                <w:color w:val="auto"/>
              </w:rPr>
              <w:t>Summary Compensation Table Total Compensation</w:t>
            </w:r>
          </w:p>
        </w:tc>
        <w:tc>
          <w:tcPr>
            <w:tcW w:w="1240" w:type="dxa"/>
            <w:vAlign w:val="bottom"/>
          </w:tcPr>
          <w:p>
            <w:pPr>
              <w:jc w:val="right"/>
              <w:ind w:right="113"/>
              <w:spacing w:after="0"/>
              <w:rPr>
                <w:sz w:val="20"/>
                <w:szCs w:val="20"/>
                <w:color w:val="auto"/>
              </w:rPr>
            </w:pPr>
            <w:r>
              <w:rPr>
                <w:rFonts w:ascii="Arial" w:cs="Arial" w:eastAsia="Arial" w:hAnsi="Arial"/>
                <w:sz w:val="17"/>
                <w:szCs w:val="17"/>
                <w:b w:val="1"/>
                <w:bCs w:val="1"/>
                <w:color w:val="auto"/>
              </w:rPr>
              <w:t>4,232,352</w:t>
            </w:r>
          </w:p>
        </w:tc>
        <w:tc>
          <w:tcPr>
            <w:tcW w:w="1240" w:type="dxa"/>
            <w:vAlign w:val="bottom"/>
          </w:tcPr>
          <w:p>
            <w:pPr>
              <w:jc w:val="right"/>
              <w:ind w:right="133"/>
              <w:spacing w:after="0"/>
              <w:rPr>
                <w:sz w:val="20"/>
                <w:szCs w:val="20"/>
                <w:color w:val="auto"/>
              </w:rPr>
            </w:pPr>
            <w:r>
              <w:rPr>
                <w:rFonts w:ascii="Arial" w:cs="Arial" w:eastAsia="Arial" w:hAnsi="Arial"/>
                <w:sz w:val="17"/>
                <w:szCs w:val="17"/>
                <w:b w:val="1"/>
                <w:bCs w:val="1"/>
                <w:color w:val="auto"/>
              </w:rPr>
              <w:t>3,993,018</w:t>
            </w:r>
          </w:p>
        </w:tc>
        <w:tc>
          <w:tcPr>
            <w:tcW w:w="1260" w:type="dxa"/>
            <w:vAlign w:val="bottom"/>
          </w:tcPr>
          <w:p>
            <w:pPr>
              <w:jc w:val="right"/>
              <w:ind w:right="113"/>
              <w:spacing w:after="0"/>
              <w:rPr>
                <w:sz w:val="20"/>
                <w:szCs w:val="20"/>
                <w:color w:val="auto"/>
              </w:rPr>
            </w:pPr>
            <w:r>
              <w:rPr>
                <w:rFonts w:ascii="Arial" w:cs="Arial" w:eastAsia="Arial" w:hAnsi="Arial"/>
                <w:sz w:val="17"/>
                <w:szCs w:val="17"/>
                <w:b w:val="1"/>
                <w:bCs w:val="1"/>
                <w:color w:val="auto"/>
              </w:rPr>
              <w:t>3,719,960</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3,207,410</w:t>
            </w:r>
          </w:p>
        </w:tc>
        <w:tc>
          <w:tcPr>
            <w:tcW w:w="0" w:type="dxa"/>
            <w:vAlign w:val="bottom"/>
          </w:tcPr>
          <w:p>
            <w:pPr>
              <w:spacing w:after="0"/>
              <w:rPr>
                <w:sz w:val="1"/>
                <w:szCs w:val="1"/>
                <w:color w:val="auto"/>
              </w:rPr>
            </w:pPr>
          </w:p>
        </w:tc>
      </w:tr>
      <w:tr>
        <w:trPr>
          <w:trHeight w:val="277"/>
        </w:trPr>
        <w:tc>
          <w:tcPr>
            <w:tcW w:w="5260" w:type="dxa"/>
            <w:vAlign w:val="bottom"/>
          </w:tcPr>
          <w:p>
            <w:pPr>
              <w:spacing w:after="0"/>
              <w:rPr>
                <w:sz w:val="20"/>
                <w:szCs w:val="20"/>
                <w:color w:val="auto"/>
              </w:rPr>
            </w:pPr>
            <w:r>
              <w:rPr>
                <w:rFonts w:ascii="Arial" w:cs="Arial" w:eastAsia="Arial" w:hAnsi="Arial"/>
                <w:sz w:val="17"/>
                <w:szCs w:val="17"/>
                <w:b w:val="1"/>
                <w:bCs w:val="1"/>
                <w:color w:val="auto"/>
              </w:rPr>
              <w:t>Adjustments:</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260" w:type="dxa"/>
            <w:vAlign w:val="bottom"/>
          </w:tcPr>
          <w:p>
            <w:pPr>
              <w:ind w:left="300"/>
              <w:spacing w:after="0"/>
              <w:rPr>
                <w:sz w:val="20"/>
                <w:szCs w:val="20"/>
                <w:color w:val="auto"/>
              </w:rPr>
            </w:pPr>
            <w:r>
              <w:rPr>
                <w:rFonts w:ascii="Arial" w:cs="Arial" w:eastAsia="Arial" w:hAnsi="Arial"/>
                <w:sz w:val="17"/>
                <w:szCs w:val="17"/>
                <w:b w:val="1"/>
                <w:bCs w:val="1"/>
                <w:color w:val="auto"/>
              </w:rPr>
              <w:t>Deduction for amounts reported under the “Stock Awards”</w:t>
            </w:r>
          </w:p>
        </w:tc>
        <w:tc>
          <w:tcPr>
            <w:tcW w:w="124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auto"/>
              </w:rPr>
              <w:t>(1,896,878)</w:t>
            </w:r>
          </w:p>
        </w:tc>
        <w:tc>
          <w:tcPr>
            <w:tcW w:w="124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(1,667,404)</w:t>
            </w:r>
          </w:p>
        </w:tc>
        <w:tc>
          <w:tcPr>
            <w:tcW w:w="126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(1,542,395)</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(1,465,945)</w:t>
            </w:r>
          </w:p>
        </w:tc>
        <w:tc>
          <w:tcPr>
            <w:tcW w:w="0" w:type="dxa"/>
            <w:vAlign w:val="bottom"/>
          </w:tcPr>
          <w:p>
            <w:pPr>
              <w:spacing w:after="0"/>
              <w:rPr>
                <w:sz w:val="1"/>
                <w:szCs w:val="1"/>
                <w:color w:val="auto"/>
              </w:rPr>
            </w:pPr>
          </w:p>
        </w:tc>
      </w:tr>
      <w:tr>
        <w:trPr>
          <w:trHeight w:val="175"/>
        </w:trPr>
        <w:tc>
          <w:tcPr>
            <w:tcW w:w="5260" w:type="dxa"/>
            <w:vAlign w:val="bottom"/>
          </w:tcPr>
          <w:p>
            <w:pPr>
              <w:ind w:left="300"/>
              <w:spacing w:after="0" w:line="175" w:lineRule="exact"/>
              <w:rPr>
                <w:sz w:val="20"/>
                <w:szCs w:val="20"/>
                <w:color w:val="auto"/>
              </w:rPr>
            </w:pPr>
            <w:r>
              <w:rPr>
                <w:rFonts w:ascii="Arial" w:cs="Arial" w:eastAsia="Arial" w:hAnsi="Arial"/>
                <w:sz w:val="17"/>
                <w:szCs w:val="17"/>
                <w:b w:val="1"/>
                <w:bCs w:val="1"/>
                <w:color w:val="auto"/>
              </w:rPr>
              <w:t>column in the Summary Compensation Table for the covered</w:t>
            </w:r>
          </w:p>
        </w:tc>
        <w:tc>
          <w:tcPr>
            <w:tcW w:w="12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00"/>
              <w:spacing w:after="0"/>
              <w:rPr>
                <w:sz w:val="20"/>
                <w:szCs w:val="20"/>
                <w:color w:val="auto"/>
              </w:rPr>
            </w:pPr>
            <w:r>
              <w:rPr>
                <w:rFonts w:ascii="Arial" w:cs="Arial" w:eastAsia="Arial" w:hAnsi="Arial"/>
                <w:sz w:val="17"/>
                <w:szCs w:val="17"/>
                <w:b w:val="1"/>
                <w:bCs w:val="1"/>
                <w:color w:val="auto"/>
              </w:rPr>
              <w:t>fiscal year</w:t>
            </w: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260" w:type="dxa"/>
            <w:vAlign w:val="bottom"/>
          </w:tcPr>
          <w:p>
            <w:pPr>
              <w:ind w:left="300"/>
              <w:spacing w:after="0" w:line="192" w:lineRule="exact"/>
              <w:rPr>
                <w:sz w:val="20"/>
                <w:szCs w:val="20"/>
                <w:color w:val="auto"/>
              </w:rPr>
            </w:pPr>
            <w:r>
              <w:rPr>
                <w:rFonts w:ascii="Arial" w:cs="Arial" w:eastAsia="Arial" w:hAnsi="Arial"/>
                <w:sz w:val="17"/>
                <w:szCs w:val="17"/>
                <w:b w:val="1"/>
                <w:bCs w:val="1"/>
                <w:color w:val="auto"/>
              </w:rPr>
              <w:t>Deduction for amounts reported under the “Option Awards”</w:t>
            </w:r>
          </w:p>
        </w:tc>
        <w:tc>
          <w:tcPr>
            <w:tcW w:w="124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auto"/>
              </w:rPr>
              <w:t>(812,928)</w:t>
            </w:r>
          </w:p>
        </w:tc>
        <w:tc>
          <w:tcPr>
            <w:tcW w:w="124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(714,606)</w:t>
            </w:r>
          </w:p>
        </w:tc>
        <w:tc>
          <w:tcPr>
            <w:tcW w:w="126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(661,016)</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(628,300)</w:t>
            </w:r>
          </w:p>
        </w:tc>
        <w:tc>
          <w:tcPr>
            <w:tcW w:w="0" w:type="dxa"/>
            <w:vAlign w:val="bottom"/>
          </w:tcPr>
          <w:p>
            <w:pPr>
              <w:spacing w:after="0"/>
              <w:rPr>
                <w:sz w:val="1"/>
                <w:szCs w:val="1"/>
                <w:color w:val="auto"/>
              </w:rPr>
            </w:pPr>
          </w:p>
        </w:tc>
      </w:tr>
      <w:tr>
        <w:trPr>
          <w:trHeight w:val="175"/>
        </w:trPr>
        <w:tc>
          <w:tcPr>
            <w:tcW w:w="5260" w:type="dxa"/>
            <w:vAlign w:val="bottom"/>
          </w:tcPr>
          <w:p>
            <w:pPr>
              <w:ind w:left="300"/>
              <w:spacing w:after="0" w:line="175" w:lineRule="exact"/>
              <w:rPr>
                <w:sz w:val="20"/>
                <w:szCs w:val="20"/>
                <w:color w:val="auto"/>
              </w:rPr>
            </w:pPr>
            <w:r>
              <w:rPr>
                <w:rFonts w:ascii="Arial" w:cs="Arial" w:eastAsia="Arial" w:hAnsi="Arial"/>
                <w:sz w:val="17"/>
                <w:szCs w:val="17"/>
                <w:b w:val="1"/>
                <w:bCs w:val="1"/>
                <w:color w:val="auto"/>
              </w:rPr>
              <w:t>column in the Summary Compensation Table for the covered</w:t>
            </w:r>
          </w:p>
        </w:tc>
        <w:tc>
          <w:tcPr>
            <w:tcW w:w="12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00"/>
              <w:spacing w:after="0"/>
              <w:rPr>
                <w:sz w:val="20"/>
                <w:szCs w:val="20"/>
                <w:color w:val="auto"/>
              </w:rPr>
            </w:pPr>
            <w:r>
              <w:rPr>
                <w:rFonts w:ascii="Arial" w:cs="Arial" w:eastAsia="Arial" w:hAnsi="Arial"/>
                <w:sz w:val="17"/>
                <w:szCs w:val="17"/>
                <w:b w:val="1"/>
                <w:bCs w:val="1"/>
                <w:color w:val="auto"/>
              </w:rPr>
              <w:t>fiscal year</w:t>
            </w: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260" w:type="dxa"/>
            <w:vAlign w:val="bottom"/>
          </w:tcPr>
          <w:p>
            <w:pPr>
              <w:ind w:left="300"/>
              <w:spacing w:after="0" w:line="192" w:lineRule="exact"/>
              <w:rPr>
                <w:sz w:val="20"/>
                <w:szCs w:val="20"/>
                <w:color w:val="auto"/>
              </w:rPr>
            </w:pPr>
            <w:r>
              <w:rPr>
                <w:rFonts w:ascii="Arial" w:cs="Arial" w:eastAsia="Arial" w:hAnsi="Arial"/>
                <w:sz w:val="17"/>
                <w:szCs w:val="17"/>
                <w:b w:val="1"/>
                <w:bCs w:val="1"/>
                <w:color w:val="auto"/>
              </w:rPr>
              <w:t>Fair value of awards granted during year that remain</w:t>
            </w:r>
          </w:p>
        </w:tc>
        <w:tc>
          <w:tcPr>
            <w:tcW w:w="124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3,907,066</w:t>
            </w:r>
          </w:p>
        </w:tc>
        <w:tc>
          <w:tcPr>
            <w:tcW w:w="124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3,210,390</w:t>
            </w:r>
          </w:p>
        </w:tc>
        <w:tc>
          <w:tcPr>
            <w:tcW w:w="126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8,062,163</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2,217,325</w:t>
            </w:r>
          </w:p>
        </w:tc>
        <w:tc>
          <w:tcPr>
            <w:tcW w:w="0" w:type="dxa"/>
            <w:vAlign w:val="bottom"/>
          </w:tcPr>
          <w:p>
            <w:pPr>
              <w:spacing w:after="0"/>
              <w:rPr>
                <w:sz w:val="1"/>
                <w:szCs w:val="1"/>
                <w:color w:val="auto"/>
              </w:rPr>
            </w:pPr>
          </w:p>
        </w:tc>
      </w:tr>
      <w:tr>
        <w:trPr>
          <w:trHeight w:val="143"/>
        </w:trPr>
        <w:tc>
          <w:tcPr>
            <w:tcW w:w="5260" w:type="dxa"/>
            <w:vAlign w:val="bottom"/>
            <w:vMerge w:val="restart"/>
          </w:tcPr>
          <w:p>
            <w:pPr>
              <w:ind w:left="300"/>
              <w:spacing w:after="0"/>
              <w:rPr>
                <w:sz w:val="20"/>
                <w:szCs w:val="20"/>
                <w:color w:val="auto"/>
              </w:rPr>
            </w:pPr>
            <w:r>
              <w:rPr>
                <w:rFonts w:ascii="Arial" w:cs="Arial" w:eastAsia="Arial" w:hAnsi="Arial"/>
                <w:sz w:val="17"/>
                <w:szCs w:val="17"/>
                <w:b w:val="1"/>
                <w:bCs w:val="1"/>
                <w:color w:val="auto"/>
              </w:rPr>
              <w:t>unvested and outstanding as of covered year end</w:t>
            </w:r>
          </w:p>
        </w:tc>
        <w:tc>
          <w:tcPr>
            <w:tcW w:w="124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526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5260" w:type="dxa"/>
            <w:vAlign w:val="bottom"/>
          </w:tcPr>
          <w:p>
            <w:pPr>
              <w:ind w:left="300"/>
              <w:spacing w:after="0" w:line="192" w:lineRule="exact"/>
              <w:rPr>
                <w:sz w:val="20"/>
                <w:szCs w:val="20"/>
                <w:color w:val="auto"/>
              </w:rPr>
            </w:pPr>
            <w:r>
              <w:rPr>
                <w:rFonts w:ascii="Arial" w:cs="Arial" w:eastAsia="Arial" w:hAnsi="Arial"/>
                <w:sz w:val="17"/>
                <w:szCs w:val="17"/>
                <w:b w:val="1"/>
                <w:bCs w:val="1"/>
                <w:color w:val="auto"/>
              </w:rPr>
              <w:t>Fair value as of vest date of awards granted during year that</w:t>
            </w:r>
          </w:p>
        </w:tc>
        <w:tc>
          <w:tcPr>
            <w:tcW w:w="124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w:t>
            </w:r>
          </w:p>
        </w:tc>
        <w:tc>
          <w:tcPr>
            <w:tcW w:w="124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26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43"/>
        </w:trPr>
        <w:tc>
          <w:tcPr>
            <w:tcW w:w="5260" w:type="dxa"/>
            <w:vAlign w:val="bottom"/>
            <w:vMerge w:val="restart"/>
          </w:tcPr>
          <w:p>
            <w:pPr>
              <w:ind w:left="300"/>
              <w:spacing w:after="0"/>
              <w:rPr>
                <w:sz w:val="20"/>
                <w:szCs w:val="20"/>
                <w:color w:val="auto"/>
              </w:rPr>
            </w:pPr>
            <w:r>
              <w:rPr>
                <w:rFonts w:ascii="Arial" w:cs="Arial" w:eastAsia="Arial" w:hAnsi="Arial"/>
                <w:sz w:val="17"/>
                <w:szCs w:val="17"/>
                <w:b w:val="1"/>
                <w:bCs w:val="1"/>
                <w:color w:val="auto"/>
              </w:rPr>
              <w:t>vested during covered year</w:t>
            </w:r>
          </w:p>
        </w:tc>
        <w:tc>
          <w:tcPr>
            <w:tcW w:w="124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526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5260" w:type="dxa"/>
            <w:vAlign w:val="bottom"/>
          </w:tcPr>
          <w:p>
            <w:pPr>
              <w:ind w:left="300"/>
              <w:spacing w:after="0" w:line="192" w:lineRule="exact"/>
              <w:rPr>
                <w:sz w:val="20"/>
                <w:szCs w:val="20"/>
                <w:color w:val="auto"/>
              </w:rPr>
            </w:pPr>
            <w:r>
              <w:rPr>
                <w:rFonts w:ascii="Arial" w:cs="Arial" w:eastAsia="Arial" w:hAnsi="Arial"/>
                <w:sz w:val="17"/>
                <w:szCs w:val="17"/>
                <w:b w:val="1"/>
                <w:bCs w:val="1"/>
                <w:color w:val="auto"/>
              </w:rPr>
              <w:t>Change in fair value from prior year-end to covered year-end</w:t>
            </w:r>
          </w:p>
        </w:tc>
        <w:tc>
          <w:tcPr>
            <w:tcW w:w="124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3,433,267</w:t>
            </w:r>
          </w:p>
        </w:tc>
        <w:tc>
          <w:tcPr>
            <w:tcW w:w="124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209,062</w:t>
            </w:r>
          </w:p>
        </w:tc>
        <w:tc>
          <w:tcPr>
            <w:tcW w:w="126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7,247,948</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336,070</w:t>
            </w:r>
          </w:p>
        </w:tc>
        <w:tc>
          <w:tcPr>
            <w:tcW w:w="0" w:type="dxa"/>
            <w:vAlign w:val="bottom"/>
          </w:tcPr>
          <w:p>
            <w:pPr>
              <w:spacing w:after="0"/>
              <w:rPr>
                <w:sz w:val="1"/>
                <w:szCs w:val="1"/>
                <w:color w:val="auto"/>
              </w:rPr>
            </w:pPr>
          </w:p>
        </w:tc>
      </w:tr>
      <w:tr>
        <w:trPr>
          <w:trHeight w:val="175"/>
        </w:trPr>
        <w:tc>
          <w:tcPr>
            <w:tcW w:w="5260" w:type="dxa"/>
            <w:vAlign w:val="bottom"/>
          </w:tcPr>
          <w:p>
            <w:pPr>
              <w:ind w:left="300"/>
              <w:spacing w:after="0" w:line="175" w:lineRule="exact"/>
              <w:rPr>
                <w:sz w:val="20"/>
                <w:szCs w:val="20"/>
                <w:color w:val="auto"/>
              </w:rPr>
            </w:pPr>
            <w:r>
              <w:rPr>
                <w:rFonts w:ascii="Arial" w:cs="Arial" w:eastAsia="Arial" w:hAnsi="Arial"/>
                <w:sz w:val="17"/>
                <w:szCs w:val="17"/>
                <w:b w:val="1"/>
                <w:bCs w:val="1"/>
                <w:color w:val="auto"/>
              </w:rPr>
              <w:t>of awards granted prior to covered year that were</w:t>
            </w:r>
          </w:p>
        </w:tc>
        <w:tc>
          <w:tcPr>
            <w:tcW w:w="12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00"/>
              <w:spacing w:after="0"/>
              <w:rPr>
                <w:sz w:val="20"/>
                <w:szCs w:val="20"/>
                <w:color w:val="auto"/>
              </w:rPr>
            </w:pPr>
            <w:r>
              <w:rPr>
                <w:rFonts w:ascii="Arial" w:cs="Arial" w:eastAsia="Arial" w:hAnsi="Arial"/>
                <w:sz w:val="17"/>
                <w:szCs w:val="17"/>
                <w:b w:val="1"/>
                <w:bCs w:val="1"/>
                <w:color w:val="auto"/>
              </w:rPr>
              <w:t>outstanding and unvested as of year-end</w:t>
            </w: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260" w:type="dxa"/>
            <w:vAlign w:val="bottom"/>
          </w:tcPr>
          <w:p>
            <w:pPr>
              <w:ind w:left="300"/>
              <w:spacing w:after="0" w:line="192" w:lineRule="exact"/>
              <w:rPr>
                <w:sz w:val="20"/>
                <w:szCs w:val="20"/>
                <w:color w:val="auto"/>
              </w:rPr>
            </w:pPr>
            <w:r>
              <w:rPr>
                <w:rFonts w:ascii="Arial" w:cs="Arial" w:eastAsia="Arial" w:hAnsi="Arial"/>
                <w:sz w:val="17"/>
                <w:szCs w:val="17"/>
                <w:b w:val="1"/>
                <w:bCs w:val="1"/>
                <w:color w:val="auto"/>
              </w:rPr>
              <w:t>Change in fair value from prior year-end to vesting date of</w:t>
            </w:r>
          </w:p>
        </w:tc>
        <w:tc>
          <w:tcPr>
            <w:tcW w:w="124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192,823</w:t>
            </w:r>
          </w:p>
        </w:tc>
        <w:tc>
          <w:tcPr>
            <w:tcW w:w="124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(1,100,115)</w:t>
            </w:r>
          </w:p>
        </w:tc>
        <w:tc>
          <w:tcPr>
            <w:tcW w:w="126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234,498</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(43,256)</w:t>
            </w:r>
          </w:p>
        </w:tc>
        <w:tc>
          <w:tcPr>
            <w:tcW w:w="0" w:type="dxa"/>
            <w:vAlign w:val="bottom"/>
          </w:tcPr>
          <w:p>
            <w:pPr>
              <w:spacing w:after="0"/>
              <w:rPr>
                <w:sz w:val="1"/>
                <w:szCs w:val="1"/>
                <w:color w:val="auto"/>
              </w:rPr>
            </w:pPr>
          </w:p>
        </w:tc>
      </w:tr>
      <w:tr>
        <w:trPr>
          <w:trHeight w:val="175"/>
        </w:trPr>
        <w:tc>
          <w:tcPr>
            <w:tcW w:w="5260" w:type="dxa"/>
            <w:vAlign w:val="bottom"/>
          </w:tcPr>
          <w:p>
            <w:pPr>
              <w:ind w:left="300"/>
              <w:spacing w:after="0" w:line="175" w:lineRule="exact"/>
              <w:rPr>
                <w:sz w:val="20"/>
                <w:szCs w:val="20"/>
                <w:color w:val="auto"/>
              </w:rPr>
            </w:pPr>
            <w:r>
              <w:rPr>
                <w:rFonts w:ascii="Arial" w:cs="Arial" w:eastAsia="Arial" w:hAnsi="Arial"/>
                <w:sz w:val="17"/>
                <w:szCs w:val="17"/>
                <w:b w:val="1"/>
                <w:bCs w:val="1"/>
                <w:color w:val="auto"/>
              </w:rPr>
              <w:t>awards granted prior to covered year that vested during</w:t>
            </w:r>
          </w:p>
        </w:tc>
        <w:tc>
          <w:tcPr>
            <w:tcW w:w="12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00"/>
              <w:spacing w:after="0"/>
              <w:rPr>
                <w:sz w:val="20"/>
                <w:szCs w:val="20"/>
                <w:color w:val="auto"/>
              </w:rPr>
            </w:pPr>
            <w:r>
              <w:rPr>
                <w:rFonts w:ascii="Arial" w:cs="Arial" w:eastAsia="Arial" w:hAnsi="Arial"/>
                <w:sz w:val="17"/>
                <w:szCs w:val="17"/>
                <w:b w:val="1"/>
                <w:bCs w:val="1"/>
                <w:color w:val="auto"/>
              </w:rPr>
              <w:t>covered year</w:t>
            </w: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260" w:type="dxa"/>
            <w:vAlign w:val="bottom"/>
          </w:tcPr>
          <w:p>
            <w:pPr>
              <w:ind w:left="300"/>
              <w:spacing w:after="0" w:line="192" w:lineRule="exact"/>
              <w:rPr>
                <w:sz w:val="20"/>
                <w:szCs w:val="20"/>
                <w:color w:val="auto"/>
              </w:rPr>
            </w:pPr>
            <w:r>
              <w:rPr>
                <w:rFonts w:ascii="Arial" w:cs="Arial" w:eastAsia="Arial" w:hAnsi="Arial"/>
                <w:sz w:val="17"/>
                <w:szCs w:val="17"/>
                <w:b w:val="1"/>
                <w:bCs w:val="1"/>
                <w:color w:val="auto"/>
                <w:w w:val="99"/>
              </w:rPr>
              <w:t>Deduction of fair value as of prior year-end of awards granted</w:t>
            </w:r>
          </w:p>
        </w:tc>
        <w:tc>
          <w:tcPr>
            <w:tcW w:w="124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w:t>
            </w:r>
          </w:p>
        </w:tc>
        <w:tc>
          <w:tcPr>
            <w:tcW w:w="124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w:t>
            </w:r>
          </w:p>
        </w:tc>
        <w:tc>
          <w:tcPr>
            <w:tcW w:w="126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43"/>
        </w:trPr>
        <w:tc>
          <w:tcPr>
            <w:tcW w:w="5260" w:type="dxa"/>
            <w:vAlign w:val="bottom"/>
            <w:vMerge w:val="restart"/>
          </w:tcPr>
          <w:p>
            <w:pPr>
              <w:ind w:left="300"/>
              <w:spacing w:after="0"/>
              <w:rPr>
                <w:sz w:val="20"/>
                <w:szCs w:val="20"/>
                <w:color w:val="auto"/>
              </w:rPr>
            </w:pPr>
            <w:r>
              <w:rPr>
                <w:rFonts w:ascii="Arial" w:cs="Arial" w:eastAsia="Arial" w:hAnsi="Arial"/>
                <w:sz w:val="17"/>
                <w:szCs w:val="17"/>
                <w:b w:val="1"/>
                <w:bCs w:val="1"/>
                <w:color w:val="auto"/>
              </w:rPr>
              <w:t>prior to covered year that were forfeited during covered year</w:t>
            </w:r>
          </w:p>
        </w:tc>
        <w:tc>
          <w:tcPr>
            <w:tcW w:w="124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526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5260" w:type="dxa"/>
            <w:vAlign w:val="bottom"/>
          </w:tcPr>
          <w:p>
            <w:pPr>
              <w:ind w:left="300"/>
              <w:spacing w:after="0" w:line="192" w:lineRule="exact"/>
              <w:rPr>
                <w:sz w:val="20"/>
                <w:szCs w:val="20"/>
                <w:color w:val="auto"/>
              </w:rPr>
            </w:pPr>
            <w:r>
              <w:rPr>
                <w:rFonts w:ascii="Arial" w:cs="Arial" w:eastAsia="Arial" w:hAnsi="Arial"/>
                <w:sz w:val="17"/>
                <w:szCs w:val="17"/>
                <w:b w:val="1"/>
                <w:bCs w:val="1"/>
                <w:color w:val="auto"/>
              </w:rPr>
              <w:t>Increase based upon incremental fair value of awards</w:t>
            </w:r>
          </w:p>
        </w:tc>
        <w:tc>
          <w:tcPr>
            <w:tcW w:w="124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w:t>
            </w:r>
          </w:p>
        </w:tc>
        <w:tc>
          <w:tcPr>
            <w:tcW w:w="124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26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43"/>
        </w:trPr>
        <w:tc>
          <w:tcPr>
            <w:tcW w:w="5260" w:type="dxa"/>
            <w:vAlign w:val="bottom"/>
            <w:vMerge w:val="restart"/>
          </w:tcPr>
          <w:p>
            <w:pPr>
              <w:ind w:left="300"/>
              <w:spacing w:after="0"/>
              <w:rPr>
                <w:sz w:val="20"/>
                <w:szCs w:val="20"/>
                <w:color w:val="auto"/>
              </w:rPr>
            </w:pPr>
            <w:r>
              <w:rPr>
                <w:rFonts w:ascii="Arial" w:cs="Arial" w:eastAsia="Arial" w:hAnsi="Arial"/>
                <w:sz w:val="17"/>
                <w:szCs w:val="17"/>
                <w:b w:val="1"/>
                <w:bCs w:val="1"/>
                <w:color w:val="auto"/>
              </w:rPr>
              <w:t>modified during year</w:t>
            </w:r>
          </w:p>
        </w:tc>
        <w:tc>
          <w:tcPr>
            <w:tcW w:w="124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526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5260" w:type="dxa"/>
            <w:vAlign w:val="bottom"/>
          </w:tcPr>
          <w:p>
            <w:pPr>
              <w:ind w:left="300"/>
              <w:spacing w:after="0" w:line="192" w:lineRule="exact"/>
              <w:rPr>
                <w:sz w:val="20"/>
                <w:szCs w:val="20"/>
                <w:color w:val="auto"/>
              </w:rPr>
            </w:pPr>
            <w:r>
              <w:rPr>
                <w:rFonts w:ascii="Arial" w:cs="Arial" w:eastAsia="Arial" w:hAnsi="Arial"/>
                <w:sz w:val="17"/>
                <w:szCs w:val="17"/>
                <w:b w:val="1"/>
                <w:bCs w:val="1"/>
                <w:color w:val="auto"/>
              </w:rPr>
              <w:t>Increase based on dividends or other earnings paid during</w:t>
            </w:r>
          </w:p>
        </w:tc>
        <w:tc>
          <w:tcPr>
            <w:tcW w:w="124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w:t>
            </w:r>
          </w:p>
        </w:tc>
        <w:tc>
          <w:tcPr>
            <w:tcW w:w="124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w:t>
            </w:r>
          </w:p>
        </w:tc>
        <w:tc>
          <w:tcPr>
            <w:tcW w:w="126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43"/>
        </w:trPr>
        <w:tc>
          <w:tcPr>
            <w:tcW w:w="5260" w:type="dxa"/>
            <w:vAlign w:val="bottom"/>
            <w:vMerge w:val="restart"/>
          </w:tcPr>
          <w:p>
            <w:pPr>
              <w:ind w:left="300"/>
              <w:spacing w:after="0"/>
              <w:rPr>
                <w:sz w:val="20"/>
                <w:szCs w:val="20"/>
                <w:color w:val="auto"/>
              </w:rPr>
            </w:pPr>
            <w:r>
              <w:rPr>
                <w:rFonts w:ascii="Arial" w:cs="Arial" w:eastAsia="Arial" w:hAnsi="Arial"/>
                <w:sz w:val="17"/>
                <w:szCs w:val="17"/>
                <w:b w:val="1"/>
                <w:bCs w:val="1"/>
                <w:color w:val="auto"/>
              </w:rPr>
              <w:t>covered year, prior to vesting date of award</w:t>
            </w:r>
          </w:p>
        </w:tc>
        <w:tc>
          <w:tcPr>
            <w:tcW w:w="124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526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7"/>
                <w:szCs w:val="17"/>
                <w:b w:val="1"/>
                <w:bCs w:val="1"/>
                <w:color w:val="auto"/>
              </w:rPr>
              <w:t>Compensation Actually Paid</w:t>
            </w:r>
          </w:p>
        </w:tc>
        <w:tc>
          <w:tcPr>
            <w:tcW w:w="1240" w:type="dxa"/>
            <w:vAlign w:val="bottom"/>
          </w:tcPr>
          <w:p>
            <w:pPr>
              <w:jc w:val="right"/>
              <w:ind w:right="113"/>
              <w:spacing w:after="0"/>
              <w:rPr>
                <w:sz w:val="20"/>
                <w:szCs w:val="20"/>
                <w:color w:val="auto"/>
              </w:rPr>
            </w:pPr>
            <w:r>
              <w:rPr>
                <w:rFonts w:ascii="Arial" w:cs="Arial" w:eastAsia="Arial" w:hAnsi="Arial"/>
                <w:sz w:val="17"/>
                <w:szCs w:val="17"/>
                <w:b w:val="1"/>
                <w:bCs w:val="1"/>
                <w:color w:val="auto"/>
              </w:rPr>
              <w:t>9,055,703</w:t>
            </w:r>
          </w:p>
        </w:tc>
        <w:tc>
          <w:tcPr>
            <w:tcW w:w="1240" w:type="dxa"/>
            <w:vAlign w:val="bottom"/>
          </w:tcPr>
          <w:p>
            <w:pPr>
              <w:jc w:val="right"/>
              <w:ind w:right="133"/>
              <w:spacing w:after="0"/>
              <w:rPr>
                <w:sz w:val="20"/>
                <w:szCs w:val="20"/>
                <w:color w:val="auto"/>
              </w:rPr>
            </w:pPr>
            <w:r>
              <w:rPr>
                <w:rFonts w:ascii="Arial" w:cs="Arial" w:eastAsia="Arial" w:hAnsi="Arial"/>
                <w:sz w:val="17"/>
                <w:szCs w:val="17"/>
                <w:b w:val="1"/>
                <w:bCs w:val="1"/>
                <w:color w:val="auto"/>
              </w:rPr>
              <w:t>3,930,345</w:t>
            </w:r>
          </w:p>
        </w:tc>
        <w:tc>
          <w:tcPr>
            <w:tcW w:w="1260" w:type="dxa"/>
            <w:vAlign w:val="bottom"/>
          </w:tcPr>
          <w:p>
            <w:pPr>
              <w:jc w:val="right"/>
              <w:ind w:right="113"/>
              <w:spacing w:after="0"/>
              <w:rPr>
                <w:sz w:val="20"/>
                <w:szCs w:val="20"/>
                <w:color w:val="auto"/>
              </w:rPr>
            </w:pPr>
            <w:r>
              <w:rPr>
                <w:rFonts w:ascii="Arial" w:cs="Arial" w:eastAsia="Arial" w:hAnsi="Arial"/>
                <w:sz w:val="17"/>
                <w:szCs w:val="17"/>
                <w:b w:val="1"/>
                <w:bCs w:val="1"/>
                <w:color w:val="auto"/>
              </w:rPr>
              <w:t>17,061,159</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3,623,304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87630</wp:posOffset>
                </wp:positionH>
                <wp:positionV relativeFrom="paragraph">
                  <wp:posOffset>-3371850</wp:posOffset>
                </wp:positionV>
                <wp:extent cx="6480175" cy="0"/>
                <wp:wrapNone/>
                <wp:docPr id="765" name="Shape 7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5" o:spid="_x0000_s17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265.4999pt" to="517.15pt,-26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wp:posOffset>
                </wp:positionH>
                <wp:positionV relativeFrom="paragraph">
                  <wp:posOffset>-3195955</wp:posOffset>
                </wp:positionV>
                <wp:extent cx="6480175" cy="0"/>
                <wp:wrapNone/>
                <wp:docPr id="766" name="Shape 7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6" o:spid="_x0000_s17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251.6499pt" to="517.15pt,-251.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wp:posOffset>
                </wp:positionH>
                <wp:positionV relativeFrom="paragraph">
                  <wp:posOffset>-3020695</wp:posOffset>
                </wp:positionV>
                <wp:extent cx="6480175" cy="0"/>
                <wp:wrapNone/>
                <wp:docPr id="767" name="Shape 7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7" o:spid="_x0000_s17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237.8499pt" to="517.15pt,-237.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wp:posOffset>
                </wp:positionH>
                <wp:positionV relativeFrom="paragraph">
                  <wp:posOffset>-2641600</wp:posOffset>
                </wp:positionV>
                <wp:extent cx="6480175" cy="0"/>
                <wp:wrapNone/>
                <wp:docPr id="768" name="Shape 7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8" o:spid="_x0000_s17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208pt" to="517.15pt,-20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wp:posOffset>
                </wp:positionH>
                <wp:positionV relativeFrom="paragraph">
                  <wp:posOffset>-2262505</wp:posOffset>
                </wp:positionV>
                <wp:extent cx="6480175" cy="0"/>
                <wp:wrapNone/>
                <wp:docPr id="769" name="Shape 7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9" o:spid="_x0000_s17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178.1499pt" to="517.15pt,-178.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wp:posOffset>
                </wp:positionH>
                <wp:positionV relativeFrom="paragraph">
                  <wp:posOffset>-1994535</wp:posOffset>
                </wp:positionV>
                <wp:extent cx="6480175" cy="0"/>
                <wp:wrapNone/>
                <wp:docPr id="770" name="Shape 7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0" o:spid="_x0000_s17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157.0499pt" to="517.15pt,-157.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wp:posOffset>
                </wp:positionH>
                <wp:positionV relativeFrom="paragraph">
                  <wp:posOffset>-1725930</wp:posOffset>
                </wp:positionV>
                <wp:extent cx="6480175" cy="0"/>
                <wp:wrapNone/>
                <wp:docPr id="771" name="Shape 7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1" o:spid="_x0000_s17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135.8999pt" to="517.15pt,-135.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wp:posOffset>
                </wp:positionH>
                <wp:positionV relativeFrom="paragraph">
                  <wp:posOffset>-1347470</wp:posOffset>
                </wp:positionV>
                <wp:extent cx="6480175" cy="0"/>
                <wp:wrapNone/>
                <wp:docPr id="772" name="Shape 7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2" o:spid="_x0000_s17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106.0999pt" to="517.15pt,-106.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wp:posOffset>
                </wp:positionH>
                <wp:positionV relativeFrom="paragraph">
                  <wp:posOffset>-968375</wp:posOffset>
                </wp:positionV>
                <wp:extent cx="6480175" cy="0"/>
                <wp:wrapNone/>
                <wp:docPr id="773" name="Shape 7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3" o:spid="_x0000_s17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76.2499pt" to="517.15pt,-7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wp:posOffset>
                </wp:positionH>
                <wp:positionV relativeFrom="paragraph">
                  <wp:posOffset>-699770</wp:posOffset>
                </wp:positionV>
                <wp:extent cx="6480175" cy="0"/>
                <wp:wrapNone/>
                <wp:docPr id="774" name="Shape 7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4" o:spid="_x0000_s17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55.0999pt" to="517.15pt,-55.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wp:posOffset>
                </wp:positionH>
                <wp:positionV relativeFrom="paragraph">
                  <wp:posOffset>-431800</wp:posOffset>
                </wp:positionV>
                <wp:extent cx="6480175" cy="0"/>
                <wp:wrapNone/>
                <wp:docPr id="775" name="Shape 7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5" o:spid="_x0000_s18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34pt" to="517.15pt,-3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wp:posOffset>
                </wp:positionH>
                <wp:positionV relativeFrom="paragraph">
                  <wp:posOffset>-163830</wp:posOffset>
                </wp:positionV>
                <wp:extent cx="6480175" cy="0"/>
                <wp:wrapNone/>
                <wp:docPr id="776" name="Shape 7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6" o:spid="_x0000_s18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12.8999pt" to="517.15pt,-12.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wp:posOffset>
                </wp:positionH>
                <wp:positionV relativeFrom="paragraph">
                  <wp:posOffset>11430</wp:posOffset>
                </wp:positionV>
                <wp:extent cx="6480175" cy="0"/>
                <wp:wrapNone/>
                <wp:docPr id="777" name="Shape 7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7" o:spid="_x0000_s18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0.9pt" to="517.15pt,0.9pt" o:allowincell="f" strokecolor="#000000" strokeweight="0pt"/>
            </w:pict>
          </mc:Fallback>
        </mc:AlternateContent>
      </w:r>
    </w:p>
    <w:p>
      <w:pPr>
        <w:spacing w:after="0" w:line="159" w:lineRule="exact"/>
        <w:rPr>
          <w:sz w:val="20"/>
          <w:szCs w:val="20"/>
          <w:color w:val="auto"/>
        </w:rPr>
      </w:pPr>
    </w:p>
    <w:p>
      <w:pPr>
        <w:ind w:left="701" w:hanging="352"/>
        <w:spacing w:after="0" w:line="278" w:lineRule="auto"/>
        <w:tabs>
          <w:tab w:leader="none" w:pos="701"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The fair value or incremental fair value of all incentive equity awards is determined in accordance with ASC 718, using materially the same methodologies used in determining the grant date fair value of our equity awards reflected in the Summary Compensation Table; provided, in order to properly value the SAR awards using the Black-Scholes model we use for such grant date fair value, we made appropriate adjustments to the grant date assumptions to reflect changes in the historical and implied stock price volatility, expected life (including remaining vesting periods, remaining expiration periods and SAR gain levels), dividend yield and risk-free interest rates as of each measurement date. The value of outstanding performance-based awards in the covered fiscal year is based upon the probable outcome of the performance conditions as of the last day of the fiscal year.</w:t>
      </w:r>
    </w:p>
    <w:p>
      <w:pPr>
        <w:spacing w:after="0" w:line="61" w:lineRule="exact"/>
        <w:rPr>
          <w:rFonts w:ascii="Arial" w:cs="Arial" w:eastAsia="Arial" w:hAnsi="Arial"/>
          <w:sz w:val="18"/>
          <w:szCs w:val="18"/>
          <w:b w:val="1"/>
          <w:bCs w:val="1"/>
          <w:color w:val="auto"/>
        </w:rPr>
      </w:pPr>
    </w:p>
    <w:p>
      <w:pPr>
        <w:ind w:left="341" w:right="200" w:hanging="341"/>
        <w:spacing w:after="0" w:line="296" w:lineRule="auto"/>
        <w:tabs>
          <w:tab w:leader="none" w:pos="341"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Assumes $100 was invested in our Common Stock (with the reinvestment of all dividends) from December 31, 2019 to December 31, 2023.</w:t>
      </w:r>
    </w:p>
    <w:p>
      <w:pPr>
        <w:spacing w:after="0" w:line="43" w:lineRule="exact"/>
        <w:rPr>
          <w:rFonts w:ascii="Arial" w:cs="Arial" w:eastAsia="Arial" w:hAnsi="Arial"/>
          <w:sz w:val="19"/>
          <w:szCs w:val="19"/>
          <w:b w:val="1"/>
          <w:bCs w:val="1"/>
          <w:color w:val="auto"/>
        </w:rPr>
      </w:pPr>
    </w:p>
    <w:p>
      <w:pPr>
        <w:ind w:left="341" w:right="180" w:hanging="341"/>
        <w:spacing w:after="0" w:line="276" w:lineRule="auto"/>
        <w:tabs>
          <w:tab w:leader="none" w:pos="341"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The peer group used by the Company consists of the companies used in the Company’s performance graph as required by Item 201(e) of Regulation S-K and reported in Part II, Item 5 of its annual report for the fiscal year ended December 31, 2023, namely, the S&amp;P 500 IT Services Index.</w:t>
      </w:r>
    </w:p>
    <w:p>
      <w:pPr>
        <w:spacing w:after="0" w:line="61" w:lineRule="exact"/>
        <w:rPr>
          <w:rFonts w:ascii="Arial" w:cs="Arial" w:eastAsia="Arial" w:hAnsi="Arial"/>
          <w:sz w:val="19"/>
          <w:szCs w:val="19"/>
          <w:b w:val="1"/>
          <w:bCs w:val="1"/>
          <w:color w:val="auto"/>
        </w:rPr>
      </w:pPr>
    </w:p>
    <w:p>
      <w:pPr>
        <w:ind w:left="341" w:right="40" w:hanging="341"/>
        <w:spacing w:after="0" w:line="266" w:lineRule="auto"/>
        <w:tabs>
          <w:tab w:leader="none" w:pos="341"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Contract Value (“CV”) represents the dollar value attributable to all of our subscription-related contracts. It is calculated as the annualized value of contracts in effect at a specific point in time, without regard to the duration of the contract. CV primarily includes research deliverables for which revenue is recognized on a ratable basis and other deliverables (primarily conferences tickets) included with subscription-based research products for which revenue is recognized when the deliverable is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1772920</wp:posOffset>
            </wp:positionV>
            <wp:extent cx="878205" cy="20066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181">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6346190</wp:posOffset>
                </wp:positionH>
                <wp:positionV relativeFrom="paragraph">
                  <wp:posOffset>1877060</wp:posOffset>
                </wp:positionV>
                <wp:extent cx="0" cy="175895"/>
                <wp:wrapNone/>
                <wp:docPr id="779" name="Shape 7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779" o:spid="_x0000_s18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147.8pt" to="499.7pt,161.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6346190</wp:posOffset>
                </wp:positionH>
                <wp:positionV relativeFrom="paragraph">
                  <wp:posOffset>1877060</wp:posOffset>
                </wp:positionV>
                <wp:extent cx="0" cy="175895"/>
                <wp:wrapNone/>
                <wp:docPr id="780" name="Shape 7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780" o:spid="_x0000_s18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147.8pt" to="499.7pt,161.65pt" o:allowincell="f" strokecolor="#000000" strokeweight="0.4853pt"/>
            </w:pict>
          </mc:Fallback>
        </mc:AlternateContent>
      </w:r>
    </w:p>
    <w:p>
      <w:pPr>
        <w:sectPr>
          <w:pgSz w:w="11880" w:h="15480" w:orient="portrait"/>
          <w:cols w:equalWidth="0" w:num="1">
            <w:col w:w="10481"/>
          </w:cols>
          <w:pgMar w:left="699" w:top="617" w:right="7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941"/>
        <w:spacing w:after="0"/>
        <w:tabs>
          <w:tab w:leader="none" w:pos="10121"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49</w:t>
      </w:r>
    </w:p>
    <w:p>
      <w:pPr>
        <w:sectPr>
          <w:pgSz w:w="11880" w:h="15480" w:orient="portrait"/>
          <w:cols w:equalWidth="0" w:num="1">
            <w:col w:w="10481"/>
          </w:cols>
          <w:pgMar w:left="699" w:top="617" w:right="700" w:bottom="0" w:gutter="0" w:footer="0" w:header="0"/>
          <w:type w:val="continuous"/>
        </w:sectPr>
      </w:pPr>
    </w:p>
    <w:bookmarkStart w:id="61" w:name="page62"/>
    <w:bookmarkEnd w:id="61"/>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182">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ectPr>
          <w:pgSz w:w="11880" w:h="15480" w:orient="portrait"/>
          <w:cols w:equalWidth="0" w:num="1">
            <w:col w:w="10440"/>
          </w:cols>
          <w:pgMar w:left="700" w:top="617" w:right="740"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Relationship Between “Compensation Actually Paid” and Performance</w:t>
      </w:r>
    </w:p>
    <w:p>
      <w:pPr>
        <w:spacing w:after="0" w:line="249" w:lineRule="exact"/>
        <w:rPr>
          <w:sz w:val="20"/>
          <w:szCs w:val="20"/>
          <w:color w:val="auto"/>
        </w:rPr>
      </w:pPr>
    </w:p>
    <w:p>
      <w:pPr>
        <w:ind w:right="60"/>
        <w:spacing w:after="0" w:line="276" w:lineRule="auto"/>
        <w:rPr>
          <w:sz w:val="20"/>
          <w:szCs w:val="20"/>
          <w:color w:val="auto"/>
        </w:rPr>
      </w:pPr>
      <w:r>
        <w:rPr>
          <w:rFonts w:ascii="Arial" w:cs="Arial" w:eastAsia="Arial" w:hAnsi="Arial"/>
          <w:sz w:val="19"/>
          <w:szCs w:val="19"/>
          <w:b w:val="1"/>
          <w:bCs w:val="1"/>
          <w:color w:val="auto"/>
        </w:rPr>
        <w:t>The following graphs provide a comparison of the Company’s four-year cumulative TSR with that of the peer group index, as well as comparisons of “compensation actually paid” as disclosed in the Pay Versus Performance Table with each of Company TSR, net income and CV (the Company-Selected Measure).</w:t>
      </w:r>
    </w:p>
    <w:p>
      <w:pPr>
        <w:sectPr>
          <w:pgSz w:w="11880" w:h="15480" w:orient="portrait"/>
          <w:cols w:equalWidth="0" w:num="1">
            <w:col w:w="10440"/>
          </w:cols>
          <w:pgMar w:left="700" w:top="617" w:right="740" w:bottom="0" w:gutter="0" w:footer="0" w:header="0"/>
          <w:type w:val="continuous"/>
        </w:sectPr>
      </w:pPr>
    </w:p>
    <w:p>
      <w:pPr>
        <w:spacing w:after="0" w:line="302" w:lineRule="exact"/>
        <w:rPr>
          <w:sz w:val="20"/>
          <w:szCs w:val="20"/>
          <w:color w:val="auto"/>
        </w:rPr>
      </w:pPr>
    </w:p>
    <w:p>
      <w:pPr>
        <w:jc w:val="center"/>
        <w:ind w:left="360"/>
        <w:spacing w:after="0"/>
        <w:rPr>
          <w:sz w:val="20"/>
          <w:szCs w:val="20"/>
          <w:color w:val="auto"/>
        </w:rPr>
      </w:pPr>
      <w:r>
        <w:rPr>
          <w:rFonts w:ascii="Arial" w:cs="Arial" w:eastAsia="Arial" w:hAnsi="Arial"/>
          <w:sz w:val="12"/>
          <w:szCs w:val="12"/>
          <w:b w:val="1"/>
          <w:bCs w:val="1"/>
          <w:color w:val="595959"/>
        </w:rPr>
        <w:t>Company TSR vs. Peer Group TSR</w:t>
      </w:r>
    </w:p>
    <w:p>
      <w:pPr>
        <w:spacing w:after="0" w:line="197" w:lineRule="exact"/>
        <w:rPr>
          <w:sz w:val="20"/>
          <w:szCs w:val="20"/>
          <w:color w:val="auto"/>
        </w:rPr>
      </w:pPr>
    </w:p>
    <w:tbl>
      <w:tblPr>
        <w:tblLayout w:type="fixed"/>
        <w:tblInd w:w="380" w:type="dxa"/>
        <w:tblCellMar>
          <w:top w:w="0" w:type="dxa"/>
          <w:left w:w="0" w:type="dxa"/>
          <w:bottom w:w="0" w:type="dxa"/>
          <w:right w:w="0" w:type="dxa"/>
        </w:tblCellMar>
      </w:tblPr>
      <w:tr>
        <w:trPr>
          <w:trHeight w:val="31"/>
        </w:trPr>
        <w:tc>
          <w:tcPr>
            <w:tcW w:w="160" w:type="dxa"/>
            <w:vAlign w:val="bottom"/>
            <w:vMerge w:val="restart"/>
            <w:textDirection w:val="btLr"/>
          </w:tcPr>
          <w:p>
            <w:pPr>
              <w:ind w:left="2"/>
              <w:spacing w:after="0"/>
              <w:rPr>
                <w:sz w:val="20"/>
                <w:szCs w:val="20"/>
                <w:color w:val="auto"/>
              </w:rPr>
            </w:pPr>
            <w:r>
              <w:rPr>
                <w:rFonts w:ascii="Arial" w:cs="Arial" w:eastAsia="Arial" w:hAnsi="Arial"/>
                <w:sz w:val="12"/>
                <w:szCs w:val="12"/>
                <w:b w:val="1"/>
                <w:bCs w:val="1"/>
                <w:color w:val="595959"/>
                <w:w w:val="87"/>
              </w:rPr>
              <w:t>Return</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595959"/>
              </w:rPr>
              <w:t>$400</w:t>
            </w:r>
          </w:p>
        </w:tc>
        <w:tc>
          <w:tcPr>
            <w:tcW w:w="160" w:type="dxa"/>
            <w:vAlign w:val="bottom"/>
            <w:vMerge w:val="restart"/>
          </w:tcPr>
          <w:p>
            <w:pPr>
              <w:spacing w:after="0"/>
              <w:rPr>
                <w:sz w:val="2"/>
                <w:szCs w:val="2"/>
                <w:color w:val="auto"/>
              </w:rPr>
            </w:pPr>
          </w:p>
        </w:tc>
        <w:tc>
          <w:tcPr>
            <w:tcW w:w="160" w:type="dxa"/>
            <w:vAlign w:val="bottom"/>
            <w:tcBorders>
              <w:bottom w:val="single" w:sz="8" w:color="E6E6E6"/>
            </w:tcBorders>
          </w:tcPr>
          <w:p>
            <w:pPr>
              <w:spacing w:after="0"/>
              <w:rPr>
                <w:sz w:val="2"/>
                <w:szCs w:val="2"/>
                <w:color w:val="auto"/>
              </w:rPr>
            </w:pPr>
          </w:p>
        </w:tc>
        <w:tc>
          <w:tcPr>
            <w:tcW w:w="260" w:type="dxa"/>
            <w:vAlign w:val="bottom"/>
            <w:tcBorders>
              <w:bottom w:val="single" w:sz="8" w:color="E6E6E6"/>
            </w:tcBorders>
          </w:tcPr>
          <w:p>
            <w:pPr>
              <w:spacing w:after="0"/>
              <w:rPr>
                <w:sz w:val="2"/>
                <w:szCs w:val="2"/>
                <w:color w:val="auto"/>
              </w:rPr>
            </w:pPr>
          </w:p>
        </w:tc>
        <w:tc>
          <w:tcPr>
            <w:tcW w:w="160" w:type="dxa"/>
            <w:vAlign w:val="bottom"/>
            <w:tcBorders>
              <w:bottom w:val="single" w:sz="8" w:color="E6E6E6"/>
            </w:tcBorders>
          </w:tcPr>
          <w:p>
            <w:pPr>
              <w:spacing w:after="0"/>
              <w:rPr>
                <w:sz w:val="2"/>
                <w:szCs w:val="2"/>
                <w:color w:val="auto"/>
              </w:rPr>
            </w:pPr>
          </w:p>
        </w:tc>
        <w:tc>
          <w:tcPr>
            <w:tcW w:w="280" w:type="dxa"/>
            <w:vAlign w:val="bottom"/>
            <w:tcBorders>
              <w:bottom w:val="single" w:sz="8" w:color="E6E6E6"/>
            </w:tcBorders>
          </w:tcPr>
          <w:p>
            <w:pPr>
              <w:spacing w:after="0"/>
              <w:rPr>
                <w:sz w:val="2"/>
                <w:szCs w:val="2"/>
                <w:color w:val="auto"/>
              </w:rPr>
            </w:pPr>
          </w:p>
        </w:tc>
        <w:tc>
          <w:tcPr>
            <w:tcW w:w="120" w:type="dxa"/>
            <w:vAlign w:val="bottom"/>
            <w:tcBorders>
              <w:bottom w:val="single" w:sz="8" w:color="E6E6E6"/>
            </w:tcBorders>
          </w:tcPr>
          <w:p>
            <w:pPr>
              <w:spacing w:after="0"/>
              <w:rPr>
                <w:sz w:val="2"/>
                <w:szCs w:val="2"/>
                <w:color w:val="auto"/>
              </w:rPr>
            </w:pPr>
          </w:p>
        </w:tc>
        <w:tc>
          <w:tcPr>
            <w:tcW w:w="660" w:type="dxa"/>
            <w:vAlign w:val="bottom"/>
            <w:tcBorders>
              <w:bottom w:val="single" w:sz="8" w:color="E6E6E6"/>
            </w:tcBorders>
          </w:tcPr>
          <w:p>
            <w:pPr>
              <w:spacing w:after="0"/>
              <w:rPr>
                <w:sz w:val="2"/>
                <w:szCs w:val="2"/>
                <w:color w:val="auto"/>
              </w:rPr>
            </w:pPr>
          </w:p>
        </w:tc>
        <w:tc>
          <w:tcPr>
            <w:tcW w:w="780" w:type="dxa"/>
            <w:vAlign w:val="bottom"/>
            <w:tcBorders>
              <w:bottom w:val="single" w:sz="8" w:color="E6E6E6"/>
            </w:tcBorders>
          </w:tcPr>
          <w:p>
            <w:pPr>
              <w:spacing w:after="0"/>
              <w:rPr>
                <w:sz w:val="2"/>
                <w:szCs w:val="2"/>
                <w:color w:val="auto"/>
              </w:rPr>
            </w:pPr>
          </w:p>
        </w:tc>
        <w:tc>
          <w:tcPr>
            <w:tcW w:w="280" w:type="dxa"/>
            <w:vAlign w:val="bottom"/>
            <w:tcBorders>
              <w:bottom w:val="single" w:sz="8" w:color="E6E6E6"/>
            </w:tcBorders>
          </w:tcPr>
          <w:p>
            <w:pPr>
              <w:spacing w:after="0"/>
              <w:rPr>
                <w:sz w:val="2"/>
                <w:szCs w:val="2"/>
                <w:color w:val="auto"/>
              </w:rPr>
            </w:pPr>
          </w:p>
        </w:tc>
        <w:tc>
          <w:tcPr>
            <w:tcW w:w="140" w:type="dxa"/>
            <w:vAlign w:val="bottom"/>
            <w:tcBorders>
              <w:bottom w:val="single" w:sz="8" w:color="E6E6E6"/>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240" w:type="dxa"/>
            <w:vAlign w:val="bottom"/>
            <w:tcBorders>
              <w:bottom w:val="single" w:sz="8" w:color="E6E6E6"/>
            </w:tcBorders>
          </w:tcPr>
          <w:p>
            <w:pPr>
              <w:spacing w:after="0"/>
              <w:rPr>
                <w:sz w:val="2"/>
                <w:szCs w:val="2"/>
                <w:color w:val="auto"/>
              </w:rPr>
            </w:pPr>
          </w:p>
        </w:tc>
        <w:tc>
          <w:tcPr>
            <w:tcW w:w="780" w:type="dxa"/>
            <w:vAlign w:val="bottom"/>
            <w:tcBorders>
              <w:bottom w:val="single" w:sz="8" w:color="E6E6E6"/>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160" w:type="dxa"/>
            <w:vAlign w:val="bottom"/>
            <w:vMerge w:val="continue"/>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2"/>
            <w:vMerge w:val="restart"/>
          </w:tcPr>
          <w:p>
            <w:pPr>
              <w:jc w:val="right"/>
              <w:ind w:right="212"/>
              <w:spacing w:after="0"/>
              <w:rPr>
                <w:sz w:val="20"/>
                <w:szCs w:val="20"/>
                <w:color w:val="auto"/>
              </w:rPr>
            </w:pPr>
            <w:r>
              <w:rPr>
                <w:rFonts w:ascii="Arial" w:cs="Arial" w:eastAsia="Arial" w:hAnsi="Arial"/>
                <w:sz w:val="12"/>
                <w:szCs w:val="12"/>
                <w:b w:val="1"/>
                <w:bCs w:val="1"/>
                <w:color w:val="auto"/>
              </w:rPr>
              <w:t>$293</w:t>
            </w:r>
          </w:p>
        </w:tc>
        <w:tc>
          <w:tcPr>
            <w:tcW w:w="0" w:type="dxa"/>
            <w:vAlign w:val="bottom"/>
          </w:tcPr>
          <w:p>
            <w:pPr>
              <w:spacing w:after="0"/>
              <w:rPr>
                <w:sz w:val="1"/>
                <w:szCs w:val="1"/>
                <w:color w:val="auto"/>
              </w:rPr>
            </w:pPr>
          </w:p>
        </w:tc>
      </w:tr>
      <w:tr>
        <w:trPr>
          <w:trHeight w:val="532"/>
        </w:trPr>
        <w:tc>
          <w:tcPr>
            <w:tcW w:w="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60" w:type="dxa"/>
            <w:vAlign w:val="bottom"/>
            <w:vMerge w:val="restart"/>
            <w:textDirection w:val="btLr"/>
          </w:tcPr>
          <w:p>
            <w:pPr>
              <w:ind w:left="59"/>
              <w:spacing w:after="0"/>
              <w:rPr>
                <w:sz w:val="20"/>
                <w:szCs w:val="20"/>
                <w:color w:val="auto"/>
              </w:rPr>
            </w:pPr>
            <w:r>
              <w:rPr>
                <w:rFonts w:ascii="Arial" w:cs="Arial" w:eastAsia="Arial" w:hAnsi="Arial"/>
                <w:sz w:val="7"/>
                <w:szCs w:val="7"/>
                <w:b w:val="1"/>
                <w:bCs w:val="1"/>
                <w:color w:val="595959"/>
                <w:w w:val="78"/>
              </w:rPr>
              <w:t>Shareholder</w:t>
            </w: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160" w:type="dxa"/>
            <w:vAlign w:val="bottom"/>
            <w:vMerge w:val="continue"/>
          </w:tcPr>
          <w:p>
            <w:pPr>
              <w:spacing w:after="0"/>
              <w:rPr>
                <w:sz w:val="23"/>
                <w:szCs w:val="23"/>
                <w:color w:val="auto"/>
              </w:rPr>
            </w:pPr>
          </w:p>
        </w:tc>
        <w:tc>
          <w:tcPr>
            <w:tcW w:w="1140" w:type="dxa"/>
            <w:vAlign w:val="bottom"/>
            <w:gridSpan w:val="6"/>
          </w:tcPr>
          <w:p>
            <w:pPr>
              <w:jc w:val="center"/>
              <w:ind w:left="702"/>
              <w:spacing w:after="0"/>
              <w:rPr>
                <w:sz w:val="20"/>
                <w:szCs w:val="20"/>
                <w:color w:val="auto"/>
              </w:rPr>
            </w:pPr>
            <w:r>
              <w:rPr>
                <w:rFonts w:ascii="Arial" w:cs="Arial" w:eastAsia="Arial" w:hAnsi="Arial"/>
                <w:sz w:val="12"/>
                <w:szCs w:val="12"/>
                <w:b w:val="1"/>
                <w:bCs w:val="1"/>
                <w:color w:val="595959"/>
                <w:w w:val="97"/>
              </w:rPr>
              <w:t>$100</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vMerge w:val="restart"/>
          </w:tcPr>
          <w:p>
            <w:pPr>
              <w:jc w:val="right"/>
              <w:ind w:right="282"/>
              <w:spacing w:after="0"/>
              <w:rPr>
                <w:sz w:val="20"/>
                <w:szCs w:val="20"/>
                <w:color w:val="auto"/>
              </w:rPr>
            </w:pPr>
            <w:r>
              <w:rPr>
                <w:rFonts w:ascii="Arial" w:cs="Arial" w:eastAsia="Arial" w:hAnsi="Arial"/>
                <w:sz w:val="12"/>
                <w:szCs w:val="12"/>
                <w:b w:val="1"/>
                <w:bCs w:val="1"/>
                <w:color w:val="auto"/>
              </w:rPr>
              <w:t>$217</w:t>
            </w:r>
          </w:p>
        </w:tc>
        <w:tc>
          <w:tcPr>
            <w:tcW w:w="4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595959"/>
              </w:rPr>
              <w:t>$105</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595959"/>
              </w:rPr>
              <w:t>$200</w:t>
            </w:r>
          </w:p>
        </w:tc>
        <w:tc>
          <w:tcPr>
            <w:tcW w:w="160" w:type="dxa"/>
            <w:vAlign w:val="bottom"/>
          </w:tcPr>
          <w:p>
            <w:pPr>
              <w:spacing w:after="0"/>
              <w:rPr>
                <w:sz w:val="11"/>
                <w:szCs w:val="11"/>
                <w:color w:val="auto"/>
              </w:rPr>
            </w:pPr>
          </w:p>
        </w:tc>
        <w:tc>
          <w:tcPr>
            <w:tcW w:w="160" w:type="dxa"/>
            <w:vAlign w:val="bottom"/>
            <w:tcBorders>
              <w:bottom w:val="single" w:sz="8" w:color="E6E6E6"/>
            </w:tcBorders>
          </w:tcPr>
          <w:p>
            <w:pPr>
              <w:spacing w:after="0"/>
              <w:rPr>
                <w:sz w:val="11"/>
                <w:szCs w:val="11"/>
                <w:color w:val="auto"/>
              </w:rPr>
            </w:pPr>
          </w:p>
        </w:tc>
        <w:tc>
          <w:tcPr>
            <w:tcW w:w="260" w:type="dxa"/>
            <w:vAlign w:val="bottom"/>
            <w:tcBorders>
              <w:bottom w:val="single" w:sz="8" w:color="E6E6E6"/>
            </w:tcBorders>
          </w:tcPr>
          <w:p>
            <w:pPr>
              <w:spacing w:after="0"/>
              <w:rPr>
                <w:sz w:val="11"/>
                <w:szCs w:val="11"/>
                <w:color w:val="auto"/>
              </w:rPr>
            </w:pPr>
          </w:p>
        </w:tc>
        <w:tc>
          <w:tcPr>
            <w:tcW w:w="160" w:type="dxa"/>
            <w:vAlign w:val="bottom"/>
            <w:tcBorders>
              <w:bottom w:val="single" w:sz="8" w:color="E6E6E6"/>
            </w:tcBorders>
          </w:tcPr>
          <w:p>
            <w:pPr>
              <w:spacing w:after="0"/>
              <w:rPr>
                <w:sz w:val="11"/>
                <w:szCs w:val="11"/>
                <w:color w:val="auto"/>
              </w:rPr>
            </w:pPr>
          </w:p>
        </w:tc>
        <w:tc>
          <w:tcPr>
            <w:tcW w:w="280" w:type="dxa"/>
            <w:vAlign w:val="bottom"/>
            <w:tcBorders>
              <w:bottom w:val="single" w:sz="8" w:color="E6E6E6"/>
            </w:tcBorders>
          </w:tcPr>
          <w:p>
            <w:pPr>
              <w:spacing w:after="0"/>
              <w:rPr>
                <w:sz w:val="11"/>
                <w:szCs w:val="11"/>
                <w:color w:val="auto"/>
              </w:rPr>
            </w:pPr>
          </w:p>
        </w:tc>
        <w:tc>
          <w:tcPr>
            <w:tcW w:w="120" w:type="dxa"/>
            <w:vAlign w:val="bottom"/>
            <w:tcBorders>
              <w:bottom w:val="single" w:sz="8" w:color="E6E6E6"/>
            </w:tcBorders>
          </w:tcPr>
          <w:p>
            <w:pPr>
              <w:spacing w:after="0"/>
              <w:rPr>
                <w:sz w:val="11"/>
                <w:szCs w:val="11"/>
                <w:color w:val="auto"/>
              </w:rPr>
            </w:pPr>
          </w:p>
        </w:tc>
        <w:tc>
          <w:tcPr>
            <w:tcW w:w="660" w:type="dxa"/>
            <w:vAlign w:val="bottom"/>
            <w:tcBorders>
              <w:bottom w:val="single" w:sz="8" w:color="E6E6E6"/>
            </w:tcBorders>
          </w:tcPr>
          <w:p>
            <w:pPr>
              <w:spacing w:after="0"/>
              <w:rPr>
                <w:sz w:val="11"/>
                <w:szCs w:val="11"/>
                <w:color w:val="auto"/>
              </w:rPr>
            </w:pPr>
          </w:p>
        </w:tc>
        <w:tc>
          <w:tcPr>
            <w:tcW w:w="780" w:type="dxa"/>
            <w:vAlign w:val="bottom"/>
            <w:tcBorders>
              <w:bottom w:val="single" w:sz="8" w:color="E6E6E6"/>
            </w:tcBorders>
            <w:vMerge w:val="continue"/>
          </w:tcPr>
          <w:p>
            <w:pPr>
              <w:spacing w:after="0"/>
              <w:rPr>
                <w:sz w:val="11"/>
                <w:szCs w:val="11"/>
                <w:color w:val="auto"/>
              </w:rPr>
            </w:pPr>
          </w:p>
        </w:tc>
        <w:tc>
          <w:tcPr>
            <w:tcW w:w="480" w:type="dxa"/>
            <w:vAlign w:val="bottom"/>
            <w:tcBorders>
              <w:bottom w:val="single" w:sz="8" w:color="E6E6E6"/>
            </w:tcBorders>
            <w:gridSpan w:val="3"/>
          </w:tcPr>
          <w:p>
            <w:pPr>
              <w:jc w:val="right"/>
              <w:ind w:right="20"/>
              <w:spacing w:after="0"/>
              <w:rPr>
                <w:sz w:val="20"/>
                <w:szCs w:val="20"/>
                <w:color w:val="auto"/>
              </w:rPr>
            </w:pPr>
            <w:r>
              <w:rPr>
                <w:rFonts w:ascii="Arial" w:cs="Arial" w:eastAsia="Arial" w:hAnsi="Arial"/>
                <w:sz w:val="12"/>
                <w:szCs w:val="12"/>
                <w:b w:val="1"/>
                <w:bCs w:val="1"/>
                <w:color w:val="auto"/>
              </w:rPr>
              <w:t>$218</w:t>
            </w:r>
          </w:p>
        </w:tc>
        <w:tc>
          <w:tcPr>
            <w:tcW w:w="240" w:type="dxa"/>
            <w:vAlign w:val="bottom"/>
            <w:tcBorders>
              <w:bottom w:val="single" w:sz="8" w:color="E6E6E6"/>
            </w:tcBorders>
          </w:tcPr>
          <w:p>
            <w:pPr>
              <w:spacing w:after="0"/>
              <w:rPr>
                <w:sz w:val="11"/>
                <w:szCs w:val="11"/>
                <w:color w:val="auto"/>
              </w:rPr>
            </w:pPr>
          </w:p>
        </w:tc>
        <w:tc>
          <w:tcPr>
            <w:tcW w:w="780" w:type="dxa"/>
            <w:vAlign w:val="bottom"/>
            <w:tcBorders>
              <w:bottom w:val="single" w:sz="8" w:color="E6E6E6"/>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restart"/>
          </w:tcPr>
          <w:p>
            <w:pPr>
              <w:jc w:val="right"/>
              <w:ind w:right="282"/>
              <w:spacing w:after="0"/>
              <w:rPr>
                <w:sz w:val="20"/>
                <w:szCs w:val="20"/>
                <w:color w:val="auto"/>
              </w:rPr>
            </w:pPr>
            <w:r>
              <w:rPr>
                <w:rFonts w:ascii="Arial" w:cs="Arial" w:eastAsia="Arial" w:hAnsi="Arial"/>
                <w:sz w:val="12"/>
                <w:szCs w:val="12"/>
                <w:b w:val="1"/>
                <w:bCs w:val="1"/>
                <w:color w:val="595959"/>
              </w:rPr>
              <w:t>$123</w:t>
            </w:r>
          </w:p>
        </w:tc>
        <w:tc>
          <w:tcPr>
            <w:tcW w:w="780" w:type="dxa"/>
            <w:vAlign w:val="bottom"/>
            <w:vMerge w:val="restart"/>
          </w:tcPr>
          <w:p>
            <w:pPr>
              <w:jc w:val="right"/>
              <w:ind w:right="282"/>
              <w:spacing w:after="0"/>
              <w:rPr>
                <w:sz w:val="20"/>
                <w:szCs w:val="20"/>
                <w:color w:val="auto"/>
              </w:rPr>
            </w:pPr>
            <w:r>
              <w:rPr>
                <w:rFonts w:ascii="Arial" w:cs="Arial" w:eastAsia="Arial" w:hAnsi="Arial"/>
                <w:sz w:val="12"/>
                <w:szCs w:val="12"/>
                <w:b w:val="1"/>
                <w:bCs w:val="1"/>
                <w:color w:val="595959"/>
              </w:rPr>
              <w:t>$129</w:t>
            </w: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gridSpan w:val="2"/>
            <w:vMerge w:val="restart"/>
          </w:tcPr>
          <w:p>
            <w:pPr>
              <w:jc w:val="right"/>
              <w:ind w:right="212"/>
              <w:spacing w:after="0"/>
              <w:rPr>
                <w:sz w:val="20"/>
                <w:szCs w:val="20"/>
                <w:color w:val="auto"/>
              </w:rPr>
            </w:pPr>
            <w:r>
              <w:rPr>
                <w:rFonts w:ascii="Arial" w:cs="Arial" w:eastAsia="Arial" w:hAnsi="Arial"/>
                <w:sz w:val="12"/>
                <w:szCs w:val="12"/>
                <w:b w:val="1"/>
                <w:bCs w:val="1"/>
                <w:color w:val="595959"/>
              </w:rPr>
              <w:t>$141</w:t>
            </w: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160" w:type="dxa"/>
            <w:vAlign w:val="bottom"/>
            <w:textDirection w:val="btLr"/>
          </w:tcPr>
          <w:p>
            <w:pPr>
              <w:ind w:left="2"/>
              <w:spacing w:after="0"/>
              <w:rPr>
                <w:sz w:val="20"/>
                <w:szCs w:val="20"/>
                <w:color w:val="auto"/>
              </w:rPr>
            </w:pPr>
            <w:r>
              <w:rPr>
                <w:rFonts w:ascii="Arial" w:cs="Arial" w:eastAsia="Arial" w:hAnsi="Arial"/>
                <w:sz w:val="12"/>
                <w:szCs w:val="12"/>
                <w:b w:val="1"/>
                <w:bCs w:val="1"/>
                <w:color w:val="595959"/>
                <w:w w:val="90"/>
              </w:rPr>
              <w:t>Total</w:t>
            </w:r>
          </w:p>
        </w:tc>
        <w:tc>
          <w:tcPr>
            <w:tcW w:w="1140" w:type="dxa"/>
            <w:vAlign w:val="bottom"/>
            <w:gridSpan w:val="6"/>
          </w:tcPr>
          <w:p>
            <w:pPr>
              <w:jc w:val="center"/>
              <w:ind w:left="702"/>
              <w:spacing w:after="0"/>
              <w:rPr>
                <w:sz w:val="20"/>
                <w:szCs w:val="20"/>
                <w:color w:val="auto"/>
              </w:rPr>
            </w:pPr>
            <w:r>
              <w:rPr>
                <w:rFonts w:ascii="Arial" w:cs="Arial" w:eastAsia="Arial" w:hAnsi="Arial"/>
                <w:sz w:val="12"/>
                <w:szCs w:val="12"/>
                <w:b w:val="1"/>
                <w:bCs w:val="1"/>
                <w:color w:val="auto"/>
                <w:w w:val="97"/>
              </w:rPr>
              <w:t>$</w:t>
            </w:r>
            <w:r>
              <w:rPr>
                <w:rFonts w:ascii="Arial" w:cs="Arial" w:eastAsia="Arial" w:hAnsi="Arial"/>
                <w:sz w:val="12"/>
                <w:szCs w:val="12"/>
                <w:b w:val="1"/>
                <w:bCs w:val="1"/>
                <w:color w:val="auto"/>
                <w:w w:val="97"/>
                <w:shd w:val="clear" w:color="auto" w:fill="5997C8"/>
              </w:rPr>
              <w:t>100</w:t>
            </w:r>
          </w:p>
        </w:tc>
        <w:tc>
          <w:tcPr>
            <w:tcW w:w="280" w:type="dxa"/>
            <w:vAlign w:val="bottom"/>
          </w:tcPr>
          <w:p>
            <w:pPr>
              <w:spacing w:after="0"/>
              <w:rPr>
                <w:sz w:val="24"/>
                <w:szCs w:val="24"/>
                <w:color w:val="auto"/>
              </w:rPr>
            </w:pPr>
          </w:p>
        </w:tc>
        <w:tc>
          <w:tcPr>
            <w:tcW w:w="780" w:type="dxa"/>
            <w:vAlign w:val="bottom"/>
            <w:gridSpan w:val="2"/>
          </w:tcPr>
          <w:p>
            <w:pPr>
              <w:jc w:val="right"/>
              <w:ind w:right="282"/>
              <w:spacing w:after="0"/>
              <w:rPr>
                <w:sz w:val="20"/>
                <w:szCs w:val="20"/>
                <w:color w:val="auto"/>
              </w:rPr>
            </w:pPr>
            <w:r>
              <w:rPr>
                <w:rFonts w:ascii="Arial" w:cs="Arial" w:eastAsia="Arial" w:hAnsi="Arial"/>
                <w:sz w:val="12"/>
                <w:szCs w:val="12"/>
                <w:b w:val="1"/>
                <w:bCs w:val="1"/>
                <w:color w:val="auto"/>
              </w:rPr>
              <w:t>$104</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60" w:type="dxa"/>
            <w:vAlign w:val="bottom"/>
          </w:tcPr>
          <w:p>
            <w:pPr>
              <w:spacing w:after="0"/>
              <w:rPr>
                <w:sz w:val="24"/>
                <w:szCs w:val="24"/>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595959"/>
              </w:rPr>
              <w:t>$0</w:t>
            </w:r>
          </w:p>
        </w:tc>
        <w:tc>
          <w:tcPr>
            <w:tcW w:w="160" w:type="dxa"/>
            <w:vAlign w:val="bottom"/>
            <w:vMerge w:val="restart"/>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660" w:type="dxa"/>
            <w:vAlign w:val="bottom"/>
            <w:tcBorders>
              <w:bottom w:val="single" w:sz="8" w:color="E6E6E6"/>
            </w:tcBorders>
          </w:tcPr>
          <w:p>
            <w:pPr>
              <w:spacing w:after="0"/>
              <w:rPr>
                <w:sz w:val="24"/>
                <w:szCs w:val="24"/>
                <w:color w:val="auto"/>
              </w:rPr>
            </w:pPr>
          </w:p>
        </w:tc>
        <w:tc>
          <w:tcPr>
            <w:tcW w:w="78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78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6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140" w:type="dxa"/>
            <w:vAlign w:val="bottom"/>
            <w:gridSpan w:val="6"/>
          </w:tcPr>
          <w:p>
            <w:pPr>
              <w:jc w:val="center"/>
              <w:ind w:left="662"/>
              <w:spacing w:after="0"/>
              <w:rPr>
                <w:sz w:val="20"/>
                <w:szCs w:val="20"/>
                <w:color w:val="auto"/>
              </w:rPr>
            </w:pPr>
            <w:r>
              <w:rPr>
                <w:rFonts w:ascii="Arial" w:cs="Arial" w:eastAsia="Arial" w:hAnsi="Arial"/>
                <w:sz w:val="12"/>
                <w:szCs w:val="12"/>
                <w:b w:val="1"/>
                <w:bCs w:val="1"/>
                <w:color w:val="595959"/>
                <w:w w:val="97"/>
              </w:rPr>
              <w:t>2019</w:t>
            </w:r>
          </w:p>
        </w:tc>
        <w:tc>
          <w:tcPr>
            <w:tcW w:w="280" w:type="dxa"/>
            <w:vAlign w:val="bottom"/>
          </w:tcPr>
          <w:p>
            <w:pPr>
              <w:spacing w:after="0"/>
              <w:rPr>
                <w:sz w:val="15"/>
                <w:szCs w:val="15"/>
                <w:color w:val="auto"/>
              </w:rPr>
            </w:pPr>
          </w:p>
        </w:tc>
        <w:tc>
          <w:tcPr>
            <w:tcW w:w="780" w:type="dxa"/>
            <w:vAlign w:val="bottom"/>
            <w:gridSpan w:val="2"/>
          </w:tcPr>
          <w:p>
            <w:pPr>
              <w:jc w:val="right"/>
              <w:ind w:right="302"/>
              <w:spacing w:after="0"/>
              <w:rPr>
                <w:sz w:val="20"/>
                <w:szCs w:val="20"/>
                <w:color w:val="auto"/>
              </w:rPr>
            </w:pPr>
            <w:r>
              <w:rPr>
                <w:rFonts w:ascii="Arial" w:cs="Arial" w:eastAsia="Arial" w:hAnsi="Arial"/>
                <w:sz w:val="12"/>
                <w:szCs w:val="12"/>
                <w:b w:val="1"/>
                <w:bCs w:val="1"/>
                <w:color w:val="595959"/>
              </w:rPr>
              <w:t>2020</w:t>
            </w:r>
          </w:p>
        </w:tc>
        <w:tc>
          <w:tcPr>
            <w:tcW w:w="780" w:type="dxa"/>
            <w:vAlign w:val="bottom"/>
          </w:tcPr>
          <w:p>
            <w:pPr>
              <w:jc w:val="right"/>
              <w:ind w:right="282"/>
              <w:spacing w:after="0"/>
              <w:rPr>
                <w:sz w:val="20"/>
                <w:szCs w:val="20"/>
                <w:color w:val="auto"/>
              </w:rPr>
            </w:pPr>
            <w:r>
              <w:rPr>
                <w:rFonts w:ascii="Arial" w:cs="Arial" w:eastAsia="Arial" w:hAnsi="Arial"/>
                <w:sz w:val="12"/>
                <w:szCs w:val="12"/>
                <w:b w:val="1"/>
                <w:bCs w:val="1"/>
                <w:color w:val="595959"/>
              </w:rPr>
              <w:t>2021</w:t>
            </w:r>
          </w:p>
        </w:tc>
        <w:tc>
          <w:tcPr>
            <w:tcW w:w="4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595959"/>
              </w:rPr>
              <w:t>2022</w:t>
            </w:r>
          </w:p>
        </w:tc>
        <w:tc>
          <w:tcPr>
            <w:tcW w:w="1020" w:type="dxa"/>
            <w:vAlign w:val="bottom"/>
            <w:gridSpan w:val="2"/>
          </w:tcPr>
          <w:p>
            <w:pPr>
              <w:jc w:val="right"/>
              <w:ind w:right="232"/>
              <w:spacing w:after="0"/>
              <w:rPr>
                <w:sz w:val="20"/>
                <w:szCs w:val="20"/>
                <w:color w:val="auto"/>
              </w:rPr>
            </w:pPr>
            <w:r>
              <w:rPr>
                <w:rFonts w:ascii="Arial" w:cs="Arial" w:eastAsia="Arial" w:hAnsi="Arial"/>
                <w:sz w:val="12"/>
                <w:szCs w:val="12"/>
                <w:b w:val="1"/>
                <w:bCs w:val="1"/>
                <w:color w:val="595959"/>
              </w:rPr>
              <w:t>2023</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000003"/>
            </w:tcBorders>
          </w:tcPr>
          <w:p>
            <w:pPr>
              <w:spacing w:after="0"/>
              <w:rPr>
                <w:sz w:val="24"/>
                <w:szCs w:val="24"/>
                <w:color w:val="auto"/>
              </w:rPr>
            </w:pPr>
          </w:p>
        </w:tc>
        <w:tc>
          <w:tcPr>
            <w:tcW w:w="1060" w:type="dxa"/>
            <w:vAlign w:val="bottom"/>
            <w:gridSpan w:val="3"/>
            <w:vMerge w:val="restart"/>
          </w:tcPr>
          <w:p>
            <w:pPr>
              <w:jc w:val="right"/>
              <w:ind w:right="182"/>
              <w:spacing w:after="0"/>
              <w:rPr>
                <w:sz w:val="20"/>
                <w:szCs w:val="20"/>
                <w:color w:val="auto"/>
              </w:rPr>
            </w:pPr>
            <w:r>
              <w:rPr>
                <w:rFonts w:ascii="Arial" w:cs="Arial" w:eastAsia="Arial" w:hAnsi="Arial"/>
                <w:sz w:val="12"/>
                <w:szCs w:val="12"/>
                <w:b w:val="1"/>
                <w:bCs w:val="1"/>
                <w:color w:val="595959"/>
                <w:w w:val="97"/>
              </w:rPr>
              <w:t>Company TSR</w:t>
            </w:r>
          </w:p>
        </w:tc>
        <w:tc>
          <w:tcPr>
            <w:tcW w:w="1260" w:type="dxa"/>
            <w:vAlign w:val="bottom"/>
            <w:gridSpan w:val="4"/>
            <w:vMerge w:val="restart"/>
          </w:tcPr>
          <w:p>
            <w:pPr>
              <w:jc w:val="right"/>
              <w:ind w:right="140"/>
              <w:spacing w:after="0"/>
              <w:rPr>
                <w:sz w:val="20"/>
                <w:szCs w:val="20"/>
                <w:color w:val="auto"/>
              </w:rPr>
            </w:pPr>
            <w:r>
              <w:rPr>
                <w:rFonts w:ascii="Arial" w:cs="Arial" w:eastAsia="Arial" w:hAnsi="Arial"/>
                <w:sz w:val="12"/>
                <w:szCs w:val="12"/>
                <w:b w:val="1"/>
                <w:bCs w:val="1"/>
                <w:color w:val="595959"/>
              </w:rPr>
              <w:t>Peer Group TSR</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2"/>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8"/>
          </w:tcPr>
          <w:p>
            <w:pPr>
              <w:jc w:val="right"/>
              <w:ind w:right="180"/>
              <w:spacing w:after="0"/>
              <w:rPr>
                <w:sz w:val="20"/>
                <w:szCs w:val="20"/>
                <w:color w:val="auto"/>
              </w:rPr>
            </w:pPr>
            <w:r>
              <w:rPr>
                <w:rFonts w:ascii="Arial" w:cs="Arial" w:eastAsia="Arial" w:hAnsi="Arial"/>
                <w:sz w:val="12"/>
                <w:szCs w:val="12"/>
                <w:b w:val="1"/>
                <w:bCs w:val="1"/>
                <w:color w:val="595959"/>
                <w:w w:val="91"/>
              </w:rPr>
              <w:t>Compensation Actually Paid vs. Net Income</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60" w:type="dxa"/>
            <w:vAlign w:val="bottom"/>
            <w:vMerge w:val="restart"/>
            <w:textDirection w:val="btLr"/>
          </w:tcPr>
          <w:p>
            <w:pPr>
              <w:ind w:left="105"/>
              <w:spacing w:after="0"/>
              <w:rPr>
                <w:sz w:val="20"/>
                <w:szCs w:val="20"/>
                <w:color w:val="auto"/>
              </w:rPr>
            </w:pPr>
            <w:r>
              <w:rPr>
                <w:rFonts w:ascii="Arial" w:cs="Arial" w:eastAsia="Arial" w:hAnsi="Arial"/>
                <w:sz w:val="3"/>
                <w:szCs w:val="3"/>
                <w:b w:val="1"/>
                <w:bCs w:val="1"/>
                <w:color w:val="595959"/>
              </w:rPr>
              <w:t>CompensationActuallyPaid($000's)</w:t>
            </w:r>
          </w:p>
        </w:tc>
        <w:tc>
          <w:tcPr>
            <w:tcW w:w="560" w:type="dxa"/>
            <w:vAlign w:val="bottom"/>
            <w:gridSpan w:val="3"/>
            <w:vMerge w:val="restart"/>
          </w:tcPr>
          <w:p>
            <w:pPr>
              <w:jc w:val="right"/>
              <w:ind w:right="2"/>
              <w:spacing w:after="0"/>
              <w:rPr>
                <w:sz w:val="20"/>
                <w:szCs w:val="20"/>
                <w:color w:val="auto"/>
              </w:rPr>
            </w:pPr>
            <w:r>
              <w:rPr>
                <w:rFonts w:ascii="Arial" w:cs="Arial" w:eastAsia="Arial" w:hAnsi="Arial"/>
                <w:sz w:val="12"/>
                <w:szCs w:val="12"/>
                <w:b w:val="1"/>
                <w:bCs w:val="1"/>
                <w:color w:val="595959"/>
              </w:rPr>
              <w:t>100,000</w:t>
            </w:r>
          </w:p>
        </w:tc>
        <w:tc>
          <w:tcPr>
            <w:tcW w:w="160" w:type="dxa"/>
            <w:vAlign w:val="bottom"/>
          </w:tcPr>
          <w:p>
            <w:pPr>
              <w:spacing w:after="0"/>
              <w:rPr>
                <w:sz w:val="18"/>
                <w:szCs w:val="18"/>
                <w:color w:val="auto"/>
              </w:rPr>
            </w:pPr>
          </w:p>
        </w:tc>
        <w:tc>
          <w:tcPr>
            <w:tcW w:w="260" w:type="dxa"/>
            <w:vAlign w:val="bottom"/>
            <w:tcBorders>
              <w:bottom w:val="single" w:sz="8" w:color="E6E6E6"/>
            </w:tcBorders>
          </w:tcPr>
          <w:p>
            <w:pPr>
              <w:spacing w:after="0"/>
              <w:rPr>
                <w:sz w:val="18"/>
                <w:szCs w:val="18"/>
                <w:color w:val="auto"/>
              </w:rPr>
            </w:pPr>
          </w:p>
        </w:tc>
        <w:tc>
          <w:tcPr>
            <w:tcW w:w="160" w:type="dxa"/>
            <w:vAlign w:val="bottom"/>
            <w:tcBorders>
              <w:bottom w:val="single" w:sz="8" w:color="E6E6E6"/>
            </w:tcBorders>
          </w:tcPr>
          <w:p>
            <w:pPr>
              <w:spacing w:after="0"/>
              <w:rPr>
                <w:sz w:val="18"/>
                <w:szCs w:val="18"/>
                <w:color w:val="auto"/>
              </w:rPr>
            </w:pPr>
          </w:p>
        </w:tc>
        <w:tc>
          <w:tcPr>
            <w:tcW w:w="280" w:type="dxa"/>
            <w:vAlign w:val="bottom"/>
            <w:tcBorders>
              <w:bottom w:val="single" w:sz="8" w:color="E6E6E6"/>
            </w:tcBorders>
          </w:tcPr>
          <w:p>
            <w:pPr>
              <w:spacing w:after="0"/>
              <w:rPr>
                <w:sz w:val="18"/>
                <w:szCs w:val="18"/>
                <w:color w:val="auto"/>
              </w:rPr>
            </w:pPr>
          </w:p>
        </w:tc>
        <w:tc>
          <w:tcPr>
            <w:tcW w:w="120" w:type="dxa"/>
            <w:vAlign w:val="bottom"/>
            <w:tcBorders>
              <w:bottom w:val="single" w:sz="8" w:color="E6E6E6"/>
            </w:tcBorders>
          </w:tcPr>
          <w:p>
            <w:pPr>
              <w:spacing w:after="0"/>
              <w:rPr>
                <w:sz w:val="18"/>
                <w:szCs w:val="18"/>
                <w:color w:val="auto"/>
              </w:rPr>
            </w:pPr>
          </w:p>
        </w:tc>
        <w:tc>
          <w:tcPr>
            <w:tcW w:w="660" w:type="dxa"/>
            <w:vAlign w:val="bottom"/>
            <w:tcBorders>
              <w:bottom w:val="single" w:sz="8" w:color="E6E6E6"/>
            </w:tcBorders>
          </w:tcPr>
          <w:p>
            <w:pPr>
              <w:spacing w:after="0"/>
              <w:rPr>
                <w:sz w:val="18"/>
                <w:szCs w:val="18"/>
                <w:color w:val="auto"/>
              </w:rPr>
            </w:pPr>
          </w:p>
        </w:tc>
        <w:tc>
          <w:tcPr>
            <w:tcW w:w="780" w:type="dxa"/>
            <w:vAlign w:val="bottom"/>
            <w:tcBorders>
              <w:bottom w:val="single" w:sz="8" w:color="E6E6E6"/>
            </w:tcBorders>
          </w:tcPr>
          <w:p>
            <w:pPr>
              <w:spacing w:after="0"/>
              <w:rPr>
                <w:sz w:val="18"/>
                <w:szCs w:val="18"/>
                <w:color w:val="auto"/>
              </w:rPr>
            </w:pPr>
          </w:p>
        </w:tc>
        <w:tc>
          <w:tcPr>
            <w:tcW w:w="280" w:type="dxa"/>
            <w:vAlign w:val="bottom"/>
            <w:tcBorders>
              <w:bottom w:val="single" w:sz="8" w:color="E6E6E6"/>
            </w:tcBorders>
          </w:tcPr>
          <w:p>
            <w:pPr>
              <w:spacing w:after="0"/>
              <w:rPr>
                <w:sz w:val="18"/>
                <w:szCs w:val="18"/>
                <w:color w:val="auto"/>
              </w:rPr>
            </w:pPr>
          </w:p>
        </w:tc>
        <w:tc>
          <w:tcPr>
            <w:tcW w:w="14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E6E6E6"/>
            </w:tcBorders>
          </w:tcPr>
          <w:p>
            <w:pPr>
              <w:spacing w:after="0"/>
              <w:rPr>
                <w:sz w:val="18"/>
                <w:szCs w:val="18"/>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b w:val="1"/>
                <w:bCs w:val="1"/>
                <w:color w:val="595959"/>
              </w:rPr>
              <w:t>1,000</w:t>
            </w:r>
          </w:p>
        </w:tc>
        <w:tc>
          <w:tcPr>
            <w:tcW w:w="0" w:type="dxa"/>
            <w:vAlign w:val="bottom"/>
          </w:tcPr>
          <w:p>
            <w:pPr>
              <w:spacing w:after="0"/>
              <w:rPr>
                <w:sz w:val="1"/>
                <w:szCs w:val="1"/>
                <w:color w:val="auto"/>
              </w:rPr>
            </w:pPr>
          </w:p>
        </w:tc>
      </w:tr>
      <w:tr>
        <w:trPr>
          <w:trHeight w:val="101"/>
        </w:trPr>
        <w:tc>
          <w:tcPr>
            <w:tcW w:w="160" w:type="dxa"/>
            <w:vAlign w:val="bottom"/>
            <w:vMerge w:val="continue"/>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gridSpan w:val="2"/>
            <w:vMerge w:val="restart"/>
          </w:tcPr>
          <w:p>
            <w:pPr>
              <w:jc w:val="right"/>
              <w:ind w:right="282"/>
              <w:spacing w:after="0"/>
              <w:rPr>
                <w:sz w:val="20"/>
                <w:szCs w:val="20"/>
                <w:color w:val="auto"/>
              </w:rPr>
            </w:pPr>
            <w:r>
              <w:rPr>
                <w:rFonts w:ascii="Arial" w:cs="Arial" w:eastAsia="Arial" w:hAnsi="Arial"/>
                <w:sz w:val="12"/>
                <w:szCs w:val="12"/>
                <w:b w:val="1"/>
                <w:bCs w:val="1"/>
                <w:color w:val="595959"/>
              </w:rPr>
              <w:t>80,424</w:t>
            </w:r>
          </w:p>
        </w:tc>
        <w:tc>
          <w:tcPr>
            <w:tcW w:w="780" w:type="dxa"/>
            <w:vAlign w:val="bottom"/>
          </w:tcPr>
          <w:p>
            <w:pPr>
              <w:spacing w:after="0"/>
              <w:rPr>
                <w:sz w:val="8"/>
                <w:szCs w:val="8"/>
                <w:color w:val="auto"/>
              </w:rPr>
            </w:pPr>
          </w:p>
        </w:tc>
        <w:tc>
          <w:tcPr>
            <w:tcW w:w="48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494949"/>
              </w:rPr>
              <w:t>882</w:t>
            </w: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160" w:type="dxa"/>
            <w:vAlign w:val="bottom"/>
            <w:vMerge w:val="continue"/>
          </w:tcPr>
          <w:p>
            <w:pPr>
              <w:spacing w:after="0"/>
              <w:rPr>
                <w:sz w:val="18"/>
                <w:szCs w:val="18"/>
                <w:color w:val="auto"/>
              </w:rPr>
            </w:pPr>
          </w:p>
        </w:tc>
        <w:tc>
          <w:tcPr>
            <w:tcW w:w="1420" w:type="dxa"/>
            <w:vAlign w:val="bottom"/>
            <w:gridSpan w:val="7"/>
          </w:tcPr>
          <w:p>
            <w:pPr>
              <w:jc w:val="right"/>
              <w:spacing w:after="0"/>
              <w:rPr>
                <w:sz w:val="20"/>
                <w:szCs w:val="20"/>
                <w:color w:val="auto"/>
              </w:rPr>
            </w:pPr>
            <w:r>
              <w:rPr>
                <w:rFonts w:ascii="Arial" w:cs="Arial" w:eastAsia="Arial" w:hAnsi="Arial"/>
                <w:sz w:val="12"/>
                <w:szCs w:val="12"/>
                <w:b w:val="1"/>
                <w:bCs w:val="1"/>
                <w:color w:val="595959"/>
              </w:rPr>
              <w:t>3,623</w:t>
            </w:r>
          </w:p>
        </w:tc>
        <w:tc>
          <w:tcPr>
            <w:tcW w:w="780" w:type="dxa"/>
            <w:vAlign w:val="bottom"/>
            <w:gridSpan w:val="2"/>
            <w:vMerge w:val="continue"/>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b w:val="1"/>
                <w:bCs w:val="1"/>
                <w:color w:val="595959"/>
              </w:rPr>
              <w:t>3,930</w:t>
            </w:r>
          </w:p>
        </w:tc>
        <w:tc>
          <w:tcPr>
            <w:tcW w:w="4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extDirection w:val="tbRl"/>
          </w:tcPr>
          <w:p>
            <w:pPr>
              <w:jc w:val="right"/>
              <w:spacing w:after="0"/>
              <w:rPr>
                <w:sz w:val="20"/>
                <w:szCs w:val="20"/>
                <w:color w:val="auto"/>
              </w:rPr>
            </w:pPr>
            <w:r>
              <w:rPr>
                <w:rFonts w:ascii="Arial" w:cs="Arial" w:eastAsia="Arial" w:hAnsi="Arial"/>
                <w:sz w:val="3"/>
                <w:szCs w:val="3"/>
                <w:b w:val="1"/>
                <w:bCs w:val="1"/>
                <w:color w:val="595959"/>
                <w:w w:val="83"/>
              </w:rPr>
              <w:t>($MM's)IncomeNet</w:t>
            </w:r>
          </w:p>
        </w:tc>
        <w:tc>
          <w:tcPr>
            <w:tcW w:w="0" w:type="dxa"/>
            <w:vAlign w:val="bottom"/>
          </w:tcPr>
          <w:p>
            <w:pPr>
              <w:spacing w:after="0"/>
              <w:rPr>
                <w:sz w:val="1"/>
                <w:szCs w:val="1"/>
                <w:color w:val="auto"/>
              </w:rPr>
            </w:pPr>
          </w:p>
        </w:tc>
      </w:tr>
      <w:tr>
        <w:trPr>
          <w:trHeight w:val="36"/>
        </w:trPr>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vMerge w:val="restart"/>
          </w:tcPr>
          <w:p>
            <w:pPr>
              <w:jc w:val="right"/>
              <w:ind w:right="242"/>
              <w:spacing w:after="0"/>
              <w:rPr>
                <w:sz w:val="20"/>
                <w:szCs w:val="20"/>
                <w:color w:val="auto"/>
              </w:rPr>
            </w:pPr>
            <w:r>
              <w:rPr>
                <w:rFonts w:ascii="Arial" w:cs="Arial" w:eastAsia="Arial" w:hAnsi="Arial"/>
                <w:sz w:val="12"/>
                <w:szCs w:val="12"/>
                <w:b w:val="1"/>
                <w:bCs w:val="1"/>
                <w:color w:val="494949"/>
              </w:rPr>
              <w:t>808</w:t>
            </w: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tcPr>
          <w:p>
            <w:pPr>
              <w:jc w:val="right"/>
              <w:ind w:right="222"/>
              <w:spacing w:after="0"/>
              <w:rPr>
                <w:sz w:val="20"/>
                <w:szCs w:val="20"/>
                <w:color w:val="auto"/>
              </w:rPr>
            </w:pPr>
            <w:r>
              <w:rPr>
                <w:rFonts w:ascii="Arial" w:cs="Arial" w:eastAsia="Arial" w:hAnsi="Arial"/>
                <w:sz w:val="12"/>
                <w:szCs w:val="12"/>
                <w:b w:val="1"/>
                <w:bCs w:val="1"/>
                <w:color w:val="494949"/>
              </w:rPr>
              <w:t>794</w:t>
            </w:r>
          </w:p>
        </w:tc>
        <w:tc>
          <w:tcPr>
            <w:tcW w:w="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5"/>
        </w:trPr>
        <w:tc>
          <w:tcPr>
            <w:tcW w:w="160" w:type="dxa"/>
            <w:vAlign w:val="bottom"/>
          </w:tcPr>
          <w:p>
            <w:pPr>
              <w:spacing w:after="0"/>
              <w:rPr>
                <w:sz w:val="24"/>
                <w:szCs w:val="24"/>
                <w:color w:val="auto"/>
              </w:rPr>
            </w:pPr>
          </w:p>
        </w:tc>
        <w:tc>
          <w:tcPr>
            <w:tcW w:w="560" w:type="dxa"/>
            <w:vAlign w:val="bottom"/>
            <w:gridSpan w:val="3"/>
            <w:vMerge w:val="restart"/>
          </w:tcPr>
          <w:p>
            <w:pPr>
              <w:jc w:val="right"/>
              <w:ind w:right="2"/>
              <w:spacing w:after="0"/>
              <w:rPr>
                <w:sz w:val="20"/>
                <w:szCs w:val="20"/>
                <w:color w:val="auto"/>
              </w:rPr>
            </w:pPr>
            <w:r>
              <w:rPr>
                <w:rFonts w:ascii="Arial" w:cs="Arial" w:eastAsia="Arial" w:hAnsi="Arial"/>
                <w:sz w:val="12"/>
                <w:szCs w:val="12"/>
                <w:b w:val="1"/>
                <w:bCs w:val="1"/>
                <w:color w:val="595959"/>
              </w:rPr>
              <w:t>50,000</w:t>
            </w:r>
          </w:p>
        </w:tc>
        <w:tc>
          <w:tcPr>
            <w:tcW w:w="160" w:type="dxa"/>
            <w:vAlign w:val="bottom"/>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660" w:type="dxa"/>
            <w:vAlign w:val="bottom"/>
            <w:tcBorders>
              <w:bottom w:val="single" w:sz="8" w:color="E6E6E6"/>
            </w:tcBorders>
          </w:tcPr>
          <w:p>
            <w:pPr>
              <w:spacing w:after="0"/>
              <w:rPr>
                <w:sz w:val="24"/>
                <w:szCs w:val="24"/>
                <w:color w:val="auto"/>
              </w:rPr>
            </w:pPr>
          </w:p>
        </w:tc>
        <w:tc>
          <w:tcPr>
            <w:tcW w:w="78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b w:val="1"/>
                <w:bCs w:val="1"/>
                <w:color w:val="595959"/>
              </w:rPr>
              <w:t>500</w:t>
            </w:r>
          </w:p>
        </w:tc>
        <w:tc>
          <w:tcPr>
            <w:tcW w:w="0" w:type="dxa"/>
            <w:vAlign w:val="bottom"/>
          </w:tcPr>
          <w:p>
            <w:pPr>
              <w:spacing w:after="0"/>
              <w:rPr>
                <w:sz w:val="1"/>
                <w:szCs w:val="1"/>
                <w:color w:val="auto"/>
              </w:rPr>
            </w:pPr>
          </w:p>
        </w:tc>
      </w:tr>
      <w:tr>
        <w:trPr>
          <w:trHeight w:val="72"/>
        </w:trPr>
        <w:tc>
          <w:tcPr>
            <w:tcW w:w="16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595959"/>
                <w:w w:val="97"/>
              </w:rPr>
              <w:t>40,034</w:t>
            </w: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7"/>
        </w:trPr>
        <w:tc>
          <w:tcPr>
            <w:tcW w:w="160" w:type="dxa"/>
            <w:vAlign w:val="bottom"/>
          </w:tcPr>
          <w:p>
            <w:pPr>
              <w:spacing w:after="0"/>
              <w:rPr>
                <w:sz w:val="24"/>
                <w:szCs w:val="24"/>
                <w:color w:val="auto"/>
              </w:rPr>
            </w:pPr>
          </w:p>
        </w:tc>
        <w:tc>
          <w:tcPr>
            <w:tcW w:w="1420" w:type="dxa"/>
            <w:vAlign w:val="bottom"/>
            <w:gridSpan w:val="7"/>
          </w:tcPr>
          <w:p>
            <w:pPr>
              <w:jc w:val="right"/>
              <w:ind w:right="182"/>
              <w:spacing w:after="0"/>
              <w:rPr>
                <w:sz w:val="20"/>
                <w:szCs w:val="20"/>
                <w:color w:val="auto"/>
              </w:rPr>
            </w:pPr>
            <w:r>
              <w:rPr>
                <w:rFonts w:ascii="Arial" w:cs="Arial" w:eastAsia="Arial" w:hAnsi="Arial"/>
                <w:sz w:val="12"/>
                <w:szCs w:val="12"/>
                <w:b w:val="1"/>
                <w:bCs w:val="1"/>
                <w:color w:val="494949"/>
              </w:rPr>
              <w:t>267</w:t>
            </w:r>
          </w:p>
        </w:tc>
        <w:tc>
          <w:tcPr>
            <w:tcW w:w="7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595959"/>
              </w:rPr>
              <w:t>17,061</w:t>
            </w:r>
          </w:p>
        </w:tc>
        <w:tc>
          <w:tcPr>
            <w:tcW w:w="780" w:type="dxa"/>
            <w:vAlign w:val="bottom"/>
            <w:vMerge w:val="restart"/>
          </w:tcPr>
          <w:p>
            <w:pPr>
              <w:jc w:val="right"/>
              <w:ind w:right="322"/>
              <w:spacing w:after="0"/>
              <w:rPr>
                <w:sz w:val="20"/>
                <w:szCs w:val="20"/>
                <w:color w:val="auto"/>
              </w:rPr>
            </w:pPr>
            <w:r>
              <w:rPr>
                <w:rFonts w:ascii="Arial" w:cs="Arial" w:eastAsia="Arial" w:hAnsi="Arial"/>
                <w:sz w:val="12"/>
                <w:szCs w:val="12"/>
                <w:b w:val="1"/>
                <w:bCs w:val="1"/>
                <w:color w:val="595959"/>
              </w:rPr>
              <w:t>16,038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1140" w:type="dxa"/>
            <w:vAlign w:val="bottom"/>
            <w:gridSpan w:val="6"/>
          </w:tcPr>
          <w:p>
            <w:pPr>
              <w:jc w:val="center"/>
              <w:ind w:left="682"/>
              <w:spacing w:after="0"/>
              <w:rPr>
                <w:sz w:val="20"/>
                <w:szCs w:val="20"/>
                <w:color w:val="auto"/>
              </w:rPr>
            </w:pPr>
            <w:r>
              <w:rPr>
                <w:rFonts w:ascii="Arial" w:cs="Arial" w:eastAsia="Arial" w:hAnsi="Arial"/>
                <w:sz w:val="12"/>
                <w:szCs w:val="12"/>
                <w:b w:val="1"/>
                <w:bCs w:val="1"/>
                <w:color w:val="595959"/>
                <w:w w:val="97"/>
              </w:rPr>
              <w:t>14,852</w:t>
            </w:r>
          </w:p>
        </w:tc>
        <w:tc>
          <w:tcPr>
            <w:tcW w:w="2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20" w:type="dxa"/>
            <w:vAlign w:val="bottom"/>
            <w:gridSpan w:val="4"/>
            <w:vMerge w:val="restart"/>
          </w:tcPr>
          <w:p>
            <w:pPr>
              <w:jc w:val="right"/>
              <w:ind w:right="22"/>
              <w:spacing w:after="0"/>
              <w:rPr>
                <w:sz w:val="20"/>
                <w:szCs w:val="20"/>
                <w:color w:val="auto"/>
              </w:rPr>
            </w:pPr>
            <w:r>
              <w:rPr>
                <w:rFonts w:ascii="Arial" w:cs="Arial" w:eastAsia="Arial" w:hAnsi="Arial"/>
                <w:sz w:val="12"/>
                <w:szCs w:val="12"/>
                <w:b w:val="1"/>
                <w:bCs w:val="1"/>
                <w:color w:val="595959"/>
              </w:rPr>
              <w:t>9,056</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560" w:type="dxa"/>
            <w:vAlign w:val="bottom"/>
            <w:gridSpan w:val="3"/>
            <w:vMerge w:val="restart"/>
          </w:tcPr>
          <w:p>
            <w:pPr>
              <w:jc w:val="right"/>
              <w:ind w:right="2"/>
              <w:spacing w:after="0"/>
              <w:rPr>
                <w:sz w:val="20"/>
                <w:szCs w:val="20"/>
                <w:color w:val="auto"/>
              </w:rPr>
            </w:pPr>
            <w:r>
              <w:rPr>
                <w:rFonts w:ascii="Arial" w:cs="Arial" w:eastAsia="Arial" w:hAnsi="Arial"/>
                <w:sz w:val="12"/>
                <w:szCs w:val="12"/>
                <w:b w:val="1"/>
                <w:bCs w:val="1"/>
                <w:color w:val="595959"/>
              </w:rPr>
              <w:t>0</w:t>
            </w:r>
          </w:p>
        </w:tc>
        <w:tc>
          <w:tcPr>
            <w:tcW w:w="160" w:type="dxa"/>
            <w:vAlign w:val="bottom"/>
          </w:tcPr>
          <w:p>
            <w:pPr>
              <w:spacing w:after="0"/>
              <w:rPr>
                <w:sz w:val="18"/>
                <w:szCs w:val="18"/>
                <w:color w:val="auto"/>
              </w:rPr>
            </w:pPr>
          </w:p>
        </w:tc>
        <w:tc>
          <w:tcPr>
            <w:tcW w:w="260" w:type="dxa"/>
            <w:vAlign w:val="bottom"/>
            <w:tcBorders>
              <w:bottom w:val="single" w:sz="8" w:color="E6E6E6"/>
            </w:tcBorders>
          </w:tcPr>
          <w:p>
            <w:pPr>
              <w:spacing w:after="0"/>
              <w:rPr>
                <w:sz w:val="18"/>
                <w:szCs w:val="18"/>
                <w:color w:val="auto"/>
              </w:rPr>
            </w:pPr>
          </w:p>
        </w:tc>
        <w:tc>
          <w:tcPr>
            <w:tcW w:w="160" w:type="dxa"/>
            <w:vAlign w:val="bottom"/>
            <w:tcBorders>
              <w:bottom w:val="single" w:sz="8" w:color="E6E6E6"/>
            </w:tcBorders>
          </w:tcPr>
          <w:p>
            <w:pPr>
              <w:spacing w:after="0"/>
              <w:rPr>
                <w:sz w:val="18"/>
                <w:szCs w:val="18"/>
                <w:color w:val="auto"/>
              </w:rPr>
            </w:pPr>
          </w:p>
        </w:tc>
        <w:tc>
          <w:tcPr>
            <w:tcW w:w="280" w:type="dxa"/>
            <w:vAlign w:val="bottom"/>
            <w:tcBorders>
              <w:bottom w:val="single" w:sz="8" w:color="E6E6E6"/>
            </w:tcBorders>
          </w:tcPr>
          <w:p>
            <w:pPr>
              <w:spacing w:after="0"/>
              <w:rPr>
                <w:sz w:val="18"/>
                <w:szCs w:val="18"/>
                <w:color w:val="auto"/>
              </w:rPr>
            </w:pPr>
          </w:p>
        </w:tc>
        <w:tc>
          <w:tcPr>
            <w:tcW w:w="120" w:type="dxa"/>
            <w:vAlign w:val="bottom"/>
            <w:tcBorders>
              <w:bottom w:val="single" w:sz="8" w:color="E6E6E6"/>
            </w:tcBorders>
          </w:tcPr>
          <w:p>
            <w:pPr>
              <w:spacing w:after="0"/>
              <w:rPr>
                <w:sz w:val="18"/>
                <w:szCs w:val="18"/>
                <w:color w:val="auto"/>
              </w:rPr>
            </w:pPr>
          </w:p>
        </w:tc>
        <w:tc>
          <w:tcPr>
            <w:tcW w:w="660" w:type="dxa"/>
            <w:vAlign w:val="bottom"/>
            <w:tcBorders>
              <w:bottom w:val="single" w:sz="8" w:color="E6E6E6"/>
            </w:tcBorders>
          </w:tcPr>
          <w:p>
            <w:pPr>
              <w:spacing w:after="0"/>
              <w:rPr>
                <w:sz w:val="18"/>
                <w:szCs w:val="18"/>
                <w:color w:val="auto"/>
              </w:rPr>
            </w:pPr>
          </w:p>
        </w:tc>
        <w:tc>
          <w:tcPr>
            <w:tcW w:w="780" w:type="dxa"/>
            <w:vAlign w:val="bottom"/>
            <w:tcBorders>
              <w:bottom w:val="single" w:sz="8" w:color="E6E6E6"/>
            </w:tcBorders>
          </w:tcPr>
          <w:p>
            <w:pPr>
              <w:spacing w:after="0"/>
              <w:rPr>
                <w:sz w:val="18"/>
                <w:szCs w:val="18"/>
                <w:color w:val="auto"/>
              </w:rPr>
            </w:pPr>
          </w:p>
        </w:tc>
        <w:tc>
          <w:tcPr>
            <w:tcW w:w="280" w:type="dxa"/>
            <w:vAlign w:val="bottom"/>
            <w:tcBorders>
              <w:bottom w:val="single" w:sz="8" w:color="E6E6E6"/>
            </w:tcBorders>
          </w:tcPr>
          <w:p>
            <w:pPr>
              <w:spacing w:after="0"/>
              <w:rPr>
                <w:sz w:val="18"/>
                <w:szCs w:val="18"/>
                <w:color w:val="auto"/>
              </w:rPr>
            </w:pPr>
          </w:p>
        </w:tc>
        <w:tc>
          <w:tcPr>
            <w:tcW w:w="14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E6E6E6"/>
            </w:tcBorders>
          </w:tcPr>
          <w:p>
            <w:pPr>
              <w:spacing w:after="0"/>
              <w:rPr>
                <w:sz w:val="18"/>
                <w:szCs w:val="18"/>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b w:val="1"/>
                <w:bCs w:val="1"/>
                <w:color w:val="595959"/>
              </w:rPr>
              <w:t>0</w:t>
            </w:r>
          </w:p>
        </w:tc>
        <w:tc>
          <w:tcPr>
            <w:tcW w:w="0" w:type="dxa"/>
            <w:vAlign w:val="bottom"/>
          </w:tcPr>
          <w:p>
            <w:pPr>
              <w:spacing w:after="0"/>
              <w:rPr>
                <w:sz w:val="1"/>
                <w:szCs w:val="1"/>
                <w:color w:val="auto"/>
              </w:rPr>
            </w:pPr>
          </w:p>
        </w:tc>
      </w:tr>
      <w:tr>
        <w:trPr>
          <w:trHeight w:val="86"/>
        </w:trPr>
        <w:tc>
          <w:tcPr>
            <w:tcW w:w="16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420" w:type="dxa"/>
            <w:vAlign w:val="bottom"/>
            <w:gridSpan w:val="7"/>
          </w:tcPr>
          <w:p>
            <w:pPr>
              <w:jc w:val="right"/>
              <w:ind w:right="162"/>
              <w:spacing w:after="0"/>
              <w:rPr>
                <w:sz w:val="20"/>
                <w:szCs w:val="20"/>
                <w:color w:val="auto"/>
              </w:rPr>
            </w:pPr>
            <w:r>
              <w:rPr>
                <w:rFonts w:ascii="Arial" w:cs="Arial" w:eastAsia="Arial" w:hAnsi="Arial"/>
                <w:sz w:val="12"/>
                <w:szCs w:val="12"/>
                <w:b w:val="1"/>
                <w:bCs w:val="1"/>
                <w:color w:val="595959"/>
              </w:rPr>
              <w:t>2020</w:t>
            </w:r>
          </w:p>
        </w:tc>
        <w:tc>
          <w:tcPr>
            <w:tcW w:w="780" w:type="dxa"/>
            <w:vAlign w:val="bottom"/>
            <w:gridSpan w:val="2"/>
          </w:tcPr>
          <w:p>
            <w:pPr>
              <w:jc w:val="right"/>
              <w:ind w:right="202"/>
              <w:spacing w:after="0"/>
              <w:rPr>
                <w:sz w:val="20"/>
                <w:szCs w:val="20"/>
                <w:color w:val="auto"/>
              </w:rPr>
            </w:pPr>
            <w:r>
              <w:rPr>
                <w:rFonts w:ascii="Arial" w:cs="Arial" w:eastAsia="Arial" w:hAnsi="Arial"/>
                <w:sz w:val="12"/>
                <w:szCs w:val="12"/>
                <w:b w:val="1"/>
                <w:bCs w:val="1"/>
                <w:color w:val="595959"/>
              </w:rPr>
              <w:t>2021</w:t>
            </w:r>
          </w:p>
        </w:tc>
        <w:tc>
          <w:tcPr>
            <w:tcW w:w="780" w:type="dxa"/>
            <w:vAlign w:val="bottom"/>
          </w:tcPr>
          <w:p>
            <w:pPr>
              <w:jc w:val="right"/>
              <w:ind w:right="222"/>
              <w:spacing w:after="0"/>
              <w:rPr>
                <w:sz w:val="20"/>
                <w:szCs w:val="20"/>
                <w:color w:val="auto"/>
              </w:rPr>
            </w:pPr>
            <w:r>
              <w:rPr>
                <w:rFonts w:ascii="Arial" w:cs="Arial" w:eastAsia="Arial" w:hAnsi="Arial"/>
                <w:sz w:val="12"/>
                <w:szCs w:val="12"/>
                <w:b w:val="1"/>
                <w:bCs w:val="1"/>
                <w:color w:val="595959"/>
              </w:rPr>
              <w:t>2022</w:t>
            </w:r>
          </w:p>
        </w:tc>
        <w:tc>
          <w:tcPr>
            <w:tcW w:w="4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595959"/>
              </w:rPr>
              <w:t>2023</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163396"/>
            </w:tcBorders>
          </w:tcPr>
          <w:p>
            <w:pPr>
              <w:spacing w:after="0"/>
              <w:rPr>
                <w:sz w:val="24"/>
                <w:szCs w:val="24"/>
                <w:color w:val="auto"/>
              </w:rPr>
            </w:pPr>
          </w:p>
        </w:tc>
        <w:tc>
          <w:tcPr>
            <w:tcW w:w="1020" w:type="dxa"/>
            <w:vAlign w:val="bottom"/>
            <w:gridSpan w:val="5"/>
          </w:tcPr>
          <w:p>
            <w:pPr>
              <w:jc w:val="right"/>
              <w:ind w:right="242"/>
              <w:spacing w:after="0"/>
              <w:rPr>
                <w:sz w:val="20"/>
                <w:szCs w:val="20"/>
                <w:color w:val="auto"/>
              </w:rPr>
            </w:pPr>
            <w:r>
              <w:rPr>
                <w:rFonts w:ascii="Arial" w:cs="Arial" w:eastAsia="Arial" w:hAnsi="Arial"/>
                <w:sz w:val="12"/>
                <w:szCs w:val="12"/>
                <w:b w:val="1"/>
                <w:bCs w:val="1"/>
                <w:color w:val="595959"/>
              </w:rPr>
              <w:t>CAP to CEO</w:t>
            </w:r>
          </w:p>
        </w:tc>
        <w:tc>
          <w:tcPr>
            <w:tcW w:w="120" w:type="dxa"/>
            <w:vAlign w:val="bottom"/>
            <w:tcBorders>
              <w:bottom w:val="single" w:sz="8" w:color="5997C8"/>
            </w:tcBorders>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2"/>
                <w:szCs w:val="12"/>
                <w:b w:val="1"/>
                <w:bCs w:val="1"/>
                <w:color w:val="595959"/>
                <w:w w:val="97"/>
              </w:rPr>
              <w:t>Avg CAP Non-PEO NEOs</w:t>
            </w:r>
          </w:p>
        </w:tc>
        <w:tc>
          <w:tcPr>
            <w:tcW w:w="280" w:type="dxa"/>
            <w:vAlign w:val="bottom"/>
          </w:tcPr>
          <w:p>
            <w:pPr>
              <w:spacing w:after="0"/>
              <w:rPr>
                <w:sz w:val="24"/>
                <w:szCs w:val="24"/>
                <w:color w:val="auto"/>
              </w:rPr>
            </w:pPr>
          </w:p>
        </w:tc>
        <w:tc>
          <w:tcPr>
            <w:tcW w:w="140" w:type="dxa"/>
            <w:vAlign w:val="bottom"/>
            <w:tcBorders>
              <w:bottom w:val="single" w:sz="8" w:color="000003"/>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jc w:val="right"/>
              <w:ind w:right="372"/>
              <w:spacing w:after="0"/>
              <w:rPr>
                <w:sz w:val="20"/>
                <w:szCs w:val="20"/>
                <w:color w:val="auto"/>
              </w:rPr>
            </w:pPr>
            <w:r>
              <w:rPr>
                <w:rFonts w:ascii="Arial" w:cs="Arial" w:eastAsia="Arial" w:hAnsi="Arial"/>
                <w:sz w:val="12"/>
                <w:szCs w:val="12"/>
                <w:b w:val="1"/>
                <w:bCs w:val="1"/>
                <w:color w:val="595959"/>
                <w:w w:val="89"/>
              </w:rPr>
              <w:t>Net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-3890645</wp:posOffset>
            </wp:positionV>
            <wp:extent cx="2207260" cy="86677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183">
                      <a:extLst>
                        <a:ext uri="{28A0092B-C50C-407E-A947-70E740481C1C}"/>
                      </a:extLst>
                    </a:blip>
                    <a:srcRect/>
                    <a:stretch>
                      <a:fillRect/>
                    </a:stretch>
                  </pic:blipFill>
                  <pic:spPr bwMode="auto">
                    <a:xfrm>
                      <a:off x="0" y="0"/>
                      <a:ext cx="2207260" cy="86677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-2466975</wp:posOffset>
            </wp:positionV>
            <wp:extent cx="99060" cy="9906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184">
                      <a:extLst>
                        <a:ext uri="{28A0092B-C50C-407E-A947-70E740481C1C}"/>
                      </a:extLst>
                    </a:blip>
                    <a:srcRect/>
                    <a:stretch>
                      <a:fillRect/>
                    </a:stretch>
                  </pic:blipFill>
                  <pic:spPr bwMode="auto">
                    <a:xfrm>
                      <a:off x="0" y="0"/>
                      <a:ext cx="99060" cy="99060"/>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-2439670</wp:posOffset>
            </wp:positionV>
            <wp:extent cx="92710" cy="4381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185">
                      <a:extLst>
                        <a:ext uri="{28A0092B-C50C-407E-A947-70E740481C1C}"/>
                      </a:extLst>
                    </a:blip>
                    <a:srcRect/>
                    <a:stretch>
                      <a:fillRect/>
                    </a:stretch>
                  </pic:blipFill>
                  <pic:spPr bwMode="auto">
                    <a:xfrm>
                      <a:off x="0" y="0"/>
                      <a:ext cx="92710" cy="4381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-1685290</wp:posOffset>
            </wp:positionV>
            <wp:extent cx="1793240" cy="127952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186">
                      <a:extLst>
                        <a:ext uri="{28A0092B-C50C-407E-A947-70E740481C1C}"/>
                      </a:extLst>
                    </a:blip>
                    <a:srcRect/>
                    <a:stretch>
                      <a:fillRect/>
                    </a:stretch>
                  </pic:blipFill>
                  <pic:spPr bwMode="auto">
                    <a:xfrm>
                      <a:off x="0" y="0"/>
                      <a:ext cx="1793240" cy="127952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-85725</wp:posOffset>
            </wp:positionV>
            <wp:extent cx="99060" cy="9906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187">
                      <a:extLst>
                        <a:ext uri="{28A0092B-C50C-407E-A947-70E740481C1C}"/>
                      </a:extLst>
                    </a:blip>
                    <a:srcRect/>
                    <a:stretch>
                      <a:fillRect/>
                    </a:stretch>
                  </pic:blipFill>
                  <pic:spPr bwMode="auto">
                    <a:xfrm>
                      <a:off x="0" y="0"/>
                      <a:ext cx="99060" cy="99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80" w:type="dxa"/>
            <w:vAlign w:val="bottom"/>
            <w:gridSpan w:val="10"/>
          </w:tcPr>
          <w:p>
            <w:pPr>
              <w:ind w:left="460"/>
              <w:spacing w:after="0"/>
              <w:rPr>
                <w:sz w:val="20"/>
                <w:szCs w:val="20"/>
                <w:color w:val="auto"/>
              </w:rPr>
            </w:pPr>
            <w:r>
              <w:rPr>
                <w:rFonts w:ascii="Arial" w:cs="Arial" w:eastAsia="Arial" w:hAnsi="Arial"/>
                <w:sz w:val="12"/>
                <w:szCs w:val="12"/>
                <w:b w:val="1"/>
                <w:bCs w:val="1"/>
                <w:color w:val="595959"/>
              </w:rPr>
              <w:t>Compensation Actually Paid vs. TSR</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60" w:type="dxa"/>
            <w:vAlign w:val="bottom"/>
            <w:vMerge w:val="restart"/>
            <w:textDirection w:val="btLr"/>
          </w:tcPr>
          <w:p>
            <w:pPr>
              <w:spacing w:after="0"/>
              <w:rPr>
                <w:sz w:val="20"/>
                <w:szCs w:val="20"/>
                <w:color w:val="auto"/>
              </w:rPr>
            </w:pPr>
            <w:r>
              <w:rPr>
                <w:rFonts w:ascii="Arial" w:cs="Arial" w:eastAsia="Arial" w:hAnsi="Arial"/>
                <w:sz w:val="12"/>
                <w:szCs w:val="12"/>
                <w:b w:val="1"/>
                <w:bCs w:val="1"/>
                <w:color w:val="595959"/>
                <w:w w:val="94"/>
              </w:rPr>
              <w:t>($000's)</w:t>
            </w:r>
          </w:p>
        </w:tc>
        <w:tc>
          <w:tcPr>
            <w:tcW w:w="720" w:type="dxa"/>
            <w:vAlign w:val="bottom"/>
            <w:gridSpan w:val="4"/>
            <w:vMerge w:val="restart"/>
          </w:tcPr>
          <w:p>
            <w:pPr>
              <w:jc w:val="right"/>
              <w:ind w:right="182"/>
              <w:spacing w:after="0"/>
              <w:rPr>
                <w:sz w:val="20"/>
                <w:szCs w:val="20"/>
                <w:color w:val="auto"/>
              </w:rPr>
            </w:pPr>
            <w:r>
              <w:rPr>
                <w:rFonts w:ascii="Arial" w:cs="Arial" w:eastAsia="Arial" w:hAnsi="Arial"/>
                <w:sz w:val="12"/>
                <w:szCs w:val="12"/>
                <w:b w:val="1"/>
                <w:bCs w:val="1"/>
                <w:color w:val="595959"/>
              </w:rPr>
              <w:t>100,000</w:t>
            </w:r>
          </w:p>
        </w:tc>
        <w:tc>
          <w:tcPr>
            <w:tcW w:w="62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780" w:type="dxa"/>
            <w:vAlign w:val="bottom"/>
            <w:tcBorders>
              <w:bottom w:val="single" w:sz="8" w:color="E6E6E6"/>
            </w:tcBorders>
          </w:tcPr>
          <w:p>
            <w:pPr>
              <w:spacing w:after="0"/>
              <w:rPr>
                <w:sz w:val="18"/>
                <w:szCs w:val="18"/>
                <w:color w:val="auto"/>
              </w:rPr>
            </w:pPr>
          </w:p>
        </w:tc>
        <w:tc>
          <w:tcPr>
            <w:tcW w:w="74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120" w:type="dxa"/>
            <w:vAlign w:val="bottom"/>
            <w:tcBorders>
              <w:bottom w:val="single" w:sz="8" w:color="E6E6E6"/>
            </w:tcBorders>
          </w:tcPr>
          <w:p>
            <w:pPr>
              <w:spacing w:after="0"/>
              <w:rPr>
                <w:sz w:val="18"/>
                <w:szCs w:val="18"/>
                <w:color w:val="auto"/>
              </w:rPr>
            </w:pPr>
          </w:p>
        </w:tc>
        <w:tc>
          <w:tcPr>
            <w:tcW w:w="38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595959"/>
              </w:rPr>
              <w:t>400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160" w:type="dxa"/>
            <w:vAlign w:val="bottom"/>
            <w:vMerge w:val="continue"/>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595959"/>
              </w:rPr>
              <w:t>80,424</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80" w:type="dxa"/>
            <w:vAlign w:val="bottom"/>
            <w:vMerge w:val="restart"/>
            <w:textDirection w:val="tbRl"/>
          </w:tcPr>
          <w:p>
            <w:pPr>
              <w:jc w:val="right"/>
              <w:ind w:left="42"/>
              <w:spacing w:after="0"/>
              <w:rPr>
                <w:sz w:val="20"/>
                <w:szCs w:val="20"/>
                <w:color w:val="auto"/>
              </w:rPr>
            </w:pPr>
            <w:r>
              <w:rPr>
                <w:rFonts w:ascii="Arial" w:cs="Arial" w:eastAsia="Arial" w:hAnsi="Arial"/>
                <w:sz w:val="12"/>
                <w:szCs w:val="12"/>
                <w:b w:val="1"/>
                <w:bCs w:val="1"/>
                <w:color w:val="595959"/>
                <w:w w:val="90"/>
              </w:rPr>
              <w:t>Total</w:t>
            </w:r>
          </w:p>
        </w:tc>
        <w:tc>
          <w:tcPr>
            <w:tcW w:w="0" w:type="dxa"/>
            <w:vAlign w:val="bottom"/>
          </w:tcPr>
          <w:p>
            <w:pPr>
              <w:spacing w:after="0"/>
              <w:rPr>
                <w:sz w:val="1"/>
                <w:szCs w:val="1"/>
                <w:color w:val="auto"/>
              </w:rPr>
            </w:pPr>
          </w:p>
        </w:tc>
      </w:tr>
      <w:tr>
        <w:trPr>
          <w:trHeight w:val="255"/>
        </w:trPr>
        <w:tc>
          <w:tcPr>
            <w:tcW w:w="1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vMerge w:val="restart"/>
            <w:textDirection w:val="btLr"/>
          </w:tcPr>
          <w:p>
            <w:pPr>
              <w:ind w:left="20"/>
              <w:spacing w:after="0"/>
              <w:rPr>
                <w:sz w:val="20"/>
                <w:szCs w:val="20"/>
                <w:color w:val="auto"/>
              </w:rPr>
            </w:pPr>
            <w:r>
              <w:rPr>
                <w:rFonts w:ascii="Arial" w:cs="Arial" w:eastAsia="Arial" w:hAnsi="Arial"/>
                <w:sz w:val="10"/>
                <w:szCs w:val="10"/>
                <w:b w:val="1"/>
                <w:bCs w:val="1"/>
                <w:color w:val="595959"/>
                <w:w w:val="79"/>
              </w:rPr>
              <w:t>ActuallyPaid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gridSpan w:val="5"/>
          </w:tcPr>
          <w:p>
            <w:pPr>
              <w:jc w:val="right"/>
              <w:ind w:right="142"/>
              <w:spacing w:after="0"/>
              <w:rPr>
                <w:sz w:val="20"/>
                <w:szCs w:val="20"/>
                <w:color w:val="auto"/>
              </w:rPr>
            </w:pPr>
            <w:r>
              <w:rPr>
                <w:rFonts w:ascii="Arial" w:cs="Arial" w:eastAsia="Arial" w:hAnsi="Arial"/>
                <w:sz w:val="12"/>
                <w:szCs w:val="12"/>
                <w:b w:val="1"/>
                <w:bCs w:val="1"/>
                <w:color w:val="494949"/>
              </w:rPr>
              <w:t>293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vMerge w:val="restart"/>
            <w:textDirection w:val="tbRl"/>
          </w:tcPr>
          <w:p>
            <w:pPr>
              <w:jc w:val="right"/>
              <w:ind w:left="42"/>
              <w:spacing w:after="0"/>
              <w:rPr>
                <w:sz w:val="20"/>
                <w:szCs w:val="20"/>
                <w:color w:val="auto"/>
              </w:rPr>
            </w:pPr>
            <w:r>
              <w:rPr>
                <w:rFonts w:ascii="Arial" w:cs="Arial" w:eastAsia="Arial" w:hAnsi="Arial"/>
                <w:sz w:val="12"/>
                <w:szCs w:val="12"/>
                <w:b w:val="1"/>
                <w:bCs w:val="1"/>
                <w:color w:val="595959"/>
                <w:w w:val="91"/>
              </w:rPr>
              <w:t>Shareholder</w:t>
            </w:r>
          </w:p>
        </w:tc>
        <w:tc>
          <w:tcPr>
            <w:tcW w:w="0" w:type="dxa"/>
            <w:vAlign w:val="bottom"/>
          </w:tcPr>
          <w:p>
            <w:pPr>
              <w:spacing w:after="0"/>
              <w:rPr>
                <w:sz w:val="1"/>
                <w:szCs w:val="1"/>
                <w:color w:val="auto"/>
              </w:rPr>
            </w:pPr>
          </w:p>
        </w:tc>
      </w:tr>
      <w:tr>
        <w:trPr>
          <w:trHeight w:val="372"/>
        </w:trPr>
        <w:tc>
          <w:tcPr>
            <w:tcW w:w="160" w:type="dxa"/>
            <w:vAlign w:val="bottom"/>
            <w:vMerge w:val="continue"/>
          </w:tcPr>
          <w:p>
            <w:pPr>
              <w:spacing w:after="0"/>
              <w:rPr>
                <w:sz w:val="24"/>
                <w:szCs w:val="24"/>
                <w:color w:val="auto"/>
              </w:rPr>
            </w:pPr>
          </w:p>
        </w:tc>
        <w:tc>
          <w:tcPr>
            <w:tcW w:w="720" w:type="dxa"/>
            <w:vAlign w:val="bottom"/>
            <w:gridSpan w:val="4"/>
            <w:vMerge w:val="restart"/>
          </w:tcPr>
          <w:p>
            <w:pPr>
              <w:jc w:val="right"/>
              <w:ind w:right="182"/>
              <w:spacing w:after="0"/>
              <w:rPr>
                <w:sz w:val="20"/>
                <w:szCs w:val="20"/>
                <w:color w:val="auto"/>
              </w:rPr>
            </w:pPr>
            <w:r>
              <w:rPr>
                <w:rFonts w:ascii="Arial" w:cs="Arial" w:eastAsia="Arial" w:hAnsi="Arial"/>
                <w:sz w:val="12"/>
                <w:szCs w:val="12"/>
                <w:b w:val="1"/>
                <w:bCs w:val="1"/>
                <w:color w:val="595959"/>
              </w:rPr>
              <w:t>50,000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vMerge w:val="restart"/>
          </w:tcPr>
          <w:p>
            <w:pPr>
              <w:ind w:left="320"/>
              <w:spacing w:after="0"/>
              <w:rPr>
                <w:sz w:val="20"/>
                <w:szCs w:val="20"/>
                <w:color w:val="auto"/>
              </w:rPr>
            </w:pPr>
            <w:r>
              <w:rPr>
                <w:rFonts w:ascii="Arial" w:cs="Arial" w:eastAsia="Arial" w:hAnsi="Arial"/>
                <w:sz w:val="12"/>
                <w:szCs w:val="12"/>
                <w:b w:val="1"/>
                <w:bCs w:val="1"/>
                <w:color w:val="494949"/>
              </w:rPr>
              <w:t>217</w:t>
            </w:r>
          </w:p>
        </w:tc>
        <w:tc>
          <w:tcPr>
            <w:tcW w:w="74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494949"/>
              </w:rPr>
              <w:t>218</w:t>
            </w:r>
          </w:p>
        </w:tc>
        <w:tc>
          <w:tcPr>
            <w:tcW w:w="740" w:type="dxa"/>
            <w:vAlign w:val="bottom"/>
            <w:gridSpan w:val="5"/>
          </w:tcPr>
          <w:p>
            <w:pPr>
              <w:jc w:val="right"/>
              <w:ind w:right="222"/>
              <w:spacing w:after="0"/>
              <w:rPr>
                <w:sz w:val="20"/>
                <w:szCs w:val="20"/>
                <w:color w:val="auto"/>
              </w:rPr>
            </w:pPr>
            <w:r>
              <w:rPr>
                <w:rFonts w:ascii="Arial" w:cs="Arial" w:eastAsia="Arial" w:hAnsi="Arial"/>
                <w:sz w:val="12"/>
                <w:szCs w:val="12"/>
                <w:b w:val="1"/>
                <w:bCs w:val="1"/>
                <w:color w:val="595959"/>
              </w:rPr>
              <w:t>40,034</w:t>
            </w:r>
          </w:p>
        </w:tc>
        <w:tc>
          <w:tcPr>
            <w:tcW w:w="100" w:type="dxa"/>
            <w:vAlign w:val="bottom"/>
          </w:tcPr>
          <w:p>
            <w:pPr>
              <w:spacing w:after="0"/>
              <w:rPr>
                <w:sz w:val="24"/>
                <w:szCs w:val="24"/>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595959"/>
              </w:rPr>
              <w:t>200</w:t>
            </w:r>
          </w:p>
        </w:tc>
        <w:tc>
          <w:tcPr>
            <w:tcW w:w="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720" w:type="dxa"/>
            <w:vAlign w:val="bottom"/>
            <w:gridSpan w:val="4"/>
            <w:vMerge w:val="continue"/>
          </w:tcPr>
          <w:p>
            <w:pPr>
              <w:spacing w:after="0"/>
              <w:rPr>
                <w:sz w:val="2"/>
                <w:szCs w:val="2"/>
                <w:color w:val="auto"/>
              </w:rPr>
            </w:pPr>
          </w:p>
        </w:tc>
        <w:tc>
          <w:tcPr>
            <w:tcW w:w="620" w:type="dxa"/>
            <w:vAlign w:val="bottom"/>
            <w:tcBorders>
              <w:bottom w:val="single" w:sz="8" w:color="E6E6E6"/>
            </w:tcBorders>
          </w:tcPr>
          <w:p>
            <w:pPr>
              <w:spacing w:after="0"/>
              <w:rPr>
                <w:sz w:val="2"/>
                <w:szCs w:val="2"/>
                <w:color w:val="auto"/>
              </w:rPr>
            </w:pPr>
          </w:p>
        </w:tc>
        <w:tc>
          <w:tcPr>
            <w:tcW w:w="100" w:type="dxa"/>
            <w:vAlign w:val="bottom"/>
            <w:tcBorders>
              <w:bottom w:val="single" w:sz="8" w:color="E6E6E6"/>
            </w:tcBorders>
          </w:tcPr>
          <w:p>
            <w:pPr>
              <w:spacing w:after="0"/>
              <w:rPr>
                <w:sz w:val="2"/>
                <w:szCs w:val="2"/>
                <w:color w:val="auto"/>
              </w:rPr>
            </w:pPr>
          </w:p>
        </w:tc>
        <w:tc>
          <w:tcPr>
            <w:tcW w:w="780" w:type="dxa"/>
            <w:vAlign w:val="bottom"/>
            <w:tcBorders>
              <w:bottom w:val="single" w:sz="8" w:color="E6E6E6"/>
            </w:tcBorders>
            <w:vMerge w:val="continue"/>
          </w:tcPr>
          <w:p>
            <w:pPr>
              <w:spacing w:after="0"/>
              <w:rPr>
                <w:sz w:val="2"/>
                <w:szCs w:val="2"/>
                <w:color w:val="auto"/>
              </w:rPr>
            </w:pPr>
          </w:p>
        </w:tc>
        <w:tc>
          <w:tcPr>
            <w:tcW w:w="740" w:type="dxa"/>
            <w:vAlign w:val="bottom"/>
            <w:tcBorders>
              <w:bottom w:val="single" w:sz="8" w:color="E6E6E6"/>
            </w:tcBorders>
            <w:vMerge w:val="continue"/>
          </w:tcPr>
          <w:p>
            <w:pPr>
              <w:spacing w:after="0"/>
              <w:rPr>
                <w:sz w:val="2"/>
                <w:szCs w:val="2"/>
                <w:color w:val="auto"/>
              </w:rPr>
            </w:pPr>
          </w:p>
        </w:tc>
        <w:tc>
          <w:tcPr>
            <w:tcW w:w="100" w:type="dxa"/>
            <w:vAlign w:val="bottom"/>
            <w:tcBorders>
              <w:bottom w:val="single" w:sz="8" w:color="E6E6E6"/>
            </w:tcBorders>
          </w:tcPr>
          <w:p>
            <w:pPr>
              <w:spacing w:after="0"/>
              <w:rPr>
                <w:sz w:val="2"/>
                <w:szCs w:val="2"/>
                <w:color w:val="auto"/>
              </w:rPr>
            </w:pPr>
          </w:p>
        </w:tc>
        <w:tc>
          <w:tcPr>
            <w:tcW w:w="100" w:type="dxa"/>
            <w:vAlign w:val="bottom"/>
            <w:tcBorders>
              <w:bottom w:val="single" w:sz="8" w:color="E6E6E6"/>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120" w:type="dxa"/>
            <w:vAlign w:val="bottom"/>
            <w:tcBorders>
              <w:bottom w:val="single" w:sz="8" w:color="E6E6E6"/>
            </w:tcBorders>
          </w:tcPr>
          <w:p>
            <w:pPr>
              <w:spacing w:after="0"/>
              <w:rPr>
                <w:sz w:val="2"/>
                <w:szCs w:val="2"/>
                <w:color w:val="auto"/>
              </w:rPr>
            </w:pPr>
          </w:p>
        </w:tc>
        <w:tc>
          <w:tcPr>
            <w:tcW w:w="380" w:type="dxa"/>
            <w:vAlign w:val="bottom"/>
            <w:tcBorders>
              <w:bottom w:val="single" w:sz="8" w:color="E6E6E6"/>
            </w:tcBorders>
          </w:tcPr>
          <w:p>
            <w:pPr>
              <w:spacing w:after="0"/>
              <w:rPr>
                <w:sz w:val="2"/>
                <w:szCs w:val="2"/>
                <w:color w:val="auto"/>
              </w:rPr>
            </w:pPr>
          </w:p>
        </w:tc>
        <w:tc>
          <w:tcPr>
            <w:tcW w:w="100" w:type="dxa"/>
            <w:vAlign w:val="bottom"/>
            <w:tcBorders>
              <w:bottom w:val="single" w:sz="8" w:color="E6E6E6"/>
            </w:tcBorders>
          </w:tcPr>
          <w:p>
            <w:pPr>
              <w:spacing w:after="0"/>
              <w:rPr>
                <w:sz w:val="2"/>
                <w:szCs w:val="2"/>
                <w:color w:val="auto"/>
              </w:rPr>
            </w:pPr>
          </w:p>
        </w:tc>
        <w:tc>
          <w:tcPr>
            <w:tcW w:w="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160" w:type="dxa"/>
            <w:vAlign w:val="bottom"/>
            <w:vMerge w:val="restart"/>
            <w:textDirection w:val="btLr"/>
          </w:tcPr>
          <w:p>
            <w:pPr>
              <w:ind w:left="32"/>
              <w:spacing w:after="0"/>
              <w:rPr>
                <w:sz w:val="20"/>
                <w:szCs w:val="20"/>
                <w:color w:val="auto"/>
              </w:rPr>
            </w:pPr>
            <w:r>
              <w:rPr>
                <w:rFonts w:ascii="Arial" w:cs="Arial" w:eastAsia="Arial" w:hAnsi="Arial"/>
                <w:sz w:val="9"/>
                <w:szCs w:val="9"/>
                <w:b w:val="1"/>
                <w:bCs w:val="1"/>
                <w:color w:val="595959"/>
                <w:w w:val="73"/>
              </w:rPr>
              <w:t>Compensation</w:t>
            </w:r>
          </w:p>
        </w:tc>
        <w:tc>
          <w:tcPr>
            <w:tcW w:w="720" w:type="dxa"/>
            <w:vAlign w:val="bottom"/>
            <w:gridSpan w:val="4"/>
            <w:vMerge w:val="continue"/>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595959"/>
              </w:rPr>
              <w:t>3,930</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vMerge w:val="restart"/>
            <w:textDirection w:val="tbRl"/>
          </w:tcPr>
          <w:p>
            <w:pPr>
              <w:jc w:val="right"/>
              <w:ind w:left="65"/>
              <w:spacing w:after="0"/>
              <w:rPr>
                <w:sz w:val="20"/>
                <w:szCs w:val="20"/>
                <w:color w:val="auto"/>
              </w:rPr>
            </w:pPr>
            <w:r>
              <w:rPr>
                <w:rFonts w:ascii="Arial" w:cs="Arial" w:eastAsia="Arial" w:hAnsi="Arial"/>
                <w:sz w:val="10"/>
                <w:szCs w:val="10"/>
                <w:b w:val="1"/>
                <w:bCs w:val="1"/>
                <w:color w:val="595959"/>
                <w:w w:val="76"/>
              </w:rPr>
              <w:t>($)Return</w:t>
            </w:r>
          </w:p>
        </w:tc>
        <w:tc>
          <w:tcPr>
            <w:tcW w:w="0" w:type="dxa"/>
            <w:vAlign w:val="bottom"/>
          </w:tcPr>
          <w:p>
            <w:pPr>
              <w:spacing w:after="0"/>
              <w:rPr>
                <w:sz w:val="1"/>
                <w:szCs w:val="1"/>
                <w:color w:val="auto"/>
              </w:rPr>
            </w:pPr>
          </w:p>
        </w:tc>
      </w:tr>
      <w:tr>
        <w:trPr>
          <w:trHeight w:val="383"/>
        </w:trPr>
        <w:tc>
          <w:tcPr>
            <w:tcW w:w="160" w:type="dxa"/>
            <w:vAlign w:val="bottom"/>
            <w:vMerge w:val="continue"/>
          </w:tcPr>
          <w:p>
            <w:pPr>
              <w:spacing w:after="0"/>
              <w:rPr>
                <w:sz w:val="24"/>
                <w:szCs w:val="24"/>
                <w:color w:val="auto"/>
              </w:rPr>
            </w:pPr>
          </w:p>
        </w:tc>
        <w:tc>
          <w:tcPr>
            <w:tcW w:w="1440" w:type="dxa"/>
            <w:vAlign w:val="bottom"/>
            <w:gridSpan w:val="6"/>
          </w:tcPr>
          <w:p>
            <w:pPr>
              <w:jc w:val="right"/>
              <w:ind w:right="40"/>
              <w:spacing w:after="0"/>
              <w:rPr>
                <w:sz w:val="20"/>
                <w:szCs w:val="20"/>
                <w:color w:val="auto"/>
              </w:rPr>
            </w:pPr>
            <w:r>
              <w:rPr>
                <w:rFonts w:ascii="Arial" w:cs="Arial" w:eastAsia="Arial" w:hAnsi="Arial"/>
                <w:sz w:val="12"/>
                <w:szCs w:val="12"/>
                <w:b w:val="1"/>
                <w:bCs w:val="1"/>
                <w:color w:val="595959"/>
              </w:rPr>
              <w:t>3,623</w:t>
            </w:r>
          </w:p>
        </w:tc>
        <w:tc>
          <w:tcPr>
            <w:tcW w:w="7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60" w:type="dxa"/>
            <w:vAlign w:val="bottom"/>
          </w:tcPr>
          <w:p>
            <w:pPr>
              <w:spacing w:after="0"/>
              <w:rPr>
                <w:sz w:val="9"/>
                <w:szCs w:val="9"/>
                <w:color w:val="auto"/>
              </w:rPr>
            </w:pPr>
          </w:p>
        </w:tc>
        <w:tc>
          <w:tcPr>
            <w:tcW w:w="1340" w:type="dxa"/>
            <w:vAlign w:val="bottom"/>
            <w:gridSpan w:val="5"/>
          </w:tcPr>
          <w:p>
            <w:pPr>
              <w:jc w:val="right"/>
              <w:ind w:right="82"/>
              <w:spacing w:after="0" w:line="106" w:lineRule="exact"/>
              <w:rPr>
                <w:sz w:val="20"/>
                <w:szCs w:val="20"/>
                <w:color w:val="auto"/>
              </w:rPr>
            </w:pPr>
            <w:r>
              <w:rPr>
                <w:rFonts w:ascii="Arial" w:cs="Arial" w:eastAsia="Arial" w:hAnsi="Arial"/>
                <w:sz w:val="12"/>
                <w:szCs w:val="12"/>
                <w:b w:val="1"/>
                <w:bCs w:val="1"/>
                <w:color w:val="494949"/>
              </w:rPr>
              <w:t>104</w:t>
            </w:r>
          </w:p>
        </w:tc>
        <w:tc>
          <w:tcPr>
            <w:tcW w:w="100" w:type="dxa"/>
            <w:vAlign w:val="bottom"/>
          </w:tcPr>
          <w:p>
            <w:pPr>
              <w:spacing w:after="0"/>
              <w:rPr>
                <w:sz w:val="9"/>
                <w:szCs w:val="9"/>
                <w:color w:val="auto"/>
              </w:rPr>
            </w:pPr>
          </w:p>
        </w:tc>
        <w:tc>
          <w:tcPr>
            <w:tcW w:w="780" w:type="dxa"/>
            <w:vAlign w:val="bottom"/>
            <w:vMerge w:val="restart"/>
          </w:tcPr>
          <w:p>
            <w:pPr>
              <w:ind w:left="400"/>
              <w:spacing w:after="0"/>
              <w:rPr>
                <w:sz w:val="20"/>
                <w:szCs w:val="20"/>
                <w:color w:val="auto"/>
              </w:rPr>
            </w:pPr>
            <w:r>
              <w:rPr>
                <w:rFonts w:ascii="Arial" w:cs="Arial" w:eastAsia="Arial" w:hAnsi="Arial"/>
                <w:sz w:val="12"/>
                <w:szCs w:val="12"/>
                <w:b w:val="1"/>
                <w:bCs w:val="1"/>
                <w:color w:val="595959"/>
                <w:w w:val="97"/>
              </w:rPr>
              <w:t>17,061</w:t>
            </w:r>
          </w:p>
        </w:tc>
        <w:tc>
          <w:tcPr>
            <w:tcW w:w="740" w:type="dxa"/>
            <w:vAlign w:val="bottom"/>
            <w:vMerge w:val="restart"/>
          </w:tcPr>
          <w:p>
            <w:pPr>
              <w:jc w:val="right"/>
              <w:ind w:right="262"/>
              <w:spacing w:after="0"/>
              <w:rPr>
                <w:sz w:val="20"/>
                <w:szCs w:val="20"/>
                <w:color w:val="auto"/>
              </w:rPr>
            </w:pPr>
            <w:r>
              <w:rPr>
                <w:rFonts w:ascii="Arial" w:cs="Arial" w:eastAsia="Arial" w:hAnsi="Arial"/>
                <w:sz w:val="12"/>
                <w:szCs w:val="12"/>
                <w:b w:val="1"/>
                <w:bCs w:val="1"/>
                <w:color w:val="595959"/>
              </w:rPr>
              <w:t>16,038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1340" w:type="dxa"/>
            <w:vAlign w:val="bottom"/>
            <w:gridSpan w:val="5"/>
          </w:tcPr>
          <w:p>
            <w:pPr>
              <w:jc w:val="right"/>
              <w:ind w:right="162"/>
              <w:spacing w:after="0"/>
              <w:rPr>
                <w:sz w:val="20"/>
                <w:szCs w:val="20"/>
                <w:color w:val="auto"/>
              </w:rPr>
            </w:pPr>
            <w:r>
              <w:rPr>
                <w:rFonts w:ascii="Arial" w:cs="Arial" w:eastAsia="Arial" w:hAnsi="Arial"/>
                <w:sz w:val="12"/>
                <w:szCs w:val="12"/>
                <w:b w:val="1"/>
                <w:bCs w:val="1"/>
                <w:color w:val="595959"/>
              </w:rPr>
              <w:t>14,852</w:t>
            </w:r>
          </w:p>
        </w:tc>
        <w:tc>
          <w:tcPr>
            <w:tcW w:w="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4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595959"/>
              </w:rPr>
              <w:t>9,056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720" w:type="dxa"/>
            <w:vAlign w:val="bottom"/>
            <w:gridSpan w:val="4"/>
            <w:vMerge w:val="restart"/>
          </w:tcPr>
          <w:p>
            <w:pPr>
              <w:jc w:val="right"/>
              <w:ind w:right="182"/>
              <w:spacing w:after="0"/>
              <w:rPr>
                <w:sz w:val="20"/>
                <w:szCs w:val="20"/>
                <w:color w:val="auto"/>
              </w:rPr>
            </w:pPr>
            <w:r>
              <w:rPr>
                <w:rFonts w:ascii="Arial" w:cs="Arial" w:eastAsia="Arial" w:hAnsi="Arial"/>
                <w:sz w:val="12"/>
                <w:szCs w:val="12"/>
                <w:b w:val="1"/>
                <w:bCs w:val="1"/>
                <w:color w:val="595959"/>
              </w:rPr>
              <w:t>0</w:t>
            </w:r>
          </w:p>
        </w:tc>
        <w:tc>
          <w:tcPr>
            <w:tcW w:w="62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780" w:type="dxa"/>
            <w:vAlign w:val="bottom"/>
            <w:tcBorders>
              <w:bottom w:val="single" w:sz="8" w:color="E6E6E6"/>
            </w:tcBorders>
          </w:tcPr>
          <w:p>
            <w:pPr>
              <w:spacing w:after="0"/>
              <w:rPr>
                <w:sz w:val="18"/>
                <w:szCs w:val="18"/>
                <w:color w:val="auto"/>
              </w:rPr>
            </w:pPr>
          </w:p>
        </w:tc>
        <w:tc>
          <w:tcPr>
            <w:tcW w:w="74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120" w:type="dxa"/>
            <w:vAlign w:val="bottom"/>
            <w:tcBorders>
              <w:bottom w:val="single" w:sz="8" w:color="E6E6E6"/>
            </w:tcBorders>
          </w:tcPr>
          <w:p>
            <w:pPr>
              <w:spacing w:after="0"/>
              <w:rPr>
                <w:sz w:val="18"/>
                <w:szCs w:val="18"/>
                <w:color w:val="auto"/>
              </w:rPr>
            </w:pPr>
          </w:p>
        </w:tc>
        <w:tc>
          <w:tcPr>
            <w:tcW w:w="38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595959"/>
              </w:rPr>
              <w:t>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60" w:type="dxa"/>
            <w:vAlign w:val="bottom"/>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340" w:type="dxa"/>
            <w:vAlign w:val="bottom"/>
            <w:gridSpan w:val="5"/>
          </w:tcPr>
          <w:p>
            <w:pPr>
              <w:jc w:val="right"/>
              <w:ind w:right="62"/>
              <w:spacing w:after="0"/>
              <w:rPr>
                <w:sz w:val="20"/>
                <w:szCs w:val="20"/>
                <w:color w:val="auto"/>
              </w:rPr>
            </w:pPr>
            <w:r>
              <w:rPr>
                <w:rFonts w:ascii="Arial" w:cs="Arial" w:eastAsia="Arial" w:hAnsi="Arial"/>
                <w:sz w:val="12"/>
                <w:szCs w:val="12"/>
                <w:b w:val="1"/>
                <w:bCs w:val="1"/>
                <w:color w:val="595959"/>
              </w:rPr>
              <w:t>2020</w:t>
            </w:r>
          </w:p>
        </w:tc>
        <w:tc>
          <w:tcPr>
            <w:tcW w:w="100" w:type="dxa"/>
            <w:vAlign w:val="bottom"/>
          </w:tcPr>
          <w:p>
            <w:pPr>
              <w:spacing w:after="0"/>
              <w:rPr>
                <w:sz w:val="15"/>
                <w:szCs w:val="15"/>
                <w:color w:val="auto"/>
              </w:rPr>
            </w:pPr>
          </w:p>
        </w:tc>
        <w:tc>
          <w:tcPr>
            <w:tcW w:w="780" w:type="dxa"/>
            <w:vAlign w:val="bottom"/>
          </w:tcPr>
          <w:p>
            <w:pPr>
              <w:ind w:left="280"/>
              <w:spacing w:after="0"/>
              <w:rPr>
                <w:sz w:val="20"/>
                <w:szCs w:val="20"/>
                <w:color w:val="auto"/>
              </w:rPr>
            </w:pPr>
            <w:r>
              <w:rPr>
                <w:rFonts w:ascii="Arial" w:cs="Arial" w:eastAsia="Arial" w:hAnsi="Arial"/>
                <w:sz w:val="12"/>
                <w:szCs w:val="12"/>
                <w:b w:val="1"/>
                <w:bCs w:val="1"/>
                <w:color w:val="595959"/>
              </w:rPr>
              <w:t>2021</w:t>
            </w:r>
          </w:p>
        </w:tc>
        <w:tc>
          <w:tcPr>
            <w:tcW w:w="740" w:type="dxa"/>
            <w:vAlign w:val="bottom"/>
          </w:tcPr>
          <w:p>
            <w:pPr>
              <w:jc w:val="right"/>
              <w:ind w:right="162"/>
              <w:spacing w:after="0"/>
              <w:rPr>
                <w:sz w:val="20"/>
                <w:szCs w:val="20"/>
                <w:color w:val="auto"/>
              </w:rPr>
            </w:pPr>
            <w:r>
              <w:rPr>
                <w:rFonts w:ascii="Arial" w:cs="Arial" w:eastAsia="Arial" w:hAnsi="Arial"/>
                <w:sz w:val="12"/>
                <w:szCs w:val="12"/>
                <w:b w:val="1"/>
                <w:bCs w:val="1"/>
                <w:color w:val="595959"/>
              </w:rPr>
              <w:t>2022</w:t>
            </w:r>
          </w:p>
        </w:tc>
        <w:tc>
          <w:tcPr>
            <w:tcW w:w="740" w:type="dxa"/>
            <w:vAlign w:val="bottom"/>
            <w:gridSpan w:val="5"/>
          </w:tcPr>
          <w:p>
            <w:pPr>
              <w:ind w:left="300"/>
              <w:spacing w:after="0"/>
              <w:rPr>
                <w:sz w:val="20"/>
                <w:szCs w:val="20"/>
                <w:color w:val="auto"/>
              </w:rPr>
            </w:pPr>
            <w:r>
              <w:rPr>
                <w:rFonts w:ascii="Arial" w:cs="Arial" w:eastAsia="Arial" w:hAnsi="Arial"/>
                <w:sz w:val="12"/>
                <w:szCs w:val="12"/>
                <w:b w:val="1"/>
                <w:bCs w:val="1"/>
                <w:color w:val="595959"/>
              </w:rPr>
              <w:t>2023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163396"/>
            </w:tcBorders>
          </w:tcPr>
          <w:p>
            <w:pPr>
              <w:spacing w:after="0"/>
              <w:rPr>
                <w:sz w:val="24"/>
                <w:szCs w:val="24"/>
                <w:color w:val="auto"/>
              </w:rPr>
            </w:pPr>
          </w:p>
        </w:tc>
        <w:tc>
          <w:tcPr>
            <w:tcW w:w="920" w:type="dxa"/>
            <w:vAlign w:val="bottom"/>
            <w:gridSpan w:val="2"/>
          </w:tcPr>
          <w:p>
            <w:pPr>
              <w:jc w:val="right"/>
              <w:ind w:right="142"/>
              <w:spacing w:after="0"/>
              <w:rPr>
                <w:sz w:val="20"/>
                <w:szCs w:val="20"/>
                <w:color w:val="auto"/>
              </w:rPr>
            </w:pPr>
            <w:r>
              <w:rPr>
                <w:rFonts w:ascii="Arial" w:cs="Arial" w:eastAsia="Arial" w:hAnsi="Arial"/>
                <w:sz w:val="12"/>
                <w:szCs w:val="12"/>
                <w:b w:val="1"/>
                <w:bCs w:val="1"/>
                <w:color w:val="595959"/>
              </w:rPr>
              <w:t>CAP to CEO</w:t>
            </w:r>
          </w:p>
        </w:tc>
        <w:tc>
          <w:tcPr>
            <w:tcW w:w="100" w:type="dxa"/>
            <w:vAlign w:val="bottom"/>
            <w:tcBorders>
              <w:bottom w:val="single" w:sz="8" w:color="5997C8"/>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595959"/>
                <w:w w:val="99"/>
              </w:rPr>
              <w:t>Avg CAP Non-PEO NEOs</w:t>
            </w:r>
          </w:p>
        </w:tc>
        <w:tc>
          <w:tcPr>
            <w:tcW w:w="100" w:type="dxa"/>
            <w:vAlign w:val="bottom"/>
          </w:tcPr>
          <w:p>
            <w:pPr>
              <w:spacing w:after="0"/>
              <w:rPr>
                <w:sz w:val="24"/>
                <w:szCs w:val="24"/>
                <w:color w:val="auto"/>
              </w:rPr>
            </w:pPr>
          </w:p>
        </w:tc>
        <w:tc>
          <w:tcPr>
            <w:tcW w:w="100" w:type="dxa"/>
            <w:vAlign w:val="bottom"/>
            <w:tcBorders>
              <w:bottom w:val="single" w:sz="8" w:color="000003"/>
            </w:tcBorders>
          </w:tcPr>
          <w:p>
            <w:pPr>
              <w:spacing w:after="0"/>
              <w:rPr>
                <w:sz w:val="24"/>
                <w:szCs w:val="24"/>
                <w:color w:val="auto"/>
              </w:rPr>
            </w:pPr>
          </w:p>
        </w:tc>
        <w:tc>
          <w:tcPr>
            <w:tcW w:w="40" w:type="dxa"/>
            <w:vAlign w:val="bottom"/>
            <w:tcBorders>
              <w:bottom w:val="single" w:sz="8" w:color="000003"/>
            </w:tcBorders>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595959"/>
              </w:rPr>
              <w:t>Company TSR</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0"/>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10"/>
          </w:tcPr>
          <w:p>
            <w:pPr>
              <w:jc w:val="right"/>
              <w:ind w:right="440"/>
              <w:spacing w:after="0"/>
              <w:rPr>
                <w:sz w:val="20"/>
                <w:szCs w:val="20"/>
                <w:color w:val="auto"/>
              </w:rPr>
            </w:pPr>
            <w:r>
              <w:rPr>
                <w:rFonts w:ascii="Arial" w:cs="Arial" w:eastAsia="Arial" w:hAnsi="Arial"/>
                <w:sz w:val="12"/>
                <w:szCs w:val="12"/>
                <w:b w:val="1"/>
                <w:bCs w:val="1"/>
                <w:color w:val="595959"/>
                <w:w w:val="96"/>
              </w:rPr>
              <w:t>Compensation Actually Paid vs. Contract Value</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60" w:type="dxa"/>
            <w:vAlign w:val="bottom"/>
            <w:vMerge w:val="restart"/>
            <w:textDirection w:val="btLr"/>
          </w:tcPr>
          <w:p>
            <w:pPr>
              <w:ind w:left="66"/>
              <w:spacing w:after="0"/>
              <w:rPr>
                <w:sz w:val="20"/>
                <w:szCs w:val="20"/>
                <w:color w:val="auto"/>
              </w:rPr>
            </w:pPr>
            <w:r>
              <w:rPr>
                <w:rFonts w:ascii="Arial" w:cs="Arial" w:eastAsia="Arial" w:hAnsi="Arial"/>
                <w:sz w:val="6"/>
                <w:szCs w:val="6"/>
                <w:b w:val="1"/>
                <w:bCs w:val="1"/>
                <w:color w:val="595959"/>
                <w:w w:val="72"/>
              </w:rPr>
              <w:t>ActuallyPaid($000's)</w:t>
            </w:r>
          </w:p>
        </w:tc>
        <w:tc>
          <w:tcPr>
            <w:tcW w:w="720" w:type="dxa"/>
            <w:vAlign w:val="bottom"/>
            <w:gridSpan w:val="4"/>
            <w:vMerge w:val="restart"/>
          </w:tcPr>
          <w:p>
            <w:pPr>
              <w:jc w:val="right"/>
              <w:ind w:right="182"/>
              <w:spacing w:after="0"/>
              <w:rPr>
                <w:sz w:val="20"/>
                <w:szCs w:val="20"/>
                <w:color w:val="auto"/>
              </w:rPr>
            </w:pPr>
            <w:r>
              <w:rPr>
                <w:rFonts w:ascii="Arial" w:cs="Arial" w:eastAsia="Arial" w:hAnsi="Arial"/>
                <w:sz w:val="12"/>
                <w:szCs w:val="12"/>
                <w:b w:val="1"/>
                <w:bCs w:val="1"/>
                <w:color w:val="595959"/>
              </w:rPr>
              <w:t>100,000</w:t>
            </w:r>
          </w:p>
        </w:tc>
        <w:tc>
          <w:tcPr>
            <w:tcW w:w="62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780" w:type="dxa"/>
            <w:vAlign w:val="bottom"/>
            <w:tcBorders>
              <w:bottom w:val="single" w:sz="8" w:color="E6E6E6"/>
            </w:tcBorders>
          </w:tcPr>
          <w:p>
            <w:pPr>
              <w:spacing w:after="0"/>
              <w:rPr>
                <w:sz w:val="18"/>
                <w:szCs w:val="18"/>
                <w:color w:val="auto"/>
              </w:rPr>
            </w:pPr>
          </w:p>
        </w:tc>
        <w:tc>
          <w:tcPr>
            <w:tcW w:w="74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120" w:type="dxa"/>
            <w:vAlign w:val="bottom"/>
            <w:tcBorders>
              <w:bottom w:val="single" w:sz="8" w:color="E6E6E6"/>
            </w:tcBorders>
          </w:tcPr>
          <w:p>
            <w:pPr>
              <w:spacing w:after="0"/>
              <w:rPr>
                <w:sz w:val="18"/>
                <w:szCs w:val="18"/>
                <w:color w:val="auto"/>
              </w:rPr>
            </w:pPr>
          </w:p>
        </w:tc>
        <w:tc>
          <w:tcPr>
            <w:tcW w:w="380" w:type="dxa"/>
            <w:vAlign w:val="bottom"/>
            <w:tcBorders>
              <w:bottom w:val="single" w:sz="8" w:color="E6E6E6"/>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595959"/>
              </w:rPr>
              <w:t>6,000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160" w:type="dxa"/>
            <w:vAlign w:val="bottom"/>
            <w:vMerge w:val="continue"/>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595959"/>
              </w:rPr>
              <w:t>80,424</w:t>
            </w:r>
          </w:p>
        </w:tc>
        <w:tc>
          <w:tcPr>
            <w:tcW w:w="740" w:type="dxa"/>
            <w:vAlign w:val="bottom"/>
          </w:tcPr>
          <w:p>
            <w:pPr>
              <w:spacing w:after="0"/>
              <w:rPr>
                <w:sz w:val="8"/>
                <w:szCs w:val="8"/>
                <w:color w:val="auto"/>
              </w:rPr>
            </w:pPr>
          </w:p>
        </w:tc>
        <w:tc>
          <w:tcPr>
            <w:tcW w:w="740" w:type="dxa"/>
            <w:vAlign w:val="bottom"/>
            <w:gridSpan w:val="5"/>
            <w:vMerge w:val="restart"/>
          </w:tcPr>
          <w:p>
            <w:pPr>
              <w:jc w:val="right"/>
              <w:ind w:right="302"/>
              <w:spacing w:after="0"/>
              <w:rPr>
                <w:sz w:val="20"/>
                <w:szCs w:val="20"/>
                <w:color w:val="auto"/>
              </w:rPr>
            </w:pPr>
            <w:r>
              <w:rPr>
                <w:rFonts w:ascii="Arial" w:cs="Arial" w:eastAsia="Arial" w:hAnsi="Arial"/>
                <w:sz w:val="12"/>
                <w:szCs w:val="12"/>
                <w:b w:val="1"/>
                <w:bCs w:val="1"/>
                <w:color w:val="595959"/>
                <w:w w:val="97"/>
              </w:rPr>
              <w:t>40,034</w:t>
            </w:r>
          </w:p>
        </w:tc>
        <w:tc>
          <w:tcPr>
            <w:tcW w:w="1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80" w:type="dxa"/>
            <w:vAlign w:val="bottom"/>
            <w:vMerge w:val="restart"/>
            <w:textDirection w:val="tbRl"/>
          </w:tcPr>
          <w:p>
            <w:pPr>
              <w:jc w:val="right"/>
              <w:ind w:left="100"/>
              <w:spacing w:after="0"/>
              <w:rPr>
                <w:sz w:val="20"/>
                <w:szCs w:val="20"/>
                <w:color w:val="auto"/>
              </w:rPr>
            </w:pPr>
            <w:r>
              <w:rPr>
                <w:rFonts w:ascii="Arial" w:cs="Arial" w:eastAsia="Arial" w:hAnsi="Arial"/>
                <w:sz w:val="7"/>
                <w:szCs w:val="7"/>
                <w:b w:val="1"/>
                <w:bCs w:val="1"/>
                <w:color w:val="595959"/>
                <w:w w:val="71"/>
              </w:rPr>
              <w:t>Value*Contract</w:t>
            </w:r>
          </w:p>
        </w:tc>
        <w:tc>
          <w:tcPr>
            <w:tcW w:w="0" w:type="dxa"/>
            <w:vAlign w:val="bottom"/>
          </w:tcPr>
          <w:p>
            <w:pPr>
              <w:spacing w:after="0"/>
              <w:rPr>
                <w:sz w:val="1"/>
                <w:szCs w:val="1"/>
                <w:color w:val="auto"/>
              </w:rPr>
            </w:pPr>
          </w:p>
        </w:tc>
      </w:tr>
      <w:tr>
        <w:trPr>
          <w:trHeight w:val="255"/>
        </w:trPr>
        <w:tc>
          <w:tcPr>
            <w:tcW w:w="1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gridSpan w:val="5"/>
            <w:vMerge w:val="continue"/>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gridSpan w:val="5"/>
            <w:vMerge w:val="restart"/>
          </w:tcPr>
          <w:p>
            <w:pPr>
              <w:ind w:left="220"/>
              <w:spacing w:after="0"/>
              <w:rPr>
                <w:sz w:val="20"/>
                <w:szCs w:val="20"/>
                <w:color w:val="auto"/>
              </w:rPr>
            </w:pPr>
            <w:r>
              <w:rPr>
                <w:rFonts w:ascii="Arial" w:cs="Arial" w:eastAsia="Arial" w:hAnsi="Arial"/>
                <w:sz w:val="12"/>
                <w:szCs w:val="12"/>
                <w:b w:val="1"/>
                <w:bCs w:val="1"/>
                <w:color w:val="494949"/>
              </w:rPr>
              <w:t>4,839</w:t>
            </w: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6"/>
        </w:trPr>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494949"/>
              </w:rPr>
              <w:t>4,660</w:t>
            </w:r>
          </w:p>
        </w:tc>
        <w:tc>
          <w:tcPr>
            <w:tcW w:w="74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b w:val="1"/>
                <w:bCs w:val="1"/>
                <w:color w:val="494949"/>
              </w:rPr>
              <w:t>4,247</w:t>
            </w: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1340" w:type="dxa"/>
            <w:vAlign w:val="bottom"/>
            <w:gridSpan w:val="5"/>
          </w:tcPr>
          <w:p>
            <w:pPr>
              <w:ind w:left="940"/>
              <w:spacing w:after="0"/>
              <w:rPr>
                <w:sz w:val="20"/>
                <w:szCs w:val="20"/>
                <w:color w:val="auto"/>
              </w:rPr>
            </w:pPr>
            <w:r>
              <w:rPr>
                <w:rFonts w:ascii="Arial" w:cs="Arial" w:eastAsia="Arial" w:hAnsi="Arial"/>
                <w:sz w:val="12"/>
                <w:szCs w:val="12"/>
                <w:b w:val="1"/>
                <w:bCs w:val="1"/>
                <w:color w:val="494949"/>
              </w:rPr>
              <w:t>3,605</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160" w:type="dxa"/>
            <w:vAlign w:val="bottom"/>
            <w:vMerge w:val="restart"/>
            <w:textDirection w:val="btLr"/>
          </w:tcPr>
          <w:p>
            <w:pPr>
              <w:spacing w:after="0"/>
              <w:rPr>
                <w:sz w:val="20"/>
                <w:szCs w:val="20"/>
                <w:color w:val="auto"/>
              </w:rPr>
            </w:pPr>
            <w:r>
              <w:rPr>
                <w:rFonts w:ascii="Arial" w:cs="Arial" w:eastAsia="Arial" w:hAnsi="Arial"/>
                <w:sz w:val="12"/>
                <w:szCs w:val="12"/>
                <w:b w:val="1"/>
                <w:bCs w:val="1"/>
                <w:color w:val="595959"/>
                <w:w w:val="79"/>
              </w:rPr>
              <w:t>Compensation</w:t>
            </w:r>
          </w:p>
        </w:tc>
        <w:tc>
          <w:tcPr>
            <w:tcW w:w="720" w:type="dxa"/>
            <w:vAlign w:val="bottom"/>
            <w:gridSpan w:val="4"/>
            <w:vMerge w:val="restart"/>
          </w:tcPr>
          <w:p>
            <w:pPr>
              <w:jc w:val="right"/>
              <w:ind w:right="182"/>
              <w:spacing w:after="0"/>
              <w:rPr>
                <w:sz w:val="20"/>
                <w:szCs w:val="20"/>
                <w:color w:val="auto"/>
              </w:rPr>
            </w:pPr>
            <w:r>
              <w:rPr>
                <w:rFonts w:ascii="Arial" w:cs="Arial" w:eastAsia="Arial" w:hAnsi="Arial"/>
                <w:sz w:val="12"/>
                <w:szCs w:val="12"/>
                <w:b w:val="1"/>
                <w:bCs w:val="1"/>
                <w:color w:val="595959"/>
              </w:rPr>
              <w:t>50,000</w:t>
            </w:r>
          </w:p>
        </w:tc>
        <w:tc>
          <w:tcPr>
            <w:tcW w:w="620" w:type="dxa"/>
            <w:vAlign w:val="bottom"/>
            <w:tcBorders>
              <w:bottom w:val="single" w:sz="8" w:color="E6E6E6"/>
            </w:tcBorders>
          </w:tcPr>
          <w:p>
            <w:pPr>
              <w:spacing w:after="0"/>
              <w:rPr>
                <w:sz w:val="9"/>
                <w:szCs w:val="9"/>
                <w:color w:val="auto"/>
              </w:rPr>
            </w:pPr>
          </w:p>
        </w:tc>
        <w:tc>
          <w:tcPr>
            <w:tcW w:w="100" w:type="dxa"/>
            <w:vAlign w:val="bottom"/>
            <w:tcBorders>
              <w:bottom w:val="single" w:sz="8" w:color="E6E6E6"/>
            </w:tcBorders>
          </w:tcPr>
          <w:p>
            <w:pPr>
              <w:spacing w:after="0"/>
              <w:rPr>
                <w:sz w:val="9"/>
                <w:szCs w:val="9"/>
                <w:color w:val="auto"/>
              </w:rPr>
            </w:pPr>
          </w:p>
        </w:tc>
        <w:tc>
          <w:tcPr>
            <w:tcW w:w="780" w:type="dxa"/>
            <w:vAlign w:val="bottom"/>
            <w:tcBorders>
              <w:bottom w:val="single" w:sz="8" w:color="E6E6E6"/>
            </w:tcBorders>
          </w:tcPr>
          <w:p>
            <w:pPr>
              <w:spacing w:after="0"/>
              <w:rPr>
                <w:sz w:val="9"/>
                <w:szCs w:val="9"/>
                <w:color w:val="auto"/>
              </w:rPr>
            </w:pPr>
          </w:p>
        </w:tc>
        <w:tc>
          <w:tcPr>
            <w:tcW w:w="740" w:type="dxa"/>
            <w:vAlign w:val="bottom"/>
            <w:tcBorders>
              <w:bottom w:val="single" w:sz="8" w:color="E6E6E6"/>
            </w:tcBorders>
          </w:tcPr>
          <w:p>
            <w:pPr>
              <w:spacing w:after="0"/>
              <w:rPr>
                <w:sz w:val="9"/>
                <w:szCs w:val="9"/>
                <w:color w:val="auto"/>
              </w:rPr>
            </w:pPr>
          </w:p>
        </w:tc>
        <w:tc>
          <w:tcPr>
            <w:tcW w:w="100" w:type="dxa"/>
            <w:vAlign w:val="bottom"/>
            <w:tcBorders>
              <w:bottom w:val="single" w:sz="8" w:color="E6E6E6"/>
            </w:tcBorders>
          </w:tcPr>
          <w:p>
            <w:pPr>
              <w:spacing w:after="0"/>
              <w:rPr>
                <w:sz w:val="9"/>
                <w:szCs w:val="9"/>
                <w:color w:val="auto"/>
              </w:rPr>
            </w:pPr>
          </w:p>
        </w:tc>
        <w:tc>
          <w:tcPr>
            <w:tcW w:w="100" w:type="dxa"/>
            <w:vAlign w:val="bottom"/>
            <w:tcBorders>
              <w:bottom w:val="single" w:sz="8" w:color="E6E6E6"/>
            </w:tcBorders>
          </w:tcPr>
          <w:p>
            <w:pPr>
              <w:spacing w:after="0"/>
              <w:rPr>
                <w:sz w:val="9"/>
                <w:szCs w:val="9"/>
                <w:color w:val="auto"/>
              </w:rPr>
            </w:pPr>
          </w:p>
        </w:tc>
        <w:tc>
          <w:tcPr>
            <w:tcW w:w="40" w:type="dxa"/>
            <w:vAlign w:val="bottom"/>
            <w:tcBorders>
              <w:bottom w:val="single" w:sz="8" w:color="E6E6E6"/>
            </w:tcBorders>
          </w:tcPr>
          <w:p>
            <w:pPr>
              <w:spacing w:after="0"/>
              <w:rPr>
                <w:sz w:val="9"/>
                <w:szCs w:val="9"/>
                <w:color w:val="auto"/>
              </w:rPr>
            </w:pPr>
          </w:p>
        </w:tc>
        <w:tc>
          <w:tcPr>
            <w:tcW w:w="120" w:type="dxa"/>
            <w:vAlign w:val="bottom"/>
            <w:tcBorders>
              <w:bottom w:val="single" w:sz="8" w:color="E6E6E6"/>
            </w:tcBorders>
          </w:tcPr>
          <w:p>
            <w:pPr>
              <w:spacing w:after="0"/>
              <w:rPr>
                <w:sz w:val="9"/>
                <w:szCs w:val="9"/>
                <w:color w:val="auto"/>
              </w:rPr>
            </w:pPr>
          </w:p>
        </w:tc>
        <w:tc>
          <w:tcPr>
            <w:tcW w:w="380" w:type="dxa"/>
            <w:vAlign w:val="bottom"/>
            <w:tcBorders>
              <w:bottom w:val="single" w:sz="8" w:color="E6E6E6"/>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595959"/>
              </w:rPr>
              <w:t>3,000</w:t>
            </w:r>
          </w:p>
        </w:tc>
        <w:tc>
          <w:tcPr>
            <w:tcW w:w="180" w:type="dxa"/>
            <w:vAlign w:val="bottom"/>
            <w:vMerge w:val="restart"/>
            <w:textDirection w:val="tbRl"/>
          </w:tcPr>
          <w:p>
            <w:pPr>
              <w:jc w:val="right"/>
              <w:ind w:left="42"/>
              <w:spacing w:after="0"/>
              <w:rPr>
                <w:sz w:val="20"/>
                <w:szCs w:val="20"/>
                <w:color w:val="auto"/>
              </w:rPr>
            </w:pPr>
            <w:r>
              <w:rPr>
                <w:rFonts w:ascii="Arial" w:cs="Arial" w:eastAsia="Arial" w:hAnsi="Arial"/>
                <w:sz w:val="12"/>
                <w:szCs w:val="12"/>
                <w:b w:val="1"/>
                <w:bCs w:val="1"/>
                <w:color w:val="595959"/>
                <w:w w:val="96"/>
              </w:rPr>
              <w:t>($MMs)</w:t>
            </w:r>
          </w:p>
        </w:tc>
        <w:tc>
          <w:tcPr>
            <w:tcW w:w="0" w:type="dxa"/>
            <w:vAlign w:val="bottom"/>
          </w:tcPr>
          <w:p>
            <w:pPr>
              <w:spacing w:after="0"/>
              <w:rPr>
                <w:sz w:val="1"/>
                <w:szCs w:val="1"/>
                <w:color w:val="auto"/>
              </w:rPr>
            </w:pPr>
          </w:p>
        </w:tc>
      </w:tr>
      <w:tr>
        <w:trPr>
          <w:trHeight w:val="72"/>
        </w:trPr>
        <w:tc>
          <w:tcPr>
            <w:tcW w:w="160" w:type="dxa"/>
            <w:vAlign w:val="bottom"/>
            <w:vMerge w:val="continue"/>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b w:val="1"/>
                <w:bCs w:val="1"/>
                <w:color w:val="595959"/>
              </w:rPr>
              <w:t>17,061</w:t>
            </w:r>
          </w:p>
        </w:tc>
        <w:tc>
          <w:tcPr>
            <w:tcW w:w="74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595959"/>
              </w:rPr>
              <w:t>3,930</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6"/>
        </w:trPr>
        <w:tc>
          <w:tcPr>
            <w:tcW w:w="160" w:type="dxa"/>
            <w:vAlign w:val="bottom"/>
            <w:vMerge w:val="continue"/>
          </w:tcPr>
          <w:p>
            <w:pPr>
              <w:spacing w:after="0"/>
              <w:rPr>
                <w:sz w:val="24"/>
                <w:szCs w:val="24"/>
                <w:color w:val="auto"/>
              </w:rPr>
            </w:pPr>
          </w:p>
        </w:tc>
        <w:tc>
          <w:tcPr>
            <w:tcW w:w="1440" w:type="dxa"/>
            <w:vAlign w:val="bottom"/>
            <w:gridSpan w:val="6"/>
          </w:tcPr>
          <w:p>
            <w:pPr>
              <w:jc w:val="right"/>
              <w:ind w:right="40"/>
              <w:spacing w:after="0"/>
              <w:rPr>
                <w:sz w:val="20"/>
                <w:szCs w:val="20"/>
                <w:color w:val="auto"/>
              </w:rPr>
            </w:pPr>
            <w:r>
              <w:rPr>
                <w:rFonts w:ascii="Arial" w:cs="Arial" w:eastAsia="Arial" w:hAnsi="Arial"/>
                <w:sz w:val="12"/>
                <w:szCs w:val="12"/>
                <w:b w:val="1"/>
                <w:bCs w:val="1"/>
                <w:color w:val="595959"/>
              </w:rPr>
              <w:t>3,623</w:t>
            </w:r>
          </w:p>
        </w:tc>
        <w:tc>
          <w:tcPr>
            <w:tcW w:w="78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340" w:type="dxa"/>
            <w:vAlign w:val="bottom"/>
            <w:gridSpan w:val="5"/>
          </w:tcPr>
          <w:p>
            <w:pPr>
              <w:jc w:val="right"/>
              <w:ind w:right="162"/>
              <w:spacing w:after="0"/>
              <w:rPr>
                <w:sz w:val="20"/>
                <w:szCs w:val="20"/>
                <w:color w:val="auto"/>
              </w:rPr>
            </w:pPr>
            <w:r>
              <w:rPr>
                <w:rFonts w:ascii="Arial" w:cs="Arial" w:eastAsia="Arial" w:hAnsi="Arial"/>
                <w:sz w:val="12"/>
                <w:szCs w:val="12"/>
                <w:b w:val="1"/>
                <w:bCs w:val="1"/>
                <w:color w:val="595959"/>
              </w:rPr>
              <w:t>14,852</w:t>
            </w: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40" w:type="dxa"/>
            <w:vAlign w:val="bottom"/>
          </w:tcPr>
          <w:p>
            <w:pPr>
              <w:jc w:val="right"/>
              <w:ind w:right="302"/>
              <w:spacing w:after="0"/>
              <w:rPr>
                <w:sz w:val="20"/>
                <w:szCs w:val="20"/>
                <w:color w:val="auto"/>
              </w:rPr>
            </w:pPr>
            <w:r>
              <w:rPr>
                <w:rFonts w:ascii="Arial" w:cs="Arial" w:eastAsia="Arial" w:hAnsi="Arial"/>
                <w:sz w:val="12"/>
                <w:szCs w:val="12"/>
                <w:b w:val="1"/>
                <w:bCs w:val="1"/>
                <w:color w:val="595959"/>
                <w:w w:val="97"/>
              </w:rPr>
              <w:t>16,038</w:t>
            </w:r>
          </w:p>
        </w:tc>
        <w:tc>
          <w:tcPr>
            <w:tcW w:w="740" w:type="dxa"/>
            <w:vAlign w:val="bottom"/>
            <w:gridSpan w:val="5"/>
            <w:vMerge w:val="restart"/>
          </w:tcPr>
          <w:p>
            <w:pPr>
              <w:jc w:val="right"/>
              <w:ind w:right="22"/>
              <w:spacing w:after="0"/>
              <w:rPr>
                <w:sz w:val="20"/>
                <w:szCs w:val="20"/>
                <w:color w:val="auto"/>
              </w:rPr>
            </w:pPr>
            <w:r>
              <w:rPr>
                <w:rFonts w:ascii="Arial" w:cs="Arial" w:eastAsia="Arial" w:hAnsi="Arial"/>
                <w:sz w:val="12"/>
                <w:szCs w:val="12"/>
                <w:b w:val="1"/>
                <w:bCs w:val="1"/>
                <w:color w:val="595959"/>
              </w:rPr>
              <w:t>9,056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720" w:type="dxa"/>
            <w:vAlign w:val="bottom"/>
            <w:gridSpan w:val="4"/>
            <w:vMerge w:val="restart"/>
          </w:tcPr>
          <w:p>
            <w:pPr>
              <w:jc w:val="right"/>
              <w:ind w:right="182"/>
              <w:spacing w:after="0"/>
              <w:rPr>
                <w:sz w:val="20"/>
                <w:szCs w:val="20"/>
                <w:color w:val="auto"/>
              </w:rPr>
            </w:pPr>
            <w:r>
              <w:rPr>
                <w:rFonts w:ascii="Arial" w:cs="Arial" w:eastAsia="Arial" w:hAnsi="Arial"/>
                <w:sz w:val="12"/>
                <w:szCs w:val="12"/>
                <w:b w:val="1"/>
                <w:bCs w:val="1"/>
                <w:color w:val="595959"/>
              </w:rPr>
              <w:t>0</w:t>
            </w:r>
          </w:p>
        </w:tc>
        <w:tc>
          <w:tcPr>
            <w:tcW w:w="62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780" w:type="dxa"/>
            <w:vAlign w:val="bottom"/>
            <w:tcBorders>
              <w:bottom w:val="single" w:sz="8" w:color="E6E6E6"/>
            </w:tcBorders>
          </w:tcPr>
          <w:p>
            <w:pPr>
              <w:spacing w:after="0"/>
              <w:rPr>
                <w:sz w:val="18"/>
                <w:szCs w:val="18"/>
                <w:color w:val="auto"/>
              </w:rPr>
            </w:pPr>
          </w:p>
        </w:tc>
        <w:tc>
          <w:tcPr>
            <w:tcW w:w="74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120" w:type="dxa"/>
            <w:vAlign w:val="bottom"/>
            <w:tcBorders>
              <w:bottom w:val="single" w:sz="8" w:color="E6E6E6"/>
            </w:tcBorders>
          </w:tcPr>
          <w:p>
            <w:pPr>
              <w:spacing w:after="0"/>
              <w:rPr>
                <w:sz w:val="18"/>
                <w:szCs w:val="18"/>
                <w:color w:val="auto"/>
              </w:rPr>
            </w:pPr>
          </w:p>
        </w:tc>
        <w:tc>
          <w:tcPr>
            <w:tcW w:w="380" w:type="dxa"/>
            <w:vAlign w:val="bottom"/>
            <w:tcBorders>
              <w:bottom w:val="single" w:sz="8" w:color="E6E6E6"/>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595959"/>
              </w:rPr>
              <w:t>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60" w:type="dxa"/>
            <w:vAlign w:val="bottom"/>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340" w:type="dxa"/>
            <w:vAlign w:val="bottom"/>
            <w:gridSpan w:val="5"/>
          </w:tcPr>
          <w:p>
            <w:pPr>
              <w:ind w:left="940"/>
              <w:spacing w:after="0"/>
              <w:rPr>
                <w:sz w:val="20"/>
                <w:szCs w:val="20"/>
                <w:color w:val="auto"/>
              </w:rPr>
            </w:pPr>
            <w:r>
              <w:rPr>
                <w:rFonts w:ascii="Arial" w:cs="Arial" w:eastAsia="Arial" w:hAnsi="Arial"/>
                <w:sz w:val="12"/>
                <w:szCs w:val="12"/>
                <w:b w:val="1"/>
                <w:bCs w:val="1"/>
                <w:color w:val="595959"/>
              </w:rPr>
              <w:t>2020</w:t>
            </w:r>
          </w:p>
        </w:tc>
        <w:tc>
          <w:tcPr>
            <w:tcW w:w="100" w:type="dxa"/>
            <w:vAlign w:val="bottom"/>
          </w:tcPr>
          <w:p>
            <w:pPr>
              <w:spacing w:after="0"/>
              <w:rPr>
                <w:sz w:val="15"/>
                <w:szCs w:val="15"/>
                <w:color w:val="auto"/>
              </w:rPr>
            </w:pPr>
          </w:p>
        </w:tc>
        <w:tc>
          <w:tcPr>
            <w:tcW w:w="780" w:type="dxa"/>
            <w:vAlign w:val="bottom"/>
          </w:tcPr>
          <w:p>
            <w:pPr>
              <w:ind w:left="240"/>
              <w:spacing w:after="0"/>
              <w:rPr>
                <w:sz w:val="20"/>
                <w:szCs w:val="20"/>
                <w:color w:val="auto"/>
              </w:rPr>
            </w:pPr>
            <w:r>
              <w:rPr>
                <w:rFonts w:ascii="Arial" w:cs="Arial" w:eastAsia="Arial" w:hAnsi="Arial"/>
                <w:sz w:val="12"/>
                <w:szCs w:val="12"/>
                <w:b w:val="1"/>
                <w:bCs w:val="1"/>
                <w:color w:val="595959"/>
              </w:rPr>
              <w:t>2021</w:t>
            </w:r>
          </w:p>
        </w:tc>
        <w:tc>
          <w:tcPr>
            <w:tcW w:w="740" w:type="dxa"/>
            <w:vAlign w:val="bottom"/>
          </w:tcPr>
          <w:p>
            <w:pPr>
              <w:ind w:left="220"/>
              <w:spacing w:after="0"/>
              <w:rPr>
                <w:sz w:val="20"/>
                <w:szCs w:val="20"/>
                <w:color w:val="auto"/>
              </w:rPr>
            </w:pPr>
            <w:r>
              <w:rPr>
                <w:rFonts w:ascii="Arial" w:cs="Arial" w:eastAsia="Arial" w:hAnsi="Arial"/>
                <w:sz w:val="12"/>
                <w:szCs w:val="12"/>
                <w:b w:val="1"/>
                <w:bCs w:val="1"/>
                <w:color w:val="595959"/>
              </w:rPr>
              <w:t>2022</w:t>
            </w:r>
          </w:p>
        </w:tc>
        <w:tc>
          <w:tcPr>
            <w:tcW w:w="740" w:type="dxa"/>
            <w:vAlign w:val="bottom"/>
            <w:gridSpan w:val="5"/>
          </w:tcPr>
          <w:p>
            <w:pPr>
              <w:ind w:left="220"/>
              <w:spacing w:after="0"/>
              <w:rPr>
                <w:sz w:val="20"/>
                <w:szCs w:val="20"/>
                <w:color w:val="auto"/>
              </w:rPr>
            </w:pPr>
            <w:r>
              <w:rPr>
                <w:rFonts w:ascii="Arial" w:cs="Arial" w:eastAsia="Arial" w:hAnsi="Arial"/>
                <w:sz w:val="12"/>
                <w:szCs w:val="12"/>
                <w:b w:val="1"/>
                <w:bCs w:val="1"/>
                <w:color w:val="595959"/>
              </w:rPr>
              <w:t>2023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163396"/>
            </w:tcBorders>
          </w:tcPr>
          <w:p>
            <w:pPr>
              <w:spacing w:after="0"/>
              <w:rPr>
                <w:sz w:val="24"/>
                <w:szCs w:val="24"/>
                <w:color w:val="auto"/>
              </w:rPr>
            </w:pPr>
          </w:p>
        </w:tc>
        <w:tc>
          <w:tcPr>
            <w:tcW w:w="1040" w:type="dxa"/>
            <w:vAlign w:val="bottom"/>
            <w:gridSpan w:val="3"/>
          </w:tcPr>
          <w:p>
            <w:pPr>
              <w:jc w:val="right"/>
              <w:ind w:right="262"/>
              <w:spacing w:after="0"/>
              <w:rPr>
                <w:sz w:val="20"/>
                <w:szCs w:val="20"/>
                <w:color w:val="auto"/>
              </w:rPr>
            </w:pPr>
            <w:r>
              <w:rPr>
                <w:rFonts w:ascii="Arial" w:cs="Arial" w:eastAsia="Arial" w:hAnsi="Arial"/>
                <w:sz w:val="12"/>
                <w:szCs w:val="12"/>
                <w:b w:val="1"/>
                <w:bCs w:val="1"/>
                <w:color w:val="595959"/>
              </w:rPr>
              <w:t>CAP to CEO</w:t>
            </w:r>
          </w:p>
        </w:tc>
        <w:tc>
          <w:tcPr>
            <w:tcW w:w="100" w:type="dxa"/>
            <w:vAlign w:val="bottom"/>
            <w:tcBorders>
              <w:bottom w:val="single" w:sz="8" w:color="5997C8"/>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595959"/>
                <w:w w:val="99"/>
              </w:rPr>
              <w:t>Avg CAP Non-PEO NEOs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000003"/>
            </w:tcBorders>
          </w:tcPr>
          <w:p>
            <w:pPr>
              <w:spacing w:after="0"/>
              <w:rPr>
                <w:sz w:val="24"/>
                <w:szCs w:val="24"/>
                <w:color w:val="auto"/>
              </w:rPr>
            </w:pPr>
          </w:p>
        </w:tc>
        <w:tc>
          <w:tcPr>
            <w:tcW w:w="120" w:type="dxa"/>
            <w:vAlign w:val="bottom"/>
            <w:tcBorders>
              <w:bottom w:val="single" w:sz="8" w:color="000003"/>
            </w:tcBorders>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595959"/>
              </w:rPr>
              <w:t>Contract Value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-3881755</wp:posOffset>
            </wp:positionV>
            <wp:extent cx="1840865" cy="109410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188">
                      <a:extLst>
                        <a:ext uri="{28A0092B-C50C-407E-A947-70E740481C1C}"/>
                      </a:extLst>
                    </a:blip>
                    <a:srcRect/>
                    <a:stretch>
                      <a:fillRect/>
                    </a:stretch>
                  </pic:blipFill>
                  <pic:spPr bwMode="auto">
                    <a:xfrm>
                      <a:off x="0" y="0"/>
                      <a:ext cx="1840865" cy="109410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-2466975</wp:posOffset>
            </wp:positionV>
            <wp:extent cx="99060" cy="9906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189">
                      <a:extLst>
                        <a:ext uri="{28A0092B-C50C-407E-A947-70E740481C1C}"/>
                      </a:extLst>
                    </a:blip>
                    <a:srcRect/>
                    <a:stretch>
                      <a:fillRect/>
                    </a:stretch>
                  </pic:blipFill>
                  <pic:spPr bwMode="auto">
                    <a:xfrm>
                      <a:off x="0" y="0"/>
                      <a:ext cx="99060" cy="9906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-1611630</wp:posOffset>
            </wp:positionV>
            <wp:extent cx="1793240" cy="120523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190">
                      <a:extLst>
                        <a:ext uri="{28A0092B-C50C-407E-A947-70E740481C1C}"/>
                      </a:extLst>
                    </a:blip>
                    <a:srcRect/>
                    <a:stretch>
                      <a:fillRect/>
                    </a:stretch>
                  </pic:blipFill>
                  <pic:spPr bwMode="auto">
                    <a:xfrm>
                      <a:off x="0" y="0"/>
                      <a:ext cx="1793240" cy="1205230"/>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-85725</wp:posOffset>
            </wp:positionV>
            <wp:extent cx="99060" cy="9906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191">
                      <a:extLst>
                        <a:ext uri="{28A0092B-C50C-407E-A947-70E740481C1C}"/>
                      </a:extLst>
                    </a:blip>
                    <a:srcRect/>
                    <a:stretch>
                      <a:fillRect/>
                    </a:stretch>
                  </pic:blipFill>
                  <pic:spPr bwMode="auto">
                    <a:xfrm>
                      <a:off x="0" y="0"/>
                      <a:ext cx="99060" cy="9906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5020" w:space="460"/>
            <w:col w:w="4960"/>
          </w:cols>
          <w:pgMar w:left="700" w:top="617" w:right="740" w:bottom="0" w:gutter="0" w:footer="0" w:header="0"/>
          <w:type w:val="continuous"/>
        </w:sectPr>
      </w:pP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 Each year’s CV has been calculated using the foreign currency rates for such</w:t>
      </w:r>
    </w:p>
    <w:p>
      <w:pPr>
        <w:spacing w:after="0" w:line="10"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year.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Tabular List of Most Important Financial Performance Measures</w:t>
      </w:r>
    </w:p>
    <w:p>
      <w:pPr>
        <w:spacing w:after="0" w:line="249" w:lineRule="exact"/>
        <w:rPr>
          <w:sz w:val="20"/>
          <w:szCs w:val="20"/>
          <w:color w:val="auto"/>
        </w:rPr>
      </w:pPr>
    </w:p>
    <w:p>
      <w:pPr>
        <w:spacing w:after="0" w:line="276" w:lineRule="auto"/>
        <w:rPr>
          <w:sz w:val="20"/>
          <w:szCs w:val="20"/>
          <w:color w:val="auto"/>
        </w:rPr>
      </w:pPr>
      <w:r>
        <w:rPr>
          <w:rFonts w:ascii="Arial" w:cs="Arial" w:eastAsia="Arial" w:hAnsi="Arial"/>
          <w:sz w:val="19"/>
          <w:szCs w:val="19"/>
          <w:b w:val="1"/>
          <w:bCs w:val="1"/>
          <w:color w:val="auto"/>
        </w:rPr>
        <w:t xml:space="preserve">The following provides a list of the financial performance measures that we believe are the most important financial performance measures used to link NEO compensation to company performance for the most recent fiscal year. For more information, see </w:t>
      </w:r>
      <w:r>
        <w:rPr>
          <w:rFonts w:ascii="Arial" w:cs="Arial" w:eastAsia="Arial" w:hAnsi="Arial"/>
          <w:sz w:val="19"/>
          <w:szCs w:val="19"/>
          <w:b w:val="1"/>
          <w:bCs w:val="1"/>
          <w:i w:val="1"/>
          <w:iCs w:val="1"/>
          <w:color w:val="auto"/>
        </w:rPr>
        <w:t>Compensation Discussion and Analysis</w:t>
      </w:r>
      <w:r>
        <w:rPr>
          <w:rFonts w:ascii="Arial" w:cs="Arial" w:eastAsia="Arial" w:hAnsi="Arial"/>
          <w:sz w:val="19"/>
          <w:szCs w:val="19"/>
          <w:b w:val="1"/>
          <w:bCs w:val="1"/>
          <w:color w:val="auto"/>
        </w:rPr>
        <w:t>.</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Most Important Financial Performance Measures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442595</wp:posOffset>
                </wp:positionH>
                <wp:positionV relativeFrom="paragraph">
                  <wp:posOffset>34290</wp:posOffset>
                </wp:positionV>
                <wp:extent cx="5213985" cy="0"/>
                <wp:wrapNone/>
                <wp:docPr id="791" name="Shape 7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398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1" o:spid="_x0000_s18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5pt,2.7pt" to="445.4pt,2.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442595</wp:posOffset>
                </wp:positionH>
                <wp:positionV relativeFrom="paragraph">
                  <wp:posOffset>34290</wp:posOffset>
                </wp:positionV>
                <wp:extent cx="5213985" cy="0"/>
                <wp:wrapNone/>
                <wp:docPr id="792" name="Shape 7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3985" cy="4763"/>
                        </a:xfrm>
                        <a:prstGeom prst="line">
                          <a:avLst/>
                        </a:prstGeom>
                        <a:solidFill>
                          <a:srgbClr val="FFFFFF"/>
                        </a:solidFill>
                        <a:ln w="12700">
                          <a:solidFill>
                            <a:srgbClr val="163496"/>
                          </a:solidFill>
                          <a:miter lim="800000"/>
                          <a:headEnd/>
                          <a:tailEnd/>
                        </a:ln>
                      </wps:spPr>
                      <wps:bodyPr/>
                    </wps:wsp>
                  </a:graphicData>
                </a:graphic>
              </wp:anchor>
            </w:drawing>
          </mc:Choice>
          <mc:Fallback>
            <w:pict>
              <v:line id="Shape 792" o:spid="_x0000_s18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5pt,2.7pt" to="445.4pt,2.7pt" o:allowincell="f" strokecolor="#163496" strokeweight="1pt"/>
            </w:pict>
          </mc:Fallback>
        </mc:AlternateConten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Contract Value (CV)</w:t>
      </w:r>
    </w:p>
    <w:p>
      <w:pPr>
        <w:spacing w:after="0" w:line="58"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Revenue</w:t>
      </w:r>
    </w:p>
    <w:p>
      <w:pPr>
        <w:spacing w:after="0" w:line="58"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Earnings Before Interest, Taxes, Depreciation and Amortization (EBITDA)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442595</wp:posOffset>
                </wp:positionH>
                <wp:positionV relativeFrom="paragraph">
                  <wp:posOffset>33020</wp:posOffset>
                </wp:positionV>
                <wp:extent cx="5213985" cy="0"/>
                <wp:wrapNone/>
                <wp:docPr id="793" name="Shape 7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398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3" o:spid="_x0000_s18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5pt,2.6pt" to="445.4pt,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442595</wp:posOffset>
                </wp:positionH>
                <wp:positionV relativeFrom="paragraph">
                  <wp:posOffset>33020</wp:posOffset>
                </wp:positionV>
                <wp:extent cx="5213985" cy="0"/>
                <wp:wrapNone/>
                <wp:docPr id="794" name="Shape 7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3985" cy="4763"/>
                        </a:xfrm>
                        <a:prstGeom prst="line">
                          <a:avLst/>
                        </a:prstGeom>
                        <a:solidFill>
                          <a:srgbClr val="FFFFFF"/>
                        </a:solidFill>
                        <a:ln w="12700">
                          <a:solidFill>
                            <a:srgbClr val="163496"/>
                          </a:solidFill>
                          <a:miter lim="800000"/>
                          <a:headEnd/>
                          <a:tailEnd/>
                        </a:ln>
                      </wps:spPr>
                      <wps:bodyPr/>
                    </wps:wsp>
                  </a:graphicData>
                </a:graphic>
              </wp:anchor>
            </w:drawing>
          </mc:Choice>
          <mc:Fallback>
            <w:pict>
              <v:line id="Shape 794" o:spid="_x0000_s18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5pt,2.6pt" to="445.4pt,2.6pt" o:allowincell="f" strokecolor="#163496" strokeweight="1pt"/>
            </w:pict>
          </mc:Fallback>
        </mc:AlternateContent>
        <w:drawing>
          <wp:anchor simplePos="0" relativeHeight="251657728" behindDoc="1" locked="0" layoutInCell="0" allowOverlap="1">
            <wp:simplePos x="0" y="0"/>
            <wp:positionH relativeFrom="column">
              <wp:posOffset>91440</wp:posOffset>
            </wp:positionH>
            <wp:positionV relativeFrom="paragraph">
              <wp:posOffset>932815</wp:posOffset>
            </wp:positionV>
            <wp:extent cx="878205" cy="20066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192">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1037590</wp:posOffset>
                </wp:positionV>
                <wp:extent cx="0" cy="175260"/>
                <wp:wrapNone/>
                <wp:docPr id="796" name="Shape 7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796" o:spid="_x0000_s18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81.7pt" to="499.6pt,9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1037590</wp:posOffset>
                </wp:positionV>
                <wp:extent cx="0" cy="175260"/>
                <wp:wrapNone/>
                <wp:docPr id="797" name="Shape 7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797" o:spid="_x0000_s18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81.7pt" to="499.6pt,95.5pt" o:allowincell="f" strokecolor="#000000" strokeweight="0.4853pt"/>
            </w:pict>
          </mc:Fallback>
        </mc:AlternateContent>
      </w:r>
    </w:p>
    <w:p>
      <w:pPr>
        <w:sectPr>
          <w:pgSz w:w="11880" w:h="15480" w:orient="portrait"/>
          <w:cols w:equalWidth="0" w:num="1">
            <w:col w:w="10440"/>
          </w:cols>
          <w:pgMar w:left="700" w:top="617"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50</w:t>
      </w:r>
    </w:p>
    <w:p>
      <w:pPr>
        <w:sectPr>
          <w:pgSz w:w="11880" w:h="15480" w:orient="portrait"/>
          <w:cols w:equalWidth="0" w:num="1">
            <w:col w:w="10440"/>
          </w:cols>
          <w:pgMar w:left="700" w:top="617" w:right="740" w:bottom="0" w:gutter="0" w:footer="0" w:header="0"/>
          <w:type w:val="continuous"/>
        </w:sectPr>
      </w:pPr>
    </w:p>
    <w:bookmarkStart w:id="62" w:name="page63"/>
    <w:bookmarkEnd w:id="62"/>
    <w:p>
      <w:pPr>
        <w:ind w:left="59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193">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Compensation Tables and Narrative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Equity Compensation Plan Information</w:t>
      </w:r>
    </w:p>
    <w:p>
      <w:pPr>
        <w:spacing w:after="0" w:line="249"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b w:val="1"/>
          <w:bCs w:val="1"/>
          <w:color w:val="auto"/>
        </w:rPr>
        <w:t>The following table provides information as of December 31, 2023 regarding the number of shares of our Common Stock that may be issued upon exercise of outstanding options, stock appreciation rights and other rights (including restricted stock units, performance stock units and common stock equivalents) awarded under our equity compensation plans (and, where applicable, related weighted average exercise price information), as well as shares available for future issuance under our equity compensation plans. All equity plans with outstanding awards or available shares have been approved by our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1857375</wp:posOffset>
                </wp:positionH>
                <wp:positionV relativeFrom="paragraph">
                  <wp:posOffset>115570</wp:posOffset>
                </wp:positionV>
                <wp:extent cx="0" cy="2283460"/>
                <wp:wrapNone/>
                <wp:docPr id="799" name="Shape 7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83460"/>
                        </a:xfrm>
                        <a:prstGeom prst="line">
                          <a:avLst/>
                        </a:prstGeom>
                        <a:solidFill>
                          <a:srgbClr val="FFFFFF"/>
                        </a:solidFill>
                        <a:ln w="0">
                          <a:solidFill>
                            <a:srgbClr val="000000"/>
                          </a:solidFill>
                          <a:miter lim="800000"/>
                          <a:headEnd/>
                          <a:tailEnd/>
                        </a:ln>
                      </wps:spPr>
                      <wps:bodyPr/>
                    </wps:wsp>
                  </a:graphicData>
                </a:graphic>
              </wp:anchor>
            </w:drawing>
          </mc:Choice>
          <mc:Fallback>
            <w:pict>
              <v:line id="Shape 799" o:spid="_x0000_s18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25pt,9.1pt" to="146.25pt,188.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3327400</wp:posOffset>
                </wp:positionH>
                <wp:positionV relativeFrom="paragraph">
                  <wp:posOffset>115570</wp:posOffset>
                </wp:positionV>
                <wp:extent cx="0" cy="2283460"/>
                <wp:wrapNone/>
                <wp:docPr id="800" name="Shape 8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83460"/>
                        </a:xfrm>
                        <a:prstGeom prst="line">
                          <a:avLst/>
                        </a:prstGeom>
                        <a:solidFill>
                          <a:srgbClr val="FFFFFF"/>
                        </a:solidFill>
                        <a:ln w="0">
                          <a:solidFill>
                            <a:srgbClr val="000000"/>
                          </a:solidFill>
                          <a:miter lim="800000"/>
                          <a:headEnd/>
                          <a:tailEnd/>
                        </a:ln>
                      </wps:spPr>
                      <wps:bodyPr/>
                    </wps:wsp>
                  </a:graphicData>
                </a:graphic>
              </wp:anchor>
            </w:drawing>
          </mc:Choice>
          <mc:Fallback>
            <w:pict>
              <v:line id="Shape 800" o:spid="_x0000_s18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pt,9.1pt" to="262pt,188.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4796790</wp:posOffset>
                </wp:positionH>
                <wp:positionV relativeFrom="paragraph">
                  <wp:posOffset>115570</wp:posOffset>
                </wp:positionV>
                <wp:extent cx="0" cy="2283460"/>
                <wp:wrapNone/>
                <wp:docPr id="801" name="Shape 8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83460"/>
                        </a:xfrm>
                        <a:prstGeom prst="line">
                          <a:avLst/>
                        </a:prstGeom>
                        <a:solidFill>
                          <a:srgbClr val="FFFFFF"/>
                        </a:solidFill>
                        <a:ln w="0">
                          <a:solidFill>
                            <a:srgbClr val="000000"/>
                          </a:solidFill>
                          <a:miter lim="800000"/>
                          <a:headEnd/>
                          <a:tailEnd/>
                        </a:ln>
                      </wps:spPr>
                      <wps:bodyPr/>
                    </wps:wsp>
                  </a:graphicData>
                </a:graphic>
              </wp:anchor>
            </w:drawing>
          </mc:Choice>
          <mc:Fallback>
            <w:pict>
              <v:line id="Shape 801" o:spid="_x0000_s18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7pt,9.1pt" to="377.7pt,188.9pt" o:allowincell="f" strokecolor="#000000" strokeweight="0pt"/>
            </w:pict>
          </mc:Fallback>
        </mc:AlternateContent>
        <w:drawing>
          <wp:anchor simplePos="0" relativeHeight="251657728" behindDoc="1" locked="0" layoutInCell="0" allowOverlap="1">
            <wp:simplePos x="0" y="0"/>
            <wp:positionH relativeFrom="column">
              <wp:posOffset>374650</wp:posOffset>
            </wp:positionH>
            <wp:positionV relativeFrom="paragraph">
              <wp:posOffset>103505</wp:posOffset>
            </wp:positionV>
            <wp:extent cx="5904865" cy="230886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194">
                      <a:extLst>
                        <a:ext uri="{28A0092B-C50C-407E-A947-70E740481C1C}"/>
                      </a:extLst>
                    </a:blip>
                    <a:srcRect/>
                    <a:stretch>
                      <a:fillRect/>
                    </a:stretch>
                  </pic:blipFill>
                  <pic:spPr bwMode="auto">
                    <a:xfrm>
                      <a:off x="0" y="0"/>
                      <a:ext cx="5904865" cy="2308860"/>
                    </a:xfrm>
                    <a:prstGeom prst="rect">
                      <a:avLst/>
                    </a:prstGeom>
                    <a:noFill/>
                  </pic:spPr>
                </pic:pic>
              </a:graphicData>
            </a:graphic>
          </wp:anchor>
        </w:drawing>
      </w:r>
    </w:p>
    <w:p>
      <w:pPr>
        <w:spacing w:after="0" w:line="174" w:lineRule="exact"/>
        <w:rPr>
          <w:sz w:val="20"/>
          <w:szCs w:val="20"/>
          <w:color w:val="auto"/>
        </w:rPr>
      </w:pPr>
    </w:p>
    <w:tbl>
      <w:tblPr>
        <w:tblLayout w:type="fixed"/>
        <w:tblInd w:w="800" w:type="dxa"/>
        <w:tblCellMar>
          <w:top w:w="0" w:type="dxa"/>
          <w:left w:w="0" w:type="dxa"/>
          <w:bottom w:w="0" w:type="dxa"/>
          <w:right w:w="0" w:type="dxa"/>
        </w:tblCellMar>
      </w:tblPr>
      <w:tr>
        <w:trPr>
          <w:trHeight w:val="268"/>
        </w:trPr>
        <w:tc>
          <w:tcPr>
            <w:tcW w:w="2140" w:type="dxa"/>
            <w:vAlign w:val="bottom"/>
          </w:tcPr>
          <w:p>
            <w:pPr>
              <w:spacing w:after="0"/>
              <w:rPr>
                <w:sz w:val="23"/>
                <w:szCs w:val="23"/>
                <w:color w:val="auto"/>
              </w:rPr>
            </w:pPr>
          </w:p>
        </w:tc>
        <w:tc>
          <w:tcPr>
            <w:tcW w:w="2500" w:type="dxa"/>
            <w:vAlign w:val="bottom"/>
          </w:tcPr>
          <w:p>
            <w:pPr>
              <w:jc w:val="right"/>
              <w:ind w:right="183"/>
              <w:spacing w:after="0"/>
              <w:rPr>
                <w:sz w:val="20"/>
                <w:szCs w:val="20"/>
                <w:color w:val="auto"/>
              </w:rPr>
            </w:pPr>
            <w:r>
              <w:rPr>
                <w:rFonts w:ascii="Arial" w:cs="Arial" w:eastAsia="Arial" w:hAnsi="Arial"/>
                <w:sz w:val="19"/>
                <w:szCs w:val="19"/>
                <w:b w:val="1"/>
                <w:bCs w:val="1"/>
                <w:color w:val="FFFFFF"/>
              </w:rPr>
              <w:t>Column A</w:t>
            </w:r>
          </w:p>
        </w:tc>
        <w:tc>
          <w:tcPr>
            <w:tcW w:w="2200" w:type="dxa"/>
            <w:vAlign w:val="bottom"/>
          </w:tcPr>
          <w:p>
            <w:pPr>
              <w:jc w:val="right"/>
              <w:ind w:right="63"/>
              <w:spacing w:after="0"/>
              <w:rPr>
                <w:sz w:val="20"/>
                <w:szCs w:val="20"/>
                <w:color w:val="auto"/>
              </w:rPr>
            </w:pPr>
            <w:r>
              <w:rPr>
                <w:rFonts w:ascii="Arial" w:cs="Arial" w:eastAsia="Arial" w:hAnsi="Arial"/>
                <w:sz w:val="19"/>
                <w:szCs w:val="19"/>
                <w:b w:val="1"/>
                <w:bCs w:val="1"/>
                <w:color w:val="FFFFFF"/>
              </w:rPr>
              <w:t>Column B</w:t>
            </w:r>
          </w:p>
        </w:tc>
        <w:tc>
          <w:tcPr>
            <w:tcW w:w="2180" w:type="dxa"/>
            <w:vAlign w:val="bottom"/>
          </w:tcPr>
          <w:p>
            <w:pPr>
              <w:jc w:val="right"/>
              <w:spacing w:after="0"/>
              <w:rPr>
                <w:sz w:val="20"/>
                <w:szCs w:val="20"/>
                <w:color w:val="auto"/>
              </w:rPr>
            </w:pPr>
            <w:r>
              <w:rPr>
                <w:rFonts w:ascii="Arial" w:cs="Arial" w:eastAsia="Arial" w:hAnsi="Arial"/>
                <w:sz w:val="19"/>
                <w:szCs w:val="19"/>
                <w:b w:val="1"/>
                <w:bCs w:val="1"/>
                <w:color w:val="FFFFFF"/>
              </w:rPr>
              <w:t>Column C</w:t>
            </w:r>
          </w:p>
        </w:tc>
        <w:tc>
          <w:tcPr>
            <w:tcW w:w="0" w:type="dxa"/>
            <w:vAlign w:val="bottom"/>
          </w:tcPr>
          <w:p>
            <w:pPr>
              <w:spacing w:after="0"/>
              <w:rPr>
                <w:sz w:val="1"/>
                <w:szCs w:val="1"/>
                <w:color w:val="auto"/>
              </w:rPr>
            </w:pPr>
          </w:p>
        </w:tc>
      </w:tr>
      <w:tr>
        <w:trPr>
          <w:trHeight w:val="277"/>
        </w:trPr>
        <w:tc>
          <w:tcPr>
            <w:tcW w:w="2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9"/>
                <w:szCs w:val="19"/>
                <w:b w:val="1"/>
                <w:bCs w:val="1"/>
                <w:color w:val="FFFFFF"/>
              </w:rPr>
              <w:t>Number of Securities</w:t>
            </w:r>
          </w:p>
        </w:tc>
        <w:tc>
          <w:tcPr>
            <w:tcW w:w="0" w:type="dxa"/>
            <w:vAlign w:val="bottom"/>
          </w:tcPr>
          <w:p>
            <w:pPr>
              <w:spacing w:after="0"/>
              <w:rPr>
                <w:sz w:val="1"/>
                <w:szCs w:val="1"/>
                <w:color w:val="auto"/>
              </w:rPr>
            </w:pPr>
          </w:p>
        </w:tc>
      </w:tr>
      <w:tr>
        <w:trPr>
          <w:trHeight w:val="233"/>
        </w:trPr>
        <w:tc>
          <w:tcPr>
            <w:tcW w:w="2140" w:type="dxa"/>
            <w:vAlign w:val="bottom"/>
          </w:tcPr>
          <w:p>
            <w:pPr>
              <w:spacing w:after="0"/>
              <w:rPr>
                <w:sz w:val="20"/>
                <w:szCs w:val="20"/>
                <w:color w:val="auto"/>
              </w:rPr>
            </w:pPr>
          </w:p>
        </w:tc>
        <w:tc>
          <w:tcPr>
            <w:tcW w:w="2500" w:type="dxa"/>
            <w:vAlign w:val="bottom"/>
            <w:vMerge w:val="restart"/>
          </w:tcPr>
          <w:p>
            <w:pPr>
              <w:jc w:val="right"/>
              <w:ind w:right="243"/>
              <w:spacing w:after="0"/>
              <w:rPr>
                <w:sz w:val="20"/>
                <w:szCs w:val="20"/>
                <w:color w:val="auto"/>
              </w:rPr>
            </w:pPr>
            <w:r>
              <w:rPr>
                <w:rFonts w:ascii="Arial" w:cs="Arial" w:eastAsia="Arial" w:hAnsi="Arial"/>
                <w:sz w:val="19"/>
                <w:szCs w:val="19"/>
                <w:b w:val="1"/>
                <w:bCs w:val="1"/>
                <w:color w:val="FFFFFF"/>
              </w:rPr>
              <w:t>Number of Securities</w:t>
            </w:r>
          </w:p>
        </w:tc>
        <w:tc>
          <w:tcPr>
            <w:tcW w:w="2200" w:type="dxa"/>
            <w:vAlign w:val="bottom"/>
          </w:tcPr>
          <w:p>
            <w:pPr>
              <w:jc w:val="right"/>
              <w:ind w:right="183"/>
              <w:spacing w:after="0"/>
              <w:rPr>
                <w:sz w:val="20"/>
                <w:szCs w:val="20"/>
                <w:color w:val="auto"/>
              </w:rPr>
            </w:pPr>
            <w:r>
              <w:rPr>
                <w:rFonts w:ascii="Arial" w:cs="Arial" w:eastAsia="Arial" w:hAnsi="Arial"/>
                <w:sz w:val="19"/>
                <w:szCs w:val="19"/>
                <w:b w:val="1"/>
                <w:bCs w:val="1"/>
                <w:color w:val="FFFFFF"/>
              </w:rPr>
              <w:t>Weighted Average</w:t>
            </w:r>
          </w:p>
        </w:tc>
        <w:tc>
          <w:tcPr>
            <w:tcW w:w="2180" w:type="dxa"/>
            <w:vAlign w:val="bottom"/>
          </w:tcPr>
          <w:p>
            <w:pPr>
              <w:jc w:val="right"/>
              <w:spacing w:after="0"/>
              <w:rPr>
                <w:sz w:val="20"/>
                <w:szCs w:val="20"/>
                <w:color w:val="auto"/>
              </w:rPr>
            </w:pPr>
            <w:r>
              <w:rPr>
                <w:rFonts w:ascii="Arial" w:cs="Arial" w:eastAsia="Arial" w:hAnsi="Arial"/>
                <w:sz w:val="19"/>
                <w:szCs w:val="19"/>
                <w:b w:val="1"/>
                <w:bCs w:val="1"/>
                <w:color w:val="FFFFFF"/>
              </w:rPr>
              <w:t>Remaining Available</w:t>
            </w:r>
          </w:p>
        </w:tc>
        <w:tc>
          <w:tcPr>
            <w:tcW w:w="0" w:type="dxa"/>
            <w:vAlign w:val="bottom"/>
          </w:tcPr>
          <w:p>
            <w:pPr>
              <w:spacing w:after="0"/>
              <w:rPr>
                <w:sz w:val="1"/>
                <w:szCs w:val="1"/>
                <w:color w:val="auto"/>
              </w:rPr>
            </w:pPr>
          </w:p>
        </w:tc>
      </w:tr>
      <w:tr>
        <w:trPr>
          <w:trHeight w:val="155"/>
        </w:trPr>
        <w:tc>
          <w:tcPr>
            <w:tcW w:w="2140" w:type="dxa"/>
            <w:vAlign w:val="bottom"/>
          </w:tcPr>
          <w:p>
            <w:pPr>
              <w:spacing w:after="0"/>
              <w:rPr>
                <w:sz w:val="13"/>
                <w:szCs w:val="13"/>
                <w:color w:val="auto"/>
              </w:rPr>
            </w:pPr>
          </w:p>
        </w:tc>
        <w:tc>
          <w:tcPr>
            <w:tcW w:w="2500" w:type="dxa"/>
            <w:vAlign w:val="bottom"/>
            <w:vMerge w:val="continue"/>
          </w:tcPr>
          <w:p>
            <w:pPr>
              <w:spacing w:after="0"/>
              <w:rPr>
                <w:sz w:val="13"/>
                <w:szCs w:val="13"/>
                <w:color w:val="auto"/>
              </w:rPr>
            </w:pPr>
          </w:p>
        </w:tc>
        <w:tc>
          <w:tcPr>
            <w:tcW w:w="2200" w:type="dxa"/>
            <w:vAlign w:val="bottom"/>
            <w:vMerge w:val="restart"/>
          </w:tcPr>
          <w:p>
            <w:pPr>
              <w:jc w:val="right"/>
              <w:ind w:right="183"/>
              <w:spacing w:after="0"/>
              <w:rPr>
                <w:sz w:val="20"/>
                <w:szCs w:val="20"/>
                <w:color w:val="auto"/>
              </w:rPr>
            </w:pPr>
            <w:r>
              <w:rPr>
                <w:rFonts w:ascii="Arial" w:cs="Arial" w:eastAsia="Arial" w:hAnsi="Arial"/>
                <w:sz w:val="19"/>
                <w:szCs w:val="19"/>
                <w:b w:val="1"/>
                <w:bCs w:val="1"/>
                <w:color w:val="FFFFFF"/>
              </w:rPr>
              <w:t>Exercise Price of</w:t>
            </w:r>
          </w:p>
        </w:tc>
        <w:tc>
          <w:tcPr>
            <w:tcW w:w="2180" w:type="dxa"/>
            <w:vAlign w:val="bottom"/>
          </w:tcPr>
          <w:p>
            <w:pPr>
              <w:jc w:val="right"/>
              <w:spacing w:after="0" w:line="156" w:lineRule="exact"/>
              <w:rPr>
                <w:sz w:val="20"/>
                <w:szCs w:val="20"/>
                <w:color w:val="auto"/>
              </w:rPr>
            </w:pPr>
            <w:r>
              <w:rPr>
                <w:rFonts w:ascii="Arial" w:cs="Arial" w:eastAsia="Arial" w:hAnsi="Arial"/>
                <w:sz w:val="18"/>
                <w:szCs w:val="18"/>
                <w:b w:val="1"/>
                <w:bCs w:val="1"/>
                <w:color w:val="FFFFFF"/>
              </w:rPr>
              <w:t>For Future Issuance</w:t>
            </w:r>
          </w:p>
        </w:tc>
        <w:tc>
          <w:tcPr>
            <w:tcW w:w="0" w:type="dxa"/>
            <w:vAlign w:val="bottom"/>
          </w:tcPr>
          <w:p>
            <w:pPr>
              <w:spacing w:after="0"/>
              <w:rPr>
                <w:sz w:val="1"/>
                <w:szCs w:val="1"/>
                <w:color w:val="auto"/>
              </w:rPr>
            </w:pPr>
          </w:p>
        </w:tc>
      </w:tr>
      <w:tr>
        <w:trPr>
          <w:trHeight w:val="115"/>
        </w:trPr>
        <w:tc>
          <w:tcPr>
            <w:tcW w:w="2140" w:type="dxa"/>
            <w:vAlign w:val="bottom"/>
          </w:tcPr>
          <w:p>
            <w:pPr>
              <w:spacing w:after="0"/>
              <w:rPr>
                <w:sz w:val="9"/>
                <w:szCs w:val="9"/>
                <w:color w:val="auto"/>
              </w:rPr>
            </w:pPr>
          </w:p>
        </w:tc>
        <w:tc>
          <w:tcPr>
            <w:tcW w:w="2500" w:type="dxa"/>
            <w:vAlign w:val="bottom"/>
            <w:vMerge w:val="restart"/>
          </w:tcPr>
          <w:p>
            <w:pPr>
              <w:jc w:val="right"/>
              <w:ind w:right="243"/>
              <w:spacing w:after="0" w:line="194" w:lineRule="exact"/>
              <w:rPr>
                <w:sz w:val="20"/>
                <w:szCs w:val="20"/>
                <w:color w:val="auto"/>
              </w:rPr>
            </w:pPr>
            <w:r>
              <w:rPr>
                <w:rFonts w:ascii="Arial" w:cs="Arial" w:eastAsia="Arial" w:hAnsi="Arial"/>
                <w:sz w:val="19"/>
                <w:szCs w:val="19"/>
                <w:b w:val="1"/>
                <w:bCs w:val="1"/>
                <w:color w:val="FFFFFF"/>
              </w:rPr>
              <w:t>to be Issued Upon</w:t>
            </w:r>
          </w:p>
        </w:tc>
        <w:tc>
          <w:tcPr>
            <w:tcW w:w="2200" w:type="dxa"/>
            <w:vAlign w:val="bottom"/>
            <w:vMerge w:val="continue"/>
          </w:tcPr>
          <w:p>
            <w:pPr>
              <w:spacing w:after="0"/>
              <w:rPr>
                <w:sz w:val="9"/>
                <w:szCs w:val="9"/>
                <w:color w:val="auto"/>
              </w:rPr>
            </w:pPr>
          </w:p>
        </w:tc>
        <w:tc>
          <w:tcPr>
            <w:tcW w:w="2180" w:type="dxa"/>
            <w:vAlign w:val="bottom"/>
            <w:vMerge w:val="restart"/>
          </w:tcPr>
          <w:p>
            <w:pPr>
              <w:jc w:val="right"/>
              <w:spacing w:after="0" w:line="194" w:lineRule="exact"/>
              <w:rPr>
                <w:sz w:val="20"/>
                <w:szCs w:val="20"/>
                <w:color w:val="auto"/>
              </w:rPr>
            </w:pPr>
            <w:r>
              <w:rPr>
                <w:rFonts w:ascii="Arial" w:cs="Arial" w:eastAsia="Arial" w:hAnsi="Arial"/>
                <w:sz w:val="19"/>
                <w:szCs w:val="19"/>
                <w:b w:val="1"/>
                <w:bCs w:val="1"/>
                <w:color w:val="FFFFFF"/>
              </w:rPr>
              <w:t>Under Equity</w:t>
            </w:r>
          </w:p>
        </w:tc>
        <w:tc>
          <w:tcPr>
            <w:tcW w:w="0" w:type="dxa"/>
            <w:vAlign w:val="bottom"/>
          </w:tcPr>
          <w:p>
            <w:pPr>
              <w:spacing w:after="0"/>
              <w:rPr>
                <w:sz w:val="1"/>
                <w:szCs w:val="1"/>
                <w:color w:val="auto"/>
              </w:rPr>
            </w:pPr>
          </w:p>
        </w:tc>
      </w:tr>
      <w:tr>
        <w:trPr>
          <w:trHeight w:val="79"/>
        </w:trPr>
        <w:tc>
          <w:tcPr>
            <w:tcW w:w="2140" w:type="dxa"/>
            <w:vAlign w:val="bottom"/>
          </w:tcPr>
          <w:p>
            <w:pPr>
              <w:spacing w:after="0"/>
              <w:rPr>
                <w:sz w:val="6"/>
                <w:szCs w:val="6"/>
                <w:color w:val="auto"/>
              </w:rPr>
            </w:pPr>
          </w:p>
        </w:tc>
        <w:tc>
          <w:tcPr>
            <w:tcW w:w="2500" w:type="dxa"/>
            <w:vAlign w:val="bottom"/>
            <w:vMerge w:val="continue"/>
          </w:tcPr>
          <w:p>
            <w:pPr>
              <w:spacing w:after="0"/>
              <w:rPr>
                <w:sz w:val="6"/>
                <w:szCs w:val="6"/>
                <w:color w:val="auto"/>
              </w:rPr>
            </w:pPr>
          </w:p>
        </w:tc>
        <w:tc>
          <w:tcPr>
            <w:tcW w:w="2200" w:type="dxa"/>
            <w:vAlign w:val="bottom"/>
            <w:vMerge w:val="restart"/>
          </w:tcPr>
          <w:p>
            <w:pPr>
              <w:jc w:val="right"/>
              <w:ind w:right="183"/>
              <w:spacing w:after="0"/>
              <w:rPr>
                <w:sz w:val="20"/>
                <w:szCs w:val="20"/>
                <w:color w:val="auto"/>
              </w:rPr>
            </w:pPr>
            <w:r>
              <w:rPr>
                <w:rFonts w:ascii="Arial" w:cs="Arial" w:eastAsia="Arial" w:hAnsi="Arial"/>
                <w:sz w:val="19"/>
                <w:szCs w:val="19"/>
                <w:b w:val="1"/>
                <w:bCs w:val="1"/>
                <w:color w:val="FFFFFF"/>
              </w:rPr>
              <w:t>Outstanding</w:t>
            </w:r>
          </w:p>
        </w:tc>
        <w:tc>
          <w:tcPr>
            <w:tcW w:w="2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140" w:type="dxa"/>
            <w:vAlign w:val="bottom"/>
          </w:tcPr>
          <w:p>
            <w:pPr>
              <w:spacing w:after="0"/>
              <w:rPr>
                <w:sz w:val="13"/>
                <w:szCs w:val="13"/>
                <w:color w:val="auto"/>
              </w:rPr>
            </w:pPr>
          </w:p>
        </w:tc>
        <w:tc>
          <w:tcPr>
            <w:tcW w:w="2500" w:type="dxa"/>
            <w:vAlign w:val="bottom"/>
            <w:vMerge w:val="restart"/>
          </w:tcPr>
          <w:p>
            <w:pPr>
              <w:jc w:val="right"/>
              <w:ind w:right="243"/>
              <w:spacing w:after="0" w:line="194" w:lineRule="exact"/>
              <w:rPr>
                <w:sz w:val="20"/>
                <w:szCs w:val="20"/>
                <w:color w:val="auto"/>
              </w:rPr>
            </w:pPr>
            <w:r>
              <w:rPr>
                <w:rFonts w:ascii="Arial" w:cs="Arial" w:eastAsia="Arial" w:hAnsi="Arial"/>
                <w:sz w:val="19"/>
                <w:szCs w:val="19"/>
                <w:b w:val="1"/>
                <w:bCs w:val="1"/>
                <w:color w:val="FFFFFF"/>
              </w:rPr>
              <w:t>Exercise of</w:t>
            </w:r>
          </w:p>
        </w:tc>
        <w:tc>
          <w:tcPr>
            <w:tcW w:w="2200" w:type="dxa"/>
            <w:vAlign w:val="bottom"/>
            <w:vMerge w:val="continue"/>
          </w:tcPr>
          <w:p>
            <w:pPr>
              <w:spacing w:after="0"/>
              <w:rPr>
                <w:sz w:val="13"/>
                <w:szCs w:val="13"/>
                <w:color w:val="auto"/>
              </w:rPr>
            </w:pPr>
          </w:p>
        </w:tc>
        <w:tc>
          <w:tcPr>
            <w:tcW w:w="2180" w:type="dxa"/>
            <w:vAlign w:val="bottom"/>
            <w:vMerge w:val="restart"/>
          </w:tcPr>
          <w:p>
            <w:pPr>
              <w:jc w:val="right"/>
              <w:spacing w:after="0" w:line="194" w:lineRule="exact"/>
              <w:rPr>
                <w:sz w:val="20"/>
                <w:szCs w:val="20"/>
                <w:color w:val="auto"/>
              </w:rPr>
            </w:pPr>
            <w:r>
              <w:rPr>
                <w:rFonts w:ascii="Arial" w:cs="Arial" w:eastAsia="Arial" w:hAnsi="Arial"/>
                <w:sz w:val="19"/>
                <w:szCs w:val="19"/>
                <w:b w:val="1"/>
                <w:bCs w:val="1"/>
                <w:color w:val="FFFFFF"/>
              </w:rPr>
              <w:t>Compensation Plans</w:t>
            </w:r>
          </w:p>
        </w:tc>
        <w:tc>
          <w:tcPr>
            <w:tcW w:w="0" w:type="dxa"/>
            <w:vAlign w:val="bottom"/>
          </w:tcPr>
          <w:p>
            <w:pPr>
              <w:spacing w:after="0"/>
              <w:rPr>
                <w:sz w:val="1"/>
                <w:szCs w:val="1"/>
                <w:color w:val="auto"/>
              </w:rPr>
            </w:pPr>
          </w:p>
        </w:tc>
      </w:tr>
      <w:tr>
        <w:trPr>
          <w:trHeight w:val="40"/>
        </w:trPr>
        <w:tc>
          <w:tcPr>
            <w:tcW w:w="2140" w:type="dxa"/>
            <w:vAlign w:val="bottom"/>
          </w:tcPr>
          <w:p>
            <w:pPr>
              <w:spacing w:after="0"/>
              <w:rPr>
                <w:sz w:val="3"/>
                <w:szCs w:val="3"/>
                <w:color w:val="auto"/>
              </w:rPr>
            </w:pPr>
          </w:p>
        </w:tc>
        <w:tc>
          <w:tcPr>
            <w:tcW w:w="2500" w:type="dxa"/>
            <w:vAlign w:val="bottom"/>
            <w:vMerge w:val="continue"/>
          </w:tcPr>
          <w:p>
            <w:pPr>
              <w:spacing w:after="0"/>
              <w:rPr>
                <w:sz w:val="3"/>
                <w:szCs w:val="3"/>
                <w:color w:val="auto"/>
              </w:rPr>
            </w:pPr>
          </w:p>
        </w:tc>
        <w:tc>
          <w:tcPr>
            <w:tcW w:w="2200" w:type="dxa"/>
            <w:vAlign w:val="bottom"/>
            <w:vMerge w:val="restart"/>
          </w:tcPr>
          <w:p>
            <w:pPr>
              <w:jc w:val="right"/>
              <w:ind w:right="123"/>
              <w:spacing w:after="0"/>
              <w:rPr>
                <w:sz w:val="20"/>
                <w:szCs w:val="20"/>
                <w:color w:val="auto"/>
              </w:rPr>
            </w:pPr>
            <w:r>
              <w:rPr>
                <w:rFonts w:ascii="Arial" w:cs="Arial" w:eastAsia="Arial" w:hAnsi="Arial"/>
                <w:sz w:val="19"/>
                <w:szCs w:val="19"/>
                <w:b w:val="1"/>
                <w:bCs w:val="1"/>
                <w:color w:val="FFFFFF"/>
              </w:rPr>
              <w:t>Options</w:t>
            </w:r>
          </w:p>
        </w:tc>
        <w:tc>
          <w:tcPr>
            <w:tcW w:w="2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140" w:type="dxa"/>
            <w:vAlign w:val="bottom"/>
            <w:vMerge w:val="restart"/>
          </w:tcPr>
          <w:p>
            <w:pPr>
              <w:spacing w:after="0"/>
              <w:rPr>
                <w:sz w:val="20"/>
                <w:szCs w:val="20"/>
                <w:color w:val="auto"/>
              </w:rPr>
            </w:pPr>
            <w:r>
              <w:rPr>
                <w:rFonts w:ascii="Arial" w:cs="Arial" w:eastAsia="Arial" w:hAnsi="Arial"/>
                <w:sz w:val="19"/>
                <w:szCs w:val="19"/>
                <w:b w:val="1"/>
                <w:bCs w:val="1"/>
                <w:color w:val="FFFFFF"/>
              </w:rPr>
              <w:t>Plan Category</w:t>
            </w:r>
          </w:p>
        </w:tc>
        <w:tc>
          <w:tcPr>
            <w:tcW w:w="2500" w:type="dxa"/>
            <w:vAlign w:val="bottom"/>
          </w:tcPr>
          <w:p>
            <w:pPr>
              <w:jc w:val="right"/>
              <w:ind w:right="243"/>
              <w:spacing w:after="0" w:line="194" w:lineRule="exact"/>
              <w:rPr>
                <w:sz w:val="20"/>
                <w:szCs w:val="20"/>
                <w:color w:val="auto"/>
              </w:rPr>
            </w:pPr>
            <w:r>
              <w:rPr>
                <w:rFonts w:ascii="Arial" w:cs="Arial" w:eastAsia="Arial" w:hAnsi="Arial"/>
                <w:sz w:val="19"/>
                <w:szCs w:val="19"/>
                <w:b w:val="1"/>
                <w:bCs w:val="1"/>
                <w:color w:val="FFFFFF"/>
              </w:rPr>
              <w:t>Outstanding Options</w:t>
            </w:r>
          </w:p>
        </w:tc>
        <w:tc>
          <w:tcPr>
            <w:tcW w:w="2200" w:type="dxa"/>
            <w:vAlign w:val="bottom"/>
            <w:vMerge w:val="continue"/>
          </w:tcPr>
          <w:p>
            <w:pPr>
              <w:spacing w:after="0"/>
              <w:rPr>
                <w:sz w:val="16"/>
                <w:szCs w:val="16"/>
                <w:color w:val="auto"/>
              </w:rPr>
            </w:pPr>
          </w:p>
        </w:tc>
        <w:tc>
          <w:tcPr>
            <w:tcW w:w="2180" w:type="dxa"/>
            <w:vAlign w:val="bottom"/>
          </w:tcPr>
          <w:p>
            <w:pPr>
              <w:jc w:val="right"/>
              <w:spacing w:after="0" w:line="194" w:lineRule="exact"/>
              <w:rPr>
                <w:sz w:val="20"/>
                <w:szCs w:val="20"/>
                <w:color w:val="auto"/>
              </w:rPr>
            </w:pPr>
            <w:r>
              <w:rPr>
                <w:rFonts w:ascii="Arial" w:cs="Arial" w:eastAsia="Arial" w:hAnsi="Arial"/>
                <w:sz w:val="19"/>
                <w:szCs w:val="19"/>
                <w:b w:val="1"/>
                <w:bCs w:val="1"/>
                <w:color w:val="FFFFFF"/>
              </w:rPr>
              <w:t>(excluding shares in</w:t>
            </w:r>
          </w:p>
        </w:tc>
        <w:tc>
          <w:tcPr>
            <w:tcW w:w="0" w:type="dxa"/>
            <w:vAlign w:val="bottom"/>
          </w:tcPr>
          <w:p>
            <w:pPr>
              <w:spacing w:after="0"/>
              <w:rPr>
                <w:sz w:val="1"/>
                <w:szCs w:val="1"/>
                <w:color w:val="auto"/>
              </w:rPr>
            </w:pPr>
          </w:p>
        </w:tc>
      </w:tr>
      <w:tr>
        <w:trPr>
          <w:trHeight w:val="263"/>
        </w:trPr>
        <w:tc>
          <w:tcPr>
            <w:tcW w:w="2140" w:type="dxa"/>
            <w:vAlign w:val="bottom"/>
            <w:vMerge w:val="continue"/>
          </w:tcPr>
          <w:p>
            <w:pPr>
              <w:spacing w:after="0"/>
              <w:rPr>
                <w:sz w:val="22"/>
                <w:szCs w:val="22"/>
                <w:color w:val="auto"/>
              </w:rPr>
            </w:pPr>
          </w:p>
        </w:tc>
        <w:tc>
          <w:tcPr>
            <w:tcW w:w="2500" w:type="dxa"/>
            <w:vAlign w:val="bottom"/>
          </w:tcPr>
          <w:p>
            <w:pPr>
              <w:jc w:val="right"/>
              <w:ind w:right="183"/>
              <w:spacing w:after="0"/>
              <w:rPr>
                <w:sz w:val="20"/>
                <w:szCs w:val="20"/>
                <w:color w:val="auto"/>
              </w:rPr>
            </w:pPr>
            <w:r>
              <w:rPr>
                <w:rFonts w:ascii="Arial" w:cs="Arial" w:eastAsia="Arial" w:hAnsi="Arial"/>
                <w:sz w:val="19"/>
                <w:szCs w:val="19"/>
                <w:b w:val="1"/>
                <w:bCs w:val="1"/>
                <w:color w:val="FFFFFF"/>
              </w:rPr>
              <w:t>and Rights (1)</w:t>
            </w:r>
          </w:p>
        </w:tc>
        <w:tc>
          <w:tcPr>
            <w:tcW w:w="2200" w:type="dxa"/>
            <w:vAlign w:val="bottom"/>
          </w:tcPr>
          <w:p>
            <w:pPr>
              <w:jc w:val="right"/>
              <w:ind w:right="123"/>
              <w:spacing w:after="0"/>
              <w:rPr>
                <w:sz w:val="20"/>
                <w:szCs w:val="20"/>
                <w:color w:val="auto"/>
              </w:rPr>
            </w:pPr>
            <w:r>
              <w:rPr>
                <w:rFonts w:ascii="Arial" w:cs="Arial" w:eastAsia="Arial" w:hAnsi="Arial"/>
                <w:sz w:val="19"/>
                <w:szCs w:val="19"/>
                <w:b w:val="1"/>
                <w:bCs w:val="1"/>
                <w:color w:val="FFFFFF"/>
              </w:rPr>
              <w:t>and Rights ($) (1)</w:t>
            </w:r>
          </w:p>
        </w:tc>
        <w:tc>
          <w:tcPr>
            <w:tcW w:w="2180" w:type="dxa"/>
            <w:vAlign w:val="bottom"/>
          </w:tcPr>
          <w:p>
            <w:pPr>
              <w:jc w:val="right"/>
              <w:spacing w:after="0"/>
              <w:rPr>
                <w:sz w:val="20"/>
                <w:szCs w:val="20"/>
                <w:color w:val="auto"/>
              </w:rPr>
            </w:pPr>
            <w:r>
              <w:rPr>
                <w:rFonts w:ascii="Arial" w:cs="Arial" w:eastAsia="Arial" w:hAnsi="Arial"/>
                <w:sz w:val="19"/>
                <w:szCs w:val="19"/>
                <w:b w:val="1"/>
                <w:bCs w:val="1"/>
                <w:color w:val="FFFFFF"/>
              </w:rPr>
              <w:t>Column A) (2)</w:t>
            </w:r>
          </w:p>
        </w:tc>
        <w:tc>
          <w:tcPr>
            <w:tcW w:w="0" w:type="dxa"/>
            <w:vAlign w:val="bottom"/>
          </w:tcPr>
          <w:p>
            <w:pPr>
              <w:spacing w:after="0"/>
              <w:rPr>
                <w:sz w:val="1"/>
                <w:szCs w:val="1"/>
                <w:color w:val="auto"/>
              </w:rPr>
            </w:pPr>
          </w:p>
        </w:tc>
      </w:tr>
      <w:tr>
        <w:trPr>
          <w:trHeight w:val="233"/>
        </w:trPr>
        <w:tc>
          <w:tcPr>
            <w:tcW w:w="2140" w:type="dxa"/>
            <w:vAlign w:val="bottom"/>
          </w:tcPr>
          <w:p>
            <w:pPr>
              <w:ind w:left="40"/>
              <w:spacing w:after="0"/>
              <w:rPr>
                <w:sz w:val="20"/>
                <w:szCs w:val="20"/>
                <w:color w:val="auto"/>
              </w:rPr>
            </w:pPr>
            <w:r>
              <w:rPr>
                <w:rFonts w:ascii="Arial" w:cs="Arial" w:eastAsia="Arial" w:hAnsi="Arial"/>
                <w:sz w:val="19"/>
                <w:szCs w:val="19"/>
                <w:b w:val="1"/>
                <w:bCs w:val="1"/>
                <w:color w:val="auto"/>
              </w:rPr>
              <w:t>2003 Long – Term</w:t>
            </w:r>
          </w:p>
        </w:tc>
        <w:tc>
          <w:tcPr>
            <w:tcW w:w="2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140" w:type="dxa"/>
            <w:vAlign w:val="bottom"/>
          </w:tcPr>
          <w:p>
            <w:pPr>
              <w:ind w:left="40"/>
              <w:spacing w:after="0"/>
              <w:rPr>
                <w:sz w:val="20"/>
                <w:szCs w:val="20"/>
                <w:color w:val="auto"/>
              </w:rPr>
            </w:pPr>
            <w:r>
              <w:rPr>
                <w:rFonts w:ascii="Arial" w:cs="Arial" w:eastAsia="Arial" w:hAnsi="Arial"/>
                <w:sz w:val="19"/>
                <w:szCs w:val="19"/>
                <w:b w:val="1"/>
                <w:bCs w:val="1"/>
                <w:color w:val="auto"/>
              </w:rPr>
              <w:t>Incentive Plan</w:t>
            </w:r>
          </w:p>
        </w:tc>
        <w:tc>
          <w:tcPr>
            <w:tcW w:w="2500" w:type="dxa"/>
            <w:vAlign w:val="bottom"/>
          </w:tcPr>
          <w:p>
            <w:pPr>
              <w:jc w:val="right"/>
              <w:ind w:right="143"/>
              <w:spacing w:after="0"/>
              <w:rPr>
                <w:sz w:val="20"/>
                <w:szCs w:val="20"/>
                <w:color w:val="auto"/>
              </w:rPr>
            </w:pPr>
            <w:r>
              <w:rPr>
                <w:rFonts w:ascii="Arial" w:cs="Arial" w:eastAsia="Arial" w:hAnsi="Arial"/>
                <w:sz w:val="19"/>
                <w:szCs w:val="19"/>
                <w:b w:val="1"/>
                <w:bCs w:val="1"/>
                <w:color w:val="auto"/>
              </w:rPr>
              <w:t>101,025</w:t>
            </w:r>
          </w:p>
        </w:tc>
        <w:tc>
          <w:tcPr>
            <w:tcW w:w="22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2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40"/>
        </w:trPr>
        <w:tc>
          <w:tcPr>
            <w:tcW w:w="2140" w:type="dxa"/>
            <w:vAlign w:val="bottom"/>
          </w:tcPr>
          <w:p>
            <w:pPr>
              <w:ind w:left="40"/>
              <w:spacing w:after="0"/>
              <w:rPr>
                <w:sz w:val="20"/>
                <w:szCs w:val="20"/>
                <w:color w:val="auto"/>
              </w:rPr>
            </w:pPr>
            <w:r>
              <w:rPr>
                <w:rFonts w:ascii="Arial" w:cs="Arial" w:eastAsia="Arial" w:hAnsi="Arial"/>
                <w:sz w:val="19"/>
                <w:szCs w:val="19"/>
                <w:b w:val="1"/>
                <w:bCs w:val="1"/>
                <w:color w:val="auto"/>
              </w:rPr>
              <w:t>2014 Long – Term</w:t>
            </w:r>
          </w:p>
        </w:tc>
        <w:tc>
          <w:tcPr>
            <w:tcW w:w="2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140" w:type="dxa"/>
            <w:vAlign w:val="bottom"/>
          </w:tcPr>
          <w:p>
            <w:pPr>
              <w:ind w:left="40"/>
              <w:spacing w:after="0"/>
              <w:rPr>
                <w:sz w:val="20"/>
                <w:szCs w:val="20"/>
                <w:color w:val="auto"/>
              </w:rPr>
            </w:pPr>
            <w:r>
              <w:rPr>
                <w:rFonts w:ascii="Arial" w:cs="Arial" w:eastAsia="Arial" w:hAnsi="Arial"/>
                <w:sz w:val="19"/>
                <w:szCs w:val="19"/>
                <w:b w:val="1"/>
                <w:bCs w:val="1"/>
                <w:color w:val="auto"/>
              </w:rPr>
              <w:t>Incentive Plan</w:t>
            </w:r>
          </w:p>
        </w:tc>
        <w:tc>
          <w:tcPr>
            <w:tcW w:w="2500" w:type="dxa"/>
            <w:vAlign w:val="bottom"/>
          </w:tcPr>
          <w:p>
            <w:pPr>
              <w:jc w:val="right"/>
              <w:ind w:right="143"/>
              <w:spacing w:after="0"/>
              <w:rPr>
                <w:sz w:val="20"/>
                <w:szCs w:val="20"/>
                <w:color w:val="auto"/>
              </w:rPr>
            </w:pPr>
            <w:r>
              <w:rPr>
                <w:rFonts w:ascii="Arial" w:cs="Arial" w:eastAsia="Arial" w:hAnsi="Arial"/>
                <w:sz w:val="19"/>
                <w:szCs w:val="19"/>
                <w:b w:val="1"/>
                <w:bCs w:val="1"/>
                <w:color w:val="auto"/>
              </w:rPr>
              <w:t>1,353,055</w:t>
            </w:r>
          </w:p>
        </w:tc>
        <w:tc>
          <w:tcPr>
            <w:tcW w:w="2200" w:type="dxa"/>
            <w:vAlign w:val="bottom"/>
          </w:tcPr>
          <w:p>
            <w:pPr>
              <w:jc w:val="right"/>
              <w:ind w:right="43"/>
              <w:spacing w:after="0"/>
              <w:rPr>
                <w:sz w:val="20"/>
                <w:szCs w:val="20"/>
                <w:color w:val="auto"/>
              </w:rPr>
            </w:pPr>
            <w:r>
              <w:rPr>
                <w:rFonts w:ascii="Arial" w:cs="Arial" w:eastAsia="Arial" w:hAnsi="Arial"/>
                <w:sz w:val="19"/>
                <w:szCs w:val="19"/>
                <w:b w:val="1"/>
                <w:bCs w:val="1"/>
                <w:color w:val="auto"/>
              </w:rPr>
              <w:t>216.40</w:t>
            </w:r>
          </w:p>
        </w:tc>
        <w:tc>
          <w:tcPr>
            <w:tcW w:w="2180" w:type="dxa"/>
            <w:vAlign w:val="bottom"/>
          </w:tcPr>
          <w:p>
            <w:pPr>
              <w:jc w:val="right"/>
              <w:spacing w:after="0"/>
              <w:rPr>
                <w:sz w:val="20"/>
                <w:szCs w:val="20"/>
                <w:color w:val="auto"/>
              </w:rPr>
            </w:pPr>
            <w:r>
              <w:rPr>
                <w:rFonts w:ascii="Arial" w:cs="Arial" w:eastAsia="Arial" w:hAnsi="Arial"/>
                <w:sz w:val="19"/>
                <w:szCs w:val="19"/>
                <w:b w:val="1"/>
                <w:bCs w:val="1"/>
                <w:color w:val="auto"/>
              </w:rPr>
              <w:t>5,941,734</w:t>
            </w:r>
          </w:p>
        </w:tc>
        <w:tc>
          <w:tcPr>
            <w:tcW w:w="0" w:type="dxa"/>
            <w:vAlign w:val="bottom"/>
          </w:tcPr>
          <w:p>
            <w:pPr>
              <w:spacing w:after="0"/>
              <w:rPr>
                <w:sz w:val="1"/>
                <w:szCs w:val="1"/>
                <w:color w:val="auto"/>
              </w:rPr>
            </w:pPr>
          </w:p>
        </w:tc>
      </w:tr>
      <w:tr>
        <w:trPr>
          <w:trHeight w:val="240"/>
        </w:trPr>
        <w:tc>
          <w:tcPr>
            <w:tcW w:w="2140" w:type="dxa"/>
            <w:vAlign w:val="bottom"/>
          </w:tcPr>
          <w:p>
            <w:pPr>
              <w:ind w:left="40"/>
              <w:spacing w:after="0"/>
              <w:rPr>
                <w:sz w:val="20"/>
                <w:szCs w:val="20"/>
                <w:color w:val="auto"/>
              </w:rPr>
            </w:pPr>
            <w:r>
              <w:rPr>
                <w:rFonts w:ascii="Arial" w:cs="Arial" w:eastAsia="Arial" w:hAnsi="Arial"/>
                <w:sz w:val="19"/>
                <w:szCs w:val="19"/>
                <w:b w:val="1"/>
                <w:bCs w:val="1"/>
                <w:color w:val="auto"/>
              </w:rPr>
              <w:t>2011 Employee Stock</w:t>
            </w:r>
          </w:p>
        </w:tc>
        <w:tc>
          <w:tcPr>
            <w:tcW w:w="2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140" w:type="dxa"/>
            <w:vAlign w:val="bottom"/>
          </w:tcPr>
          <w:p>
            <w:pPr>
              <w:ind w:left="40"/>
              <w:spacing w:after="0"/>
              <w:rPr>
                <w:sz w:val="20"/>
                <w:szCs w:val="20"/>
                <w:color w:val="auto"/>
              </w:rPr>
            </w:pPr>
            <w:r>
              <w:rPr>
                <w:rFonts w:ascii="Arial" w:cs="Arial" w:eastAsia="Arial" w:hAnsi="Arial"/>
                <w:sz w:val="19"/>
                <w:szCs w:val="19"/>
                <w:b w:val="1"/>
                <w:bCs w:val="1"/>
                <w:color w:val="auto"/>
              </w:rPr>
              <w:t>Purchase Plan</w:t>
            </w:r>
          </w:p>
        </w:tc>
        <w:tc>
          <w:tcPr>
            <w:tcW w:w="2500" w:type="dxa"/>
            <w:vAlign w:val="bottom"/>
          </w:tcPr>
          <w:p>
            <w:pPr>
              <w:jc w:val="right"/>
              <w:ind w:right="143"/>
              <w:spacing w:after="0"/>
              <w:rPr>
                <w:sz w:val="20"/>
                <w:szCs w:val="20"/>
                <w:color w:val="auto"/>
              </w:rPr>
            </w:pPr>
            <w:r>
              <w:rPr>
                <w:rFonts w:ascii="Arial" w:cs="Arial" w:eastAsia="Arial" w:hAnsi="Arial"/>
                <w:sz w:val="19"/>
                <w:szCs w:val="19"/>
                <w:b w:val="1"/>
                <w:bCs w:val="1"/>
                <w:color w:val="auto"/>
              </w:rPr>
              <w:t>—</w:t>
            </w:r>
          </w:p>
        </w:tc>
        <w:tc>
          <w:tcPr>
            <w:tcW w:w="22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2180" w:type="dxa"/>
            <w:vAlign w:val="bottom"/>
          </w:tcPr>
          <w:p>
            <w:pPr>
              <w:jc w:val="right"/>
              <w:spacing w:after="0"/>
              <w:rPr>
                <w:sz w:val="20"/>
                <w:szCs w:val="20"/>
                <w:color w:val="auto"/>
              </w:rPr>
            </w:pPr>
            <w:r>
              <w:rPr>
                <w:rFonts w:ascii="Arial" w:cs="Arial" w:eastAsia="Arial" w:hAnsi="Arial"/>
                <w:sz w:val="19"/>
                <w:szCs w:val="19"/>
                <w:b w:val="1"/>
                <w:bCs w:val="1"/>
                <w:color w:val="auto"/>
              </w:rPr>
              <w:t>3,180,670</w:t>
            </w:r>
          </w:p>
        </w:tc>
        <w:tc>
          <w:tcPr>
            <w:tcW w:w="0" w:type="dxa"/>
            <w:vAlign w:val="bottom"/>
          </w:tcPr>
          <w:p>
            <w:pPr>
              <w:spacing w:after="0"/>
              <w:rPr>
                <w:sz w:val="1"/>
                <w:szCs w:val="1"/>
                <w:color w:val="auto"/>
              </w:rPr>
            </w:pPr>
          </w:p>
        </w:tc>
      </w:tr>
      <w:tr>
        <w:trPr>
          <w:trHeight w:val="277"/>
        </w:trPr>
        <w:tc>
          <w:tcPr>
            <w:tcW w:w="2140" w:type="dxa"/>
            <w:vAlign w:val="bottom"/>
          </w:tcPr>
          <w:p>
            <w:pPr>
              <w:ind w:left="40"/>
              <w:spacing w:after="0"/>
              <w:rPr>
                <w:sz w:val="20"/>
                <w:szCs w:val="20"/>
                <w:color w:val="auto"/>
              </w:rPr>
            </w:pPr>
            <w:r>
              <w:rPr>
                <w:rFonts w:ascii="Arial" w:cs="Arial" w:eastAsia="Arial" w:hAnsi="Arial"/>
                <w:sz w:val="19"/>
                <w:szCs w:val="19"/>
                <w:b w:val="1"/>
                <w:bCs w:val="1"/>
                <w:color w:val="auto"/>
              </w:rPr>
              <w:t>Total (3)</w:t>
            </w:r>
          </w:p>
        </w:tc>
        <w:tc>
          <w:tcPr>
            <w:tcW w:w="2500" w:type="dxa"/>
            <w:vAlign w:val="bottom"/>
          </w:tcPr>
          <w:p>
            <w:pPr>
              <w:jc w:val="right"/>
              <w:ind w:right="143"/>
              <w:spacing w:after="0"/>
              <w:rPr>
                <w:sz w:val="20"/>
                <w:szCs w:val="20"/>
                <w:color w:val="auto"/>
              </w:rPr>
            </w:pPr>
            <w:r>
              <w:rPr>
                <w:rFonts w:ascii="Arial" w:cs="Arial" w:eastAsia="Arial" w:hAnsi="Arial"/>
                <w:sz w:val="19"/>
                <w:szCs w:val="19"/>
                <w:b w:val="1"/>
                <w:bCs w:val="1"/>
                <w:color w:val="auto"/>
              </w:rPr>
              <w:t>1,454,080</w:t>
            </w:r>
          </w:p>
        </w:tc>
        <w:tc>
          <w:tcPr>
            <w:tcW w:w="2200" w:type="dxa"/>
            <w:vAlign w:val="bottom"/>
          </w:tcPr>
          <w:p>
            <w:pPr>
              <w:jc w:val="right"/>
              <w:ind w:right="43"/>
              <w:spacing w:after="0"/>
              <w:rPr>
                <w:sz w:val="20"/>
                <w:szCs w:val="20"/>
                <w:color w:val="auto"/>
              </w:rPr>
            </w:pPr>
            <w:r>
              <w:rPr>
                <w:rFonts w:ascii="Arial" w:cs="Arial" w:eastAsia="Arial" w:hAnsi="Arial"/>
                <w:sz w:val="19"/>
                <w:szCs w:val="19"/>
                <w:b w:val="1"/>
                <w:bCs w:val="1"/>
                <w:color w:val="auto"/>
              </w:rPr>
              <w:t>216.40</w:t>
            </w:r>
          </w:p>
        </w:tc>
        <w:tc>
          <w:tcPr>
            <w:tcW w:w="2180" w:type="dxa"/>
            <w:vAlign w:val="bottom"/>
          </w:tcPr>
          <w:p>
            <w:pPr>
              <w:jc w:val="right"/>
              <w:spacing w:after="0"/>
              <w:rPr>
                <w:sz w:val="20"/>
                <w:szCs w:val="20"/>
                <w:color w:val="auto"/>
              </w:rPr>
            </w:pPr>
            <w:r>
              <w:rPr>
                <w:rFonts w:ascii="Arial" w:cs="Arial" w:eastAsia="Arial" w:hAnsi="Arial"/>
                <w:sz w:val="19"/>
                <w:szCs w:val="19"/>
                <w:b w:val="1"/>
                <w:bCs w:val="1"/>
                <w:color w:val="auto"/>
              </w:rPr>
              <w:t>9,122,404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1857375</wp:posOffset>
                </wp:positionH>
                <wp:positionV relativeFrom="paragraph">
                  <wp:posOffset>-2102485</wp:posOffset>
                </wp:positionV>
                <wp:extent cx="4409440" cy="0"/>
                <wp:wrapNone/>
                <wp:docPr id="803" name="Shape 8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094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3" o:spid="_x0000_s18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25pt,-165.5499pt" to="493.45pt,-165.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387350</wp:posOffset>
                </wp:positionH>
                <wp:positionV relativeFrom="paragraph">
                  <wp:posOffset>-1141095</wp:posOffset>
                </wp:positionV>
                <wp:extent cx="5879465" cy="0"/>
                <wp:wrapNone/>
                <wp:docPr id="804" name="Shape 8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94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4" o:spid="_x0000_s18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pt,-89.8499pt" to="493.45pt,-89.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387350</wp:posOffset>
                </wp:positionH>
                <wp:positionV relativeFrom="paragraph">
                  <wp:posOffset>-817245</wp:posOffset>
                </wp:positionV>
                <wp:extent cx="5879465" cy="0"/>
                <wp:wrapNone/>
                <wp:docPr id="805" name="Shape 8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94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5" o:spid="_x0000_s18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pt,-64.3499pt" to="493.45pt,-64.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387350</wp:posOffset>
                </wp:positionH>
                <wp:positionV relativeFrom="paragraph">
                  <wp:posOffset>-494030</wp:posOffset>
                </wp:positionV>
                <wp:extent cx="5879465" cy="0"/>
                <wp:wrapNone/>
                <wp:docPr id="806" name="Shape 8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94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6" o:spid="_x0000_s18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pt,-38.8999pt" to="493.45pt,-38.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387350</wp:posOffset>
                </wp:positionH>
                <wp:positionV relativeFrom="paragraph">
                  <wp:posOffset>-170180</wp:posOffset>
                </wp:positionV>
                <wp:extent cx="5879465" cy="0"/>
                <wp:wrapNone/>
                <wp:docPr id="807" name="Shape 8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94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7" o:spid="_x0000_s18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pt,-13.3999pt" to="493.45pt,-13.3999pt" o:allowincell="f" strokecolor="#000000" strokeweight="0pt"/>
            </w:pict>
          </mc:Fallback>
        </mc:AlternateContent>
      </w:r>
    </w:p>
    <w:p>
      <w:pPr>
        <w:spacing w:after="0" w:line="149" w:lineRule="exact"/>
        <w:rPr>
          <w:sz w:val="20"/>
          <w:szCs w:val="20"/>
          <w:color w:val="auto"/>
        </w:rPr>
      </w:pPr>
    </w:p>
    <w:p>
      <w:pPr>
        <w:ind w:left="700" w:hanging="439"/>
        <w:spacing w:after="0" w:line="284" w:lineRule="auto"/>
        <w:tabs>
          <w:tab w:leader="none" w:pos="7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Includes 310,178 SARs, 1,037,552 PSUs (based on actual performance) and RSUs, and 106,350 CSEs. Because there is no exercise price associated with PSUs, RSUs or CSEs, these stock awards are not included in the weighted-average exercise price calculation presented in Column B. For SARs, includes the number of shares of Common Stock that would be issuable based on the difference between the closing price of our Common Stock on December 29, 2023 ($451.11) and the exercise price of in-the-money SARs as of that date.</w:t>
      </w:r>
    </w:p>
    <w:p>
      <w:pPr>
        <w:spacing w:after="0" w:line="56" w:lineRule="exact"/>
        <w:rPr>
          <w:rFonts w:ascii="Arial" w:cs="Arial" w:eastAsia="Arial" w:hAnsi="Arial"/>
          <w:sz w:val="18"/>
          <w:szCs w:val="18"/>
          <w:b w:val="1"/>
          <w:bCs w:val="1"/>
          <w:color w:val="auto"/>
        </w:rPr>
      </w:pPr>
    </w:p>
    <w:p>
      <w:pPr>
        <w:jc w:val="both"/>
        <w:ind w:left="700" w:right="220" w:hanging="439"/>
        <w:spacing w:after="0" w:line="326" w:lineRule="auto"/>
        <w:tabs>
          <w:tab w:leader="none" w:pos="7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With respect to SARs, includes the number of shares of Common Stock that would be withheld for the exercise price of in-the-money SARs based on the closing price of our Common Stock on December 29, 2023 ($451.11).</w:t>
      </w:r>
    </w:p>
    <w:p>
      <w:pPr>
        <w:spacing w:after="0" w:line="20" w:lineRule="exact"/>
        <w:rPr>
          <w:rFonts w:ascii="Arial" w:cs="Arial" w:eastAsia="Arial" w:hAnsi="Arial"/>
          <w:sz w:val="18"/>
          <w:szCs w:val="18"/>
          <w:b w:val="1"/>
          <w:bCs w:val="1"/>
          <w:color w:val="auto"/>
        </w:rPr>
      </w:pPr>
    </w:p>
    <w:p>
      <w:pPr>
        <w:ind w:left="700" w:right="60" w:hanging="439"/>
        <w:spacing w:after="0" w:line="262" w:lineRule="auto"/>
        <w:tabs>
          <w:tab w:leader="none" w:pos="700"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In addition, the Company has outstanding equity compensation awards that the Company assumed in the acquisition of CEB, Inc. (“CEB”). These awards were granted by CEB under its 2012 Stock Incentive Plan (the “CEB Plan”) in the period between 2012 to the closing of the acquisition by the Company and were converted into an adjusted number of Company shares. As of December 31, 2023, there were a total of 4,934 Company shares subject to assumed CEB restricted stock units. No additional restricted stock units, options or other awards have been granted under the CEB Plan since the closing of the acquisition and no new awards will be granted in the future under that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2664460</wp:posOffset>
            </wp:positionV>
            <wp:extent cx="878205" cy="20066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195">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2769235</wp:posOffset>
                </wp:positionV>
                <wp:extent cx="0" cy="175895"/>
                <wp:wrapNone/>
                <wp:docPr id="809" name="Shape 8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809" o:spid="_x0000_s18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18.05pt" to="499.6pt,231.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2769235</wp:posOffset>
                </wp:positionV>
                <wp:extent cx="0" cy="175895"/>
                <wp:wrapNone/>
                <wp:docPr id="810" name="Shape 8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810" o:spid="_x0000_s18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18.05pt" to="499.6pt,231.9pt" o:allowincell="f" strokecolor="#000000" strokeweight="0.4853pt"/>
            </w:pict>
          </mc:Fallback>
        </mc:AlternateContent>
      </w:r>
    </w:p>
    <w:p>
      <w:pPr>
        <w:sectPr>
          <w:pgSz w:w="11880" w:h="15480" w:orient="portrait"/>
          <w:cols w:equalWidth="0" w:num="1">
            <w:col w:w="10480"/>
          </w:cols>
          <w:pgMar w:left="700" w:top="61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51</w:t>
      </w:r>
    </w:p>
    <w:p>
      <w:pPr>
        <w:sectPr>
          <w:pgSz w:w="11880" w:h="15480" w:orient="portrait"/>
          <w:cols w:equalWidth="0" w:num="1">
            <w:col w:w="10480"/>
          </w:cols>
          <w:pgMar w:left="700" w:top="617" w:right="700" w:bottom="0" w:gutter="0" w:footer="0" w:header="0"/>
          <w:type w:val="continuous"/>
        </w:sectPr>
      </w:pPr>
    </w:p>
    <w:bookmarkStart w:id="63" w:name="page64"/>
    <w:bookmarkEnd w:id="63"/>
    <w:p>
      <w:pPr>
        <w:spacing w:after="0"/>
        <w:rPr>
          <w:sz w:val="20"/>
          <w:szCs w:val="20"/>
          <w:color w:val="auto"/>
        </w:rPr>
      </w:pPr>
      <w:r>
        <w:rPr>
          <w:rFonts w:ascii="Arial" w:cs="Arial" w:eastAsia="Arial" w:hAnsi="Arial"/>
          <w:sz w:val="27"/>
          <w:szCs w:val="27"/>
          <w:b w:val="1"/>
          <w:bCs w:val="1"/>
          <w:i w:val="1"/>
          <w:iCs w:val="1"/>
          <w:color w:val="24459E"/>
        </w:rPr>
        <w:t>PROPOSAL TWO:</w:t>
      </w:r>
    </w:p>
    <w:p>
      <w:pPr>
        <w:spacing w:after="0" w:line="245" w:lineRule="exact"/>
        <w:rPr>
          <w:sz w:val="20"/>
          <w:szCs w:val="20"/>
          <w:color w:val="auto"/>
        </w:rPr>
      </w:pPr>
    </w:p>
    <w:p>
      <w:pPr>
        <w:spacing w:after="0" w:line="283" w:lineRule="auto"/>
        <w:rPr>
          <w:sz w:val="20"/>
          <w:szCs w:val="20"/>
          <w:color w:val="auto"/>
        </w:rPr>
      </w:pPr>
      <w:r>
        <w:rPr>
          <w:rFonts w:ascii="Arial" w:cs="Arial" w:eastAsia="Arial" w:hAnsi="Arial"/>
          <w:sz w:val="27"/>
          <w:szCs w:val="27"/>
          <w:b w:val="1"/>
          <w:bCs w:val="1"/>
          <w:color w:val="24459E"/>
        </w:rPr>
        <w:t>APPROVAL, ON AN ADVISORY BASIS, OF THE COMPENSATION OF OUR NAMED EXECUTIVE OFFICERS</w:t>
      </w:r>
    </w:p>
    <w:p>
      <w:pPr>
        <w:spacing w:after="0" w:line="2" w:lineRule="exact"/>
        <w:rPr>
          <w:sz w:val="20"/>
          <w:szCs w:val="20"/>
          <w:color w:val="auto"/>
        </w:rPr>
      </w:pPr>
    </w:p>
    <w:p>
      <w:pPr>
        <w:ind w:right="100"/>
        <w:spacing w:after="0" w:line="266" w:lineRule="auto"/>
        <w:rPr>
          <w:sz w:val="20"/>
          <w:szCs w:val="20"/>
          <w:color w:val="auto"/>
        </w:rPr>
      </w:pPr>
      <w:r>
        <w:rPr>
          <w:rFonts w:ascii="Arial" w:cs="Arial" w:eastAsia="Arial" w:hAnsi="Arial"/>
          <w:sz w:val="19"/>
          <w:szCs w:val="19"/>
          <w:b w:val="1"/>
          <w:bCs w:val="1"/>
          <w:color w:val="auto"/>
        </w:rPr>
        <w:t>In accordance with the requirements of Section 14A of the Exchange Act (which was added by the Dodd-Frank Act) and the related rules of the SEC, we are including in this Proxy Statement a separate resolution subject to stockholder vote to approve the compensation of our NEOs (“say-on-pay”). At the 2023 annual meeting, the Board recommended and stockholders approved holding this advisory vote on an annual basis. Accordingly, you are being asked to vote on the following resolution at the 2024 Annual Meeting:</w:t>
      </w:r>
    </w:p>
    <w:p>
      <w:pPr>
        <w:spacing w:after="0" w:line="185" w:lineRule="exact"/>
        <w:rPr>
          <w:sz w:val="20"/>
          <w:szCs w:val="20"/>
          <w:color w:val="auto"/>
        </w:rPr>
      </w:pPr>
    </w:p>
    <w:p>
      <w:pPr>
        <w:ind w:left="880" w:right="780"/>
        <w:spacing w:after="0" w:line="273" w:lineRule="auto"/>
        <w:rPr>
          <w:sz w:val="20"/>
          <w:szCs w:val="20"/>
          <w:color w:val="auto"/>
        </w:rPr>
      </w:pPr>
      <w:r>
        <w:rPr>
          <w:rFonts w:ascii="Arial" w:cs="Arial" w:eastAsia="Arial" w:hAnsi="Arial"/>
          <w:sz w:val="19"/>
          <w:szCs w:val="19"/>
          <w:b w:val="1"/>
          <w:bCs w:val="1"/>
          <w:color w:val="auto"/>
        </w:rPr>
        <w:t>Resolved, that the compensation of Gartner’s Named Executive Officers as disclosed in this Proxy Statement pursuant to Item 402 of Regulation S-K, including the Compensation Discussion and Analysis, compensation tables and narrative discussion, is hereby approved on an advisory basis.</w:t>
      </w:r>
    </w:p>
    <w:p>
      <w:pPr>
        <w:spacing w:after="0" w:line="173" w:lineRule="exact"/>
        <w:rPr>
          <w:sz w:val="20"/>
          <w:szCs w:val="20"/>
          <w:color w:val="auto"/>
        </w:rPr>
      </w:pPr>
    </w:p>
    <w:p>
      <w:pPr>
        <w:ind w:right="660"/>
        <w:spacing w:after="0" w:line="296" w:lineRule="auto"/>
        <w:rPr>
          <w:sz w:val="20"/>
          <w:szCs w:val="20"/>
          <w:color w:val="auto"/>
        </w:rPr>
      </w:pPr>
      <w:r>
        <w:rPr>
          <w:rFonts w:ascii="Arial" w:cs="Arial" w:eastAsia="Arial" w:hAnsi="Arial"/>
          <w:sz w:val="19"/>
          <w:szCs w:val="19"/>
          <w:b w:val="1"/>
          <w:bCs w:val="1"/>
          <w:color w:val="auto"/>
        </w:rPr>
        <w:t>The stockholder vote on this resolution is advisory only. However, the Compensation Committee and the Board will consider the voting results when making future executive compensation decisions.</w:t>
      </w:r>
    </w:p>
    <w:p>
      <w:pPr>
        <w:spacing w:after="0" w:line="160" w:lineRule="exact"/>
        <w:rPr>
          <w:sz w:val="20"/>
          <w:szCs w:val="20"/>
          <w:color w:val="auto"/>
        </w:rPr>
      </w:pPr>
    </w:p>
    <w:p>
      <w:pPr>
        <w:ind w:right="280"/>
        <w:spacing w:after="0" w:line="286" w:lineRule="auto"/>
        <w:rPr>
          <w:sz w:val="20"/>
          <w:szCs w:val="20"/>
          <w:color w:val="auto"/>
        </w:rPr>
      </w:pPr>
      <w:r>
        <w:rPr>
          <w:rFonts w:ascii="Arial" w:cs="Arial" w:eastAsia="Arial" w:hAnsi="Arial"/>
          <w:sz w:val="19"/>
          <w:szCs w:val="19"/>
          <w:b w:val="1"/>
          <w:bCs w:val="1"/>
          <w:color w:val="auto"/>
        </w:rPr>
        <w:t>In considering your vote, stockholders may wish to review with care the information on Gartner’s compensation policies and decisions regarding the NEOs presented in the CD&amp;A on pages 24-35, including, in particular, the information concerning Company performance included in the Executive Summary on pages 24-25 and highlights of our Compensation Practices on page 26.</w:t>
      </w:r>
    </w:p>
    <w:p>
      <w:pPr>
        <w:spacing w:after="0" w:line="170" w:lineRule="exact"/>
        <w:rPr>
          <w:sz w:val="20"/>
          <w:szCs w:val="20"/>
          <w:color w:val="auto"/>
        </w:rPr>
      </w:pPr>
    </w:p>
    <w:p>
      <w:pPr>
        <w:ind w:right="140"/>
        <w:spacing w:after="0" w:line="296" w:lineRule="auto"/>
        <w:rPr>
          <w:sz w:val="20"/>
          <w:szCs w:val="20"/>
          <w:color w:val="auto"/>
        </w:rPr>
      </w:pPr>
      <w:r>
        <w:rPr>
          <w:rFonts w:ascii="Arial" w:cs="Arial" w:eastAsia="Arial" w:hAnsi="Arial"/>
          <w:sz w:val="19"/>
          <w:szCs w:val="19"/>
          <w:b w:val="1"/>
          <w:bCs w:val="1"/>
          <w:color w:val="auto"/>
        </w:rPr>
        <w:t>In particular, stockholders should note that the Compensation Committee bases its executive compensation decisions on the following:</w:t>
      </w:r>
    </w:p>
    <w:p>
      <w:pPr>
        <w:spacing w:after="0" w:line="153" w:lineRule="exact"/>
        <w:rPr>
          <w:sz w:val="20"/>
          <w:szCs w:val="20"/>
          <w:color w:val="auto"/>
        </w:rPr>
      </w:pPr>
    </w:p>
    <w:p>
      <w:pPr>
        <w:ind w:left="540" w:right="920" w:hanging="386"/>
        <w:spacing w:after="0" w:line="272" w:lineRule="auto"/>
        <w:tabs>
          <w:tab w:leader="none" w:pos="540" w:val="left"/>
        </w:tabs>
        <w:numPr>
          <w:ilvl w:val="0"/>
          <w:numId w:val="38"/>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the need to attract, motivate and retain highly talented, creative and entrepreneurial individuals in a highly competitive industry and marketplace;</w:t>
      </w:r>
    </w:p>
    <w:p>
      <w:pPr>
        <w:spacing w:after="0" w:line="14" w:lineRule="exact"/>
        <w:rPr>
          <w:rFonts w:ascii="MS PGothic" w:cs="MS PGothic" w:eastAsia="MS PGothic" w:hAnsi="MS PGothic"/>
          <w:sz w:val="19"/>
          <w:szCs w:val="19"/>
          <w:b w:val="1"/>
          <w:bCs w:val="1"/>
          <w:color w:val="auto"/>
        </w:rPr>
      </w:pPr>
    </w:p>
    <w:p>
      <w:pPr>
        <w:ind w:left="540" w:right="380" w:hanging="386"/>
        <w:spacing w:after="0" w:line="266" w:lineRule="auto"/>
        <w:tabs>
          <w:tab w:leader="none" w:pos="540" w:val="left"/>
        </w:tabs>
        <w:numPr>
          <w:ilvl w:val="0"/>
          <w:numId w:val="38"/>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the need to motivate our executives to maximize the performance of our Company through pay-for-performance compensation components which have led executives to deliver outstanding performance for the past several years;</w:t>
      </w:r>
    </w:p>
    <w:p>
      <w:pPr>
        <w:spacing w:after="0" w:line="16" w:lineRule="exact"/>
        <w:rPr>
          <w:rFonts w:ascii="MS PGothic" w:cs="MS PGothic" w:eastAsia="MS PGothic" w:hAnsi="MS PGothic"/>
          <w:sz w:val="19"/>
          <w:szCs w:val="19"/>
          <w:b w:val="1"/>
          <w:bCs w:val="1"/>
          <w:color w:val="auto"/>
        </w:rPr>
      </w:pPr>
    </w:p>
    <w:p>
      <w:pPr>
        <w:ind w:left="540" w:right="560" w:hanging="386"/>
        <w:spacing w:after="0" w:line="272" w:lineRule="auto"/>
        <w:tabs>
          <w:tab w:leader="none" w:pos="540" w:val="left"/>
        </w:tabs>
        <w:numPr>
          <w:ilvl w:val="0"/>
          <w:numId w:val="38"/>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comparability to the practices of peers in our industry and other comparable companies generally based upon available benchmarking data; and</w:t>
      </w:r>
    </w:p>
    <w:p>
      <w:pPr>
        <w:spacing w:after="0" w:line="14" w:lineRule="exact"/>
        <w:rPr>
          <w:rFonts w:ascii="MS PGothic" w:cs="MS PGothic" w:eastAsia="MS PGothic" w:hAnsi="MS PGothic"/>
          <w:sz w:val="19"/>
          <w:szCs w:val="19"/>
          <w:b w:val="1"/>
          <w:bCs w:val="1"/>
          <w:color w:val="auto"/>
        </w:rPr>
      </w:pPr>
    </w:p>
    <w:p>
      <w:pPr>
        <w:ind w:left="540" w:right="1060" w:hanging="386"/>
        <w:spacing w:after="0" w:line="296" w:lineRule="auto"/>
        <w:tabs>
          <w:tab w:leader="none" w:pos="540" w:val="left"/>
        </w:tabs>
        <w:numPr>
          <w:ilvl w:val="0"/>
          <w:numId w:val="38"/>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the alignment of our executive compensation programs with stockholder value through heavily weighted performance-based compensation elements.</w:t>
      </w:r>
    </w:p>
    <w:p>
      <w:pPr>
        <w:spacing w:after="0" w:line="250"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b w:val="1"/>
          <w:bCs w:val="1"/>
          <w:color w:val="auto"/>
        </w:rPr>
        <w:t>As noted in the Executive Summary commencing on page 24, 2023 was a year of strong performance for Gartner despite multiple global disruptions. We believe this strong performance is largely a result of the agility, focus and skill of our executive leadership team. The Board believes that Gartner’s executive compensation program has a proven record of effectively driving superior levels of financial performance, stockholder value, alignment of pay with performance, high ethical standards and attraction and retention of highly talented executives.</w:t>
      </w:r>
    </w:p>
    <w:p>
      <w:pPr>
        <w:spacing w:after="0" w:line="187" w:lineRule="exact"/>
        <w:rPr>
          <w:sz w:val="20"/>
          <w:szCs w:val="20"/>
          <w:color w:val="auto"/>
        </w:rPr>
      </w:pPr>
    </w:p>
    <w:p>
      <w:pPr>
        <w:ind w:right="420"/>
        <w:spacing w:after="0" w:line="276" w:lineRule="auto"/>
        <w:rPr>
          <w:sz w:val="20"/>
          <w:szCs w:val="20"/>
          <w:color w:val="auto"/>
        </w:rPr>
      </w:pPr>
      <w:r>
        <w:rPr>
          <w:rFonts w:ascii="Arial" w:cs="Arial" w:eastAsia="Arial" w:hAnsi="Arial"/>
          <w:sz w:val="19"/>
          <w:szCs w:val="19"/>
          <w:b w:val="1"/>
          <w:bCs w:val="1"/>
          <w:color w:val="auto"/>
        </w:rPr>
        <w:t>The Board of Directors has adopted a policy providing for annual say-on-pay advisory votes. Unless the Board of Directors modifies its policy on the frequency of holding say-on-pay advisory votes, the next say-on-pay advisory vote following the 2024 Annual Meeting will occur in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1413510</wp:posOffset>
                </wp:positionH>
                <wp:positionV relativeFrom="paragraph">
                  <wp:posOffset>146050</wp:posOffset>
                </wp:positionV>
                <wp:extent cx="0" cy="942975"/>
                <wp:wrapNone/>
                <wp:docPr id="811" name="Shape 8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42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11" o:spid="_x0000_s18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3pt,11.5pt" to="111.3pt,85.75pt" o:allowincell="f" strokecolor="#000000" strokeweight="0pt"/>
            </w:pict>
          </mc:Fallback>
        </mc:AlternateContent>
        <w:drawing>
          <wp:anchor simplePos="0" relativeHeight="251657728" behindDoc="1" locked="0" layoutInCell="0" allowOverlap="1">
            <wp:simplePos x="0" y="0"/>
            <wp:positionH relativeFrom="column">
              <wp:posOffset>-12700</wp:posOffset>
            </wp:positionH>
            <wp:positionV relativeFrom="paragraph">
              <wp:posOffset>133350</wp:posOffset>
            </wp:positionV>
            <wp:extent cx="6616700" cy="96837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196">
                      <a:extLst>
                        <a:ext uri="{28A0092B-C50C-407E-A947-70E740481C1C}"/>
                      </a:extLst>
                    </a:blip>
                    <a:srcRect/>
                    <a:stretch>
                      <a:fillRect/>
                    </a:stretch>
                  </pic:blipFill>
                  <pic:spPr bwMode="auto">
                    <a:xfrm>
                      <a:off x="0" y="0"/>
                      <a:ext cx="6616700" cy="968375"/>
                    </a:xfrm>
                    <a:prstGeom prst="rect">
                      <a:avLst/>
                    </a:prstGeom>
                    <a:noFill/>
                  </pic:spPr>
                </pic:pic>
              </a:graphicData>
            </a:graphic>
          </wp:anchor>
        </w:drawing>
      </w:r>
    </w:p>
    <w:p>
      <w:pPr>
        <w:sectPr>
          <w:pgSz w:w="11880" w:h="15480" w:orient="portrait"/>
          <w:cols w:equalWidth="0" w:num="1">
            <w:col w:w="10480"/>
          </w:cols>
          <w:pgMar w:left="700" w:top="1029" w:right="700" w:bottom="0" w:gutter="0" w:footer="0" w:header="0"/>
        </w:sectPr>
      </w:pPr>
    </w:p>
    <w:p>
      <w:pPr>
        <w:spacing w:after="0" w:line="291" w:lineRule="exact"/>
        <w:rPr>
          <w:sz w:val="20"/>
          <w:szCs w:val="20"/>
          <w:color w:val="auto"/>
        </w:rPr>
      </w:pPr>
    </w:p>
    <w:p>
      <w:pPr>
        <w:jc w:val="center"/>
        <w:ind w:left="60"/>
        <w:spacing w:after="0"/>
        <w:rPr>
          <w:sz w:val="20"/>
          <w:szCs w:val="20"/>
          <w:color w:val="auto"/>
        </w:rPr>
      </w:pPr>
      <w:r>
        <w:rPr>
          <w:rFonts w:ascii="Arial" w:cs="Arial" w:eastAsia="Arial" w:hAnsi="Arial"/>
          <w:sz w:val="21"/>
          <w:szCs w:val="21"/>
          <w:b w:val="1"/>
          <w:bCs w:val="1"/>
          <w:color w:val="000020"/>
        </w:rPr>
        <w:t>VOTE</w:t>
      </w:r>
    </w:p>
    <w:p>
      <w:pPr>
        <w:jc w:val="center"/>
        <w:ind w:left="60"/>
        <w:spacing w:after="0" w:line="212" w:lineRule="auto"/>
        <w:rPr>
          <w:sz w:val="20"/>
          <w:szCs w:val="20"/>
          <w:color w:val="auto"/>
        </w:rPr>
      </w:pPr>
      <w:r>
        <w:rPr>
          <w:rFonts w:ascii="Arial" w:cs="Arial" w:eastAsia="Arial" w:hAnsi="Arial"/>
          <w:sz w:val="21"/>
          <w:szCs w:val="21"/>
          <w:b w:val="1"/>
          <w:bCs w:val="1"/>
          <w:color w:val="000020"/>
        </w:rPr>
        <w:t>RECOMMENDATION</w:t>
      </w:r>
    </w:p>
    <w:p>
      <w:pPr>
        <w:jc w:val="center"/>
        <w:ind w:left="60"/>
        <w:spacing w:after="0"/>
        <w:rPr>
          <w:sz w:val="20"/>
          <w:szCs w:val="20"/>
          <w:color w:val="auto"/>
        </w:rPr>
      </w:pPr>
      <w:r>
        <w:rPr>
          <w:rFonts w:ascii="Arial" w:cs="Arial" w:eastAsia="Arial" w:hAnsi="Arial"/>
          <w:sz w:val="21"/>
          <w:szCs w:val="21"/>
          <w:b w:val="1"/>
          <w:bCs w:val="1"/>
          <w:color w:val="000020"/>
        </w:rPr>
        <w:t>OF OUR BOARD: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43"/>
          <w:szCs w:val="43"/>
          <w:b w:val="1"/>
          <w:bCs w:val="1"/>
          <w:color w:val="000020"/>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544195</wp:posOffset>
            </wp:positionV>
            <wp:extent cx="878205" cy="20066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197">
                      <a:extLst>
                        <a:ext uri="{28A0092B-C50C-407E-A947-70E740481C1C}"/>
                      </a:extLst>
                    </a:blip>
                    <a:srcRect/>
                    <a:stretch>
                      <a:fillRect/>
                    </a:stretch>
                  </pic:blipFill>
                  <pic:spPr bwMode="auto">
                    <a:xfrm>
                      <a:off x="0" y="0"/>
                      <a:ext cx="878205"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jc w:val="center"/>
        <w:ind w:right="280"/>
        <w:spacing w:after="0" w:line="239" w:lineRule="auto"/>
        <w:rPr>
          <w:sz w:val="20"/>
          <w:szCs w:val="20"/>
          <w:color w:val="auto"/>
        </w:rPr>
      </w:pPr>
      <w:r>
        <w:rPr>
          <w:rFonts w:ascii="Arial" w:cs="Arial" w:eastAsia="Arial" w:hAnsi="Arial"/>
          <w:sz w:val="21"/>
          <w:szCs w:val="21"/>
          <w:b w:val="1"/>
          <w:bCs w:val="1"/>
          <w:color w:val="000020"/>
        </w:rPr>
        <w:t>Our Board unanimously recommends that you vote FOR the foregoing resolution to approve, on an advisory basis, the compensation of our Named Executive Officers as disclosed in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4808220</wp:posOffset>
                </wp:positionH>
                <wp:positionV relativeFrom="paragraph">
                  <wp:posOffset>809625</wp:posOffset>
                </wp:positionV>
                <wp:extent cx="0" cy="175895"/>
                <wp:wrapNone/>
                <wp:docPr id="814" name="Shape 8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814" o:spid="_x0000_s18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6pt,63.75pt" to="378.6pt,7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4808220</wp:posOffset>
                </wp:positionH>
                <wp:positionV relativeFrom="paragraph">
                  <wp:posOffset>809625</wp:posOffset>
                </wp:positionV>
                <wp:extent cx="0" cy="175895"/>
                <wp:wrapNone/>
                <wp:docPr id="815" name="Shape 8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815" o:spid="_x0000_s18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6pt,63.75pt" to="378.6pt,77.6pt" o:allowincell="f" strokecolor="#000000" strokeweight="0.4853pt"/>
            </w:pict>
          </mc:Fallback>
        </mc:AlternateContent>
      </w:r>
    </w:p>
    <w:p>
      <w:pPr>
        <w:spacing w:after="0" w:line="453" w:lineRule="exact"/>
        <w:rPr>
          <w:sz w:val="20"/>
          <w:szCs w:val="20"/>
          <w:color w:val="auto"/>
        </w:rPr>
      </w:pPr>
    </w:p>
    <w:p>
      <w:pPr>
        <w:sectPr>
          <w:pgSz w:w="11880" w:h="15480" w:orient="portrait"/>
          <w:cols w:equalWidth="0" w:num="2">
            <w:col w:w="2160" w:space="260"/>
            <w:col w:w="8060"/>
          </w:cols>
          <w:pgMar w:left="700" w:top="1029" w:right="7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52</w:t>
      </w:r>
    </w:p>
    <w:p>
      <w:pPr>
        <w:sectPr>
          <w:pgSz w:w="11880" w:h="15480" w:orient="portrait"/>
          <w:cols w:equalWidth="0" w:num="1">
            <w:col w:w="10480"/>
          </w:cols>
          <w:pgMar w:left="700" w:top="1029" w:right="700" w:bottom="0" w:gutter="0" w:footer="0" w:header="0"/>
          <w:type w:val="continuous"/>
        </w:sectPr>
      </w:pPr>
    </w:p>
    <w:bookmarkStart w:id="64" w:name="page65"/>
    <w:bookmarkEnd w:id="64"/>
    <w:p>
      <w:pPr>
        <w:spacing w:after="0"/>
        <w:rPr>
          <w:sz w:val="20"/>
          <w:szCs w:val="20"/>
          <w:color w:val="auto"/>
        </w:rPr>
      </w:pPr>
      <w:r>
        <w:rPr>
          <w:rFonts w:ascii="Arial" w:cs="Arial" w:eastAsia="Arial" w:hAnsi="Arial"/>
          <w:sz w:val="27"/>
          <w:szCs w:val="27"/>
          <w:b w:val="1"/>
          <w:bCs w:val="1"/>
          <w:i w:val="1"/>
          <w:iCs w:val="1"/>
          <w:color w:val="24459E"/>
        </w:rPr>
        <w:t>PROPOSAL THREE:</w:t>
      </w:r>
    </w:p>
    <w:p>
      <w:pPr>
        <w:spacing w:after="0" w:line="245" w:lineRule="exact"/>
        <w:rPr>
          <w:sz w:val="20"/>
          <w:szCs w:val="20"/>
          <w:color w:val="auto"/>
        </w:rPr>
      </w:pPr>
    </w:p>
    <w:p>
      <w:pPr>
        <w:spacing w:after="0" w:line="301" w:lineRule="auto"/>
        <w:rPr>
          <w:sz w:val="20"/>
          <w:szCs w:val="20"/>
          <w:color w:val="auto"/>
        </w:rPr>
      </w:pPr>
      <w:r>
        <w:rPr>
          <w:rFonts w:ascii="Arial" w:cs="Arial" w:eastAsia="Arial" w:hAnsi="Arial"/>
          <w:sz w:val="27"/>
          <w:szCs w:val="27"/>
          <w:b w:val="1"/>
          <w:bCs w:val="1"/>
          <w:color w:val="24459E"/>
        </w:rPr>
        <w:t>RATIFICATION OF APPOINTMENT OF INDEPENDENT REGISTERED PUBLIC ACCOUNTING FIRM</w:t>
      </w:r>
    </w:p>
    <w:p>
      <w:pPr>
        <w:spacing w:after="0" w:line="130" w:lineRule="exact"/>
        <w:rPr>
          <w:sz w:val="20"/>
          <w:szCs w:val="20"/>
          <w:color w:val="auto"/>
        </w:rPr>
      </w:pPr>
    </w:p>
    <w:p>
      <w:pPr>
        <w:ind w:right="280"/>
        <w:spacing w:after="0" w:line="269" w:lineRule="auto"/>
        <w:rPr>
          <w:sz w:val="20"/>
          <w:szCs w:val="20"/>
          <w:color w:val="auto"/>
        </w:rPr>
      </w:pPr>
      <w:r>
        <w:rPr>
          <w:rFonts w:ascii="Arial" w:cs="Arial" w:eastAsia="Arial" w:hAnsi="Arial"/>
          <w:sz w:val="19"/>
          <w:szCs w:val="19"/>
          <w:b w:val="1"/>
          <w:bCs w:val="1"/>
          <w:color w:val="auto"/>
        </w:rPr>
        <w:t>The Audit Committee of the Board of Directors has appointed KPMG LLP (“KPMG”) to serve as the Company’s independent registered public accounting firm for the 2024 fiscal year. Additional information concerning the Audit Committee and its activities with KPMG can be found in the Audit Committee Report and the Principal Accountant Fees and Services below.</w:t>
      </w:r>
    </w:p>
    <w:p>
      <w:pPr>
        <w:spacing w:after="0" w:line="185"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b w:val="1"/>
          <w:bCs w:val="1"/>
          <w:color w:val="auto"/>
        </w:rPr>
        <w:t>The Audit Committee is directly responsible for the appointment, compensation and oversight of the Company’s independent registered public accounting firm. Ratification by the stockholders of the appointment of KPMG is not required by law, the Company’s bylaws or otherwise. However, the Board of Directors is submitting the appointment of KPMG for stockholder ratification to ascertain stockholders’ views on the matter. Representatives of KPMG will attend the Annual Meeting to respond to appropriate questions and to make a statement if they desire to do so.</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Principal Accountant Fees and Services</w:t>
      </w:r>
    </w:p>
    <w:p>
      <w:pPr>
        <w:spacing w:after="0" w:line="249"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b w:val="1"/>
          <w:bCs w:val="1"/>
          <w:color w:val="auto"/>
        </w:rPr>
        <w:t>The following table presents fees for professional services rendered by KPMG for the integrated audit of the Company’s consolidated financial statements and internal control over financial reporting during the years ended December 31, 2023 and 2022, and fees for other services rendered by KPMG during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96520</wp:posOffset>
            </wp:positionV>
            <wp:extent cx="4527550" cy="10795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198">
                      <a:extLst>
                        <a:ext uri="{28A0092B-C50C-407E-A947-70E740481C1C}"/>
                      </a:extLst>
                    </a:blip>
                    <a:srcRect/>
                    <a:stretch>
                      <a:fillRect/>
                    </a:stretch>
                  </pic:blipFill>
                  <pic:spPr bwMode="auto">
                    <a:xfrm>
                      <a:off x="0" y="0"/>
                      <a:ext cx="4527550" cy="1079500"/>
                    </a:xfrm>
                    <a:prstGeom prst="rect">
                      <a:avLst/>
                    </a:prstGeom>
                    <a:noFill/>
                  </pic:spPr>
                </pic:pic>
              </a:graphicData>
            </a:graphic>
          </wp:anchor>
        </w:drawing>
      </w:r>
    </w:p>
    <w:p>
      <w:pPr>
        <w:spacing w:after="0" w:line="163" w:lineRule="exact"/>
        <w:rPr>
          <w:sz w:val="20"/>
          <w:szCs w:val="20"/>
          <w:color w:val="auto"/>
        </w:rPr>
      </w:pPr>
    </w:p>
    <w:tbl>
      <w:tblPr>
        <w:tblLayout w:type="fixed"/>
        <w:tblInd w:w="1860" w:type="dxa"/>
        <w:tblCellMar>
          <w:top w:w="0" w:type="dxa"/>
          <w:left w:w="0" w:type="dxa"/>
          <w:bottom w:w="0" w:type="dxa"/>
          <w:right w:w="0" w:type="dxa"/>
        </w:tblCellMar>
      </w:tblPr>
      <w:tr>
        <w:trPr>
          <w:trHeight w:val="268"/>
        </w:trPr>
        <w:tc>
          <w:tcPr>
            <w:tcW w:w="2960" w:type="dxa"/>
            <w:vAlign w:val="bottom"/>
          </w:tcPr>
          <w:p>
            <w:pPr>
              <w:spacing w:after="0"/>
              <w:rPr>
                <w:sz w:val="20"/>
                <w:szCs w:val="20"/>
                <w:color w:val="auto"/>
              </w:rPr>
            </w:pPr>
            <w:r>
              <w:rPr>
                <w:rFonts w:ascii="Arial" w:cs="Arial" w:eastAsia="Arial" w:hAnsi="Arial"/>
                <w:sz w:val="19"/>
                <w:szCs w:val="19"/>
                <w:b w:val="1"/>
                <w:bCs w:val="1"/>
                <w:color w:val="FFFFFF"/>
              </w:rPr>
              <w:t>Types of Fees</w:t>
            </w:r>
          </w:p>
        </w:tc>
        <w:tc>
          <w:tcPr>
            <w:tcW w:w="1900" w:type="dxa"/>
            <w:vAlign w:val="bottom"/>
          </w:tcPr>
          <w:p>
            <w:pPr>
              <w:jc w:val="right"/>
              <w:spacing w:after="0"/>
              <w:rPr>
                <w:sz w:val="20"/>
                <w:szCs w:val="20"/>
                <w:color w:val="auto"/>
              </w:rPr>
            </w:pPr>
            <w:r>
              <w:rPr>
                <w:rFonts w:ascii="Arial" w:cs="Arial" w:eastAsia="Arial" w:hAnsi="Arial"/>
                <w:sz w:val="19"/>
                <w:szCs w:val="19"/>
                <w:b w:val="1"/>
                <w:bCs w:val="1"/>
                <w:color w:val="FFFFFF"/>
              </w:rPr>
              <w:t>2022 ($)</w:t>
            </w:r>
          </w:p>
        </w:tc>
        <w:tc>
          <w:tcPr>
            <w:tcW w:w="2060" w:type="dxa"/>
            <w:vAlign w:val="bottom"/>
            <w:gridSpan w:val="2"/>
          </w:tcPr>
          <w:p>
            <w:pPr>
              <w:jc w:val="right"/>
              <w:spacing w:after="0"/>
              <w:rPr>
                <w:sz w:val="20"/>
                <w:szCs w:val="20"/>
                <w:color w:val="auto"/>
              </w:rPr>
            </w:pPr>
            <w:r>
              <w:rPr>
                <w:rFonts w:ascii="Arial" w:cs="Arial" w:eastAsia="Arial" w:hAnsi="Arial"/>
                <w:sz w:val="19"/>
                <w:szCs w:val="19"/>
                <w:b w:val="1"/>
                <w:bCs w:val="1"/>
                <w:color w:val="FFFFFF"/>
              </w:rPr>
              <w:t>2023 ($)</w:t>
            </w:r>
          </w:p>
        </w:tc>
      </w:tr>
      <w:tr>
        <w:trPr>
          <w:trHeight w:val="267"/>
        </w:trPr>
        <w:tc>
          <w:tcPr>
            <w:tcW w:w="2960" w:type="dxa"/>
            <w:vAlign w:val="bottom"/>
          </w:tcPr>
          <w:p>
            <w:pPr>
              <w:spacing w:after="0"/>
              <w:rPr>
                <w:sz w:val="20"/>
                <w:szCs w:val="20"/>
                <w:color w:val="auto"/>
              </w:rPr>
            </w:pPr>
            <w:r>
              <w:rPr>
                <w:rFonts w:ascii="Arial" w:cs="Arial" w:eastAsia="Arial" w:hAnsi="Arial"/>
                <w:sz w:val="19"/>
                <w:szCs w:val="19"/>
                <w:b w:val="1"/>
                <w:bCs w:val="1"/>
                <w:color w:val="auto"/>
              </w:rPr>
              <w:t>Audit Fees</w:t>
            </w:r>
          </w:p>
        </w:tc>
        <w:tc>
          <w:tcPr>
            <w:tcW w:w="1900" w:type="dxa"/>
            <w:vAlign w:val="bottom"/>
          </w:tcPr>
          <w:p>
            <w:pPr>
              <w:jc w:val="right"/>
              <w:spacing w:after="0"/>
              <w:rPr>
                <w:sz w:val="20"/>
                <w:szCs w:val="20"/>
                <w:color w:val="auto"/>
              </w:rPr>
            </w:pPr>
            <w:r>
              <w:rPr>
                <w:rFonts w:ascii="Arial" w:cs="Arial" w:eastAsia="Arial" w:hAnsi="Arial"/>
                <w:sz w:val="19"/>
                <w:szCs w:val="19"/>
                <w:b w:val="1"/>
                <w:bCs w:val="1"/>
                <w:color w:val="auto"/>
              </w:rPr>
              <w:t>5,879,991</w:t>
            </w:r>
          </w:p>
        </w:tc>
        <w:tc>
          <w:tcPr>
            <w:tcW w:w="2060" w:type="dxa"/>
            <w:vAlign w:val="bottom"/>
            <w:gridSpan w:val="2"/>
          </w:tcPr>
          <w:p>
            <w:pPr>
              <w:jc w:val="right"/>
              <w:spacing w:after="0"/>
              <w:rPr>
                <w:sz w:val="20"/>
                <w:szCs w:val="20"/>
                <w:color w:val="auto"/>
              </w:rPr>
            </w:pPr>
            <w:r>
              <w:rPr>
                <w:rFonts w:ascii="Arial" w:cs="Arial" w:eastAsia="Arial" w:hAnsi="Arial"/>
                <w:sz w:val="19"/>
                <w:szCs w:val="19"/>
                <w:b w:val="1"/>
                <w:bCs w:val="1"/>
                <w:color w:val="auto"/>
              </w:rPr>
              <w:t>6,428,026</w:t>
            </w:r>
          </w:p>
        </w:tc>
      </w:tr>
      <w:tr>
        <w:trPr>
          <w:trHeight w:val="277"/>
        </w:trPr>
        <w:tc>
          <w:tcPr>
            <w:tcW w:w="2960" w:type="dxa"/>
            <w:vAlign w:val="bottom"/>
          </w:tcPr>
          <w:p>
            <w:pPr>
              <w:spacing w:after="0"/>
              <w:rPr>
                <w:sz w:val="20"/>
                <w:szCs w:val="20"/>
                <w:color w:val="auto"/>
              </w:rPr>
            </w:pPr>
            <w:r>
              <w:rPr>
                <w:rFonts w:ascii="Arial" w:cs="Arial" w:eastAsia="Arial" w:hAnsi="Arial"/>
                <w:sz w:val="19"/>
                <w:szCs w:val="19"/>
                <w:b w:val="1"/>
                <w:bCs w:val="1"/>
                <w:color w:val="auto"/>
              </w:rPr>
              <w:t>Audit-Related Fees</w:t>
            </w:r>
          </w:p>
        </w:tc>
        <w:tc>
          <w:tcPr>
            <w:tcW w:w="1900" w:type="dxa"/>
            <w:vAlign w:val="bottom"/>
          </w:tcPr>
          <w:p>
            <w:pPr>
              <w:jc w:val="right"/>
              <w:spacing w:after="0"/>
              <w:rPr>
                <w:sz w:val="20"/>
                <w:szCs w:val="20"/>
                <w:color w:val="auto"/>
              </w:rPr>
            </w:pPr>
            <w:r>
              <w:rPr>
                <w:rFonts w:ascii="Arial" w:cs="Arial" w:eastAsia="Arial" w:hAnsi="Arial"/>
                <w:sz w:val="19"/>
                <w:szCs w:val="19"/>
                <w:b w:val="1"/>
                <w:bCs w:val="1"/>
                <w:color w:val="auto"/>
              </w:rPr>
              <w:t>33,419</w:t>
            </w:r>
          </w:p>
        </w:tc>
        <w:tc>
          <w:tcPr>
            <w:tcW w:w="2060" w:type="dxa"/>
            <w:vAlign w:val="bottom"/>
            <w:gridSpan w:val="2"/>
          </w:tcPr>
          <w:p>
            <w:pPr>
              <w:jc w:val="right"/>
              <w:spacing w:after="0"/>
              <w:rPr>
                <w:sz w:val="20"/>
                <w:szCs w:val="20"/>
                <w:color w:val="auto"/>
              </w:rPr>
            </w:pPr>
            <w:r>
              <w:rPr>
                <w:rFonts w:ascii="Arial" w:cs="Arial" w:eastAsia="Arial" w:hAnsi="Arial"/>
                <w:sz w:val="19"/>
                <w:szCs w:val="19"/>
                <w:b w:val="1"/>
                <w:bCs w:val="1"/>
                <w:color w:val="auto"/>
              </w:rPr>
              <w:t>291,930</w:t>
            </w:r>
          </w:p>
        </w:tc>
      </w:tr>
      <w:tr>
        <w:trPr>
          <w:trHeight w:val="277"/>
        </w:trPr>
        <w:tc>
          <w:tcPr>
            <w:tcW w:w="2960" w:type="dxa"/>
            <w:vAlign w:val="bottom"/>
          </w:tcPr>
          <w:p>
            <w:pPr>
              <w:spacing w:after="0"/>
              <w:rPr>
                <w:sz w:val="20"/>
                <w:szCs w:val="20"/>
                <w:color w:val="auto"/>
              </w:rPr>
            </w:pPr>
            <w:r>
              <w:rPr>
                <w:rFonts w:ascii="Arial" w:cs="Arial" w:eastAsia="Arial" w:hAnsi="Arial"/>
                <w:sz w:val="19"/>
                <w:szCs w:val="19"/>
                <w:b w:val="1"/>
                <w:bCs w:val="1"/>
                <w:color w:val="auto"/>
              </w:rPr>
              <w:t>Tax Fees</w:t>
            </w:r>
          </w:p>
        </w:tc>
        <w:tc>
          <w:tcPr>
            <w:tcW w:w="1900" w:type="dxa"/>
            <w:vAlign w:val="bottom"/>
          </w:tcPr>
          <w:p>
            <w:pPr>
              <w:jc w:val="right"/>
              <w:spacing w:after="0"/>
              <w:rPr>
                <w:sz w:val="20"/>
                <w:szCs w:val="20"/>
                <w:color w:val="auto"/>
              </w:rPr>
            </w:pPr>
            <w:r>
              <w:rPr>
                <w:rFonts w:ascii="Arial" w:cs="Arial" w:eastAsia="Arial" w:hAnsi="Arial"/>
                <w:sz w:val="19"/>
                <w:szCs w:val="19"/>
                <w:b w:val="1"/>
                <w:bCs w:val="1"/>
                <w:color w:val="auto"/>
              </w:rPr>
              <w:t>1,186,825</w:t>
            </w:r>
          </w:p>
        </w:tc>
        <w:tc>
          <w:tcPr>
            <w:tcW w:w="2060" w:type="dxa"/>
            <w:vAlign w:val="bottom"/>
            <w:gridSpan w:val="2"/>
          </w:tcPr>
          <w:p>
            <w:pPr>
              <w:jc w:val="right"/>
              <w:spacing w:after="0"/>
              <w:rPr>
                <w:sz w:val="20"/>
                <w:szCs w:val="20"/>
                <w:color w:val="auto"/>
              </w:rPr>
            </w:pPr>
            <w:r>
              <w:rPr>
                <w:rFonts w:ascii="Arial" w:cs="Arial" w:eastAsia="Arial" w:hAnsi="Arial"/>
                <w:sz w:val="19"/>
                <w:szCs w:val="19"/>
                <w:b w:val="1"/>
                <w:bCs w:val="1"/>
                <w:color w:val="auto"/>
              </w:rPr>
              <w:t>269,730</w:t>
            </w:r>
          </w:p>
        </w:tc>
      </w:tr>
      <w:tr>
        <w:trPr>
          <w:trHeight w:val="298"/>
        </w:trPr>
        <w:tc>
          <w:tcPr>
            <w:tcW w:w="2960" w:type="dxa"/>
            <w:vAlign w:val="bottom"/>
          </w:tcPr>
          <w:p>
            <w:pPr>
              <w:spacing w:after="0"/>
              <w:rPr>
                <w:sz w:val="20"/>
                <w:szCs w:val="20"/>
                <w:color w:val="auto"/>
              </w:rPr>
            </w:pPr>
            <w:r>
              <w:rPr>
                <w:rFonts w:ascii="Arial" w:cs="Arial" w:eastAsia="Arial" w:hAnsi="Arial"/>
                <w:sz w:val="19"/>
                <w:szCs w:val="19"/>
                <w:b w:val="1"/>
                <w:bCs w:val="1"/>
                <w:color w:val="auto"/>
              </w:rPr>
              <w:t>All Other Fees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80" w:type="dxa"/>
            <w:vAlign w:val="bottom"/>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r>
      <w:tr>
        <w:trPr>
          <w:trHeight w:val="235"/>
        </w:trPr>
        <w:tc>
          <w:tcPr>
            <w:tcW w:w="2960" w:type="dxa"/>
            <w:vAlign w:val="bottom"/>
          </w:tcPr>
          <w:p>
            <w:pPr>
              <w:ind w:left="360"/>
              <w:spacing w:after="0"/>
              <w:rPr>
                <w:sz w:val="20"/>
                <w:szCs w:val="20"/>
                <w:color w:val="auto"/>
              </w:rPr>
            </w:pPr>
            <w:r>
              <w:rPr>
                <w:rFonts w:ascii="Arial" w:cs="Arial" w:eastAsia="Arial" w:hAnsi="Arial"/>
                <w:sz w:val="19"/>
                <w:szCs w:val="19"/>
                <w:b w:val="1"/>
                <w:bCs w:val="1"/>
                <w:color w:val="auto"/>
              </w:rPr>
              <w:t>Total Fees</w:t>
            </w:r>
          </w:p>
        </w:tc>
        <w:tc>
          <w:tcPr>
            <w:tcW w:w="1900" w:type="dxa"/>
            <w:vAlign w:val="bottom"/>
          </w:tcPr>
          <w:p>
            <w:pPr>
              <w:jc w:val="right"/>
              <w:spacing w:after="0"/>
              <w:rPr>
                <w:sz w:val="20"/>
                <w:szCs w:val="20"/>
                <w:color w:val="auto"/>
              </w:rPr>
            </w:pPr>
            <w:r>
              <w:rPr>
                <w:rFonts w:ascii="Arial" w:cs="Arial" w:eastAsia="Arial" w:hAnsi="Arial"/>
                <w:sz w:val="19"/>
                <w:szCs w:val="19"/>
                <w:b w:val="1"/>
                <w:bCs w:val="1"/>
                <w:color w:val="auto"/>
              </w:rPr>
              <w:t>7,100,235</w:t>
            </w:r>
          </w:p>
        </w:tc>
        <w:tc>
          <w:tcPr>
            <w:tcW w:w="2060" w:type="dxa"/>
            <w:vAlign w:val="bottom"/>
            <w:gridSpan w:val="2"/>
          </w:tcPr>
          <w:p>
            <w:pPr>
              <w:jc w:val="right"/>
              <w:spacing w:after="0"/>
              <w:rPr>
                <w:sz w:val="20"/>
                <w:szCs w:val="20"/>
                <w:color w:val="auto"/>
              </w:rPr>
            </w:pPr>
            <w:r>
              <w:rPr>
                <w:rFonts w:ascii="Arial" w:cs="Arial" w:eastAsia="Arial" w:hAnsi="Arial"/>
                <w:sz w:val="19"/>
                <w:szCs w:val="19"/>
                <w:b w:val="1"/>
                <w:bCs w:val="1"/>
                <w:color w:val="auto"/>
              </w:rPr>
              <w:t>6,989,686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1075690</wp:posOffset>
                </wp:positionH>
                <wp:positionV relativeFrom="paragraph">
                  <wp:posOffset>-873125</wp:posOffset>
                </wp:positionV>
                <wp:extent cx="4502150" cy="0"/>
                <wp:wrapNone/>
                <wp:docPr id="817" name="Shape 8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21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7" o:spid="_x0000_s18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7pt,-68.7499pt" to="439.2pt,-68.7499pt" o:allowincell="f" strokecolor="#000000" strokeweight="0pt"/>
            </w:pict>
          </mc:Fallback>
        </mc:AlternateConten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 Fees</w:t>
      </w:r>
    </w:p>
    <w:p>
      <w:pPr>
        <w:spacing w:after="0" w:line="247" w:lineRule="exact"/>
        <w:rPr>
          <w:sz w:val="20"/>
          <w:szCs w:val="20"/>
          <w:color w:val="auto"/>
        </w:rPr>
      </w:pPr>
    </w:p>
    <w:p>
      <w:pPr>
        <w:ind w:right="100"/>
        <w:spacing w:after="0" w:line="266" w:lineRule="auto"/>
        <w:rPr>
          <w:sz w:val="20"/>
          <w:szCs w:val="20"/>
          <w:color w:val="auto"/>
        </w:rPr>
      </w:pPr>
      <w:r>
        <w:rPr>
          <w:rFonts w:ascii="Arial" w:cs="Arial" w:eastAsia="Arial" w:hAnsi="Arial"/>
          <w:sz w:val="19"/>
          <w:szCs w:val="19"/>
          <w:b w:val="1"/>
          <w:bCs w:val="1"/>
          <w:color w:val="auto"/>
        </w:rPr>
        <w:t>Audit fees relate to professional services rendered by KPMG for the audit of the Company’s annual consolidated financial statements contained in its Annual Report on Form 10-K, audit of internal controls over financial reporting, and the review of the Company’s quarterly financial statements contained in its Quarterly Reports on Form 10-Q, as well as work performed in connection with statutory and regulatory filings. The amounts noted above include reimbursement for direct out-of-pocket travel and other sundry expenses.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Audit-Related Fees</w:t>
      </w:r>
    </w:p>
    <w:p>
      <w:pPr>
        <w:spacing w:after="0" w:line="247" w:lineRule="exact"/>
        <w:rPr>
          <w:sz w:val="20"/>
          <w:szCs w:val="20"/>
          <w:color w:val="auto"/>
        </w:rPr>
      </w:pPr>
    </w:p>
    <w:p>
      <w:pPr>
        <w:ind w:right="180"/>
        <w:spacing w:after="0" w:line="288" w:lineRule="auto"/>
        <w:rPr>
          <w:sz w:val="20"/>
          <w:szCs w:val="20"/>
          <w:color w:val="auto"/>
        </w:rPr>
      </w:pPr>
      <w:r>
        <w:rPr>
          <w:rFonts w:ascii="Arial" w:cs="Arial" w:eastAsia="Arial" w:hAnsi="Arial"/>
          <w:sz w:val="18"/>
          <w:szCs w:val="18"/>
          <w:b w:val="1"/>
          <w:bCs w:val="1"/>
          <w:color w:val="auto"/>
        </w:rPr>
        <w:t>Audit-related fees relate to professional services for assurance and audit-related services performed for the Company or its subsidiaries but not directly related to the audits. Audit-Related fees include attestation or agreed upon procedures related to certain statutory requirements or local reporting requirements. In 2023, these fees also included a pre-implementation assessment over the Company’s enterprise resource planning software implementation.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Fees</w:t>
      </w:r>
    </w:p>
    <w:p>
      <w:pPr>
        <w:spacing w:after="0" w:line="247" w:lineRule="exact"/>
        <w:rPr>
          <w:sz w:val="20"/>
          <w:szCs w:val="20"/>
          <w:color w:val="auto"/>
        </w:rPr>
      </w:pPr>
    </w:p>
    <w:p>
      <w:pPr>
        <w:ind w:right="240"/>
        <w:spacing w:after="0" w:line="326" w:lineRule="auto"/>
        <w:rPr>
          <w:sz w:val="20"/>
          <w:szCs w:val="20"/>
          <w:color w:val="auto"/>
        </w:rPr>
      </w:pPr>
      <w:r>
        <w:rPr>
          <w:rFonts w:ascii="Arial" w:cs="Arial" w:eastAsia="Arial" w:hAnsi="Arial"/>
          <w:sz w:val="18"/>
          <w:szCs w:val="18"/>
          <w:b w:val="1"/>
          <w:bCs w:val="1"/>
          <w:color w:val="auto"/>
        </w:rPr>
        <w:t>Tax fees relate to professional services rendered by KPMG for permissible tax compliance in international and domestic locations, tax advice, tax planning, and transfer pricing. These fees can vary significantly from year to year.</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All Other Fees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This category of fees covers all fees for any permissible service not included in the above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570230</wp:posOffset>
            </wp:positionV>
            <wp:extent cx="878205" cy="20066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199">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675005</wp:posOffset>
                </wp:positionV>
                <wp:extent cx="0" cy="175895"/>
                <wp:wrapNone/>
                <wp:docPr id="819" name="Shape 8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819" o:spid="_x0000_s18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3.15pt" to="499.6pt,6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675005</wp:posOffset>
                </wp:positionV>
                <wp:extent cx="0" cy="175895"/>
                <wp:wrapNone/>
                <wp:docPr id="820" name="Shape 8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820" o:spid="_x0000_s18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53.15pt" to="499.6pt,67pt" o:allowincell="f" strokecolor="#000000" strokeweight="0.4853pt"/>
            </w:pict>
          </mc:Fallback>
        </mc:AlternateContent>
      </w:r>
    </w:p>
    <w:p>
      <w:pPr>
        <w:sectPr>
          <w:pgSz w:w="11880" w:h="15480" w:orient="portrait"/>
          <w:cols w:equalWidth="0" w:num="1">
            <w:col w:w="10480"/>
          </w:cols>
          <w:pgMar w:left="700" w:top="1029"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53</w:t>
      </w:r>
    </w:p>
    <w:p>
      <w:pPr>
        <w:sectPr>
          <w:pgSz w:w="11880" w:h="15480" w:orient="portrait"/>
          <w:cols w:equalWidth="0" w:num="1">
            <w:col w:w="10480"/>
          </w:cols>
          <w:pgMar w:left="700" w:top="1029" w:right="700" w:bottom="0" w:gutter="0" w:footer="0" w:header="0"/>
          <w:type w:val="continuous"/>
        </w:sectPr>
      </w:pPr>
    </w:p>
    <w:bookmarkStart w:id="65" w:name="page66"/>
    <w:bookmarkEnd w:id="65"/>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345440</wp:posOffset>
            </wp:positionH>
            <wp:positionV relativeFrom="page">
              <wp:posOffset>267970</wp:posOffset>
            </wp:positionV>
            <wp:extent cx="6853555" cy="39116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200">
                      <a:extLst>
                        <a:ext uri="{28A0092B-C50C-407E-A947-70E740481C1C}"/>
                      </a:extLst>
                    </a:blip>
                    <a:srcRect/>
                    <a:stretch>
                      <a:fillRect/>
                    </a:stretch>
                  </pic:blipFill>
                  <pic:spPr bwMode="auto">
                    <a:xfrm>
                      <a:off x="0" y="0"/>
                      <a:ext cx="6853555" cy="391160"/>
                    </a:xfrm>
                    <a:prstGeom prst="rect">
                      <a:avLst/>
                    </a:prstGeom>
                    <a:noFill/>
                  </pic:spPr>
                </pic:pic>
              </a:graphicData>
            </a:graphic>
          </wp:anchor>
        </w:drawing>
        <w:t>Proposal Three: Ratification of Appointment of 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Pre-Approval Policies</w:t>
      </w: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color w:val="auto"/>
        </w:rPr>
        <w:t>The Audit Committee’s policy is to pre-approve all audit, audit-related and permissible non-audit services provided by KPMG. These services may include domestic and international audit services, audit-related services, tax services and other services. At the beginning of each fiscal year, the Audit Committee pre-approves aggregate fee limits for specific types of permissible services (</w:t>
      </w:r>
      <w:r>
        <w:rPr>
          <w:rFonts w:ascii="Arial" w:cs="Arial" w:eastAsia="Arial" w:hAnsi="Arial"/>
          <w:sz w:val="19"/>
          <w:szCs w:val="19"/>
          <w:b w:val="1"/>
          <w:bCs w:val="1"/>
          <w:i w:val="1"/>
          <w:iCs w:val="1"/>
          <w:color w:val="auto"/>
        </w:rPr>
        <w:t>e.g.,</w:t>
      </w:r>
      <w:r>
        <w:rPr>
          <w:rFonts w:ascii="Arial" w:cs="Arial" w:eastAsia="Arial" w:hAnsi="Arial"/>
          <w:sz w:val="19"/>
          <w:szCs w:val="19"/>
          <w:b w:val="1"/>
          <w:bCs w:val="1"/>
          <w:color w:val="auto"/>
        </w:rPr>
        <w:t xml:space="preserve"> domestic and international tax compliance and tax planning services; transfer pricing services, audit-related services and other permissible services) to allow management to engage KPMG expeditiously as needed when projects arise. At each regular quarterly meeting, KPMG and management report to the Audit Committee regarding the services for which the Company has engaged KPMG in the immediately preceding fiscal quarter in accordance with the pre-approved limits, and the related fees for such services as well as year-to-date cumulative fees for KPMG services. Pre-approved limits may be adjusted as necessary during the year, and the Audit Committee may also pre-approve particular services on a case-by-case basis. All services provided by KPMG in 2023 were pre-approved by the Audit Committee.</w:t>
      </w:r>
    </w:p>
    <w:p>
      <w:pPr>
        <w:spacing w:after="0" w:line="191"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AUDIT COMMITTEE REPORT</w:t>
      </w:r>
    </w:p>
    <w:p>
      <w:pPr>
        <w:spacing w:after="0" w:line="259"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b w:val="1"/>
          <w:bCs w:val="1"/>
          <w:color w:val="auto"/>
        </w:rPr>
        <w:t>Pursuant to its responsibilities as set forth in the Audit Committee Charter, the Audit Committee has reviewed and discussed with management and with KPMG Gartner’s audited consolidated financial statements for the year ended December 31, 2023. The Audit Committee has discussed with KPMG the matters required to be discussed under applicable requirements of the Public Company Accounting Oversight Board (PCAOB) and the Securities and Exchange Commission. The Audit Committee has received the written disclosures and letter from KPMG required by applicable requirements of the PCAOB regarding KPMG’s communications with the Audit Committee concerning independence and has discussed with KPMG that firm’s independence.</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b w:val="1"/>
          <w:bCs w:val="1"/>
          <w:color w:val="auto"/>
        </w:rPr>
        <w:t>Based on the review and discussions noted above, as well as discussions regarding Gartner’s internal control over financial reporting and discussions with Gartner’s Internal Audit function, the Audit Committee recommended to the Board of Directors that the audited consolidated financial statements for the year ended December 31, 2023 be included in Gartner’s Annual Report on Form 10-K for the fiscal year ended December 31, 2023 for filing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 Committee of the Board of Directors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Richard J. Bressler</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Karen E. Dykstra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Diana S. Ferguson</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José M. Gutiérrez</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James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166370</wp:posOffset>
            </wp:positionV>
            <wp:extent cx="6616700" cy="9779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201">
                      <a:extLst>
                        <a:ext uri="{28A0092B-C50C-407E-A947-70E740481C1C}"/>
                      </a:extLst>
                    </a:blip>
                    <a:srcRect/>
                    <a:stretch>
                      <a:fillRect/>
                    </a:stretch>
                  </pic:blipFill>
                  <pic:spPr bwMode="auto">
                    <a:xfrm>
                      <a:off x="0" y="0"/>
                      <a:ext cx="6616700" cy="9779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1445895</wp:posOffset>
                </wp:positionH>
                <wp:positionV relativeFrom="paragraph">
                  <wp:posOffset>178435</wp:posOffset>
                </wp:positionV>
                <wp:extent cx="0" cy="952500"/>
                <wp:wrapNone/>
                <wp:docPr id="823" name="Shape 8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00"/>
                        </a:xfrm>
                        <a:prstGeom prst="line">
                          <a:avLst/>
                        </a:prstGeom>
                        <a:solidFill>
                          <a:srgbClr val="FFFFFF"/>
                        </a:solidFill>
                        <a:ln w="0">
                          <a:solidFill>
                            <a:srgbClr val="000000"/>
                          </a:solidFill>
                          <a:miter lim="800000"/>
                          <a:headEnd/>
                          <a:tailEnd/>
                        </a:ln>
                      </wps:spPr>
                      <wps:bodyPr/>
                    </wps:wsp>
                  </a:graphicData>
                </a:graphic>
              </wp:anchor>
            </w:drawing>
          </mc:Choice>
          <mc:Fallback>
            <w:pict>
              <v:line id="Shape 823" o:spid="_x0000_s18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3.85pt,14.05pt" to="113.85pt,89.05pt" o:allowincell="f" strokecolor="#000000" strokeweight="0pt"/>
            </w:pict>
          </mc:Fallback>
        </mc:AlternateConten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89"/>
        </w:trPr>
        <w:tc>
          <w:tcPr>
            <w:tcW w:w="2120" w:type="dxa"/>
            <w:vAlign w:val="bottom"/>
          </w:tcPr>
          <w:p>
            <w:pPr>
              <w:jc w:val="center"/>
              <w:spacing w:after="0"/>
              <w:rPr>
                <w:sz w:val="20"/>
                <w:szCs w:val="20"/>
                <w:color w:val="auto"/>
              </w:rPr>
            </w:pPr>
            <w:r>
              <w:rPr>
                <w:rFonts w:ascii="Arial" w:cs="Arial" w:eastAsia="Arial" w:hAnsi="Arial"/>
                <w:sz w:val="21"/>
                <w:szCs w:val="21"/>
                <w:b w:val="1"/>
                <w:bCs w:val="1"/>
                <w:color w:val="000020"/>
              </w:rPr>
              <w:t>VOTE</w:t>
            </w:r>
          </w:p>
        </w:tc>
        <w:tc>
          <w:tcPr>
            <w:tcW w:w="80" w:type="dxa"/>
            <w:vAlign w:val="bottom"/>
            <w:shd w:val="clear" w:color="auto" w:fill="000025"/>
          </w:tcPr>
          <w:p>
            <w:pPr>
              <w:spacing w:after="0"/>
              <w:rPr>
                <w:sz w:val="24"/>
                <w:szCs w:val="24"/>
                <w:color w:val="auto"/>
              </w:rPr>
            </w:pPr>
          </w:p>
        </w:tc>
        <w:tc>
          <w:tcPr>
            <w:tcW w:w="7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20" w:type="dxa"/>
            <w:vAlign w:val="bottom"/>
          </w:tcPr>
          <w:p>
            <w:pPr>
              <w:jc w:val="center"/>
              <w:spacing w:after="0" w:line="214" w:lineRule="exact"/>
              <w:rPr>
                <w:sz w:val="20"/>
                <w:szCs w:val="20"/>
                <w:color w:val="auto"/>
              </w:rPr>
            </w:pPr>
            <w:r>
              <w:rPr>
                <w:rFonts w:ascii="Arial" w:cs="Arial" w:eastAsia="Arial" w:hAnsi="Arial"/>
                <w:sz w:val="21"/>
                <w:szCs w:val="21"/>
                <w:b w:val="1"/>
                <w:bCs w:val="1"/>
                <w:color w:val="000020"/>
              </w:rPr>
              <w:t>RECOMMENDATION</w:t>
            </w:r>
          </w:p>
        </w:tc>
        <w:tc>
          <w:tcPr>
            <w:tcW w:w="80" w:type="dxa"/>
            <w:vAlign w:val="bottom"/>
            <w:shd w:val="clear" w:color="auto" w:fill="000025"/>
          </w:tcPr>
          <w:p>
            <w:pPr>
              <w:spacing w:after="0"/>
              <w:rPr>
                <w:sz w:val="18"/>
                <w:szCs w:val="18"/>
                <w:color w:val="auto"/>
              </w:rPr>
            </w:pPr>
          </w:p>
        </w:tc>
        <w:tc>
          <w:tcPr>
            <w:tcW w:w="7880" w:type="dxa"/>
            <w:vAlign w:val="bottom"/>
            <w:vMerge w:val="restart"/>
          </w:tcPr>
          <w:p>
            <w:pPr>
              <w:jc w:val="center"/>
              <w:ind w:left="73"/>
              <w:spacing w:after="0"/>
              <w:rPr>
                <w:sz w:val="20"/>
                <w:szCs w:val="20"/>
                <w:color w:val="auto"/>
              </w:rPr>
            </w:pPr>
            <w:r>
              <w:rPr>
                <w:rFonts w:ascii="Arial" w:cs="Arial" w:eastAsia="Arial" w:hAnsi="Arial"/>
                <w:sz w:val="21"/>
                <w:szCs w:val="21"/>
                <w:b w:val="1"/>
                <w:bCs w:val="1"/>
                <w:color w:val="000020"/>
              </w:rPr>
              <w:t>Our Board unanimously recommends that you vote FOR ratification of the</w:t>
            </w:r>
          </w:p>
        </w:tc>
        <w:tc>
          <w:tcPr>
            <w:tcW w:w="0" w:type="dxa"/>
            <w:vAlign w:val="bottom"/>
          </w:tcPr>
          <w:p>
            <w:pPr>
              <w:spacing w:after="0"/>
              <w:rPr>
                <w:sz w:val="1"/>
                <w:szCs w:val="1"/>
                <w:color w:val="auto"/>
              </w:rPr>
            </w:pPr>
          </w:p>
        </w:tc>
      </w:tr>
      <w:tr>
        <w:trPr>
          <w:trHeight w:val="100"/>
        </w:trPr>
        <w:tc>
          <w:tcPr>
            <w:tcW w:w="2120" w:type="dxa"/>
            <w:vAlign w:val="bottom"/>
            <w:vMerge w:val="restart"/>
          </w:tcPr>
          <w:p>
            <w:pPr>
              <w:jc w:val="center"/>
              <w:spacing w:after="0"/>
              <w:rPr>
                <w:sz w:val="20"/>
                <w:szCs w:val="20"/>
                <w:color w:val="auto"/>
              </w:rPr>
            </w:pPr>
            <w:r>
              <w:rPr>
                <w:rFonts w:ascii="Arial" w:cs="Arial" w:eastAsia="Arial" w:hAnsi="Arial"/>
                <w:sz w:val="21"/>
                <w:szCs w:val="21"/>
                <w:b w:val="1"/>
                <w:bCs w:val="1"/>
                <w:color w:val="000020"/>
              </w:rPr>
              <w:t>OF OUR BOARD:</w:t>
            </w:r>
          </w:p>
        </w:tc>
        <w:tc>
          <w:tcPr>
            <w:tcW w:w="80" w:type="dxa"/>
            <w:vAlign w:val="bottom"/>
            <w:shd w:val="clear" w:color="auto" w:fill="000025"/>
          </w:tcPr>
          <w:p>
            <w:pPr>
              <w:spacing w:after="0"/>
              <w:rPr>
                <w:sz w:val="8"/>
                <w:szCs w:val="8"/>
                <w:color w:val="auto"/>
              </w:rPr>
            </w:pPr>
          </w:p>
        </w:tc>
        <w:tc>
          <w:tcPr>
            <w:tcW w:w="7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120" w:type="dxa"/>
            <w:vAlign w:val="bottom"/>
            <w:vMerge w:val="continue"/>
          </w:tcPr>
          <w:p>
            <w:pPr>
              <w:spacing w:after="0"/>
              <w:rPr>
                <w:sz w:val="18"/>
                <w:szCs w:val="18"/>
                <w:color w:val="auto"/>
              </w:rPr>
            </w:pPr>
          </w:p>
        </w:tc>
        <w:tc>
          <w:tcPr>
            <w:tcW w:w="80" w:type="dxa"/>
            <w:vAlign w:val="bottom"/>
            <w:shd w:val="clear" w:color="auto" w:fill="000025"/>
          </w:tcPr>
          <w:p>
            <w:pPr>
              <w:spacing w:after="0"/>
              <w:rPr>
                <w:sz w:val="18"/>
                <w:szCs w:val="18"/>
                <w:color w:val="auto"/>
              </w:rPr>
            </w:pPr>
          </w:p>
        </w:tc>
        <w:tc>
          <w:tcPr>
            <w:tcW w:w="7880" w:type="dxa"/>
            <w:vAlign w:val="bottom"/>
          </w:tcPr>
          <w:p>
            <w:pPr>
              <w:jc w:val="center"/>
              <w:ind w:left="73"/>
              <w:spacing w:after="0" w:line="214" w:lineRule="exact"/>
              <w:rPr>
                <w:sz w:val="20"/>
                <w:szCs w:val="20"/>
                <w:color w:val="auto"/>
              </w:rPr>
            </w:pPr>
            <w:r>
              <w:rPr>
                <w:rFonts w:ascii="Arial" w:cs="Arial" w:eastAsia="Arial" w:hAnsi="Arial"/>
                <w:sz w:val="21"/>
                <w:szCs w:val="21"/>
                <w:b w:val="1"/>
                <w:bCs w:val="1"/>
                <w:color w:val="000020"/>
              </w:rPr>
              <w:t>appointment of KPMG LLP as the Company’s independent registered public</w:t>
            </w:r>
          </w:p>
        </w:tc>
        <w:tc>
          <w:tcPr>
            <w:tcW w:w="0" w:type="dxa"/>
            <w:vAlign w:val="bottom"/>
          </w:tcPr>
          <w:p>
            <w:pPr>
              <w:spacing w:after="0"/>
              <w:rPr>
                <w:sz w:val="1"/>
                <w:szCs w:val="1"/>
                <w:color w:val="auto"/>
              </w:rPr>
            </w:pPr>
          </w:p>
        </w:tc>
      </w:tr>
      <w:tr>
        <w:trPr>
          <w:trHeight w:val="295"/>
        </w:trPr>
        <w:tc>
          <w:tcPr>
            <w:tcW w:w="2120" w:type="dxa"/>
            <w:vAlign w:val="bottom"/>
            <w:vMerge w:val="restart"/>
          </w:tcPr>
          <w:p>
            <w:pPr>
              <w:jc w:val="center"/>
              <w:spacing w:after="0"/>
              <w:rPr>
                <w:sz w:val="20"/>
                <w:szCs w:val="20"/>
                <w:color w:val="auto"/>
              </w:rPr>
            </w:pPr>
            <w:r>
              <w:rPr>
                <w:rFonts w:ascii="Arial" w:cs="Arial" w:eastAsia="Arial" w:hAnsi="Arial"/>
                <w:sz w:val="43"/>
                <w:szCs w:val="43"/>
                <w:b w:val="1"/>
                <w:bCs w:val="1"/>
                <w:color w:val="000020"/>
                <w:w w:val="99"/>
              </w:rPr>
              <w:t>FOR</w:t>
            </w:r>
          </w:p>
        </w:tc>
        <w:tc>
          <w:tcPr>
            <w:tcW w:w="80" w:type="dxa"/>
            <w:vAlign w:val="bottom"/>
            <w:shd w:val="clear" w:color="auto" w:fill="000025"/>
          </w:tcPr>
          <w:p>
            <w:pPr>
              <w:spacing w:after="0"/>
              <w:rPr>
                <w:sz w:val="24"/>
                <w:szCs w:val="24"/>
                <w:color w:val="auto"/>
              </w:rPr>
            </w:pPr>
          </w:p>
        </w:tc>
        <w:tc>
          <w:tcPr>
            <w:tcW w:w="7880" w:type="dxa"/>
            <w:vAlign w:val="bottom"/>
          </w:tcPr>
          <w:p>
            <w:pPr>
              <w:jc w:val="center"/>
              <w:ind w:left="73"/>
              <w:spacing w:after="0"/>
              <w:rPr>
                <w:sz w:val="20"/>
                <w:szCs w:val="20"/>
                <w:color w:val="auto"/>
              </w:rPr>
            </w:pPr>
            <w:r>
              <w:rPr>
                <w:rFonts w:ascii="Arial" w:cs="Arial" w:eastAsia="Arial" w:hAnsi="Arial"/>
                <w:sz w:val="21"/>
                <w:szCs w:val="21"/>
                <w:b w:val="1"/>
                <w:bCs w:val="1"/>
                <w:color w:val="000020"/>
              </w:rPr>
              <w:t>accounting firm for the 2024 fiscal year.</w:t>
            </w:r>
          </w:p>
        </w:tc>
        <w:tc>
          <w:tcPr>
            <w:tcW w:w="0" w:type="dxa"/>
            <w:vAlign w:val="bottom"/>
          </w:tcPr>
          <w:p>
            <w:pPr>
              <w:spacing w:after="0"/>
              <w:rPr>
                <w:sz w:val="1"/>
                <w:szCs w:val="1"/>
                <w:color w:val="auto"/>
              </w:rPr>
            </w:pPr>
          </w:p>
        </w:tc>
      </w:tr>
      <w:tr>
        <w:trPr>
          <w:trHeight w:val="347"/>
        </w:trPr>
        <w:tc>
          <w:tcPr>
            <w:tcW w:w="2120" w:type="dxa"/>
            <w:vAlign w:val="bottom"/>
            <w:vMerge w:val="continue"/>
          </w:tcPr>
          <w:p>
            <w:pPr>
              <w:spacing w:after="0"/>
              <w:rPr>
                <w:sz w:val="24"/>
                <w:szCs w:val="24"/>
                <w:color w:val="auto"/>
              </w:rPr>
            </w:pPr>
          </w:p>
        </w:tc>
        <w:tc>
          <w:tcPr>
            <w:tcW w:w="80" w:type="dxa"/>
            <w:vAlign w:val="bottom"/>
            <w:shd w:val="clear" w:color="auto" w:fill="000025"/>
          </w:tcPr>
          <w:p>
            <w:pPr>
              <w:spacing w:after="0"/>
              <w:rPr>
                <w:sz w:val="24"/>
                <w:szCs w:val="24"/>
                <w:color w:val="auto"/>
              </w:rPr>
            </w:pPr>
          </w:p>
        </w:tc>
        <w:tc>
          <w:tcPr>
            <w:tcW w:w="7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3"/>
                <w:szCs w:val="3"/>
                <w:color w:val="auto"/>
              </w:rPr>
            </w:pPr>
          </w:p>
        </w:tc>
        <w:tc>
          <w:tcPr>
            <w:tcW w:w="80" w:type="dxa"/>
            <w:vAlign w:val="bottom"/>
            <w:shd w:val="clear" w:color="auto" w:fill="000025"/>
          </w:tcPr>
          <w:p>
            <w:pPr>
              <w:spacing w:after="0"/>
              <w:rPr>
                <w:sz w:val="3"/>
                <w:szCs w:val="3"/>
                <w:color w:val="auto"/>
              </w:rPr>
            </w:pPr>
          </w:p>
        </w:tc>
        <w:tc>
          <w:tcPr>
            <w:tcW w:w="78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1985645</wp:posOffset>
            </wp:positionV>
            <wp:extent cx="878205" cy="20066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202">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2090420</wp:posOffset>
                </wp:positionV>
                <wp:extent cx="0" cy="175260"/>
                <wp:wrapNone/>
                <wp:docPr id="825" name="Shape 8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825" o:spid="_x0000_s18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64.6pt" to="499.6pt,178.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2090420</wp:posOffset>
                </wp:positionV>
                <wp:extent cx="0" cy="175260"/>
                <wp:wrapNone/>
                <wp:docPr id="826" name="Shape 8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826" o:spid="_x0000_s18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64.6pt" to="499.6pt,178.4pt" o:allowincell="f" strokecolor="#000000" strokeweight="0.4853pt"/>
            </w:pict>
          </mc:Fallback>
        </mc:AlternateContent>
      </w:r>
    </w:p>
    <w:p>
      <w:pPr>
        <w:sectPr>
          <w:pgSz w:w="11880" w:h="15480" w:orient="portrait"/>
          <w:cols w:equalWidth="0" w:num="1">
            <w:col w:w="10440"/>
          </w:cols>
          <w:pgMar w:left="700" w:top="61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54</w:t>
      </w:r>
    </w:p>
    <w:p>
      <w:pPr>
        <w:sectPr>
          <w:pgSz w:w="11880" w:h="15480" w:orient="portrait"/>
          <w:cols w:equalWidth="0" w:num="1">
            <w:col w:w="10440"/>
          </w:cols>
          <w:pgMar w:left="700" w:top="617" w:right="740" w:bottom="0" w:gutter="0" w:footer="0" w:header="0"/>
          <w:type w:val="continuous"/>
        </w:sectPr>
      </w:pPr>
    </w:p>
    <w:bookmarkStart w:id="66" w:name="page67"/>
    <w:bookmarkEnd w:id="66"/>
    <w:p>
      <w:pPr>
        <w:ind w:left="1" w:right="1920"/>
        <w:spacing w:after="0" w:line="301" w:lineRule="auto"/>
        <w:rPr>
          <w:sz w:val="20"/>
          <w:szCs w:val="20"/>
          <w:color w:val="auto"/>
        </w:rPr>
      </w:pPr>
      <w:r>
        <w:rPr>
          <w:rFonts w:ascii="Arial" w:cs="Arial" w:eastAsia="Arial" w:hAnsi="Arial"/>
          <w:sz w:val="27"/>
          <w:szCs w:val="27"/>
          <w:b w:val="1"/>
          <w:bCs w:val="1"/>
          <w:color w:val="24459E"/>
        </w:rPr>
        <w:t>SECURITY OWNERSHIP OF CERTAIN BENEFICIAL OWNERS AND MANAGEMENT</w:t>
      </w:r>
    </w:p>
    <w:p>
      <w:pPr>
        <w:spacing w:after="0" w:line="130" w:lineRule="exact"/>
        <w:rPr>
          <w:sz w:val="20"/>
          <w:szCs w:val="20"/>
          <w:color w:val="auto"/>
        </w:rPr>
      </w:pPr>
    </w:p>
    <w:p>
      <w:pPr>
        <w:ind w:left="1"/>
        <w:spacing w:after="0" w:line="259" w:lineRule="auto"/>
        <w:rPr>
          <w:sz w:val="20"/>
          <w:szCs w:val="20"/>
          <w:color w:val="auto"/>
        </w:rPr>
      </w:pPr>
      <w:r>
        <w:rPr>
          <w:rFonts w:ascii="Arial" w:cs="Arial" w:eastAsia="Arial" w:hAnsi="Arial"/>
          <w:sz w:val="19"/>
          <w:szCs w:val="19"/>
          <w:b w:val="1"/>
          <w:bCs w:val="1"/>
          <w:color w:val="auto"/>
        </w:rPr>
        <w:t>Based on our review of information on file with the SEC and our stock records, the following table provides certain information about beneficial ownership of shares of our Common Stock as of April 8, 2024 (including shares that will release or are or will become exercisable within 60 days following April 8, 2024) held by: (i) each person (or group of affiliated persons) which is known by us to own beneficially more than five percent (5%) of our Common Stock; (ii) each of our directors; (iii) each NEO; and (iv) all directors, NEOs and other current executive officers as a group. Percentage computations are based on 77,838,812 shares of Common Stock outstanding on April 8, 2024. Unless otherwise indicated, the address for those listed below is c/o Gartner, Inc., 56 Top Gallant Road, Stamford, CT 06902. The amounts shown do not include CSEs or RSUs that release upon termination of service as a director, or deferred CSEs or RSUs that will not release within 60 days. Since all stock appreciation rights (SARs) are stock-settled (i.e., shares are withheld for the payment of exercise price and taxes), the number of shares ultimately issued upon settlement will be less than the number of SARs exercised. Except as indicated by footnote, and subject to applicable community property laws, the persons named in the table directly own, and have sole voting and investment power with respect to, all shares of Common Stock shown as beneficially owned by them. To the Company’s knowledge, none of these shares has been pledged.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4945380</wp:posOffset>
                </wp:positionH>
                <wp:positionV relativeFrom="paragraph">
                  <wp:posOffset>118745</wp:posOffset>
                </wp:positionV>
                <wp:extent cx="0" cy="4307840"/>
                <wp:wrapNone/>
                <wp:docPr id="827" name="Shape 8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07840"/>
                        </a:xfrm>
                        <a:prstGeom prst="line">
                          <a:avLst/>
                        </a:prstGeom>
                        <a:solidFill>
                          <a:srgbClr val="FFFFFF"/>
                        </a:solidFill>
                        <a:ln w="0">
                          <a:solidFill>
                            <a:srgbClr val="000000"/>
                          </a:solidFill>
                          <a:miter lim="800000"/>
                          <a:headEnd/>
                          <a:tailEnd/>
                        </a:ln>
                      </wps:spPr>
                      <wps:bodyPr/>
                    </wps:wsp>
                  </a:graphicData>
                </a:graphic>
              </wp:anchor>
            </w:drawing>
          </mc:Choice>
          <mc:Fallback>
            <w:pict>
              <v:line id="Shape 827" o:spid="_x0000_s18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4pt,9.35pt" to="389.4pt,348.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6129020</wp:posOffset>
                </wp:positionH>
                <wp:positionV relativeFrom="paragraph">
                  <wp:posOffset>118745</wp:posOffset>
                </wp:positionV>
                <wp:extent cx="0" cy="4307840"/>
                <wp:wrapNone/>
                <wp:docPr id="828" name="Shape 8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07840"/>
                        </a:xfrm>
                        <a:prstGeom prst="line">
                          <a:avLst/>
                        </a:prstGeom>
                        <a:solidFill>
                          <a:srgbClr val="FFFFFF"/>
                        </a:solidFill>
                        <a:ln w="0">
                          <a:solidFill>
                            <a:srgbClr val="000000"/>
                          </a:solidFill>
                          <a:miter lim="800000"/>
                          <a:headEnd/>
                          <a:tailEnd/>
                        </a:ln>
                      </wps:spPr>
                      <wps:bodyPr/>
                    </wps:wsp>
                  </a:graphicData>
                </a:graphic>
              </wp:anchor>
            </w:drawing>
          </mc:Choice>
          <mc:Fallback>
            <w:pict>
              <v:line id="Shape 828" o:spid="_x0000_s18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6pt,9.35pt" to="482.6pt,348.5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106045</wp:posOffset>
            </wp:positionV>
            <wp:extent cx="6681470" cy="433324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203">
                      <a:extLst>
                        <a:ext uri="{28A0092B-C50C-407E-A947-70E740481C1C}"/>
                      </a:extLst>
                    </a:blip>
                    <a:srcRect/>
                    <a:stretch>
                      <a:fillRect/>
                    </a:stretch>
                  </pic:blipFill>
                  <pic:spPr bwMode="auto">
                    <a:xfrm>
                      <a:off x="0" y="0"/>
                      <a:ext cx="6681470" cy="4333240"/>
                    </a:xfrm>
                    <a:prstGeom prst="rect">
                      <a:avLst/>
                    </a:prstGeom>
                    <a:noFill/>
                  </pic:spPr>
                </pic:pic>
              </a:graphicData>
            </a:graphic>
          </wp:anchor>
        </w:drawing>
      </w:r>
    </w:p>
    <w:p>
      <w:pPr>
        <w:spacing w:after="0" w:line="146" w:lineRule="exact"/>
        <w:rPr>
          <w:sz w:val="20"/>
          <w:szCs w:val="20"/>
          <w:color w:val="auto"/>
        </w:rPr>
      </w:pPr>
    </w:p>
    <w:tbl>
      <w:tblPr>
        <w:tblLayout w:type="fixed"/>
        <w:tblInd w:w="81" w:type="dxa"/>
        <w:tblCellMar>
          <w:top w:w="0" w:type="dxa"/>
          <w:left w:w="0" w:type="dxa"/>
          <w:bottom w:w="0" w:type="dxa"/>
          <w:right w:w="0" w:type="dxa"/>
        </w:tblCellMar>
      </w:tblPr>
      <w:tr>
        <w:trPr>
          <w:trHeight w:val="218"/>
        </w:trPr>
        <w:tc>
          <w:tcPr>
            <w:tcW w:w="8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9"/>
                <w:szCs w:val="19"/>
                <w:b w:val="1"/>
                <w:bCs w:val="1"/>
                <w:color w:val="FFFFFF"/>
              </w:rPr>
              <w:t>Number of Shares</w:t>
            </w:r>
          </w:p>
        </w:tc>
        <w:tc>
          <w:tcPr>
            <w:tcW w:w="760" w:type="dxa"/>
            <w:vAlign w:val="bottom"/>
            <w:vMerge w:val="restart"/>
          </w:tcPr>
          <w:p>
            <w:pPr>
              <w:jc w:val="center"/>
              <w:spacing w:after="0"/>
              <w:rPr>
                <w:sz w:val="20"/>
                <w:szCs w:val="20"/>
                <w:color w:val="auto"/>
              </w:rPr>
            </w:pPr>
            <w:r>
              <w:rPr>
                <w:rFonts w:ascii="Arial" w:cs="Arial" w:eastAsia="Arial" w:hAnsi="Arial"/>
                <w:sz w:val="19"/>
                <w:szCs w:val="19"/>
                <w:b w:val="1"/>
                <w:bCs w:val="1"/>
                <w:color w:val="FFFFFF"/>
              </w:rPr>
              <w:t>Percent</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6780" w:type="dxa"/>
            <w:vAlign w:val="bottom"/>
            <w:vMerge w:val="restart"/>
          </w:tcPr>
          <w:p>
            <w:pPr>
              <w:spacing w:after="0"/>
              <w:rPr>
                <w:sz w:val="20"/>
                <w:szCs w:val="20"/>
                <w:color w:val="auto"/>
              </w:rPr>
            </w:pPr>
            <w:r>
              <w:rPr>
                <w:rFonts w:ascii="Arial" w:cs="Arial" w:eastAsia="Arial" w:hAnsi="Arial"/>
                <w:sz w:val="19"/>
                <w:szCs w:val="19"/>
                <w:b w:val="1"/>
                <w:bCs w:val="1"/>
                <w:color w:val="FFFFFF"/>
              </w:rPr>
              <w:t>Beneficial Owner</w:t>
            </w:r>
          </w:p>
        </w:tc>
        <w:tc>
          <w:tcPr>
            <w:tcW w:w="2720" w:type="dxa"/>
            <w:vAlign w:val="bottom"/>
          </w:tcPr>
          <w:p>
            <w:pPr>
              <w:jc w:val="right"/>
              <w:spacing w:after="0" w:line="194" w:lineRule="exact"/>
              <w:rPr>
                <w:sz w:val="20"/>
                <w:szCs w:val="20"/>
                <w:color w:val="auto"/>
              </w:rPr>
            </w:pPr>
            <w:r>
              <w:rPr>
                <w:rFonts w:ascii="Arial" w:cs="Arial" w:eastAsia="Arial" w:hAnsi="Arial"/>
                <w:sz w:val="19"/>
                <w:szCs w:val="19"/>
                <w:b w:val="1"/>
                <w:bCs w:val="1"/>
                <w:color w:val="FFFFFF"/>
              </w:rPr>
              <w:t>Beneficially</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6780" w:type="dxa"/>
            <w:vAlign w:val="bottom"/>
            <w:vMerge w:val="continue"/>
          </w:tcPr>
          <w:p>
            <w:pPr>
              <w:spacing w:after="0"/>
              <w:rPr>
                <w:sz w:val="23"/>
                <w:szCs w:val="23"/>
                <w:color w:val="auto"/>
              </w:rPr>
            </w:pPr>
          </w:p>
        </w:tc>
        <w:tc>
          <w:tcPr>
            <w:tcW w:w="2720" w:type="dxa"/>
            <w:vAlign w:val="bottom"/>
          </w:tcPr>
          <w:p>
            <w:pPr>
              <w:jc w:val="right"/>
              <w:spacing w:after="0"/>
              <w:rPr>
                <w:sz w:val="20"/>
                <w:szCs w:val="20"/>
                <w:color w:val="auto"/>
              </w:rPr>
            </w:pPr>
            <w:r>
              <w:rPr>
                <w:rFonts w:ascii="Arial" w:cs="Arial" w:eastAsia="Arial" w:hAnsi="Arial"/>
                <w:sz w:val="19"/>
                <w:szCs w:val="19"/>
                <w:b w:val="1"/>
                <w:bCs w:val="1"/>
                <w:color w:val="FFFFFF"/>
              </w:rPr>
              <w:t>Owned</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FFFFFF"/>
              </w:rPr>
              <w:t>Owned</w:t>
            </w: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Peter E. Bisson</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1,743</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Richard J. Bressler</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11,871</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Raul E. Cesan (1)(2)</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106,543</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Karen E. Dykstra (3)</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21,508</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Diana S. Ferguson (1)</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1,942</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Anne Sutherland Fuchs (1)</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13,873</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William O. Grabe (1)</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18,536</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José M. Gutiérrez (1)</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961</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Stephen G. Pagliuca (1)</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67,416</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Eileen M. Serra (4)</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3,527</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James C. Smith (1)(5)</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794,074</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w w:val="98"/>
              </w:rPr>
              <w:t>1.0</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Eugene A. Hall (6)</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1,321,658</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w w:val="98"/>
              </w:rPr>
              <w:t>1.7</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Craig W. Safian (7)</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132,656</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Alwyn Dawkins (8)</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96,936</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306"/>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Scott Hensel (9)</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63,074</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Robin Kranich (10)</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42,447</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All current directors, executive officers as a group (25 persons) (11)</w:t>
            </w:r>
          </w:p>
        </w:tc>
        <w:tc>
          <w:tcPr>
            <w:tcW w:w="2720" w:type="dxa"/>
            <w:vAlign w:val="bottom"/>
          </w:tcPr>
          <w:p>
            <w:pPr>
              <w:jc w:val="right"/>
              <w:ind w:right="43"/>
              <w:spacing w:after="0"/>
              <w:rPr>
                <w:sz w:val="20"/>
                <w:szCs w:val="20"/>
                <w:color w:val="auto"/>
              </w:rPr>
            </w:pPr>
            <w:r>
              <w:rPr>
                <w:rFonts w:ascii="Arial" w:cs="Arial" w:eastAsia="Arial" w:hAnsi="Arial"/>
                <w:sz w:val="19"/>
                <w:szCs w:val="19"/>
                <w:b w:val="1"/>
                <w:bCs w:val="1"/>
                <w:color w:val="auto"/>
              </w:rPr>
              <w:t>2,816,910</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w w:val="98"/>
              </w:rPr>
              <w:t>3.6</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780" w:type="dxa"/>
            <w:vAlign w:val="bottom"/>
          </w:tcPr>
          <w:p>
            <w:pPr>
              <w:spacing w:after="0" w:line="210" w:lineRule="exact"/>
              <w:rPr>
                <w:sz w:val="20"/>
                <w:szCs w:val="20"/>
                <w:color w:val="auto"/>
              </w:rPr>
            </w:pPr>
            <w:r>
              <w:rPr>
                <w:rFonts w:ascii="Arial" w:cs="Arial" w:eastAsia="Arial" w:hAnsi="Arial"/>
                <w:sz w:val="19"/>
                <w:szCs w:val="19"/>
                <w:b w:val="1"/>
                <w:bCs w:val="1"/>
                <w:color w:val="auto"/>
              </w:rPr>
              <w:t>The Vanguard Group, Inc. (12)</w:t>
            </w:r>
          </w:p>
        </w:tc>
        <w:tc>
          <w:tcPr>
            <w:tcW w:w="272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rPr>
              <w:t>8,913,578</w:t>
            </w:r>
          </w:p>
        </w:tc>
        <w:tc>
          <w:tcPr>
            <w:tcW w:w="76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7"/>
              </w:rPr>
              <w:t>11.5</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100 Vanguard Blvd., Malvern, PA 19355</w:t>
            </w:r>
          </w:p>
        </w:tc>
        <w:tc>
          <w:tcPr>
            <w:tcW w:w="272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780" w:type="dxa"/>
            <w:vAlign w:val="bottom"/>
          </w:tcPr>
          <w:p>
            <w:pPr>
              <w:spacing w:after="0" w:line="210" w:lineRule="exact"/>
              <w:rPr>
                <w:sz w:val="20"/>
                <w:szCs w:val="20"/>
                <w:color w:val="auto"/>
              </w:rPr>
            </w:pPr>
            <w:r>
              <w:rPr>
                <w:rFonts w:ascii="Arial" w:cs="Arial" w:eastAsia="Arial" w:hAnsi="Arial"/>
                <w:sz w:val="19"/>
                <w:szCs w:val="19"/>
                <w:b w:val="1"/>
                <w:bCs w:val="1"/>
                <w:color w:val="auto"/>
              </w:rPr>
              <w:t>BlackRock, Inc. (13)</w:t>
            </w:r>
          </w:p>
        </w:tc>
        <w:tc>
          <w:tcPr>
            <w:tcW w:w="272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rPr>
              <w:t>6,110,636</w:t>
            </w:r>
          </w:p>
        </w:tc>
        <w:tc>
          <w:tcPr>
            <w:tcW w:w="76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8"/>
              </w:rPr>
              <w:t>7.9</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50 Hudson yards, New York, NY 10001</w:t>
            </w:r>
          </w:p>
        </w:tc>
        <w:tc>
          <w:tcPr>
            <w:tcW w:w="272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780" w:type="dxa"/>
            <w:vAlign w:val="bottom"/>
          </w:tcPr>
          <w:p>
            <w:pPr>
              <w:spacing w:after="0" w:line="210" w:lineRule="exact"/>
              <w:rPr>
                <w:sz w:val="20"/>
                <w:szCs w:val="20"/>
                <w:color w:val="auto"/>
              </w:rPr>
            </w:pPr>
            <w:r>
              <w:rPr>
                <w:rFonts w:ascii="Arial" w:cs="Arial" w:eastAsia="Arial" w:hAnsi="Arial"/>
                <w:sz w:val="19"/>
                <w:szCs w:val="19"/>
                <w:b w:val="1"/>
                <w:bCs w:val="1"/>
                <w:color w:val="auto"/>
              </w:rPr>
              <w:t>Baron Capital Group, Inc. (14)</w:t>
            </w:r>
          </w:p>
        </w:tc>
        <w:tc>
          <w:tcPr>
            <w:tcW w:w="272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rPr>
              <w:t>4,194,808</w:t>
            </w:r>
          </w:p>
        </w:tc>
        <w:tc>
          <w:tcPr>
            <w:tcW w:w="76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8"/>
              </w:rPr>
              <w:t>5.4</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6780" w:type="dxa"/>
            <w:vAlign w:val="bottom"/>
          </w:tcPr>
          <w:p>
            <w:pPr>
              <w:spacing w:after="0"/>
              <w:rPr>
                <w:sz w:val="20"/>
                <w:szCs w:val="20"/>
                <w:color w:val="auto"/>
              </w:rPr>
            </w:pPr>
            <w:r>
              <w:rPr>
                <w:rFonts w:ascii="Arial" w:cs="Arial" w:eastAsia="Arial" w:hAnsi="Arial"/>
                <w:sz w:val="19"/>
                <w:szCs w:val="19"/>
                <w:b w:val="1"/>
                <w:bCs w:val="1"/>
                <w:color w:val="auto"/>
              </w:rPr>
              <w:t>767 Fifth Avenue, New York, NY 10153</w:t>
            </w:r>
          </w:p>
        </w:tc>
        <w:tc>
          <w:tcPr>
            <w:tcW w:w="272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80" w:type="dxa"/>
            <w:vAlign w:val="bottom"/>
          </w:tcPr>
          <w:p>
            <w:pPr>
              <w:jc w:val="right"/>
              <w:spacing w:after="0"/>
              <w:rPr>
                <w:sz w:val="20"/>
                <w:szCs w:val="20"/>
                <w:color w:val="auto"/>
              </w:rPr>
            </w:pPr>
            <w:r>
              <w:rPr>
                <w:rFonts w:ascii="Arial" w:cs="Arial" w:eastAsia="Arial" w:hAnsi="Arial"/>
                <w:sz w:val="19"/>
                <w:szCs w:val="19"/>
                <w:b w:val="1"/>
                <w:bCs w:val="1"/>
                <w:color w:val="auto"/>
                <w:w w:val="80"/>
              </w:rPr>
              <w:t>*</w:t>
            </w:r>
          </w:p>
        </w:tc>
        <w:tc>
          <w:tcPr>
            <w:tcW w:w="6780" w:type="dxa"/>
            <w:vAlign w:val="bottom"/>
          </w:tcPr>
          <w:p>
            <w:pPr>
              <w:ind w:left="360"/>
              <w:spacing w:after="0"/>
              <w:rPr>
                <w:sz w:val="20"/>
                <w:szCs w:val="20"/>
                <w:color w:val="auto"/>
              </w:rPr>
            </w:pPr>
            <w:r>
              <w:rPr>
                <w:rFonts w:ascii="Arial" w:cs="Arial" w:eastAsia="Arial" w:hAnsi="Arial"/>
                <w:sz w:val="19"/>
                <w:szCs w:val="19"/>
                <w:b w:val="1"/>
                <w:bCs w:val="1"/>
                <w:color w:val="auto"/>
              </w:rPr>
              <w:t>Less than 1%</w:t>
            </w:r>
          </w:p>
        </w:tc>
        <w:tc>
          <w:tcPr>
            <w:tcW w:w="2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-4082415</wp:posOffset>
                </wp:positionV>
                <wp:extent cx="0" cy="527050"/>
                <wp:wrapNone/>
                <wp:docPr id="830" name="Shape 8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7050"/>
                        </a:xfrm>
                        <a:prstGeom prst="line">
                          <a:avLst/>
                        </a:prstGeom>
                        <a:solidFill>
                          <a:srgbClr val="FFFFFF"/>
                        </a:solidFill>
                        <a:ln w="0">
                          <a:solidFill>
                            <a:srgbClr val="000000"/>
                          </a:solidFill>
                          <a:miter lim="800000"/>
                          <a:headEnd/>
                          <a:tailEnd/>
                        </a:ln>
                      </wps:spPr>
                      <wps:bodyPr/>
                    </wps:wsp>
                  </a:graphicData>
                </a:graphic>
              </wp:anchor>
            </w:drawing>
          </mc:Choice>
          <mc:Fallback>
            <w:pict>
              <v:line id="Shape 830" o:spid="_x0000_s18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1.4499pt" to="0pt,-279.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-3380105</wp:posOffset>
                </wp:positionV>
                <wp:extent cx="0" cy="3189605"/>
                <wp:wrapNone/>
                <wp:docPr id="831" name="Shape 8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89605"/>
                        </a:xfrm>
                        <a:prstGeom prst="line">
                          <a:avLst/>
                        </a:prstGeom>
                        <a:solidFill>
                          <a:srgbClr val="FFFFFF"/>
                        </a:solidFill>
                        <a:ln w="0">
                          <a:solidFill>
                            <a:srgbClr val="000000"/>
                          </a:solidFill>
                          <a:miter lim="800000"/>
                          <a:headEnd/>
                          <a:tailEnd/>
                        </a:ln>
                      </wps:spPr>
                      <wps:bodyPr/>
                    </wps:wsp>
                  </a:graphicData>
                </a:graphic>
              </wp:anchor>
            </w:drawing>
          </mc:Choice>
          <mc:Fallback>
            <w:pict>
              <v:line id="Shape 831" o:spid="_x0000_s18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6.1499pt" to="0pt,-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6656070</wp:posOffset>
                </wp:positionH>
                <wp:positionV relativeFrom="paragraph">
                  <wp:posOffset>-4082415</wp:posOffset>
                </wp:positionV>
                <wp:extent cx="0" cy="3596005"/>
                <wp:wrapNone/>
                <wp:docPr id="832" name="Shape 8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96005"/>
                        </a:xfrm>
                        <a:prstGeom prst="line">
                          <a:avLst/>
                        </a:prstGeom>
                        <a:solidFill>
                          <a:srgbClr val="FFFFFF"/>
                        </a:solidFill>
                        <a:ln w="0">
                          <a:solidFill>
                            <a:srgbClr val="000000"/>
                          </a:solidFill>
                          <a:miter lim="800000"/>
                          <a:headEnd/>
                          <a:tailEnd/>
                        </a:ln>
                      </wps:spPr>
                      <wps:bodyPr/>
                    </wps:wsp>
                  </a:graphicData>
                </a:graphic>
              </wp:anchor>
            </w:drawing>
          </mc:Choice>
          <mc:Fallback>
            <w:pict>
              <v:line id="Shape 832" o:spid="_x0000_s18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1pt,-321.4499pt" to="524.1pt,-38.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-4082415</wp:posOffset>
                </wp:positionV>
                <wp:extent cx="6656070" cy="0"/>
                <wp:wrapNone/>
                <wp:docPr id="833" name="Shape 8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3" o:spid="_x0000_s18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1.4499pt" to="524.1pt,-321.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-3907155</wp:posOffset>
                </wp:positionV>
                <wp:extent cx="6656070" cy="0"/>
                <wp:wrapNone/>
                <wp:docPr id="834" name="Shape 8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4" o:spid="_x0000_s18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7.6499pt" to="524.1pt,-307.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-3731260</wp:posOffset>
                </wp:positionV>
                <wp:extent cx="6656070" cy="0"/>
                <wp:wrapNone/>
                <wp:docPr id="835" name="Shape 8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5" o:spid="_x0000_s18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3.7999pt" to="524.1pt,-293.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-3555365</wp:posOffset>
                </wp:positionV>
                <wp:extent cx="6656070" cy="0"/>
                <wp:wrapNone/>
                <wp:docPr id="836" name="Shape 8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6" o:spid="_x0000_s18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9.9499pt" to="524.1pt,-279.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-3380105</wp:posOffset>
                </wp:positionV>
                <wp:extent cx="6656070" cy="0"/>
                <wp:wrapNone/>
                <wp:docPr id="837" name="Shape 8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7" o:spid="_x0000_s18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6.1499pt" to="524.1pt,-266.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-3204210</wp:posOffset>
                </wp:positionV>
                <wp:extent cx="6656070" cy="0"/>
                <wp:wrapNone/>
                <wp:docPr id="838" name="Shape 8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8" o:spid="_x0000_s18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2.2999pt" to="524.1pt,-252.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-3028315</wp:posOffset>
                </wp:positionV>
                <wp:extent cx="6656070" cy="0"/>
                <wp:wrapNone/>
                <wp:docPr id="839" name="Shape 8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9" o:spid="_x0000_s18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8.4499pt" to="524.1pt,-238.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-2853055</wp:posOffset>
                </wp:positionV>
                <wp:extent cx="6656070" cy="0"/>
                <wp:wrapNone/>
                <wp:docPr id="840" name="Shape 8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0" o:spid="_x0000_s18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4.6499pt" to="524.1pt,-224.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-2677160</wp:posOffset>
                </wp:positionV>
                <wp:extent cx="6656070" cy="0"/>
                <wp:wrapNone/>
                <wp:docPr id="841" name="Shape 8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1" o:spid="_x0000_s18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0.7999pt" to="524.1pt,-210.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-2501900</wp:posOffset>
                </wp:positionV>
                <wp:extent cx="6656070" cy="0"/>
                <wp:wrapNone/>
                <wp:docPr id="842" name="Shape 8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2" o:spid="_x0000_s18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pt" to="524.1pt,-19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-2326005</wp:posOffset>
                </wp:positionV>
                <wp:extent cx="6656070" cy="0"/>
                <wp:wrapNone/>
                <wp:docPr id="843" name="Shape 8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3" o:spid="_x0000_s18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3.1499pt" to="524.1pt,-183.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-2150110</wp:posOffset>
                </wp:positionV>
                <wp:extent cx="6656070" cy="0"/>
                <wp:wrapNone/>
                <wp:docPr id="844" name="Shape 8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4" o:spid="_x0000_s18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9.2999pt" to="524.1pt,-169.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-1974850</wp:posOffset>
                </wp:positionV>
                <wp:extent cx="6656070" cy="0"/>
                <wp:wrapNone/>
                <wp:docPr id="845" name="Shape 8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5" o:spid="_x0000_s18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4999pt" to="524.1pt,-15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-1798955</wp:posOffset>
                </wp:positionV>
                <wp:extent cx="6656070" cy="0"/>
                <wp:wrapNone/>
                <wp:docPr id="846" name="Shape 8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6" o:spid="_x0000_s18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1.6499pt" to="524.1pt,-141.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-1623060</wp:posOffset>
                </wp:positionV>
                <wp:extent cx="6656070" cy="0"/>
                <wp:wrapNone/>
                <wp:docPr id="847" name="Shape 8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7" o:spid="_x0000_s18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7.7999pt" to="524.1pt,-127.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-1429385</wp:posOffset>
                </wp:positionV>
                <wp:extent cx="6656070" cy="0"/>
                <wp:wrapNone/>
                <wp:docPr id="848" name="Shape 8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8" o:spid="_x0000_s18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2.5499pt" to="524.1pt,-112.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-1253490</wp:posOffset>
                </wp:positionV>
                <wp:extent cx="6656070" cy="0"/>
                <wp:wrapNone/>
                <wp:docPr id="849" name="Shape 8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9" o:spid="_x0000_s18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8.6999pt" to="524.1pt,-98.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-1078230</wp:posOffset>
                </wp:positionV>
                <wp:extent cx="6656070" cy="0"/>
                <wp:wrapNone/>
                <wp:docPr id="850" name="Shape 8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0" o:spid="_x0000_s18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8999pt" to="524.1pt,-84.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-782320</wp:posOffset>
                </wp:positionV>
                <wp:extent cx="6656070" cy="0"/>
                <wp:wrapNone/>
                <wp:docPr id="851" name="Shape 8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1" o:spid="_x0000_s18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999pt" to="524.1pt,-61.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-486410</wp:posOffset>
                </wp:positionV>
                <wp:extent cx="4945380" cy="0"/>
                <wp:wrapNone/>
                <wp:docPr id="852" name="Shape 8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53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2" o:spid="_x0000_s18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2999pt" to="389.4pt,-38.2999pt" o:allowincell="f" strokecolor="#000000" strokeweight="0pt"/>
            </w:pict>
          </mc:Fallback>
        </mc:AlternateContent>
      </w:r>
    </w:p>
    <w:p>
      <w:pPr>
        <w:spacing w:after="0" w:line="74" w:lineRule="exact"/>
        <w:rPr>
          <w:sz w:val="20"/>
          <w:szCs w:val="20"/>
          <w:color w:val="auto"/>
        </w:rPr>
      </w:pPr>
    </w:p>
    <w:p>
      <w:pPr>
        <w:ind w:left="521" w:hanging="521"/>
        <w:spacing w:after="0"/>
        <w:tabs>
          <w:tab w:leader="none" w:pos="521"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Includes 705 RSU shares that will release within 60 days.</w:t>
      </w:r>
    </w:p>
    <w:p>
      <w:pPr>
        <w:spacing w:after="0" w:line="130" w:lineRule="exact"/>
        <w:rPr>
          <w:rFonts w:ascii="Arial" w:cs="Arial" w:eastAsia="Arial" w:hAnsi="Arial"/>
          <w:sz w:val="19"/>
          <w:szCs w:val="19"/>
          <w:b w:val="1"/>
          <w:bCs w:val="1"/>
          <w:color w:val="auto"/>
        </w:rPr>
      </w:pPr>
    </w:p>
    <w:p>
      <w:pPr>
        <w:ind w:left="521" w:right="560" w:hanging="521"/>
        <w:spacing w:after="0" w:line="296" w:lineRule="auto"/>
        <w:tabs>
          <w:tab w:leader="none" w:pos="521"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Includes 30,000 shares held by a family foundation, 10,000 shares held by Family Trust #1 and 6,400 held by Family Trust #2, each as to which Mr. Cesan may be deemed a beneficial owner.</w:t>
      </w:r>
    </w:p>
    <w:p>
      <w:pPr>
        <w:spacing w:after="0" w:line="43" w:lineRule="exact"/>
        <w:rPr>
          <w:rFonts w:ascii="Arial" w:cs="Arial" w:eastAsia="Arial" w:hAnsi="Arial"/>
          <w:sz w:val="19"/>
          <w:szCs w:val="19"/>
          <w:b w:val="1"/>
          <w:bCs w:val="1"/>
          <w:color w:val="auto"/>
        </w:rPr>
      </w:pPr>
    </w:p>
    <w:p>
      <w:pPr>
        <w:ind w:left="521" w:hanging="521"/>
        <w:spacing w:after="0"/>
        <w:tabs>
          <w:tab w:leader="none" w:pos="521"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Includes 261 RSU shares that will release within 60 days.</w:t>
      </w:r>
    </w:p>
    <w:p>
      <w:pPr>
        <w:spacing w:after="0" w:line="130" w:lineRule="exact"/>
        <w:rPr>
          <w:rFonts w:ascii="Arial" w:cs="Arial" w:eastAsia="Arial" w:hAnsi="Arial"/>
          <w:sz w:val="19"/>
          <w:szCs w:val="19"/>
          <w:b w:val="1"/>
          <w:bCs w:val="1"/>
          <w:color w:val="auto"/>
        </w:rPr>
      </w:pPr>
    </w:p>
    <w:p>
      <w:pPr>
        <w:ind w:left="521" w:right="80" w:hanging="521"/>
        <w:spacing w:after="0" w:line="296" w:lineRule="auto"/>
        <w:tabs>
          <w:tab w:leader="none" w:pos="521"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Includes 700 shares held by a family trust as to which Ms. Serra may be deemed a beneficial owner. Also includes 1,828 RSU shares that will release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130175</wp:posOffset>
            </wp:positionV>
            <wp:extent cx="878205" cy="20066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204">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6346190</wp:posOffset>
                </wp:positionH>
                <wp:positionV relativeFrom="paragraph">
                  <wp:posOffset>234950</wp:posOffset>
                </wp:positionV>
                <wp:extent cx="0" cy="175895"/>
                <wp:wrapNone/>
                <wp:docPr id="854" name="Shape 8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854" o:spid="_x0000_s18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18.5pt" to="499.7pt,3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6346190</wp:posOffset>
                </wp:positionH>
                <wp:positionV relativeFrom="paragraph">
                  <wp:posOffset>234950</wp:posOffset>
                </wp:positionV>
                <wp:extent cx="0" cy="175895"/>
                <wp:wrapNone/>
                <wp:docPr id="855" name="Shape 8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855" o:spid="_x0000_s18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pt,18.5pt" to="499.7pt,32.35pt" o:allowincell="f" strokecolor="#000000" strokeweight="0.4853pt"/>
            </w:pict>
          </mc:Fallback>
        </mc:AlternateContent>
      </w:r>
    </w:p>
    <w:p>
      <w:pPr>
        <w:sectPr>
          <w:pgSz w:w="11880" w:h="15480" w:orient="portrait"/>
          <w:cols w:equalWidth="0" w:num="1">
            <w:col w:w="10441"/>
          </w:cols>
          <w:pgMar w:left="699" w:top="1025" w:right="740" w:bottom="0" w:gutter="0" w:footer="0" w:header="0"/>
        </w:sectPr>
      </w:pPr>
    </w:p>
    <w:p>
      <w:pPr>
        <w:spacing w:after="0" w:line="394" w:lineRule="exact"/>
        <w:rPr>
          <w:sz w:val="20"/>
          <w:szCs w:val="20"/>
          <w:color w:val="auto"/>
        </w:rPr>
      </w:pPr>
    </w:p>
    <w:p>
      <w:pPr>
        <w:ind w:left="7941"/>
        <w:spacing w:after="0"/>
        <w:tabs>
          <w:tab w:leader="none" w:pos="10121"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55</w:t>
      </w:r>
    </w:p>
    <w:p>
      <w:pPr>
        <w:sectPr>
          <w:pgSz w:w="11880" w:h="15480" w:orient="portrait"/>
          <w:cols w:equalWidth="0" w:num="1">
            <w:col w:w="10441"/>
          </w:cols>
          <w:pgMar w:left="699" w:top="1025" w:right="740" w:bottom="0" w:gutter="0" w:footer="0" w:header="0"/>
          <w:type w:val="continuous"/>
        </w:sectPr>
      </w:pPr>
    </w:p>
    <w:bookmarkStart w:id="67" w:name="page68"/>
    <w:bookmarkEnd w:id="67"/>
    <w:p>
      <w:pPr>
        <w:ind w:left="22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205">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Security Ownership of Certain Beneficial Owners and Management</w:t>
      </w:r>
    </w:p>
    <w:p>
      <w:pPr>
        <w:spacing w:after="0" w:line="213" w:lineRule="exact"/>
        <w:rPr>
          <w:sz w:val="20"/>
          <w:szCs w:val="20"/>
          <w:color w:val="auto"/>
        </w:rPr>
      </w:pPr>
    </w:p>
    <w:p>
      <w:pPr>
        <w:ind w:left="700" w:hanging="521"/>
        <w:spacing w:after="0"/>
        <w:tabs>
          <w:tab w:leader="none" w:pos="7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Includes 175,000 shares held by a family foundation as to which Mr. Smith may be deemed a beneficial owner.</w:t>
      </w:r>
    </w:p>
    <w:p>
      <w:pPr>
        <w:spacing w:after="0" w:line="142" w:lineRule="exact"/>
        <w:rPr>
          <w:rFonts w:ascii="Arial" w:cs="Arial" w:eastAsia="Arial" w:hAnsi="Arial"/>
          <w:sz w:val="18"/>
          <w:szCs w:val="18"/>
          <w:b w:val="1"/>
          <w:bCs w:val="1"/>
          <w:color w:val="auto"/>
        </w:rPr>
      </w:pPr>
    </w:p>
    <w:p>
      <w:pPr>
        <w:ind w:left="700" w:hanging="521"/>
        <w:spacing w:after="0"/>
        <w:tabs>
          <w:tab w:leader="none" w:pos="70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Includes 166,201 vested and exercisable stock appreciation rights (“SARs”).</w:t>
      </w:r>
    </w:p>
    <w:p>
      <w:pPr>
        <w:spacing w:after="0" w:line="130" w:lineRule="exact"/>
        <w:rPr>
          <w:rFonts w:ascii="Arial" w:cs="Arial" w:eastAsia="Arial" w:hAnsi="Arial"/>
          <w:sz w:val="19"/>
          <w:szCs w:val="19"/>
          <w:b w:val="1"/>
          <w:bCs w:val="1"/>
          <w:color w:val="auto"/>
        </w:rPr>
      </w:pPr>
    </w:p>
    <w:p>
      <w:pPr>
        <w:ind w:left="700" w:hanging="521"/>
        <w:spacing w:after="0"/>
        <w:tabs>
          <w:tab w:leader="none" w:pos="70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Includes 61,120 vested and exercisable SARs.</w:t>
      </w:r>
    </w:p>
    <w:p>
      <w:pPr>
        <w:spacing w:after="0" w:line="130" w:lineRule="exact"/>
        <w:rPr>
          <w:rFonts w:ascii="Arial" w:cs="Arial" w:eastAsia="Arial" w:hAnsi="Arial"/>
          <w:sz w:val="19"/>
          <w:szCs w:val="19"/>
          <w:b w:val="1"/>
          <w:bCs w:val="1"/>
          <w:color w:val="auto"/>
        </w:rPr>
      </w:pPr>
    </w:p>
    <w:p>
      <w:pPr>
        <w:ind w:left="700" w:hanging="521"/>
        <w:spacing w:after="0"/>
        <w:tabs>
          <w:tab w:leader="none" w:pos="70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Includes 44,753 vested and exercisable SARs.</w:t>
      </w:r>
    </w:p>
    <w:p>
      <w:pPr>
        <w:spacing w:after="0" w:line="130" w:lineRule="exact"/>
        <w:rPr>
          <w:rFonts w:ascii="Arial" w:cs="Arial" w:eastAsia="Arial" w:hAnsi="Arial"/>
          <w:sz w:val="19"/>
          <w:szCs w:val="19"/>
          <w:b w:val="1"/>
          <w:bCs w:val="1"/>
          <w:color w:val="auto"/>
        </w:rPr>
      </w:pPr>
    </w:p>
    <w:p>
      <w:pPr>
        <w:ind w:left="700" w:hanging="521"/>
        <w:spacing w:after="0"/>
        <w:tabs>
          <w:tab w:leader="none" w:pos="70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Includes 43,350 vested and exercisable SARs.</w:t>
      </w:r>
    </w:p>
    <w:p>
      <w:pPr>
        <w:spacing w:after="0" w:line="130" w:lineRule="exact"/>
        <w:rPr>
          <w:rFonts w:ascii="Arial" w:cs="Arial" w:eastAsia="Arial" w:hAnsi="Arial"/>
          <w:sz w:val="19"/>
          <w:szCs w:val="19"/>
          <w:b w:val="1"/>
          <w:bCs w:val="1"/>
          <w:color w:val="auto"/>
        </w:rPr>
      </w:pPr>
    </w:p>
    <w:p>
      <w:pPr>
        <w:ind w:left="700" w:hanging="521"/>
        <w:spacing w:after="0"/>
        <w:tabs>
          <w:tab w:leader="none" w:pos="70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Includes 25,073 vested and exercisable SARs.</w:t>
      </w:r>
    </w:p>
    <w:p>
      <w:pPr>
        <w:spacing w:after="0" w:line="130" w:lineRule="exact"/>
        <w:rPr>
          <w:rFonts w:ascii="Arial" w:cs="Arial" w:eastAsia="Arial" w:hAnsi="Arial"/>
          <w:sz w:val="19"/>
          <w:szCs w:val="19"/>
          <w:b w:val="1"/>
          <w:bCs w:val="1"/>
          <w:color w:val="auto"/>
        </w:rPr>
      </w:pPr>
    </w:p>
    <w:p>
      <w:pPr>
        <w:ind w:left="700" w:right="460" w:hanging="521"/>
        <w:spacing w:after="0" w:line="296" w:lineRule="auto"/>
        <w:tabs>
          <w:tab w:leader="none" w:pos="70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Includes 7,024 RSU and 1,130 PSU shares that will release within 60 days, and 407,509 SARs that are, or will become within 60 days, vested and exercisable.</w:t>
      </w:r>
    </w:p>
    <w:p>
      <w:pPr>
        <w:spacing w:after="0" w:line="43" w:lineRule="exact"/>
        <w:rPr>
          <w:rFonts w:ascii="Arial" w:cs="Arial" w:eastAsia="Arial" w:hAnsi="Arial"/>
          <w:sz w:val="19"/>
          <w:szCs w:val="19"/>
          <w:b w:val="1"/>
          <w:bCs w:val="1"/>
          <w:color w:val="auto"/>
        </w:rPr>
      </w:pPr>
    </w:p>
    <w:p>
      <w:pPr>
        <w:ind w:left="700" w:hanging="521"/>
        <w:spacing w:after="0" w:line="276" w:lineRule="auto"/>
        <w:tabs>
          <w:tab w:leader="none" w:pos="70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Beneficial ownership information is based on a Schedule 13G/A filed by The Vanguard Group with the SEC on February 13, 2024. The Vanguard Group has shared voting power over 103,206 shares, sole dispositive power over 8,580,187 shares and shared dispositive power over 333,391 shares.</w:t>
      </w:r>
    </w:p>
    <w:p>
      <w:pPr>
        <w:spacing w:after="0" w:line="61" w:lineRule="exact"/>
        <w:rPr>
          <w:rFonts w:ascii="Arial" w:cs="Arial" w:eastAsia="Arial" w:hAnsi="Arial"/>
          <w:sz w:val="19"/>
          <w:szCs w:val="19"/>
          <w:b w:val="1"/>
          <w:bCs w:val="1"/>
          <w:color w:val="auto"/>
        </w:rPr>
      </w:pPr>
    </w:p>
    <w:p>
      <w:pPr>
        <w:ind w:left="700" w:right="140" w:hanging="521"/>
        <w:spacing w:after="0" w:line="276" w:lineRule="auto"/>
        <w:tabs>
          <w:tab w:leader="none" w:pos="70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Beneficial ownership information is based on a Schedule 13G/A filed by BlackRock, Inc. with the SEC on January 26, 2024. BlackRock, Inc. has sole voting power over 5,514,554 shares and sole dispositive power over 6,110,636 shares.</w:t>
      </w:r>
    </w:p>
    <w:p>
      <w:pPr>
        <w:spacing w:after="0" w:line="61" w:lineRule="exact"/>
        <w:rPr>
          <w:rFonts w:ascii="Arial" w:cs="Arial" w:eastAsia="Arial" w:hAnsi="Arial"/>
          <w:sz w:val="19"/>
          <w:szCs w:val="19"/>
          <w:b w:val="1"/>
          <w:bCs w:val="1"/>
          <w:color w:val="auto"/>
        </w:rPr>
      </w:pPr>
    </w:p>
    <w:p>
      <w:pPr>
        <w:ind w:left="700" w:hanging="521"/>
        <w:spacing w:after="0" w:line="261" w:lineRule="auto"/>
        <w:tabs>
          <w:tab w:leader="none" w:pos="70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Beneficial ownership information is based on a Schedule 13G/A filed by Baron Capital Group, Inc., BAMCO, Inc., a subsidiary of Baron Capital Group, Inc., Baron Capital Management, Inc., a subsidiary of Baron Capital Group, Inc., and Ronald Baron, who owns a controlling interest in Baron Capital Group, Inc., with the SEC on February 14, 2024. BAMCO, Inc. has shared voting power of 4,096,808 shares and shared dispositive power of 4,194,808 shares. Baron Capital Group, Inc. has shared voting power of 4,328,192 shares and shared dispositive power of 4,426,192 shares. Baron Capital Management, Inc. has shared voting power and shared dispositive power of 231,384 shares. Mr. Baron has shared voting power of 4,328,192 shares and shared dispositive power of 4,426,192 shares.</w:t>
      </w:r>
    </w:p>
    <w:p>
      <w:pPr>
        <w:spacing w:after="0" w:line="196"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b w:val="1"/>
          <w:bCs w:val="1"/>
          <w:color w:val="auto"/>
        </w:rPr>
        <w:t>In addition to the shares shown in the table above, as of April 8, 2024, (1) the following Directors had CSE’s that release upon termination of service as a director: Mr. Bisson, 3,190; Mr. Bressler, 20,616; Mr. Cesan, 1,063; Ms. Dykstra, 43; Ms. Ferguson, 81; Ms. Fuchs, 29,577; Mr. Grabe, 47,197; Mr. Gutiérrez, 226; Mr. Pagliuca, 1,668; and Ms. Serra, 2,468, and (2) the following Directors had RSU’s that release upon termination of service as a director: Mr. Bisson, 9,431 ; Mr. Bressler, 12,706; Ms. Dykstra, 893; Ms. Ferguson, 893; Mr. Grabe, 4,340; and Ms. Serra, 7,068. See “Compensation of Directors” on page 9 for a description of CSEs issued to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3637915</wp:posOffset>
            </wp:positionV>
            <wp:extent cx="878205" cy="20066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206">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6459220</wp:posOffset>
                </wp:positionH>
                <wp:positionV relativeFrom="paragraph">
                  <wp:posOffset>3742690</wp:posOffset>
                </wp:positionV>
                <wp:extent cx="0" cy="175895"/>
                <wp:wrapNone/>
                <wp:docPr id="858" name="Shape 8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858" o:spid="_x0000_s18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8.6pt,294.7pt" to="508.6pt,308.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6459220</wp:posOffset>
                </wp:positionH>
                <wp:positionV relativeFrom="paragraph">
                  <wp:posOffset>3742690</wp:posOffset>
                </wp:positionV>
                <wp:extent cx="0" cy="175895"/>
                <wp:wrapNone/>
                <wp:docPr id="859" name="Shape 8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859" o:spid="_x0000_s18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8.6pt,294.7pt" to="508.6pt,308.55pt" o:allowincell="f" strokecolor="#000000" strokeweight="0.4853pt"/>
            </w:pict>
          </mc:Fallback>
        </mc:AlternateContent>
      </w:r>
    </w:p>
    <w:p>
      <w:pPr>
        <w:sectPr>
          <w:pgSz w:w="11880" w:h="15480" w:orient="portrait"/>
          <w:cols w:equalWidth="0" w:num="1">
            <w:col w:w="10620"/>
          </w:cols>
          <w:pgMar w:left="520" w:top="61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120"/>
        <w:spacing w:after="0"/>
        <w:tabs>
          <w:tab w:leader="none" w:pos="1030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56</w:t>
      </w:r>
    </w:p>
    <w:p>
      <w:pPr>
        <w:sectPr>
          <w:pgSz w:w="11880" w:h="15480" w:orient="portrait"/>
          <w:cols w:equalWidth="0" w:num="1">
            <w:col w:w="10620"/>
          </w:cols>
          <w:pgMar w:left="520" w:top="617" w:right="74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7"/>
          <w:szCs w:val="27"/>
          <w:b w:val="1"/>
          <w:bCs w:val="1"/>
          <w:color w:val="24459E"/>
        </w:rPr>
        <w:t>TRANSACTIONS WITH RELATED PERSONS</w:t>
      </w:r>
    </w:p>
    <w:p>
      <w:pPr>
        <w:spacing w:after="0" w:line="272"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b w:val="1"/>
          <w:bCs w:val="1"/>
          <w:color w:val="auto"/>
        </w:rPr>
        <w:t>Gartner delivers actionable, objective insight to executives and their teams for close to 15,000 enterprises in approximately 90 countries and territories — across all major functions, in every industry and enterprise size. Because of our worldwide reach, it is not unusual for Gartner to engage in ordinary course of business transactions involving the sale of research or consulting services with entities in which one of our directors, executive officers or a greater than 5% owner of our stock, or immediate family member of any of them, may also be a director, executive officer, partner or investor, or have some other direct or indirect interest. We will refer to these transactions generally as related party transactions.</w:t>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The Audit Committee is charged with monitoring and reviewing issues involving potential conflicts of interest, and reviewing and approving related person transactions. The Audit Committee has adopted a written Related Person Transaction Policies and Procedures (the “RPT Policy”), which require the Audit Committee to review and approve transactions in which (i) the aggregate amount involved is or is expected to exceed $120,000, (ii) the Company or any of its subsidiaries is a participant, and (iii) any related person has a direct or indirect interest. Under the RPT Policy, related persons include (i) any person who is or was during the last fiscal year a director, executive officer, or any nominee for director, (ii) any person owning 5% or more of the Company’s Common Stock, and (iii) any immediate family members of such persons. Under the RPT Policy, the Audit Committee has pre-approved several categories of transactions with related persons. For transactions that are not pre-approved under the Policy, in reviewing and determining whether to approve related person transactions, the Audit Committee takes into account whether the transaction is available to an unaffiliated third party under the same or similar circumstances, the extent of the related person’s interest in the transaction, and other factors as the Audit Committee deems appropriate. The Audit Committee will not approve any related person transaction if it determines it to be inconsistent with the interests of the Company and its stockholders.</w:t>
      </w:r>
    </w:p>
    <w:p>
      <w:pPr>
        <w:spacing w:after="0" w:line="189"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b w:val="1"/>
          <w:bCs w:val="1"/>
          <w:color w:val="auto"/>
        </w:rPr>
        <w:t>In addition, the Company maintains a written conflict of interest policy, which is posted on our intranet. The conflict of interest policy prohibits all Gartner employees, including our executive officers, from engaging in any personal, business or professional activity which conflicts with or appears to conflict with their employment responsibilities and from maintaining financial interests in entities that could create an appearance of impropriety in their dealings with the Company. Additionally, the policy prohibits all Gartner employees from entering into agreements on behalf of Gartner with any outside entity if the employee knows that the entity is a related party to a Gartner employee; i.e., that the contract would confer a financial benefit, either directly or indirectly, on a Gartner employee or his or her relatives. All potential conflicts of interest involving Gartner employees must be reported to, and pre-approved by, the General Counsel.</w:t>
      </w:r>
    </w:p>
    <w:p>
      <w:pPr>
        <w:spacing w:after="0" w:line="168" w:lineRule="exact"/>
        <w:rPr>
          <w:sz w:val="20"/>
          <w:szCs w:val="20"/>
          <w:color w:val="auto"/>
        </w:rPr>
      </w:pPr>
    </w:p>
    <w:p>
      <w:pPr>
        <w:jc w:val="both"/>
        <w:ind w:right="160"/>
        <w:spacing w:after="0" w:line="359" w:lineRule="auto"/>
        <w:rPr>
          <w:sz w:val="20"/>
          <w:szCs w:val="20"/>
          <w:color w:val="auto"/>
        </w:rPr>
      </w:pPr>
      <w:r>
        <w:rPr>
          <w:rFonts w:ascii="Arial" w:cs="Arial" w:eastAsia="Arial" w:hAnsi="Arial"/>
          <w:sz w:val="17"/>
          <w:szCs w:val="17"/>
          <w:b w:val="1"/>
          <w:bCs w:val="1"/>
          <w:color w:val="auto"/>
        </w:rPr>
        <w:t>Since January 1, 2023, there were no related party transactions in which any director, executive officer or a greater than 5% owner of our stock, or immediate family member of any of them, had or will have a direct or indirect material interest.</w:t>
      </w:r>
    </w:p>
    <w:p>
      <w:pPr>
        <w:spacing w:after="0" w:line="90" w:lineRule="exact"/>
        <w:rPr>
          <w:sz w:val="20"/>
          <w:szCs w:val="20"/>
          <w:color w:val="auto"/>
        </w:rPr>
      </w:pPr>
    </w:p>
    <w:p>
      <w:pPr>
        <w:spacing w:after="0"/>
        <w:rPr>
          <w:sz w:val="20"/>
          <w:szCs w:val="20"/>
          <w:color w:val="auto"/>
        </w:rPr>
      </w:pPr>
      <w:r>
        <w:rPr>
          <w:rFonts w:ascii="Arial" w:cs="Arial" w:eastAsia="Arial" w:hAnsi="Arial"/>
          <w:sz w:val="27"/>
          <w:szCs w:val="27"/>
          <w:b w:val="1"/>
          <w:bCs w:val="1"/>
          <w:color w:val="24459E"/>
        </w:rPr>
        <w:t>DELINQUENT SECTION 16(a) REPORTS</w:t>
      </w:r>
    </w:p>
    <w:p>
      <w:pPr>
        <w:spacing w:after="0" w:line="272"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Section 16(a) of the Exchange Act requires our executive officers, directors and persons who beneficially own more than 10% of our Common Stock to file reports of ownership and changes of ownership with the SEC and to furnish us with copies of the reports they file. To assist with this reporting obligation, the Company prepares and files ownership reports on behalf of its executive officers and directors pursuant to powers of attorney issued by the executive officer or director to the Company. Based solely on our review of these reports, or written representations from certain reporting persons, we believe that during fiscal year 2023, all such reporting persons filed the required reports on a timely basis under Section 16(a), except that (1) a Form 4 was filed late, due to an administrative error, on behalf of Mr. Allard to report one transaction, and (2) a Form 4 was filed late, due to an administrative error, on behalf of Ms. Fuchs to report one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1677670</wp:posOffset>
            </wp:positionV>
            <wp:extent cx="878205" cy="20066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207">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1782445</wp:posOffset>
                </wp:positionV>
                <wp:extent cx="0" cy="175260"/>
                <wp:wrapNone/>
                <wp:docPr id="861" name="Shape 8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861" o:spid="_x0000_s18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40.35pt" to="499.6pt,154.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1782445</wp:posOffset>
                </wp:positionV>
                <wp:extent cx="0" cy="175260"/>
                <wp:wrapNone/>
                <wp:docPr id="862" name="Shape 8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862" o:spid="_x0000_s18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40.35pt" to="499.6pt,154.15pt" o:allowincell="f" strokecolor="#000000" strokeweight="0.4853pt"/>
            </w:pict>
          </mc:Fallback>
        </mc:AlternateContent>
      </w:r>
    </w:p>
    <w:p>
      <w:pPr>
        <w:sectPr>
          <w:pgSz w:w="11880" w:h="15480" w:orient="portrait"/>
          <w:cols w:equalWidth="0" w:num="1">
            <w:col w:w="10460"/>
          </w:cols>
          <w:pgMar w:left="700" w:top="102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57</w:t>
      </w:r>
    </w:p>
    <w:p>
      <w:pPr>
        <w:sectPr>
          <w:pgSz w:w="11880" w:h="15480" w:orient="portrait"/>
          <w:cols w:equalWidth="0" w:num="1">
            <w:col w:w="10460"/>
          </w:cols>
          <w:pgMar w:left="700" w:top="1025" w:right="720" w:bottom="0" w:gutter="0" w:footer="0" w:header="0"/>
          <w:type w:val="continuous"/>
        </w:sectPr>
      </w:pPr>
    </w:p>
    <w:bookmarkStart w:id="69" w:name="page70"/>
    <w:bookmarkEnd w:id="69"/>
    <w:p>
      <w:pPr>
        <w:spacing w:after="0"/>
        <w:rPr>
          <w:sz w:val="20"/>
          <w:szCs w:val="20"/>
          <w:color w:val="auto"/>
        </w:rPr>
      </w:pPr>
      <w:r>
        <w:rPr>
          <w:rFonts w:ascii="Arial" w:cs="Arial" w:eastAsia="Arial" w:hAnsi="Arial"/>
          <w:sz w:val="27"/>
          <w:szCs w:val="27"/>
          <w:b w:val="1"/>
          <w:bCs w:val="1"/>
          <w:color w:val="24459E"/>
        </w:rPr>
        <w:t>PROXY AND VOTING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Information Concerning Proxy Materials and the Voting of Proxies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How can I participate in the 2024 Annual Stockholders’ Meeting?</w:t>
      </w:r>
    </w:p>
    <w:p>
      <w:pPr>
        <w:spacing w:after="0" w:line="32"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color w:val="auto"/>
        </w:rPr>
        <w:t xml:space="preserve">To be admitted to the Annual Meeting, please visit </w:t>
      </w:r>
      <w:r>
        <w:rPr>
          <w:rFonts w:ascii="Arial" w:cs="Arial" w:eastAsia="Arial" w:hAnsi="Arial"/>
          <w:sz w:val="18"/>
          <w:szCs w:val="18"/>
          <w:b w:val="1"/>
          <w:bCs w:val="1"/>
          <w:i w:val="1"/>
          <w:iCs w:val="1"/>
          <w:color w:val="24459E"/>
        </w:rPr>
        <w:t>www.virtualshareholdermeeting.com/IT2024</w:t>
      </w:r>
      <w:r>
        <w:rPr>
          <w:rFonts w:ascii="Arial" w:cs="Arial" w:eastAsia="Arial" w:hAnsi="Arial"/>
          <w:sz w:val="18"/>
          <w:szCs w:val="18"/>
          <w:b w:val="1"/>
          <w:bCs w:val="1"/>
          <w:color w:val="auto"/>
        </w:rPr>
        <w:t xml:space="preserve">. Online check-in will be available approximately 15 minutes before the meeting starts. Stockholders of record as of the close of business on April 8, 2024, the Record Date, are entitled to participate in and vote at the Annual Meeting. To participate in the Annual Meeting, including to vote, ask questions, and view the list of registered stockholders as of the Record Date during the Annual Meeting, stockholders of record should go to the meeting website at </w:t>
      </w:r>
      <w:r>
        <w:rPr>
          <w:rFonts w:ascii="Arial" w:cs="Arial" w:eastAsia="Arial" w:hAnsi="Arial"/>
          <w:sz w:val="18"/>
          <w:szCs w:val="18"/>
          <w:b w:val="1"/>
          <w:bCs w:val="1"/>
          <w:i w:val="1"/>
          <w:iCs w:val="1"/>
          <w:color w:val="24459E"/>
        </w:rPr>
        <w:t>www.virtualshareholdermeeting.com/</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24459E"/>
        </w:rPr>
        <w:t>IT2024</w:t>
      </w:r>
      <w:r>
        <w:rPr>
          <w:rFonts w:ascii="Arial" w:cs="Arial" w:eastAsia="Arial" w:hAnsi="Arial"/>
          <w:sz w:val="18"/>
          <w:szCs w:val="18"/>
          <w:b w:val="1"/>
          <w:bCs w:val="1"/>
          <w:color w:val="000000"/>
        </w:rPr>
        <w:t>, enter the 16-digit control number found on your proxy card or Notice of Internet Availability of Proxy Materials (the</w:t>
      </w:r>
      <w:r>
        <w:rPr>
          <w:rFonts w:ascii="Arial" w:cs="Arial" w:eastAsia="Arial" w:hAnsi="Arial"/>
          <w:sz w:val="18"/>
          <w:szCs w:val="18"/>
          <w:b w:val="1"/>
          <w:bCs w:val="1"/>
          <w:i w:val="1"/>
          <w:iCs w:val="1"/>
          <w:color w:val="24459E"/>
        </w:rPr>
        <w:t xml:space="preserve"> </w:t>
      </w:r>
      <w:r>
        <w:rPr>
          <w:rFonts w:ascii="Arial" w:cs="Arial" w:eastAsia="Arial" w:hAnsi="Arial"/>
          <w:sz w:val="18"/>
          <w:szCs w:val="18"/>
          <w:b w:val="1"/>
          <w:bCs w:val="1"/>
          <w:color w:val="000000"/>
        </w:rPr>
        <w:t xml:space="preserve">“Notice”), and follow the instructions on the website. If your shares are held in street name and your voting instruction form or Notice indicates that you may vote those shares through the </w:t>
      </w:r>
      <w:r>
        <w:rPr>
          <w:rFonts w:ascii="Arial" w:cs="Arial" w:eastAsia="Arial" w:hAnsi="Arial"/>
          <w:sz w:val="18"/>
          <w:szCs w:val="18"/>
          <w:b w:val="1"/>
          <w:bCs w:val="1"/>
          <w:i w:val="1"/>
          <w:iCs w:val="1"/>
          <w:color w:val="24459E"/>
        </w:rPr>
        <w:t>http://www.proxyvote.com</w:t>
      </w:r>
      <w:r>
        <w:rPr>
          <w:rFonts w:ascii="Arial" w:cs="Arial" w:eastAsia="Arial" w:hAnsi="Arial"/>
          <w:sz w:val="18"/>
          <w:szCs w:val="18"/>
          <w:b w:val="1"/>
          <w:bCs w:val="1"/>
          <w:color w:val="000000"/>
        </w:rPr>
        <w:t xml:space="preserve"> website, then you may access, participate in, and vote at the annual meeting with the 16-digit access code indicated on that voting instruction form or Notice. Otherwise, stockholders who hold their shares in street name should contact their bank, broker or other nominee (preferably at least 5 days before the Annual Meeting) and obtain a “legal proxy” in order to be able to attend, participate in or vote at the Annual Meeting. If you encounter any difficulties accessing the virtual meeting during the check-in or meeting time, please call the technical support number that will be provided on the log-in page.</w:t>
      </w:r>
    </w:p>
    <w:p>
      <w:pPr>
        <w:spacing w:after="0" w:line="182"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b w:val="1"/>
          <w:bCs w:val="1"/>
          <w:color w:val="auto"/>
        </w:rPr>
        <w:t xml:space="preserve">Stockholders may submit questions during the Annual Meeting. Questions may be submitted during the Annual Meeting at </w:t>
      </w:r>
      <w:r>
        <w:rPr>
          <w:rFonts w:ascii="Arial" w:cs="Arial" w:eastAsia="Arial" w:hAnsi="Arial"/>
          <w:sz w:val="18"/>
          <w:szCs w:val="18"/>
          <w:b w:val="1"/>
          <w:bCs w:val="1"/>
          <w:i w:val="1"/>
          <w:iCs w:val="1"/>
          <w:color w:val="24459E"/>
        </w:rPr>
        <w:t>www.virtualshareholdermeeting.com/IT2024</w:t>
      </w:r>
      <w:r>
        <w:rPr>
          <w:rFonts w:ascii="Arial" w:cs="Arial" w:eastAsia="Arial" w:hAnsi="Arial"/>
          <w:sz w:val="18"/>
          <w:szCs w:val="18"/>
          <w:b w:val="1"/>
          <w:bCs w:val="1"/>
          <w:color w:val="000000"/>
        </w:rPr>
        <w:t>. The company will try to answer as many questions as possible during the</w:t>
      </w:r>
      <w:r>
        <w:rPr>
          <w:rFonts w:ascii="Arial" w:cs="Arial" w:eastAsia="Arial" w:hAnsi="Arial"/>
          <w:sz w:val="18"/>
          <w:szCs w:val="18"/>
          <w:b w:val="1"/>
          <w:bCs w:val="1"/>
          <w:i w:val="1"/>
          <w:iCs w:val="1"/>
          <w:color w:val="24459E"/>
        </w:rPr>
        <w:t xml:space="preserve"> </w:t>
      </w:r>
      <w:r>
        <w:rPr>
          <w:rFonts w:ascii="Arial" w:cs="Arial" w:eastAsia="Arial" w:hAnsi="Arial"/>
          <w:sz w:val="18"/>
          <w:szCs w:val="18"/>
          <w:b w:val="1"/>
          <w:bCs w:val="1"/>
          <w:color w:val="000000"/>
        </w:rPr>
        <w:t>time scheduled. Additional information regarding the question and answer process, including the types and number of questions permitted, and the time allotted for the question and answer session, will be available in the Annual Meeting rules of conduct and procedures, which will be posted at the virtual Annual Meeting website during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Why is it Important to Vote?</w:t>
      </w:r>
    </w:p>
    <w:p>
      <w:pPr>
        <w:spacing w:after="0" w:line="32"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Voting your shares is important to ensure that you have a say in the governance of the Company. Additionally, repeated failure to vote may subject your shares to risk of escheatment. Please review the proxy materials and follow the relevant instructions to vote your shares. We hope you will exercise your rights and fully participate as a stockholder in the future of Gartner.</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Why Did You Receive a Notice Regarding Availability of Proxy Materials?</w:t>
      </w:r>
    </w:p>
    <w:p>
      <w:pPr>
        <w:spacing w:after="0" w:line="32"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b w:val="1"/>
          <w:bCs w:val="1"/>
          <w:color w:val="auto"/>
        </w:rPr>
        <w:t>The Securities and Exchange Commission (“SEC”) rules allow companies to furnish proxy materials to their stockholders via the Internet. This “e-proxy” process expedites stockholders’ receipt of proxy materials, while significantly lowering the costs and reducing the environmental impact of our annual meeting. Accordingly, on April 16, 2024, we mailed to our stockholders (other than those who previously have requested printed proxy materials) a Notice. If you received a Notice, you will not receive a printed copy of the proxy materials unless you request one. The Notice provides instructions on how to access our proxy materials for the Annual Meeting on a website, how to request a printed copy of the proxy materials and how to vote your shares. We will mail printed copies of our proxy materials to those stockholders who have already elected to receive printed proxy materials.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Your Shares Are Held in “Street Name,” How Are Your Shares Voted?</w:t>
      </w:r>
    </w:p>
    <w:p>
      <w:pPr>
        <w:spacing w:after="0" w:line="32"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b w:val="1"/>
          <w:bCs w:val="1"/>
          <w:color w:val="auto"/>
        </w:rPr>
        <w:t>If you are the beneficial owner of shares (meaning that your shares are held in the name of a bank, brokerage or other nominee; i.e., “street name” accounts), you may receive a Notice from that firm containing instructions you must follow in order for your shares to be voted. Additionally, brokers are not permitted to vote on certain items, and may elect not to vote on any of the items, unless you provide voting instructions. A broker “non-vote” occurs when a nominee (such as a bank, broker or other nominee) holding shares for a beneficial owner does not vote on a particular item because the nominee does not have discretionary voting power for that particular matter and has not received instructions from the beneficial owner. Broker non-votes will not be tabulated in determining whether any of the items presented at the Annual Meeting has obtained the requisite vote to be approved. We urge you to promptly provide voting instructions to your broker to ensure that your shares are voted on all of the proposals, even if you plan to attend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You Are the Holder of Record of Your Shares, How Are Your Shares Voted?</w:t>
      </w:r>
    </w:p>
    <w:p>
      <w:pPr>
        <w:spacing w:after="0" w:line="32" w:lineRule="exact"/>
        <w:rPr>
          <w:sz w:val="20"/>
          <w:szCs w:val="20"/>
          <w:color w:val="auto"/>
        </w:rPr>
      </w:pPr>
    </w:p>
    <w:p>
      <w:pPr>
        <w:spacing w:after="0" w:line="337" w:lineRule="auto"/>
        <w:rPr>
          <w:sz w:val="20"/>
          <w:szCs w:val="20"/>
          <w:color w:val="auto"/>
        </w:rPr>
      </w:pPr>
      <w:r>
        <w:rPr>
          <w:rFonts w:ascii="Arial" w:cs="Arial" w:eastAsia="Arial" w:hAnsi="Arial"/>
          <w:sz w:val="17"/>
          <w:szCs w:val="17"/>
          <w:b w:val="1"/>
          <w:bCs w:val="1"/>
          <w:color w:val="auto"/>
        </w:rPr>
        <w:t>If you are the holder of record of your shares, you will either receive a Notice or printed proxy materials if you have already elected to receive printed materials. The Notice will contain instructions you must follow to vote your shares. If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362585</wp:posOffset>
            </wp:positionV>
            <wp:extent cx="878205" cy="20066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208">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467360</wp:posOffset>
                </wp:positionV>
                <wp:extent cx="0" cy="175895"/>
                <wp:wrapNone/>
                <wp:docPr id="864" name="Shape 8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864" o:spid="_x0000_s18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6.8pt" to="499.6pt,5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467360</wp:posOffset>
                </wp:positionV>
                <wp:extent cx="0" cy="175895"/>
                <wp:wrapNone/>
                <wp:docPr id="865" name="Shape 8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865" o:spid="_x0000_s18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6.8pt" to="499.6pt,50.65pt" o:allowincell="f" strokecolor="#000000" strokeweight="0.4853pt"/>
            </w:pict>
          </mc:Fallback>
        </mc:AlternateContent>
      </w:r>
    </w:p>
    <w:p>
      <w:pPr>
        <w:sectPr>
          <w:pgSz w:w="11880" w:h="15480" w:orient="portrait"/>
          <w:cols w:equalWidth="0" w:num="1">
            <w:col w:w="10480"/>
          </w:cols>
          <w:pgMar w:left="700" w:top="1025"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58</w:t>
      </w:r>
    </w:p>
    <w:p>
      <w:pPr>
        <w:sectPr>
          <w:pgSz w:w="11880" w:h="15480" w:orient="portrait"/>
          <w:cols w:equalWidth="0" w:num="1">
            <w:col w:w="10480"/>
          </w:cols>
          <w:pgMar w:left="700" w:top="1025" w:right="700" w:bottom="0" w:gutter="0" w:footer="0" w:header="0"/>
          <w:type w:val="continuous"/>
        </w:sectPr>
      </w:pPr>
    </w:p>
    <w:bookmarkStart w:id="70" w:name="page71"/>
    <w:bookmarkEnd w:id="70"/>
    <w:p>
      <w:pPr>
        <w:ind w:left="772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209">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Proxy and Voting Information</w:t>
      </w:r>
    </w:p>
    <w:p>
      <w:pPr>
        <w:spacing w:after="0" w:line="213" w:lineRule="exact"/>
        <w:rPr>
          <w:sz w:val="20"/>
          <w:szCs w:val="20"/>
          <w:color w:val="auto"/>
        </w:rPr>
      </w:pPr>
    </w:p>
    <w:p>
      <w:pPr>
        <w:ind w:right="120"/>
        <w:spacing w:after="0" w:line="296" w:lineRule="auto"/>
        <w:rPr>
          <w:sz w:val="20"/>
          <w:szCs w:val="20"/>
          <w:color w:val="auto"/>
        </w:rPr>
      </w:pPr>
      <w:r>
        <w:rPr>
          <w:rFonts w:ascii="Arial" w:cs="Arial" w:eastAsia="Arial" w:hAnsi="Arial"/>
          <w:sz w:val="19"/>
          <w:szCs w:val="19"/>
          <w:b w:val="1"/>
          <w:bCs w:val="1"/>
          <w:color w:val="auto"/>
        </w:rPr>
        <w:t>received proxy materials in paper form, the materials include a proxy card instructing the holder of record how to vote the shares.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How Can You Get Electronic Access to Proxy Materials?</w:t>
      </w:r>
    </w:p>
    <w:p>
      <w:pPr>
        <w:spacing w:after="0" w:line="32" w:lineRule="exact"/>
        <w:rPr>
          <w:sz w:val="20"/>
          <w:szCs w:val="20"/>
          <w:color w:val="auto"/>
        </w:rPr>
      </w:pPr>
    </w:p>
    <w:p>
      <w:pPr>
        <w:jc w:val="both"/>
        <w:ind w:right="360"/>
        <w:spacing w:after="0" w:line="266" w:lineRule="auto"/>
        <w:rPr>
          <w:sz w:val="20"/>
          <w:szCs w:val="20"/>
          <w:color w:val="auto"/>
        </w:rPr>
      </w:pPr>
      <w:r>
        <w:rPr>
          <w:rFonts w:ascii="Arial" w:cs="Arial" w:eastAsia="Arial" w:hAnsi="Arial"/>
          <w:sz w:val="19"/>
          <w:szCs w:val="19"/>
          <w:b w:val="1"/>
          <w:bCs w:val="1"/>
          <w:color w:val="auto"/>
        </w:rPr>
        <w:t xml:space="preserve">The Notice provides instructions regarding how to view our proxy materials for the Annual Meeting online. Additionally, proxy materials are available on </w:t>
      </w:r>
      <w:r>
        <w:rPr>
          <w:rFonts w:ascii="Arial" w:cs="Arial" w:eastAsia="Arial" w:hAnsi="Arial"/>
          <w:sz w:val="19"/>
          <w:szCs w:val="19"/>
          <w:b w:val="1"/>
          <w:bCs w:val="1"/>
          <w:i w:val="1"/>
          <w:iCs w:val="1"/>
          <w:color w:val="24459E"/>
        </w:rPr>
        <w:t>www.proxyvote.com</w:t>
      </w:r>
      <w:r>
        <w:rPr>
          <w:rFonts w:ascii="Arial" w:cs="Arial" w:eastAsia="Arial" w:hAnsi="Arial"/>
          <w:sz w:val="19"/>
          <w:szCs w:val="19"/>
          <w:b w:val="1"/>
          <w:bCs w:val="1"/>
          <w:color w:val="auto"/>
        </w:rPr>
        <w:t>, 24 hours a day, seven days a week. You will need the control number(s) located on your Notice to access the proxy materials online.</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How Can You Request Paper or Email Copies of Proxy Materials?</w:t>
      </w:r>
    </w:p>
    <w:p>
      <w:pPr>
        <w:spacing w:after="0" w:line="32" w:lineRule="exact"/>
        <w:rPr>
          <w:sz w:val="20"/>
          <w:szCs w:val="20"/>
          <w:color w:val="auto"/>
        </w:rPr>
      </w:pPr>
    </w:p>
    <w:p>
      <w:pPr>
        <w:jc w:val="both"/>
        <w:ind w:right="120"/>
        <w:spacing w:after="0" w:line="266" w:lineRule="auto"/>
        <w:rPr>
          <w:sz w:val="20"/>
          <w:szCs w:val="20"/>
          <w:color w:val="auto"/>
        </w:rPr>
      </w:pPr>
      <w:r>
        <w:rPr>
          <w:rFonts w:ascii="Arial" w:cs="Arial" w:eastAsia="Arial" w:hAnsi="Arial"/>
          <w:sz w:val="19"/>
          <w:szCs w:val="19"/>
          <w:b w:val="1"/>
          <w:bCs w:val="1"/>
          <w:color w:val="auto"/>
        </w:rPr>
        <w:t>If you received a Notice by mail, you will not receive a printed copy of the proxy materials. If you want to receive paper or email copies of the proxy materials, you must request them. There is no charge for requesting a copy. To facilitate timely delivery, please follow the instructions included in the Notice.</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How Can You Sign Up to Receive Future Proxy Materials Electronically?</w:t>
      </w:r>
    </w:p>
    <w:p>
      <w:pPr>
        <w:spacing w:after="0" w:line="32" w:lineRule="exact"/>
        <w:rPr>
          <w:sz w:val="20"/>
          <w:szCs w:val="20"/>
          <w:color w:val="auto"/>
        </w:rPr>
      </w:pPr>
    </w:p>
    <w:p>
      <w:pPr>
        <w:ind w:right="100"/>
        <w:spacing w:after="0" w:line="281" w:lineRule="auto"/>
        <w:rPr>
          <w:sz w:val="20"/>
          <w:szCs w:val="20"/>
          <w:color w:val="auto"/>
        </w:rPr>
      </w:pPr>
      <w:r>
        <w:rPr>
          <w:rFonts w:ascii="Arial" w:cs="Arial" w:eastAsia="Arial" w:hAnsi="Arial"/>
          <w:sz w:val="18"/>
          <w:szCs w:val="18"/>
          <w:b w:val="1"/>
          <w:bCs w:val="1"/>
          <w:color w:val="auto"/>
        </w:rPr>
        <w:t xml:space="preserve">You have the option to receive all future proxy statements, proxy cards and annual reports electronically via email or the Internet. If you elect this option, the Company will only mail printed materials to you in the future if you request that we do so. To sign up for electronic delivery, please follow the instructions below under </w:t>
      </w:r>
      <w:r>
        <w:rPr>
          <w:rFonts w:ascii="Arial" w:cs="Arial" w:eastAsia="Arial" w:hAnsi="Arial"/>
          <w:sz w:val="18"/>
          <w:szCs w:val="18"/>
          <w:b w:val="1"/>
          <w:bCs w:val="1"/>
          <w:i w:val="1"/>
          <w:iCs w:val="1"/>
          <w:color w:val="auto"/>
        </w:rPr>
        <w:t>How Can You Vote</w:t>
      </w:r>
      <w:r>
        <w:rPr>
          <w:rFonts w:ascii="Arial" w:cs="Arial" w:eastAsia="Arial" w:hAnsi="Arial"/>
          <w:sz w:val="18"/>
          <w:szCs w:val="18"/>
          <w:b w:val="1"/>
          <w:bCs w:val="1"/>
          <w:color w:val="auto"/>
        </w:rPr>
        <w:t xml:space="preserve"> to vote using the Internet and vote your shares. After submitting your vote, follow the prompts to sign up for electronic delivery.</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What is “Householding”?</w:t>
      </w:r>
    </w:p>
    <w:p>
      <w:pPr>
        <w:spacing w:after="0" w:line="32"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b w:val="1"/>
          <w:bCs w:val="1"/>
          <w:color w:val="auto"/>
        </w:rPr>
        <w:t>We have adopted “householding” procedures that allow us to deliver proxy materials more cost-effectively. If you are a beneficial owner of shares and you and other residents at your mailing address share the same last name and also own shares of common stock in an account at the same bank, brokerage, or other nominee, your nominee delivered a single Notice or set of proxy materials to your address. This method of delivery is known as householding. Householding reduces the number of mailings you receive, saves on printing and postage costs and helps the environment. Stockholders participating in householding continue to receive separate proxy cards and control numbers for voting electronically.</w:t>
      </w:r>
    </w:p>
    <w:p>
      <w:pPr>
        <w:spacing w:after="0" w:line="195"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b w:val="1"/>
          <w:bCs w:val="1"/>
          <w:color w:val="auto"/>
        </w:rPr>
        <w:t>We will deliver promptly a separate copy of the Notice or proxy materials to a stockholder at a shared address to which a single copy was delivered. A stockholder who received a single Notice or set of proxy materials to a shared address may request a separate copy of the Notice or proxy materials be sent to him or her by contacting in writing to Broadridge Financial Solutions, Inc. (“Broadridge”), Householding Department at 51 Mercedes Way, Edgewood, New York, 11717, or calling 1-866-540-7095. If you would like to opt out of householding for future deliveries of proxy materials, please contact your broker, bank or other nominee.</w:t>
      </w:r>
    </w:p>
    <w:p>
      <w:pPr>
        <w:spacing w:after="0" w:line="189" w:lineRule="exact"/>
        <w:rPr>
          <w:sz w:val="20"/>
          <w:szCs w:val="20"/>
          <w:color w:val="auto"/>
        </w:rPr>
      </w:pPr>
    </w:p>
    <w:p>
      <w:pPr>
        <w:ind w:right="140"/>
        <w:spacing w:after="0" w:line="276" w:lineRule="auto"/>
        <w:rPr>
          <w:sz w:val="20"/>
          <w:szCs w:val="20"/>
          <w:color w:val="auto"/>
        </w:rPr>
      </w:pPr>
      <w:r>
        <w:rPr>
          <w:rFonts w:ascii="Arial" w:cs="Arial" w:eastAsia="Arial" w:hAnsi="Arial"/>
          <w:sz w:val="19"/>
          <w:szCs w:val="19"/>
          <w:b w:val="1"/>
          <w:bCs w:val="1"/>
          <w:color w:val="auto"/>
        </w:rPr>
        <w:t>Beneficial owners of shares who share an address and receive multiple copies of the proxy materials but want to receive only a single copy of these materials in the future should contact their bank, brokerage or other nominee and make this request.</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Who Can Vote at the Annual Meeting?</w:t>
      </w:r>
    </w:p>
    <w:p>
      <w:pPr>
        <w:spacing w:after="0" w:line="3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Only stockholders of record at the close of business on April 8, 2024 (the “Record Date”) may vote at the Annual Meeting. As of the Record Date, there were 77,838,812 shares of Common Stock outstanding and eligible to be voted. This amount does not include treasury shares which are not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2232025</wp:posOffset>
            </wp:positionV>
            <wp:extent cx="878205" cy="20066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210">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2336800</wp:posOffset>
                </wp:positionV>
                <wp:extent cx="0" cy="175895"/>
                <wp:wrapNone/>
                <wp:docPr id="868" name="Shape 8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868" o:spid="_x0000_s18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84pt" to="499.6pt,197.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2336800</wp:posOffset>
                </wp:positionV>
                <wp:extent cx="0" cy="175895"/>
                <wp:wrapNone/>
                <wp:docPr id="869" name="Shape 8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869" o:spid="_x0000_s18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184pt" to="499.6pt,197.85pt" o:allowincell="f" strokecolor="#000000" strokeweight="0.4853pt"/>
            </w:pict>
          </mc:Fallback>
        </mc:AlternateContent>
      </w:r>
    </w:p>
    <w:p>
      <w:pPr>
        <w:sectPr>
          <w:pgSz w:w="11880" w:h="15480" w:orient="portrait"/>
          <w:cols w:equalWidth="0" w:num="1">
            <w:col w:w="10460"/>
          </w:cols>
          <w:pgMar w:left="700" w:top="61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59</w:t>
      </w:r>
    </w:p>
    <w:p>
      <w:pPr>
        <w:sectPr>
          <w:pgSz w:w="11880" w:h="15480" w:orient="portrait"/>
          <w:cols w:equalWidth="0" w:num="1">
            <w:col w:w="10460"/>
          </w:cols>
          <w:pgMar w:left="700" w:top="617" w:right="720" w:bottom="0" w:gutter="0" w:footer="0" w:header="0"/>
          <w:type w:val="continuous"/>
        </w:sectPr>
      </w:pPr>
    </w:p>
    <w:bookmarkStart w:id="71" w:name="page72"/>
    <w:bookmarkEnd w:id="71"/>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211">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Proxy and Voting Information</w:t>
      </w:r>
    </w:p>
    <w:p>
      <w:pPr>
        <w:sectPr>
          <w:pgSz w:w="11880" w:h="15480" w:orient="portrait"/>
          <w:cols w:equalWidth="0" w:num="1">
            <w:col w:w="10380"/>
          </w:cols>
          <w:pgMar w:left="700" w:top="617" w:right="800" w:bottom="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How Can You Vote?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You may vote using one of the following methods:</w:t>
      </w: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47"/>
        </w:trPr>
        <w:tc>
          <w:tcPr>
            <w:tcW w:w="320" w:type="dxa"/>
            <w:vAlign w:val="bottom"/>
          </w:tcPr>
          <w:p>
            <w:pPr>
              <w:ind w:left="40"/>
              <w:spacing w:after="0" w:line="191" w:lineRule="exact"/>
              <w:rPr>
                <w:sz w:val="20"/>
                <w:szCs w:val="20"/>
                <w:color w:val="auto"/>
              </w:rPr>
            </w:pPr>
            <w:r>
              <w:rPr>
                <w:rFonts w:ascii="MS PGothic" w:cs="MS PGothic" w:eastAsia="MS PGothic" w:hAnsi="MS PGothic"/>
                <w:sz w:val="19"/>
                <w:szCs w:val="19"/>
                <w:b w:val="1"/>
                <w:bCs w:val="1"/>
                <w:color w:val="auto"/>
              </w:rPr>
              <w:t>➣</w:t>
            </w:r>
          </w:p>
        </w:tc>
        <w:tc>
          <w:tcPr>
            <w:tcW w:w="1760" w:type="dxa"/>
            <w:vAlign w:val="bottom"/>
          </w:tcPr>
          <w:p>
            <w:pPr>
              <w:ind w:left="120"/>
              <w:spacing w:after="0"/>
              <w:rPr>
                <w:sz w:val="20"/>
                <w:szCs w:val="20"/>
                <w:color w:val="auto"/>
              </w:rPr>
            </w:pPr>
            <w:r>
              <w:rPr>
                <w:rFonts w:ascii="Arial" w:cs="Arial" w:eastAsia="Arial" w:hAnsi="Arial"/>
                <w:sz w:val="19"/>
                <w:szCs w:val="19"/>
                <w:b w:val="1"/>
                <w:bCs w:val="1"/>
                <w:color w:val="auto"/>
              </w:rPr>
              <w:t>Internet</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w w:val="98"/>
              </w:rPr>
              <w:t>You may vote on the Internet up until 11:59 PM Eastern Time on June 5, 2024</w:t>
            </w:r>
          </w:p>
        </w:tc>
      </w:tr>
      <w:tr>
        <w:trPr>
          <w:trHeight w:val="233"/>
        </w:trPr>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by going to the website for Internet voting on the Notice or your proxy card</w:t>
            </w:r>
          </w:p>
        </w:tc>
      </w:tr>
      <w:tr>
        <w:trPr>
          <w:trHeight w:val="233"/>
        </w:trPr>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120" w:type="dxa"/>
            <w:vAlign w:val="bottom"/>
          </w:tcPr>
          <w:p>
            <w:pPr>
              <w:ind w:left="300"/>
              <w:spacing w:after="0"/>
              <w:rPr>
                <w:sz w:val="20"/>
                <w:szCs w:val="20"/>
                <w:color w:val="auto"/>
              </w:rPr>
            </w:pPr>
            <w:r>
              <w:rPr>
                <w:rFonts w:ascii="Arial" w:cs="Arial" w:eastAsia="Arial" w:hAnsi="Arial"/>
                <w:sz w:val="19"/>
                <w:szCs w:val="19"/>
                <w:b w:val="1"/>
                <w:bCs w:val="1"/>
                <w:color w:val="24459E"/>
              </w:rPr>
              <w:t>(</w:t>
            </w:r>
            <w:r>
              <w:rPr>
                <w:rFonts w:ascii="Arial" w:cs="Arial" w:eastAsia="Arial" w:hAnsi="Arial"/>
                <w:sz w:val="19"/>
                <w:szCs w:val="19"/>
                <w:b w:val="1"/>
                <w:bCs w:val="1"/>
                <w:i w:val="1"/>
                <w:iCs w:val="1"/>
                <w:color w:val="24459E"/>
              </w:rPr>
              <w:t>www.proxyvote.com</w:t>
            </w:r>
            <w:r>
              <w:rPr>
                <w:rFonts w:ascii="Arial" w:cs="Arial" w:eastAsia="Arial" w:hAnsi="Arial"/>
                <w:sz w:val="19"/>
                <w:szCs w:val="19"/>
                <w:b w:val="1"/>
                <w:bCs w:val="1"/>
                <w:color w:val="24459E"/>
              </w:rPr>
              <w:t xml:space="preserve">) </w:t>
            </w:r>
            <w:r>
              <w:rPr>
                <w:rFonts w:ascii="Arial" w:cs="Arial" w:eastAsia="Arial" w:hAnsi="Arial"/>
                <w:sz w:val="19"/>
                <w:szCs w:val="19"/>
                <w:b w:val="1"/>
                <w:bCs w:val="1"/>
                <w:color w:val="000000"/>
              </w:rPr>
              <w:t>and following the instructions on your screen. Have</w:t>
            </w:r>
          </w:p>
        </w:tc>
      </w:tr>
      <w:tr>
        <w:trPr>
          <w:trHeight w:val="233"/>
        </w:trPr>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your Notice or proxy card available when you access the web page. If you</w:t>
            </w:r>
          </w:p>
        </w:tc>
      </w:tr>
      <w:tr>
        <w:trPr>
          <w:trHeight w:val="268"/>
        </w:trPr>
        <w:tc>
          <w:tcPr>
            <w:tcW w:w="320" w:type="dxa"/>
            <w:vAlign w:val="bottom"/>
            <w:tcBorders>
              <w:bottom w:val="single" w:sz="8" w:color="000020"/>
            </w:tcBorders>
          </w:tcPr>
          <w:p>
            <w:pPr>
              <w:spacing w:after="0"/>
              <w:rPr>
                <w:sz w:val="23"/>
                <w:szCs w:val="23"/>
                <w:color w:val="auto"/>
              </w:rPr>
            </w:pPr>
          </w:p>
        </w:tc>
        <w:tc>
          <w:tcPr>
            <w:tcW w:w="1760" w:type="dxa"/>
            <w:vAlign w:val="bottom"/>
            <w:tcBorders>
              <w:bottom w:val="single" w:sz="8" w:color="000020"/>
            </w:tcBorders>
          </w:tcPr>
          <w:p>
            <w:pPr>
              <w:spacing w:after="0"/>
              <w:rPr>
                <w:sz w:val="23"/>
                <w:szCs w:val="23"/>
                <w:color w:val="auto"/>
              </w:rPr>
            </w:pPr>
          </w:p>
        </w:tc>
        <w:tc>
          <w:tcPr>
            <w:tcW w:w="7120" w:type="dxa"/>
            <w:vAlign w:val="bottom"/>
            <w:tcBorders>
              <w:bottom w:val="single" w:sz="8" w:color="000020"/>
            </w:tcBorders>
          </w:tcPr>
          <w:p>
            <w:pPr>
              <w:ind w:left="300"/>
              <w:spacing w:after="0"/>
              <w:rPr>
                <w:sz w:val="20"/>
                <w:szCs w:val="20"/>
                <w:color w:val="auto"/>
              </w:rPr>
            </w:pPr>
            <w:r>
              <w:rPr>
                <w:rFonts w:ascii="Arial" w:cs="Arial" w:eastAsia="Arial" w:hAnsi="Arial"/>
                <w:sz w:val="19"/>
                <w:szCs w:val="19"/>
                <w:b w:val="1"/>
                <w:bCs w:val="1"/>
                <w:color w:val="auto"/>
              </w:rPr>
              <w:t>vote by the Internet, you should not return your proxy card.</w:t>
            </w:r>
          </w:p>
        </w:tc>
      </w:tr>
      <w:tr>
        <w:trPr>
          <w:trHeight w:val="222"/>
        </w:trPr>
        <w:tc>
          <w:tcPr>
            <w:tcW w:w="320" w:type="dxa"/>
            <w:vAlign w:val="bottom"/>
          </w:tcPr>
          <w:p>
            <w:pPr>
              <w:ind w:left="40"/>
              <w:spacing w:after="0" w:line="191" w:lineRule="exact"/>
              <w:rPr>
                <w:sz w:val="20"/>
                <w:szCs w:val="20"/>
                <w:color w:val="auto"/>
              </w:rPr>
            </w:pPr>
            <w:r>
              <w:rPr>
                <w:rFonts w:ascii="MS PGothic" w:cs="MS PGothic" w:eastAsia="MS PGothic" w:hAnsi="MS PGothic"/>
                <w:sz w:val="19"/>
                <w:szCs w:val="19"/>
                <w:b w:val="1"/>
                <w:bCs w:val="1"/>
                <w:color w:val="auto"/>
              </w:rPr>
              <w:t>➣</w:t>
            </w:r>
          </w:p>
        </w:tc>
        <w:tc>
          <w:tcPr>
            <w:tcW w:w="1760" w:type="dxa"/>
            <w:vAlign w:val="bottom"/>
          </w:tcPr>
          <w:p>
            <w:pPr>
              <w:ind w:left="120"/>
              <w:spacing w:after="0"/>
              <w:rPr>
                <w:sz w:val="20"/>
                <w:szCs w:val="20"/>
                <w:color w:val="auto"/>
              </w:rPr>
            </w:pPr>
            <w:r>
              <w:rPr>
                <w:rFonts w:ascii="Arial" w:cs="Arial" w:eastAsia="Arial" w:hAnsi="Arial"/>
                <w:sz w:val="19"/>
                <w:szCs w:val="19"/>
                <w:b w:val="1"/>
                <w:bCs w:val="1"/>
                <w:color w:val="auto"/>
              </w:rPr>
              <w:t>Telephone</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w w:val="98"/>
              </w:rPr>
              <w:t>You may vote by telephone by calling the toll-free telephone number on your</w:t>
            </w:r>
          </w:p>
        </w:tc>
      </w:tr>
      <w:tr>
        <w:trPr>
          <w:trHeight w:val="233"/>
        </w:trPr>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proxy card (1-800-690-6903), 24 hours a day and up until 11:59 PM Eastern</w:t>
            </w:r>
          </w:p>
        </w:tc>
      </w:tr>
      <w:tr>
        <w:trPr>
          <w:trHeight w:val="233"/>
        </w:trPr>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rPr>
              <w:t>Time on June 5, 2024, and following pre-recorded instructions. Have your</w:t>
            </w:r>
          </w:p>
        </w:tc>
      </w:tr>
      <w:tr>
        <w:trPr>
          <w:trHeight w:val="233"/>
        </w:trPr>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w w:val="98"/>
              </w:rPr>
              <w:t>proxy card available when you call. If you vote by telephone, you should not</w:t>
            </w:r>
          </w:p>
        </w:tc>
      </w:tr>
      <w:tr>
        <w:trPr>
          <w:trHeight w:val="268"/>
        </w:trPr>
        <w:tc>
          <w:tcPr>
            <w:tcW w:w="320" w:type="dxa"/>
            <w:vAlign w:val="bottom"/>
            <w:tcBorders>
              <w:bottom w:val="single" w:sz="8" w:color="000020"/>
            </w:tcBorders>
          </w:tcPr>
          <w:p>
            <w:pPr>
              <w:spacing w:after="0"/>
              <w:rPr>
                <w:sz w:val="23"/>
                <w:szCs w:val="23"/>
                <w:color w:val="auto"/>
              </w:rPr>
            </w:pPr>
          </w:p>
        </w:tc>
        <w:tc>
          <w:tcPr>
            <w:tcW w:w="1760" w:type="dxa"/>
            <w:vAlign w:val="bottom"/>
            <w:tcBorders>
              <w:bottom w:val="single" w:sz="8" w:color="000020"/>
            </w:tcBorders>
          </w:tcPr>
          <w:p>
            <w:pPr>
              <w:spacing w:after="0"/>
              <w:rPr>
                <w:sz w:val="23"/>
                <w:szCs w:val="23"/>
                <w:color w:val="auto"/>
              </w:rPr>
            </w:pPr>
          </w:p>
        </w:tc>
        <w:tc>
          <w:tcPr>
            <w:tcW w:w="7120" w:type="dxa"/>
            <w:vAlign w:val="bottom"/>
            <w:tcBorders>
              <w:bottom w:val="single" w:sz="8" w:color="000020"/>
            </w:tcBorders>
          </w:tcPr>
          <w:p>
            <w:pPr>
              <w:ind w:left="300"/>
              <w:spacing w:after="0"/>
              <w:rPr>
                <w:sz w:val="20"/>
                <w:szCs w:val="20"/>
                <w:color w:val="auto"/>
              </w:rPr>
            </w:pPr>
            <w:r>
              <w:rPr>
                <w:rFonts w:ascii="Arial" w:cs="Arial" w:eastAsia="Arial" w:hAnsi="Arial"/>
                <w:sz w:val="19"/>
                <w:szCs w:val="19"/>
                <w:b w:val="1"/>
                <w:bCs w:val="1"/>
                <w:color w:val="auto"/>
              </w:rPr>
              <w:t>return your proxy card.</w:t>
            </w:r>
          </w:p>
        </w:tc>
      </w:tr>
      <w:tr>
        <w:trPr>
          <w:trHeight w:val="222"/>
        </w:trPr>
        <w:tc>
          <w:tcPr>
            <w:tcW w:w="320" w:type="dxa"/>
            <w:vAlign w:val="bottom"/>
          </w:tcPr>
          <w:p>
            <w:pPr>
              <w:ind w:left="40"/>
              <w:spacing w:after="0" w:line="191" w:lineRule="exact"/>
              <w:rPr>
                <w:sz w:val="20"/>
                <w:szCs w:val="20"/>
                <w:color w:val="auto"/>
              </w:rPr>
            </w:pPr>
            <w:r>
              <w:rPr>
                <w:rFonts w:ascii="MS PGothic" w:cs="MS PGothic" w:eastAsia="MS PGothic" w:hAnsi="MS PGothic"/>
                <w:sz w:val="19"/>
                <w:szCs w:val="19"/>
                <w:b w:val="1"/>
                <w:bCs w:val="1"/>
                <w:color w:val="auto"/>
              </w:rPr>
              <w:t>➣</w:t>
            </w:r>
          </w:p>
        </w:tc>
        <w:tc>
          <w:tcPr>
            <w:tcW w:w="1760" w:type="dxa"/>
            <w:vAlign w:val="bottom"/>
          </w:tcPr>
          <w:p>
            <w:pPr>
              <w:ind w:left="120"/>
              <w:spacing w:after="0"/>
              <w:rPr>
                <w:sz w:val="20"/>
                <w:szCs w:val="20"/>
                <w:color w:val="auto"/>
              </w:rPr>
            </w:pPr>
            <w:r>
              <w:rPr>
                <w:rFonts w:ascii="Arial" w:cs="Arial" w:eastAsia="Arial" w:hAnsi="Arial"/>
                <w:sz w:val="19"/>
                <w:szCs w:val="19"/>
                <w:b w:val="1"/>
                <w:bCs w:val="1"/>
                <w:color w:val="auto"/>
              </w:rPr>
              <w:t>Mail</w:t>
            </w: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w w:val="96"/>
              </w:rPr>
              <w:t>If you received your proxy materials by mail, you may vote by mail by marking</w:t>
            </w:r>
          </w:p>
        </w:tc>
      </w:tr>
      <w:tr>
        <w:trPr>
          <w:trHeight w:val="233"/>
        </w:trPr>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w w:val="96"/>
              </w:rPr>
              <w:t>the enclosed proxy card, dating and signing it, and returning it in the postage-</w:t>
            </w:r>
          </w:p>
        </w:tc>
      </w:tr>
      <w:tr>
        <w:trPr>
          <w:trHeight w:val="233"/>
        </w:trPr>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120" w:type="dxa"/>
            <w:vAlign w:val="bottom"/>
          </w:tcPr>
          <w:p>
            <w:pPr>
              <w:ind w:left="300"/>
              <w:spacing w:after="0"/>
              <w:rPr>
                <w:sz w:val="20"/>
                <w:szCs w:val="20"/>
                <w:color w:val="auto"/>
              </w:rPr>
            </w:pPr>
            <w:r>
              <w:rPr>
                <w:rFonts w:ascii="Arial" w:cs="Arial" w:eastAsia="Arial" w:hAnsi="Arial"/>
                <w:sz w:val="19"/>
                <w:szCs w:val="19"/>
                <w:b w:val="1"/>
                <w:bCs w:val="1"/>
                <w:color w:val="auto"/>
                <w:w w:val="99"/>
              </w:rPr>
              <w:t>paid envelope provided or to Vote Processing, c/o Broadridge, 51 Mercedes</w:t>
            </w:r>
          </w:p>
        </w:tc>
      </w:tr>
      <w:tr>
        <w:trPr>
          <w:trHeight w:val="268"/>
        </w:trPr>
        <w:tc>
          <w:tcPr>
            <w:tcW w:w="320" w:type="dxa"/>
            <w:vAlign w:val="bottom"/>
            <w:tcBorders>
              <w:bottom w:val="single" w:sz="8" w:color="000020"/>
            </w:tcBorders>
          </w:tcPr>
          <w:p>
            <w:pPr>
              <w:spacing w:after="0"/>
              <w:rPr>
                <w:sz w:val="23"/>
                <w:szCs w:val="23"/>
                <w:color w:val="auto"/>
              </w:rPr>
            </w:pPr>
          </w:p>
        </w:tc>
        <w:tc>
          <w:tcPr>
            <w:tcW w:w="1760" w:type="dxa"/>
            <w:vAlign w:val="bottom"/>
            <w:tcBorders>
              <w:bottom w:val="single" w:sz="8" w:color="000020"/>
            </w:tcBorders>
          </w:tcPr>
          <w:p>
            <w:pPr>
              <w:spacing w:after="0"/>
              <w:rPr>
                <w:sz w:val="23"/>
                <w:szCs w:val="23"/>
                <w:color w:val="auto"/>
              </w:rPr>
            </w:pPr>
          </w:p>
        </w:tc>
        <w:tc>
          <w:tcPr>
            <w:tcW w:w="7120" w:type="dxa"/>
            <w:vAlign w:val="bottom"/>
            <w:tcBorders>
              <w:bottom w:val="single" w:sz="8" w:color="000020"/>
            </w:tcBorders>
          </w:tcPr>
          <w:p>
            <w:pPr>
              <w:ind w:left="300"/>
              <w:spacing w:after="0"/>
              <w:rPr>
                <w:sz w:val="20"/>
                <w:szCs w:val="20"/>
                <w:color w:val="auto"/>
              </w:rPr>
            </w:pPr>
            <w:r>
              <w:rPr>
                <w:rFonts w:ascii="Arial" w:cs="Arial" w:eastAsia="Arial" w:hAnsi="Arial"/>
                <w:sz w:val="19"/>
                <w:szCs w:val="19"/>
                <w:b w:val="1"/>
                <w:bCs w:val="1"/>
                <w:color w:val="auto"/>
              </w:rPr>
              <w:t>Way, Edgewood, N.Y. 11717.</w:t>
            </w:r>
          </w:p>
        </w:tc>
      </w:tr>
      <w:tr>
        <w:trPr>
          <w:trHeight w:val="183"/>
        </w:trPr>
        <w:tc>
          <w:tcPr>
            <w:tcW w:w="320" w:type="dxa"/>
            <w:vAlign w:val="bottom"/>
          </w:tcPr>
          <w:p>
            <w:pPr>
              <w:ind w:left="40"/>
              <w:spacing w:after="0" w:line="183" w:lineRule="exact"/>
              <w:rPr>
                <w:sz w:val="20"/>
                <w:szCs w:val="20"/>
                <w:color w:val="auto"/>
              </w:rPr>
            </w:pPr>
            <w:r>
              <w:rPr>
                <w:rFonts w:ascii="MS PGothic" w:cs="MS PGothic" w:eastAsia="MS PGothic" w:hAnsi="MS PGothic"/>
                <w:sz w:val="19"/>
                <w:szCs w:val="19"/>
                <w:b w:val="1"/>
                <w:bCs w:val="1"/>
                <w:color w:val="auto"/>
              </w:rPr>
              <w:t>➣</w:t>
            </w:r>
          </w:p>
        </w:tc>
        <w:tc>
          <w:tcPr>
            <w:tcW w:w="1760" w:type="dxa"/>
            <w:vAlign w:val="bottom"/>
          </w:tcPr>
          <w:p>
            <w:pPr>
              <w:ind w:left="120"/>
              <w:spacing w:after="0" w:line="183" w:lineRule="exact"/>
              <w:rPr>
                <w:sz w:val="20"/>
                <w:szCs w:val="20"/>
                <w:color w:val="auto"/>
              </w:rPr>
            </w:pPr>
            <w:r>
              <w:rPr>
                <w:rFonts w:ascii="Arial" w:cs="Arial" w:eastAsia="Arial" w:hAnsi="Arial"/>
                <w:sz w:val="19"/>
                <w:szCs w:val="19"/>
                <w:b w:val="1"/>
                <w:bCs w:val="1"/>
                <w:color w:val="auto"/>
              </w:rPr>
              <w:t>At the meeting</w:t>
            </w:r>
          </w:p>
        </w:tc>
        <w:tc>
          <w:tcPr>
            <w:tcW w:w="7120" w:type="dxa"/>
            <w:vAlign w:val="bottom"/>
          </w:tcPr>
          <w:p>
            <w:pPr>
              <w:ind w:left="300"/>
              <w:spacing w:after="0" w:line="183" w:lineRule="exact"/>
              <w:rPr>
                <w:sz w:val="20"/>
                <w:szCs w:val="20"/>
                <w:color w:val="auto"/>
              </w:rPr>
            </w:pPr>
            <w:r>
              <w:rPr>
                <w:rFonts w:ascii="Arial" w:cs="Arial" w:eastAsia="Arial" w:hAnsi="Arial"/>
                <w:sz w:val="19"/>
                <w:szCs w:val="19"/>
                <w:b w:val="1"/>
                <w:bCs w:val="1"/>
                <w:color w:val="auto"/>
              </w:rPr>
              <w:t>You may vote at the Annual Meeting by visiting</w:t>
            </w:r>
          </w:p>
        </w:tc>
      </w:tr>
      <w:tr>
        <w:trPr>
          <w:trHeight w:val="266"/>
        </w:trPr>
        <w:tc>
          <w:tcPr>
            <w:tcW w:w="3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7120" w:type="dxa"/>
            <w:vAlign w:val="bottom"/>
          </w:tcPr>
          <w:p>
            <w:pPr>
              <w:ind w:left="300"/>
              <w:spacing w:after="0"/>
              <w:rPr>
                <w:sz w:val="20"/>
                <w:szCs w:val="20"/>
                <w:color w:val="auto"/>
              </w:rPr>
            </w:pPr>
            <w:r>
              <w:rPr>
                <w:rFonts w:ascii="Arial" w:cs="Arial" w:eastAsia="Arial" w:hAnsi="Arial"/>
                <w:sz w:val="19"/>
                <w:szCs w:val="19"/>
                <w:b w:val="1"/>
                <w:bCs w:val="1"/>
                <w:i w:val="1"/>
                <w:iCs w:val="1"/>
                <w:color w:val="24459E"/>
                <w:w w:val="98"/>
              </w:rPr>
              <w:t xml:space="preserve">www.virtualshareholdermeeting.com/IT2024 </w:t>
            </w:r>
            <w:r>
              <w:rPr>
                <w:rFonts w:ascii="Arial" w:cs="Arial" w:eastAsia="Arial" w:hAnsi="Arial"/>
                <w:sz w:val="19"/>
                <w:szCs w:val="19"/>
                <w:b w:val="1"/>
                <w:bCs w:val="1"/>
                <w:color w:val="000000"/>
                <w:w w:val="98"/>
              </w:rPr>
              <w:t>and using your control number.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401320</wp:posOffset>
                </wp:positionH>
                <wp:positionV relativeFrom="paragraph">
                  <wp:posOffset>-2444750</wp:posOffset>
                </wp:positionV>
                <wp:extent cx="0" cy="2569210"/>
                <wp:wrapNone/>
                <wp:docPr id="871" name="Shape 8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69210"/>
                        </a:xfrm>
                        <a:prstGeom prst="line">
                          <a:avLst/>
                        </a:prstGeom>
                        <a:solidFill>
                          <a:srgbClr val="FFFFFF"/>
                        </a:solidFill>
                        <a:ln w="0">
                          <a:solidFill>
                            <a:srgbClr val="000000"/>
                          </a:solidFill>
                          <a:miter lim="800000"/>
                          <a:headEnd/>
                          <a:tailEnd/>
                        </a:ln>
                      </wps:spPr>
                      <wps:bodyPr/>
                    </wps:wsp>
                  </a:graphicData>
                </a:graphic>
              </wp:anchor>
            </w:drawing>
          </mc:Choice>
          <mc:Fallback>
            <w:pict>
              <v:line id="Shape 871" o:spid="_x0000_s18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pt,-192.4999pt" to="31.6pt,9.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1880235</wp:posOffset>
                </wp:positionH>
                <wp:positionV relativeFrom="paragraph">
                  <wp:posOffset>-2444750</wp:posOffset>
                </wp:positionV>
                <wp:extent cx="0" cy="2569210"/>
                <wp:wrapNone/>
                <wp:docPr id="872" name="Shape 8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69210"/>
                        </a:xfrm>
                        <a:prstGeom prst="line">
                          <a:avLst/>
                        </a:prstGeom>
                        <a:solidFill>
                          <a:srgbClr val="FFFFFF"/>
                        </a:solidFill>
                        <a:ln w="0">
                          <a:solidFill>
                            <a:srgbClr val="000000"/>
                          </a:solidFill>
                          <a:miter lim="800000"/>
                          <a:headEnd/>
                          <a:tailEnd/>
                        </a:ln>
                      </wps:spPr>
                      <wps:bodyPr/>
                    </wps:wsp>
                  </a:graphicData>
                </a:graphic>
              </wp:anchor>
            </w:drawing>
          </mc:Choice>
          <mc:Fallback>
            <w:pict>
              <v:line id="Shape 872" o:spid="_x0000_s18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05pt,-192.4999pt" to="148.05pt,9.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6252845</wp:posOffset>
                </wp:positionH>
                <wp:positionV relativeFrom="paragraph">
                  <wp:posOffset>-2444750</wp:posOffset>
                </wp:positionV>
                <wp:extent cx="0" cy="2569210"/>
                <wp:wrapNone/>
                <wp:docPr id="873" name="Shape 8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69210"/>
                        </a:xfrm>
                        <a:prstGeom prst="line">
                          <a:avLst/>
                        </a:prstGeom>
                        <a:solidFill>
                          <a:srgbClr val="FFFFFF"/>
                        </a:solidFill>
                        <a:ln w="0">
                          <a:solidFill>
                            <a:srgbClr val="000000"/>
                          </a:solidFill>
                          <a:miter lim="800000"/>
                          <a:headEnd/>
                          <a:tailEnd/>
                        </a:ln>
                      </wps:spPr>
                      <wps:bodyPr/>
                    </wps:wsp>
                  </a:graphicData>
                </a:graphic>
              </wp:anchor>
            </w:drawing>
          </mc:Choice>
          <mc:Fallback>
            <w:pict>
              <v:line id="Shape 873" o:spid="_x0000_s18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2.35pt,-192.4999pt" to="492.35pt,9.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401320</wp:posOffset>
                </wp:positionH>
                <wp:positionV relativeFrom="paragraph">
                  <wp:posOffset>-2444750</wp:posOffset>
                </wp:positionV>
                <wp:extent cx="249555" cy="0"/>
                <wp:wrapNone/>
                <wp:docPr id="874" name="Shape 8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95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4" o:spid="_x0000_s18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pt,-192.4999pt" to="51.25pt,-19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1880235</wp:posOffset>
                </wp:positionH>
                <wp:positionV relativeFrom="paragraph">
                  <wp:posOffset>-2444750</wp:posOffset>
                </wp:positionV>
                <wp:extent cx="4372610" cy="0"/>
                <wp:wrapNone/>
                <wp:docPr id="875" name="Shape 8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726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5" o:spid="_x0000_s19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05pt,-192.4999pt" to="492.35pt,-19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401320</wp:posOffset>
                </wp:positionH>
                <wp:positionV relativeFrom="paragraph">
                  <wp:posOffset>-1677670</wp:posOffset>
                </wp:positionV>
                <wp:extent cx="5851525" cy="0"/>
                <wp:wrapNone/>
                <wp:docPr id="876" name="Shape 8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1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6" o:spid="_x0000_s19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pt,-132.0999pt" to="492.35pt,-132.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401320</wp:posOffset>
                </wp:positionH>
                <wp:positionV relativeFrom="paragraph">
                  <wp:posOffset>-909955</wp:posOffset>
                </wp:positionV>
                <wp:extent cx="5851525" cy="0"/>
                <wp:wrapNone/>
                <wp:docPr id="877" name="Shape 8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1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7" o:spid="_x0000_s19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pt,-71.6499pt" to="492.35pt,-71.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401320</wp:posOffset>
                </wp:positionH>
                <wp:positionV relativeFrom="paragraph">
                  <wp:posOffset>-290830</wp:posOffset>
                </wp:positionV>
                <wp:extent cx="5851525" cy="0"/>
                <wp:wrapNone/>
                <wp:docPr id="878" name="Shape 8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1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8" o:spid="_x0000_s19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pt,-22.8999pt" to="492.35pt,-22.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401320</wp:posOffset>
                </wp:positionH>
                <wp:positionV relativeFrom="paragraph">
                  <wp:posOffset>124460</wp:posOffset>
                </wp:positionV>
                <wp:extent cx="5851525" cy="0"/>
                <wp:wrapNone/>
                <wp:docPr id="879" name="Shape 8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1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9" o:spid="_x0000_s19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pt,9.8pt" to="492.35pt,9.8pt" o:allowincell="f" strokecolor="#000000" strokeweight="0pt"/>
            </w:pict>
          </mc:Fallback>
        </mc:AlternateContent>
      </w:r>
    </w:p>
    <w:p>
      <w:pPr>
        <w:spacing w:after="0" w:line="338" w:lineRule="exact"/>
        <w:rPr>
          <w:sz w:val="20"/>
          <w:szCs w:val="20"/>
          <w:color w:val="auto"/>
        </w:rPr>
      </w:pPr>
    </w:p>
    <w:p>
      <w:pPr>
        <w:jc w:val="both"/>
        <w:ind w:right="180"/>
        <w:spacing w:after="0" w:line="276" w:lineRule="auto"/>
        <w:rPr>
          <w:sz w:val="20"/>
          <w:szCs w:val="20"/>
          <w:color w:val="auto"/>
        </w:rPr>
      </w:pPr>
      <w:r>
        <w:rPr>
          <w:rFonts w:ascii="Arial" w:cs="Arial" w:eastAsia="Arial" w:hAnsi="Arial"/>
          <w:sz w:val="19"/>
          <w:szCs w:val="19"/>
          <w:b w:val="1"/>
          <w:bCs w:val="1"/>
          <w:color w:val="auto"/>
        </w:rPr>
        <w:t>All shares that have been voted properly by an unrevoked proxy will be voted at the Annual Meeting in accordance with your instructions. If you sign and submit your proxy card, but do not give voting instructions, the shares represented by that proxy will be voted for each proposal as our Board recommends.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How to Revoke Your Proxy or Change Your Vote</w:t>
      </w:r>
    </w:p>
    <w:p>
      <w:pPr>
        <w:spacing w:after="0" w:line="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color w:val="auto"/>
        </w:rPr>
        <w:t>A later vote by any means will cancel an earlier vote. You can revoke your proxy or change your vote before your proxy is voted at the Annual Meeting by giving written notice of revocation to: Corporate Secretary, Gartner, Inc., 56 Top Gallant Road, P.O. Box 10212, Stamford, Connecticut 06904-2212; or submitting another timely proxy by the Internet, telephone or mail; or voting at the Annual Meeting. If your shares are held in the name of a bank, broker or other holder of record, you may revoke your proxy or change your vote by contacting your bank, broker or other holder of record or by voting at the Annual Meeting. Attendance at the Annual Meeting will not, by itself, revoke your prior proxy.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How Many Votes You Have</w:t>
      </w:r>
    </w:p>
    <w:p>
      <w:pPr>
        <w:spacing w:after="0" w:line="32" w:lineRule="exact"/>
        <w:rPr>
          <w:sz w:val="20"/>
          <w:szCs w:val="20"/>
          <w:color w:val="auto"/>
        </w:rPr>
      </w:pPr>
    </w:p>
    <w:p>
      <w:pPr>
        <w:ind w:right="380"/>
        <w:spacing w:after="0" w:line="276" w:lineRule="auto"/>
        <w:rPr>
          <w:sz w:val="20"/>
          <w:szCs w:val="20"/>
          <w:color w:val="auto"/>
        </w:rPr>
      </w:pPr>
      <w:r>
        <w:rPr>
          <w:rFonts w:ascii="Arial" w:cs="Arial" w:eastAsia="Arial" w:hAnsi="Arial"/>
          <w:sz w:val="19"/>
          <w:szCs w:val="19"/>
          <w:b w:val="1"/>
          <w:bCs w:val="1"/>
          <w:color w:val="auto"/>
        </w:rPr>
        <w:t>Each stockholder has one vote for each share of our Common Stock owned on the Record Date for all matters being voted on.</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Quorum</w:t>
      </w:r>
    </w:p>
    <w:p>
      <w:pPr>
        <w:spacing w:after="0" w:line="32" w:lineRule="exact"/>
        <w:rPr>
          <w:sz w:val="20"/>
          <w:szCs w:val="20"/>
          <w:color w:val="auto"/>
        </w:rPr>
      </w:pPr>
    </w:p>
    <w:p>
      <w:pPr>
        <w:ind w:right="100"/>
        <w:spacing w:after="0" w:line="266" w:lineRule="auto"/>
        <w:rPr>
          <w:sz w:val="20"/>
          <w:szCs w:val="20"/>
          <w:color w:val="auto"/>
        </w:rPr>
      </w:pPr>
      <w:r>
        <w:rPr>
          <w:rFonts w:ascii="Arial" w:cs="Arial" w:eastAsia="Arial" w:hAnsi="Arial"/>
          <w:sz w:val="19"/>
          <w:szCs w:val="19"/>
          <w:b w:val="1"/>
          <w:bCs w:val="1"/>
          <w:color w:val="auto"/>
        </w:rPr>
        <w:t>A quorum is constituted by the presence, in person or by proxy, of holders of our Common Stock representing a majority of the number of shares of Common Stock entitled to vote. Abstentions and broker non-votes (described above) will be considered present to determine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2521585</wp:posOffset>
            </wp:positionV>
            <wp:extent cx="878205" cy="20066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212">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2626360</wp:posOffset>
                </wp:positionV>
                <wp:extent cx="0" cy="175895"/>
                <wp:wrapNone/>
                <wp:docPr id="881" name="Shape 8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881" o:spid="_x0000_s19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06.8pt" to="499.6pt,22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2626360</wp:posOffset>
                </wp:positionV>
                <wp:extent cx="0" cy="175895"/>
                <wp:wrapNone/>
                <wp:docPr id="882" name="Shape 8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882" o:spid="_x0000_s19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06.8pt" to="499.6pt,220.65pt" o:allowincell="f" strokecolor="#000000" strokeweight="0.4853pt"/>
            </w:pict>
          </mc:Fallback>
        </mc:AlternateContent>
      </w:r>
    </w:p>
    <w:p>
      <w:pPr>
        <w:sectPr>
          <w:pgSz w:w="11880" w:h="15480" w:orient="portrait"/>
          <w:cols w:equalWidth="0" w:num="1">
            <w:col w:w="10380"/>
          </w:cols>
          <w:pgMar w:left="700" w:top="617"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60</w:t>
      </w:r>
    </w:p>
    <w:p>
      <w:pPr>
        <w:sectPr>
          <w:pgSz w:w="11880" w:h="15480" w:orient="portrait"/>
          <w:cols w:equalWidth="0" w:num="1">
            <w:col w:w="10380"/>
          </w:cols>
          <w:pgMar w:left="700" w:top="617" w:right="800" w:bottom="0" w:gutter="0" w:footer="0" w:header="0"/>
          <w:type w:val="continuous"/>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213">
                      <a:extLst>
                        <a:ext uri="{28A0092B-C50C-407E-A947-70E740481C1C}"/>
                      </a:extLst>
                    </a:blip>
                    <a:srcRect/>
                    <a:stretch>
                      <a:fillRect/>
                    </a:stretch>
                  </pic:blipFill>
                  <pic:spPr bwMode="auto">
                    <a:xfrm>
                      <a:off x="0" y="0"/>
                      <a:ext cx="6681470" cy="21971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Votes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140970</wp:posOffset>
            </wp:positionV>
            <wp:extent cx="6681470" cy="96837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214">
                      <a:extLst>
                        <a:ext uri="{28A0092B-C50C-407E-A947-70E740481C1C}"/>
                      </a:extLst>
                    </a:blip>
                    <a:srcRect/>
                    <a:stretch>
                      <a:fillRect/>
                    </a:stretch>
                  </pic:blipFill>
                  <pic:spPr bwMode="auto">
                    <a:xfrm>
                      <a:off x="0" y="0"/>
                      <a:ext cx="6681470" cy="968375"/>
                    </a:xfrm>
                    <a:prstGeom prst="rect">
                      <a:avLst/>
                    </a:prstGeom>
                    <a:noFill/>
                  </pic:spPr>
                </pic:pic>
              </a:graphicData>
            </a:graphic>
          </wp:anchor>
        </w:drawing>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Proposal</w:t>
      </w:r>
    </w:p>
    <w:p>
      <w:pPr>
        <w:spacing w:after="0" w:line="60" w:lineRule="exact"/>
        <w:rPr>
          <w:sz w:val="20"/>
          <w:szCs w:val="20"/>
          <w:color w:val="auto"/>
        </w:rPr>
      </w:pPr>
    </w:p>
    <w:p>
      <w:pPr>
        <w:ind w:left="440" w:hanging="390"/>
        <w:spacing w:after="0"/>
        <w:tabs>
          <w:tab w:leader="none" w:pos="4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Election of each of the twelve nominees to our Board of Directors</w:t>
      </w:r>
    </w:p>
    <w:p>
      <w:pPr>
        <w:spacing w:after="0" w:line="79" w:lineRule="exact"/>
        <w:rPr>
          <w:sz w:val="20"/>
          <w:szCs w:val="20"/>
          <w:color w:val="auto"/>
        </w:rPr>
      </w:pPr>
    </w:p>
    <w:p>
      <w:pPr>
        <w:ind w:left="440" w:right="540" w:hanging="390"/>
        <w:spacing w:after="0" w:line="180" w:lineRule="auto"/>
        <w:tabs>
          <w:tab w:leader="none" w:pos="440" w:val="left"/>
        </w:tabs>
        <w:numPr>
          <w:ilvl w:val="0"/>
          <w:numId w:val="42"/>
        </w:numPr>
        <w:rPr>
          <w:rFonts w:ascii="Arial" w:cs="Arial" w:eastAsia="Arial" w:hAnsi="Arial"/>
          <w:sz w:val="34"/>
          <w:szCs w:val="34"/>
          <w:b w:val="1"/>
          <w:bCs w:val="1"/>
          <w:color w:val="auto"/>
          <w:vertAlign w:val="subscript"/>
        </w:rPr>
      </w:pPr>
      <w:r>
        <w:rPr>
          <w:rFonts w:ascii="Arial" w:cs="Arial" w:eastAsia="Arial" w:hAnsi="Arial"/>
          <w:sz w:val="18"/>
          <w:szCs w:val="18"/>
          <w:b w:val="1"/>
          <w:bCs w:val="1"/>
          <w:color w:val="auto"/>
        </w:rPr>
        <w:t>Approval, on an advisory basis, of the compensation of our named executive officers</w:t>
      </w:r>
    </w:p>
    <w:p>
      <w:pPr>
        <w:spacing w:after="0" w:line="17" w:lineRule="exact"/>
        <w:rPr>
          <w:sz w:val="20"/>
          <w:szCs w:val="20"/>
          <w:color w:val="auto"/>
        </w:rPr>
      </w:pPr>
    </w:p>
    <w:p>
      <w:pPr>
        <w:ind w:left="440" w:hanging="390"/>
        <w:spacing w:after="0" w:line="180" w:lineRule="auto"/>
        <w:tabs>
          <w:tab w:leader="none" w:pos="440" w:val="left"/>
        </w:tabs>
        <w:numPr>
          <w:ilvl w:val="0"/>
          <w:numId w:val="43"/>
        </w:numPr>
        <w:rPr>
          <w:rFonts w:ascii="Arial" w:cs="Arial" w:eastAsia="Arial" w:hAnsi="Arial"/>
          <w:sz w:val="34"/>
          <w:szCs w:val="34"/>
          <w:b w:val="1"/>
          <w:bCs w:val="1"/>
          <w:color w:val="auto"/>
          <w:vertAlign w:val="subscript"/>
        </w:rPr>
      </w:pPr>
      <w:r>
        <w:rPr>
          <w:rFonts w:ascii="Arial" w:cs="Arial" w:eastAsia="Arial" w:hAnsi="Arial"/>
          <w:sz w:val="18"/>
          <w:szCs w:val="18"/>
          <w:b w:val="1"/>
          <w:bCs w:val="1"/>
          <w:color w:val="auto"/>
        </w:rPr>
        <w:t>Ratification of the appointment of KPMG LLP as our independent registered public accounting firm for the 2024 fiscal year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9"/>
          <w:szCs w:val="19"/>
          <w:b w:val="1"/>
          <w:bCs w:val="1"/>
          <w:color w:val="FFFFFF"/>
        </w:rPr>
        <w:t>Proxy and Voting Information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FFFFFF"/>
        </w:rPr>
        <w:t>Vote Required</w:t>
      </w:r>
    </w:p>
    <w:p>
      <w:pPr>
        <w:spacing w:after="0" w:line="60"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Majority of votes cast</w:t>
      </w:r>
    </w:p>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Majority of shares present and entitled to vote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of shares present and entitled to vote</w:t>
      </w:r>
    </w:p>
    <w:p>
      <w:pPr>
        <w:spacing w:after="0" w:line="344" w:lineRule="exact"/>
        <w:rPr>
          <w:sz w:val="20"/>
          <w:szCs w:val="20"/>
          <w:color w:val="auto"/>
        </w:rPr>
      </w:pPr>
    </w:p>
    <w:p>
      <w:pPr>
        <w:sectPr>
          <w:pgSz w:w="11880" w:h="15480" w:orient="portrait"/>
          <w:cols w:equalWidth="0" w:num="2">
            <w:col w:w="6020" w:space="360"/>
            <w:col w:w="4060"/>
          </w:cols>
          <w:pgMar w:left="700" w:top="617" w:right="740" w:bottom="0" w:gutter="0" w:footer="0" w:header="0"/>
        </w:sectPr>
      </w:pPr>
    </w:p>
    <w:p>
      <w:pPr>
        <w:spacing w:after="0" w:line="92" w:lineRule="exact"/>
        <w:rPr>
          <w:sz w:val="20"/>
          <w:szCs w:val="20"/>
          <w:color w:val="auto"/>
        </w:rPr>
      </w:pPr>
    </w:p>
    <w:p>
      <w:pPr>
        <w:ind w:right="80"/>
        <w:spacing w:after="0" w:line="276" w:lineRule="auto"/>
        <w:rPr>
          <w:sz w:val="20"/>
          <w:szCs w:val="20"/>
          <w:color w:val="auto"/>
        </w:rPr>
      </w:pPr>
      <w:r>
        <w:rPr>
          <w:rFonts w:ascii="Arial" w:cs="Arial" w:eastAsia="Arial" w:hAnsi="Arial"/>
          <w:sz w:val="19"/>
          <w:szCs w:val="19"/>
          <w:b w:val="1"/>
          <w:bCs w:val="1"/>
          <w:i w:val="1"/>
          <w:iCs w:val="1"/>
          <w:color w:val="auto"/>
        </w:rPr>
        <w:t xml:space="preserve">Proposal One: </w:t>
      </w:r>
      <w:r>
        <w:rPr>
          <w:rFonts w:ascii="Arial" w:cs="Arial" w:eastAsia="Arial" w:hAnsi="Arial"/>
          <w:sz w:val="19"/>
          <w:szCs w:val="19"/>
          <w:b w:val="1"/>
          <w:bCs w:val="1"/>
          <w:color w:val="auto"/>
        </w:rPr>
        <w:t>Each nominee must receive more “FOR” votes than “AGAINST” votes to be elected. Abstentions and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broker non-votes will have no effect on the outcome of the election. Any nominee who fails to achieve this threshold must tender his or her resignation from the Board pursuant to the Company’s majority vote standard.</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9"/>
          <w:szCs w:val="19"/>
          <w:b w:val="1"/>
          <w:bCs w:val="1"/>
          <w:i w:val="1"/>
          <w:iCs w:val="1"/>
          <w:color w:val="auto"/>
        </w:rPr>
        <w:t xml:space="preserve">Proposals Two and Three: </w:t>
      </w:r>
      <w:r>
        <w:rPr>
          <w:rFonts w:ascii="Arial" w:cs="Arial" w:eastAsia="Arial" w:hAnsi="Arial"/>
          <w:sz w:val="19"/>
          <w:szCs w:val="19"/>
          <w:b w:val="1"/>
          <w:bCs w:val="1"/>
          <w:color w:val="auto"/>
        </w:rPr>
        <w:t>The affirmative “FOR” vote of a majority of the shares of Common Stock present in person or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represented by proxy and entitled to vote is required to approve Proposal Two—the advisory (non-binding) approval of the Company’s executive compensation; and Proposal Three—the ratification of the appointment of KPMG LLP as our independent registered public accounting firm for the fiscal year ending December 31, 2024. For Proposals Two and Three, abstentions have the same effect as “AGAINST” votes. Broker non-votes, if any, will have no effect on the outcome of these matters.</w:t>
      </w:r>
    </w:p>
    <w:p>
      <w:pPr>
        <w:spacing w:after="0" w:line="189" w:lineRule="exact"/>
        <w:rPr>
          <w:sz w:val="20"/>
          <w:szCs w:val="20"/>
          <w:color w:val="auto"/>
        </w:rPr>
      </w:pPr>
    </w:p>
    <w:p>
      <w:pPr>
        <w:ind w:right="100"/>
        <w:spacing w:after="0" w:line="266" w:lineRule="auto"/>
        <w:rPr>
          <w:sz w:val="20"/>
          <w:szCs w:val="20"/>
          <w:color w:val="auto"/>
        </w:rPr>
      </w:pPr>
      <w:r>
        <w:rPr>
          <w:rFonts w:ascii="Arial" w:cs="Arial" w:eastAsia="Arial" w:hAnsi="Arial"/>
          <w:sz w:val="19"/>
          <w:szCs w:val="19"/>
          <w:b w:val="1"/>
          <w:bCs w:val="1"/>
          <w:color w:val="auto"/>
        </w:rPr>
        <w:t>If any other matters are brought properly before the Annual Meeting, the persons named as proxies in the accompanying proxy card will have the discretion to vote on those matters for you. If for any reason any of the nominees is not available as a candidate for director at the Annual Meeting, the persons named as proxies will vote your proxy for such other candidate or candidates as may be nominated by the Board of Directors. As of the date of this Proxy Statement, we were unaware of any other matter to be raised at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What Are the Recommendations of the Board?</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Board of Directors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129540</wp:posOffset>
            </wp:positionV>
            <wp:extent cx="6247130" cy="32131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215">
                      <a:extLst>
                        <a:ext uri="{28A0092B-C50C-407E-A947-70E740481C1C}"/>
                      </a:extLst>
                    </a:blip>
                    <a:srcRect/>
                    <a:stretch>
                      <a:fillRect/>
                    </a:stretch>
                  </pic:blipFill>
                  <pic:spPr bwMode="auto">
                    <a:xfrm>
                      <a:off x="0" y="0"/>
                      <a:ext cx="6247130" cy="321310"/>
                    </a:xfrm>
                    <a:prstGeom prst="rect">
                      <a:avLst/>
                    </a:prstGeom>
                    <a:noFill/>
                  </pic:spPr>
                </pic:pic>
              </a:graphicData>
            </a:graphic>
          </wp:anchor>
        </w:drawing>
      </w:r>
    </w:p>
    <w:p>
      <w:pPr>
        <w:spacing w:after="0" w:line="304" w:lineRule="exact"/>
        <w:rPr>
          <w:sz w:val="20"/>
          <w:szCs w:val="20"/>
          <w:color w:val="auto"/>
        </w:rPr>
      </w:pPr>
    </w:p>
    <w:tbl>
      <w:tblPr>
        <w:tblLayout w:type="fixed"/>
        <w:tblInd w:w="340" w:type="dxa"/>
        <w:tblCellMar>
          <w:top w:w="0" w:type="dxa"/>
          <w:left w:w="0" w:type="dxa"/>
          <w:bottom w:w="0" w:type="dxa"/>
          <w:right w:w="0" w:type="dxa"/>
        </w:tblCellMar>
      </w:tblPr>
      <w:tr>
        <w:trPr>
          <w:trHeight w:val="266"/>
        </w:trPr>
        <w:tc>
          <w:tcPr>
            <w:tcW w:w="6880" w:type="dxa"/>
            <w:vAlign w:val="bottom"/>
            <w:gridSpan w:val="2"/>
          </w:tcPr>
          <w:p>
            <w:pPr>
              <w:ind w:left="220"/>
              <w:spacing w:after="0"/>
              <w:rPr>
                <w:sz w:val="20"/>
                <w:szCs w:val="20"/>
                <w:color w:val="auto"/>
              </w:rPr>
            </w:pPr>
            <w:r>
              <w:rPr>
                <w:rFonts w:ascii="Arial" w:cs="Arial" w:eastAsia="Arial" w:hAnsi="Arial"/>
                <w:sz w:val="19"/>
                <w:szCs w:val="19"/>
                <w:b w:val="1"/>
                <w:bCs w:val="1"/>
                <w:i w:val="1"/>
                <w:iCs w:val="1"/>
                <w:color w:val="FFFFFF"/>
              </w:rPr>
              <w:t>Proposals</w:t>
            </w:r>
          </w:p>
        </w:tc>
        <w:tc>
          <w:tcPr>
            <w:tcW w:w="2920" w:type="dxa"/>
            <w:vAlign w:val="bottom"/>
            <w:gridSpan w:val="2"/>
          </w:tcPr>
          <w:p>
            <w:pPr>
              <w:ind w:left="460"/>
              <w:spacing w:after="0"/>
              <w:rPr>
                <w:sz w:val="20"/>
                <w:szCs w:val="20"/>
                <w:color w:val="auto"/>
              </w:rPr>
            </w:pPr>
            <w:r>
              <w:rPr>
                <w:rFonts w:ascii="Arial" w:cs="Arial" w:eastAsia="Arial" w:hAnsi="Arial"/>
                <w:sz w:val="19"/>
                <w:szCs w:val="19"/>
                <w:b w:val="1"/>
                <w:bCs w:val="1"/>
                <w:i w:val="1"/>
                <w:iCs w:val="1"/>
                <w:color w:val="FFFFFF"/>
              </w:rPr>
              <w:t>Board Recommendation</w:t>
            </w:r>
          </w:p>
        </w:tc>
        <w:tc>
          <w:tcPr>
            <w:tcW w:w="0" w:type="dxa"/>
            <w:vAlign w:val="bottom"/>
          </w:tcPr>
          <w:p>
            <w:pPr>
              <w:spacing w:after="0"/>
              <w:rPr>
                <w:sz w:val="1"/>
                <w:szCs w:val="1"/>
                <w:color w:val="auto"/>
              </w:rPr>
            </w:pPr>
          </w:p>
        </w:tc>
      </w:tr>
      <w:tr>
        <w:trPr>
          <w:trHeight w:val="90"/>
        </w:trPr>
        <w:tc>
          <w:tcPr>
            <w:tcW w:w="440" w:type="dxa"/>
            <w:vAlign w:val="bottom"/>
            <w:tcBorders>
              <w:bottom w:val="single" w:sz="8" w:color="3B78AA"/>
            </w:tcBorders>
          </w:tcPr>
          <w:p>
            <w:pPr>
              <w:spacing w:after="0"/>
              <w:rPr>
                <w:sz w:val="7"/>
                <w:szCs w:val="7"/>
                <w:color w:val="auto"/>
              </w:rPr>
            </w:pPr>
          </w:p>
        </w:tc>
        <w:tc>
          <w:tcPr>
            <w:tcW w:w="6440" w:type="dxa"/>
            <w:vAlign w:val="bottom"/>
            <w:tcBorders>
              <w:bottom w:val="single" w:sz="8" w:color="3B78AA"/>
            </w:tcBorders>
          </w:tcPr>
          <w:p>
            <w:pPr>
              <w:spacing w:after="0"/>
              <w:rPr>
                <w:sz w:val="7"/>
                <w:szCs w:val="7"/>
                <w:color w:val="auto"/>
              </w:rPr>
            </w:pPr>
          </w:p>
        </w:tc>
        <w:tc>
          <w:tcPr>
            <w:tcW w:w="840" w:type="dxa"/>
            <w:vAlign w:val="bottom"/>
            <w:tcBorders>
              <w:bottom w:val="single" w:sz="8" w:color="3B78AA"/>
            </w:tcBorders>
          </w:tcPr>
          <w:p>
            <w:pPr>
              <w:spacing w:after="0"/>
              <w:rPr>
                <w:sz w:val="7"/>
                <w:szCs w:val="7"/>
                <w:color w:val="auto"/>
              </w:rPr>
            </w:pPr>
          </w:p>
        </w:tc>
        <w:tc>
          <w:tcPr>
            <w:tcW w:w="2080" w:type="dxa"/>
            <w:vAlign w:val="bottom"/>
            <w:tcBorders>
              <w:bottom w:val="single" w:sz="8" w:color="3B78AA"/>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40" w:type="dxa"/>
            <w:vAlign w:val="bottom"/>
            <w:vMerge w:val="restart"/>
          </w:tcPr>
          <w:p>
            <w:pPr>
              <w:ind w:left="200"/>
              <w:spacing w:after="0"/>
              <w:rPr>
                <w:sz w:val="20"/>
                <w:szCs w:val="20"/>
                <w:color w:val="auto"/>
              </w:rPr>
            </w:pPr>
            <w:r>
              <w:rPr>
                <w:rFonts w:ascii="Arial" w:cs="Arial" w:eastAsia="Arial" w:hAnsi="Arial"/>
                <w:sz w:val="19"/>
                <w:szCs w:val="19"/>
                <w:b w:val="1"/>
                <w:bCs w:val="1"/>
                <w:i w:val="1"/>
                <w:iCs w:val="1"/>
                <w:color w:val="auto"/>
              </w:rPr>
              <w:t>1</w:t>
            </w:r>
          </w:p>
        </w:tc>
        <w:tc>
          <w:tcPr>
            <w:tcW w:w="6440" w:type="dxa"/>
            <w:vAlign w:val="bottom"/>
            <w:vMerge w:val="restart"/>
          </w:tcPr>
          <w:p>
            <w:pPr>
              <w:ind w:left="120"/>
              <w:spacing w:after="0"/>
              <w:rPr>
                <w:sz w:val="20"/>
                <w:szCs w:val="20"/>
                <w:color w:val="auto"/>
              </w:rPr>
            </w:pPr>
            <w:r>
              <w:rPr>
                <w:rFonts w:ascii="Arial" w:cs="Arial" w:eastAsia="Arial" w:hAnsi="Arial"/>
                <w:sz w:val="19"/>
                <w:szCs w:val="19"/>
                <w:b w:val="1"/>
                <w:bCs w:val="1"/>
                <w:i w:val="1"/>
                <w:iCs w:val="1"/>
                <w:color w:val="auto"/>
                <w:w w:val="99"/>
              </w:rPr>
              <w:t>Election of each of the twelve (12) nominees to our Board of Directors</w:t>
            </w:r>
          </w:p>
        </w:tc>
        <w:tc>
          <w:tcPr>
            <w:tcW w:w="840" w:type="dxa"/>
            <w:vAlign w:val="bottom"/>
            <w:vMerge w:val="restart"/>
          </w:tcPr>
          <w:p>
            <w:pPr>
              <w:ind w:left="320"/>
              <w:spacing w:after="0" w:line="391" w:lineRule="exact"/>
              <w:rPr>
                <w:sz w:val="20"/>
                <w:szCs w:val="20"/>
                <w:color w:val="auto"/>
              </w:rPr>
            </w:pPr>
            <w:r>
              <w:rPr>
                <w:rFonts w:ascii="MS PGothic" w:cs="MS PGothic" w:eastAsia="MS PGothic" w:hAnsi="MS PGothic"/>
                <w:sz w:val="39"/>
                <w:szCs w:val="39"/>
                <w:b w:val="1"/>
                <w:bCs w:val="1"/>
                <w:color w:val="000025"/>
              </w:rPr>
              <w:t>☑</w:t>
            </w:r>
          </w:p>
        </w:tc>
        <w:tc>
          <w:tcPr>
            <w:tcW w:w="2080" w:type="dxa"/>
            <w:vAlign w:val="bottom"/>
          </w:tcPr>
          <w:p>
            <w:pPr>
              <w:jc w:val="center"/>
              <w:ind w:right="43"/>
              <w:spacing w:after="0" w:line="188" w:lineRule="exact"/>
              <w:rPr>
                <w:sz w:val="20"/>
                <w:szCs w:val="20"/>
                <w:color w:val="auto"/>
              </w:rPr>
            </w:pPr>
            <w:r>
              <w:rPr>
                <w:rFonts w:ascii="Arial" w:cs="Arial" w:eastAsia="Arial" w:hAnsi="Arial"/>
                <w:sz w:val="19"/>
                <w:szCs w:val="19"/>
                <w:b w:val="1"/>
                <w:bCs w:val="1"/>
                <w:i w:val="1"/>
                <w:iCs w:val="1"/>
                <w:color w:val="auto"/>
              </w:rPr>
              <w:t>FOR</w:t>
            </w:r>
          </w:p>
        </w:tc>
        <w:tc>
          <w:tcPr>
            <w:tcW w:w="0" w:type="dxa"/>
            <w:vAlign w:val="bottom"/>
          </w:tcPr>
          <w:p>
            <w:pPr>
              <w:spacing w:after="0"/>
              <w:rPr>
                <w:sz w:val="1"/>
                <w:szCs w:val="1"/>
                <w:color w:val="auto"/>
              </w:rPr>
            </w:pPr>
          </w:p>
        </w:tc>
      </w:tr>
      <w:tr>
        <w:trPr>
          <w:trHeight w:val="159"/>
        </w:trPr>
        <w:tc>
          <w:tcPr>
            <w:tcW w:w="440" w:type="dxa"/>
            <w:vAlign w:val="bottom"/>
            <w:vMerge w:val="continue"/>
          </w:tcPr>
          <w:p>
            <w:pPr>
              <w:spacing w:after="0"/>
              <w:rPr>
                <w:sz w:val="13"/>
                <w:szCs w:val="13"/>
                <w:color w:val="auto"/>
              </w:rPr>
            </w:pPr>
          </w:p>
        </w:tc>
        <w:tc>
          <w:tcPr>
            <w:tcW w:w="64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2080" w:type="dxa"/>
            <w:vAlign w:val="bottom"/>
            <w:vMerge w:val="restart"/>
          </w:tcPr>
          <w:p>
            <w:pPr>
              <w:jc w:val="center"/>
              <w:ind w:right="43"/>
              <w:spacing w:after="0"/>
              <w:rPr>
                <w:sz w:val="20"/>
                <w:szCs w:val="20"/>
                <w:color w:val="auto"/>
              </w:rPr>
            </w:pPr>
            <w:r>
              <w:rPr>
                <w:rFonts w:ascii="Arial" w:cs="Arial" w:eastAsia="Arial" w:hAnsi="Arial"/>
                <w:sz w:val="19"/>
                <w:szCs w:val="19"/>
                <w:b w:val="1"/>
                <w:bCs w:val="1"/>
                <w:i w:val="1"/>
                <w:iCs w:val="1"/>
                <w:color w:val="auto"/>
              </w:rPr>
              <w:t>EACH NOMINEE</w:t>
            </w:r>
          </w:p>
        </w:tc>
        <w:tc>
          <w:tcPr>
            <w:tcW w:w="0" w:type="dxa"/>
            <w:vAlign w:val="bottom"/>
          </w:tcPr>
          <w:p>
            <w:pPr>
              <w:spacing w:after="0"/>
              <w:rPr>
                <w:sz w:val="1"/>
                <w:szCs w:val="1"/>
                <w:color w:val="auto"/>
              </w:rPr>
            </w:pPr>
          </w:p>
        </w:tc>
      </w:tr>
      <w:tr>
        <w:trPr>
          <w:trHeight w:val="86"/>
        </w:trPr>
        <w:tc>
          <w:tcPr>
            <w:tcW w:w="440" w:type="dxa"/>
            <w:vAlign w:val="bottom"/>
          </w:tcPr>
          <w:p>
            <w:pPr>
              <w:spacing w:after="0"/>
              <w:rPr>
                <w:sz w:val="7"/>
                <w:szCs w:val="7"/>
                <w:color w:val="auto"/>
              </w:rPr>
            </w:pPr>
          </w:p>
        </w:tc>
        <w:tc>
          <w:tcPr>
            <w:tcW w:w="64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440" w:type="dxa"/>
            <w:vAlign w:val="bottom"/>
            <w:vMerge w:val="restart"/>
          </w:tcPr>
          <w:p>
            <w:pPr>
              <w:ind w:left="200"/>
              <w:spacing w:after="0"/>
              <w:rPr>
                <w:sz w:val="20"/>
                <w:szCs w:val="20"/>
                <w:color w:val="auto"/>
              </w:rPr>
            </w:pPr>
            <w:r>
              <w:rPr>
                <w:rFonts w:ascii="Arial" w:cs="Arial" w:eastAsia="Arial" w:hAnsi="Arial"/>
                <w:sz w:val="19"/>
                <w:szCs w:val="19"/>
                <w:b w:val="1"/>
                <w:bCs w:val="1"/>
                <w:i w:val="1"/>
                <w:iCs w:val="1"/>
                <w:color w:val="auto"/>
              </w:rPr>
              <w:t>2</w:t>
            </w:r>
          </w:p>
        </w:tc>
        <w:tc>
          <w:tcPr>
            <w:tcW w:w="6440" w:type="dxa"/>
            <w:vAlign w:val="bottom"/>
          </w:tcPr>
          <w:p>
            <w:pPr>
              <w:ind w:left="120"/>
              <w:spacing w:after="0"/>
              <w:rPr>
                <w:sz w:val="20"/>
                <w:szCs w:val="20"/>
                <w:color w:val="auto"/>
              </w:rPr>
            </w:pPr>
            <w:r>
              <w:rPr>
                <w:rFonts w:ascii="Arial" w:cs="Arial" w:eastAsia="Arial" w:hAnsi="Arial"/>
                <w:sz w:val="19"/>
                <w:szCs w:val="19"/>
                <w:b w:val="1"/>
                <w:bCs w:val="1"/>
                <w:i w:val="1"/>
                <w:iCs w:val="1"/>
                <w:color w:val="auto"/>
              </w:rPr>
              <w:t>Approval, on an advisory basis, of the compensation of our named</w:t>
            </w:r>
          </w:p>
        </w:tc>
        <w:tc>
          <w:tcPr>
            <w:tcW w:w="840" w:type="dxa"/>
            <w:vAlign w:val="bottom"/>
            <w:vMerge w:val="restart"/>
          </w:tcPr>
          <w:p>
            <w:pPr>
              <w:ind w:left="320"/>
              <w:spacing w:after="0" w:line="391" w:lineRule="exact"/>
              <w:rPr>
                <w:sz w:val="20"/>
                <w:szCs w:val="20"/>
                <w:color w:val="auto"/>
              </w:rPr>
            </w:pPr>
            <w:r>
              <w:rPr>
                <w:rFonts w:ascii="MS PGothic" w:cs="MS PGothic" w:eastAsia="MS PGothic" w:hAnsi="MS PGothic"/>
                <w:sz w:val="39"/>
                <w:szCs w:val="39"/>
                <w:b w:val="1"/>
                <w:bCs w:val="1"/>
                <w:color w:val="000025"/>
              </w:rPr>
              <w:t>☑</w:t>
            </w:r>
          </w:p>
        </w:tc>
        <w:tc>
          <w:tcPr>
            <w:tcW w:w="2080" w:type="dxa"/>
            <w:vAlign w:val="bottom"/>
            <w:vMerge w:val="restart"/>
          </w:tcPr>
          <w:p>
            <w:pPr>
              <w:jc w:val="center"/>
              <w:ind w:right="43"/>
              <w:spacing w:after="0"/>
              <w:rPr>
                <w:sz w:val="20"/>
                <w:szCs w:val="20"/>
                <w:color w:val="auto"/>
              </w:rPr>
            </w:pPr>
            <w:r>
              <w:rPr>
                <w:rFonts w:ascii="Arial" w:cs="Arial" w:eastAsia="Arial" w:hAnsi="Arial"/>
                <w:sz w:val="19"/>
                <w:szCs w:val="19"/>
                <w:b w:val="1"/>
                <w:bCs w:val="1"/>
                <w:i w:val="1"/>
                <w:iCs w:val="1"/>
                <w:color w:val="auto"/>
              </w:rPr>
              <w:t>FOR</w:t>
            </w:r>
          </w:p>
        </w:tc>
        <w:tc>
          <w:tcPr>
            <w:tcW w:w="0" w:type="dxa"/>
            <w:vAlign w:val="bottom"/>
          </w:tcPr>
          <w:p>
            <w:pPr>
              <w:spacing w:after="0"/>
              <w:rPr>
                <w:sz w:val="1"/>
                <w:szCs w:val="1"/>
                <w:color w:val="auto"/>
              </w:rPr>
            </w:pPr>
          </w:p>
        </w:tc>
      </w:tr>
      <w:tr>
        <w:trPr>
          <w:trHeight w:val="159"/>
        </w:trPr>
        <w:tc>
          <w:tcPr>
            <w:tcW w:w="440" w:type="dxa"/>
            <w:vAlign w:val="bottom"/>
            <w:vMerge w:val="continue"/>
          </w:tcPr>
          <w:p>
            <w:pPr>
              <w:spacing w:after="0"/>
              <w:rPr>
                <w:sz w:val="13"/>
                <w:szCs w:val="13"/>
                <w:color w:val="auto"/>
              </w:rPr>
            </w:pPr>
          </w:p>
        </w:tc>
        <w:tc>
          <w:tcPr>
            <w:tcW w:w="6440" w:type="dxa"/>
            <w:vAlign w:val="bottom"/>
            <w:vMerge w:val="restart"/>
          </w:tcPr>
          <w:p>
            <w:pPr>
              <w:ind w:left="120"/>
              <w:spacing w:after="0"/>
              <w:rPr>
                <w:sz w:val="20"/>
                <w:szCs w:val="20"/>
                <w:color w:val="auto"/>
              </w:rPr>
            </w:pPr>
            <w:r>
              <w:rPr>
                <w:rFonts w:ascii="Arial" w:cs="Arial" w:eastAsia="Arial" w:hAnsi="Arial"/>
                <w:sz w:val="19"/>
                <w:szCs w:val="19"/>
                <w:b w:val="1"/>
                <w:bCs w:val="1"/>
                <w:i w:val="1"/>
                <w:iCs w:val="1"/>
                <w:color w:val="auto"/>
              </w:rPr>
              <w:t>executive officers</w:t>
            </w:r>
          </w:p>
        </w:tc>
        <w:tc>
          <w:tcPr>
            <w:tcW w:w="84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440" w:type="dxa"/>
            <w:vAlign w:val="bottom"/>
          </w:tcPr>
          <w:p>
            <w:pPr>
              <w:spacing w:after="0"/>
              <w:rPr>
                <w:sz w:val="7"/>
                <w:szCs w:val="7"/>
                <w:color w:val="auto"/>
              </w:rPr>
            </w:pPr>
          </w:p>
        </w:tc>
        <w:tc>
          <w:tcPr>
            <w:tcW w:w="64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440" w:type="dxa"/>
            <w:vAlign w:val="bottom"/>
            <w:vMerge w:val="restart"/>
          </w:tcPr>
          <w:p>
            <w:pPr>
              <w:ind w:left="200"/>
              <w:spacing w:after="0"/>
              <w:rPr>
                <w:sz w:val="20"/>
                <w:szCs w:val="20"/>
                <w:color w:val="auto"/>
              </w:rPr>
            </w:pPr>
            <w:r>
              <w:rPr>
                <w:rFonts w:ascii="Arial" w:cs="Arial" w:eastAsia="Arial" w:hAnsi="Arial"/>
                <w:sz w:val="19"/>
                <w:szCs w:val="19"/>
                <w:b w:val="1"/>
                <w:bCs w:val="1"/>
                <w:i w:val="1"/>
                <w:iCs w:val="1"/>
                <w:color w:val="auto"/>
              </w:rPr>
              <w:t>3</w:t>
            </w:r>
          </w:p>
        </w:tc>
        <w:tc>
          <w:tcPr>
            <w:tcW w:w="6440" w:type="dxa"/>
            <w:vAlign w:val="bottom"/>
          </w:tcPr>
          <w:p>
            <w:pPr>
              <w:ind w:left="120"/>
              <w:spacing w:after="0"/>
              <w:rPr>
                <w:sz w:val="20"/>
                <w:szCs w:val="20"/>
                <w:color w:val="auto"/>
              </w:rPr>
            </w:pPr>
            <w:r>
              <w:rPr>
                <w:rFonts w:ascii="Arial" w:cs="Arial" w:eastAsia="Arial" w:hAnsi="Arial"/>
                <w:sz w:val="19"/>
                <w:szCs w:val="19"/>
                <w:b w:val="1"/>
                <w:bCs w:val="1"/>
                <w:i w:val="1"/>
                <w:iCs w:val="1"/>
                <w:color w:val="auto"/>
              </w:rPr>
              <w:t>Ratification of the appointment of KPMG LLP as our independent</w:t>
            </w:r>
          </w:p>
        </w:tc>
        <w:tc>
          <w:tcPr>
            <w:tcW w:w="840" w:type="dxa"/>
            <w:vAlign w:val="bottom"/>
            <w:vMerge w:val="restart"/>
          </w:tcPr>
          <w:p>
            <w:pPr>
              <w:ind w:left="320"/>
              <w:spacing w:after="0" w:line="391" w:lineRule="exact"/>
              <w:rPr>
                <w:sz w:val="20"/>
                <w:szCs w:val="20"/>
                <w:color w:val="auto"/>
              </w:rPr>
            </w:pPr>
            <w:r>
              <w:rPr>
                <w:rFonts w:ascii="MS PGothic" w:cs="MS PGothic" w:eastAsia="MS PGothic" w:hAnsi="MS PGothic"/>
                <w:sz w:val="39"/>
                <w:szCs w:val="39"/>
                <w:b w:val="1"/>
                <w:bCs w:val="1"/>
                <w:color w:val="000025"/>
              </w:rPr>
              <w:t>☑</w:t>
            </w:r>
          </w:p>
        </w:tc>
        <w:tc>
          <w:tcPr>
            <w:tcW w:w="2080" w:type="dxa"/>
            <w:vAlign w:val="bottom"/>
            <w:vMerge w:val="restart"/>
          </w:tcPr>
          <w:p>
            <w:pPr>
              <w:jc w:val="center"/>
              <w:ind w:right="43"/>
              <w:spacing w:after="0"/>
              <w:rPr>
                <w:sz w:val="20"/>
                <w:szCs w:val="20"/>
                <w:color w:val="auto"/>
              </w:rPr>
            </w:pPr>
            <w:r>
              <w:rPr>
                <w:rFonts w:ascii="Arial" w:cs="Arial" w:eastAsia="Arial" w:hAnsi="Arial"/>
                <w:sz w:val="19"/>
                <w:szCs w:val="19"/>
                <w:b w:val="1"/>
                <w:bCs w:val="1"/>
                <w:i w:val="1"/>
                <w:iCs w:val="1"/>
                <w:color w:val="auto"/>
              </w:rPr>
              <w:t>FOR</w:t>
            </w:r>
          </w:p>
        </w:tc>
        <w:tc>
          <w:tcPr>
            <w:tcW w:w="0" w:type="dxa"/>
            <w:vAlign w:val="bottom"/>
          </w:tcPr>
          <w:p>
            <w:pPr>
              <w:spacing w:after="0"/>
              <w:rPr>
                <w:sz w:val="1"/>
                <w:szCs w:val="1"/>
                <w:color w:val="auto"/>
              </w:rPr>
            </w:pPr>
          </w:p>
        </w:tc>
      </w:tr>
      <w:tr>
        <w:trPr>
          <w:trHeight w:val="159"/>
        </w:trPr>
        <w:tc>
          <w:tcPr>
            <w:tcW w:w="440" w:type="dxa"/>
            <w:vAlign w:val="bottom"/>
            <w:vMerge w:val="continue"/>
          </w:tcPr>
          <w:p>
            <w:pPr>
              <w:spacing w:after="0"/>
              <w:rPr>
                <w:sz w:val="13"/>
                <w:szCs w:val="13"/>
                <w:color w:val="auto"/>
              </w:rPr>
            </w:pPr>
          </w:p>
        </w:tc>
        <w:tc>
          <w:tcPr>
            <w:tcW w:w="6440" w:type="dxa"/>
            <w:vAlign w:val="bottom"/>
            <w:vMerge w:val="restart"/>
          </w:tcPr>
          <w:p>
            <w:pPr>
              <w:ind w:left="120"/>
              <w:spacing w:after="0"/>
              <w:rPr>
                <w:sz w:val="20"/>
                <w:szCs w:val="20"/>
                <w:color w:val="auto"/>
              </w:rPr>
            </w:pPr>
            <w:r>
              <w:rPr>
                <w:rFonts w:ascii="Arial" w:cs="Arial" w:eastAsia="Arial" w:hAnsi="Arial"/>
                <w:sz w:val="19"/>
                <w:szCs w:val="19"/>
                <w:b w:val="1"/>
                <w:bCs w:val="1"/>
                <w:i w:val="1"/>
                <w:iCs w:val="1"/>
                <w:color w:val="auto"/>
              </w:rPr>
              <w:t>registered public accounting firm for the 2024 fiscal year</w:t>
            </w:r>
          </w:p>
        </w:tc>
        <w:tc>
          <w:tcPr>
            <w:tcW w:w="84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64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215900</wp:posOffset>
                </wp:positionH>
                <wp:positionV relativeFrom="paragraph">
                  <wp:posOffset>-936625</wp:posOffset>
                </wp:positionV>
                <wp:extent cx="6221730" cy="0"/>
                <wp:wrapNone/>
                <wp:docPr id="886" name="Shape 8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17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6" o:spid="_x0000_s19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pt,-73.7499pt" to="506.9pt,-73.7499pt" o:allowincell="f" strokecolor="#000000" strokeweight="0pt"/>
            </w:pict>
          </mc:Fallback>
        </mc:AlternateConten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Who Is Distributing Proxy Materials and Bearing the Cost of the Solicitation?</w:t>
      </w:r>
    </w:p>
    <w:p>
      <w:pPr>
        <w:spacing w:after="0" w:line="32"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color w:val="auto"/>
        </w:rPr>
        <w:t>This solicitation of proxies is being made by the Board of Directors and we will bear the entire cost of this solicitation, including costs associated with mailing the Notice and related Internet access to proxy materials, the preparation, assembly, printing, and mailing of this Proxy Statement, the proxy card, and any additional solicitation material that we may provide to stockholders. Gartner will request brokerage firms, fiduciaries and custodians holding shares in their names that are beneficially owned by others to solicit proxies from these persons and will pay the costs associated with such activities. The original solicitation of proxies may be supplemented by solicitation by telephone, electronic mail and other means by our directors, officers and employees. No additional compensation will be paid to these individuals for any such services. We have also retained Georgeson LLC to assist with the solicitation of proxies at an anticipated cost of $8,000, which will be paid by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Where can I find the voting results of the Annual Meeting?</w:t>
      </w:r>
    </w:p>
    <w:p>
      <w:pPr>
        <w:spacing w:after="0" w:line="32" w:lineRule="exact"/>
        <w:rPr>
          <w:sz w:val="20"/>
          <w:szCs w:val="20"/>
          <w:color w:val="auto"/>
        </w:rPr>
      </w:pPr>
    </w:p>
    <w:p>
      <w:pPr>
        <w:ind w:right="400"/>
        <w:spacing w:after="0" w:line="287" w:lineRule="auto"/>
        <w:rPr>
          <w:sz w:val="20"/>
          <w:szCs w:val="20"/>
          <w:color w:val="auto"/>
        </w:rPr>
      </w:pPr>
      <w:r>
        <w:rPr>
          <w:rFonts w:ascii="Arial" w:cs="Arial" w:eastAsia="Arial" w:hAnsi="Arial"/>
          <w:sz w:val="19"/>
          <w:szCs w:val="19"/>
          <w:b w:val="1"/>
          <w:bCs w:val="1"/>
          <w:color w:val="auto"/>
        </w:rPr>
        <w:t xml:space="preserve">We will disclose voting results on a Form 8-K that will be filed with the SEC within four business days after the Annual Meeting, which will also be available on our investor relations website – </w:t>
      </w:r>
      <w:r>
        <w:rPr>
          <w:rFonts w:ascii="Arial" w:cs="Arial" w:eastAsia="Arial" w:hAnsi="Arial"/>
          <w:sz w:val="19"/>
          <w:szCs w:val="19"/>
          <w:b w:val="1"/>
          <w:bCs w:val="1"/>
          <w:i w:val="1"/>
          <w:iCs w:val="1"/>
          <w:color w:val="24459E"/>
        </w:rPr>
        <w:t>https://investor.gartner.com</w:t>
      </w:r>
      <w:r>
        <w:rPr>
          <w:rFonts w:ascii="Arial" w:cs="Arial" w:eastAsia="Arial" w:hAnsi="Arial"/>
          <w:sz w:val="19"/>
          <w:szCs w:val="19"/>
          <w:b w:val="1"/>
          <w:bCs w:val="1"/>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Who Can Answer Your Questions?</w:t>
      </w:r>
    </w:p>
    <w:p>
      <w:pPr>
        <w:spacing w:after="0" w:line="32" w:lineRule="exact"/>
        <w:rPr>
          <w:sz w:val="20"/>
          <w:szCs w:val="20"/>
          <w:color w:val="auto"/>
        </w:rPr>
      </w:pPr>
    </w:p>
    <w:p>
      <w:pPr>
        <w:ind w:right="40"/>
        <w:spacing w:after="0" w:line="276" w:lineRule="auto"/>
        <w:rPr>
          <w:sz w:val="20"/>
          <w:szCs w:val="20"/>
          <w:color w:val="auto"/>
        </w:rPr>
      </w:pPr>
      <w:r>
        <w:rPr>
          <w:rFonts w:ascii="Arial" w:cs="Arial" w:eastAsia="Arial" w:hAnsi="Arial"/>
          <w:sz w:val="19"/>
          <w:szCs w:val="19"/>
          <w:b w:val="1"/>
          <w:bCs w:val="1"/>
          <w:color w:val="auto"/>
        </w:rPr>
        <w:t>If you have questions about this Proxy Statement or the Annual Meeting, please call our Investor Relations Department at investor.relations@gartner.com.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198755</wp:posOffset>
            </wp:positionV>
            <wp:extent cx="878205" cy="20066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216">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303530</wp:posOffset>
                </wp:positionV>
                <wp:extent cx="0" cy="175260"/>
                <wp:wrapNone/>
                <wp:docPr id="888" name="Shape 8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888" o:spid="_x0000_s19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3.9pt" to="499.6pt,37.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303530</wp:posOffset>
                </wp:positionV>
                <wp:extent cx="0" cy="175260"/>
                <wp:wrapNone/>
                <wp:docPr id="889" name="Shape 8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889" o:spid="_x0000_s19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3.9pt" to="499.6pt,37.7pt" o:allowincell="f" strokecolor="#000000" strokeweight="0.4853pt"/>
            </w:pict>
          </mc:Fallback>
        </mc:AlternateContent>
      </w:r>
    </w:p>
    <w:p>
      <w:pPr>
        <w:sectPr>
          <w:pgSz w:w="11880" w:h="15480" w:orient="portrait"/>
          <w:cols w:equalWidth="0" w:num="1">
            <w:col w:w="10440"/>
          </w:cols>
          <w:pgMar w:left="700" w:top="617" w:right="740" w:bottom="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61</w:t>
      </w:r>
    </w:p>
    <w:p>
      <w:pPr>
        <w:sectPr>
          <w:pgSz w:w="11880" w:h="15480" w:orient="portrait"/>
          <w:cols w:equalWidth="0" w:num="1">
            <w:col w:w="10440"/>
          </w:cols>
          <w:pgMar w:left="700" w:top="617" w:right="740" w:bottom="0" w:gutter="0" w:footer="0" w:header="0"/>
          <w:type w:val="continuous"/>
        </w:sectPr>
      </w:pPr>
    </w:p>
    <w:bookmarkStart w:id="73" w:name="page74"/>
    <w:bookmarkEnd w:id="73"/>
    <w:p>
      <w:pPr>
        <w:ind w:left="4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217">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Proxy and Voting Information</w:t>
      </w:r>
    </w:p>
    <w:p>
      <w:pPr>
        <w:sectPr>
          <w:pgSz w:w="11880" w:h="15480" w:orient="portrait"/>
          <w:cols w:equalWidth="0" w:num="1">
            <w:col w:w="10460"/>
          </w:cols>
          <w:pgMar w:left="700" w:top="617" w:right="720"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Stockholder Communications</w:t>
      </w:r>
    </w:p>
    <w:p>
      <w:pPr>
        <w:spacing w:after="0" w:line="249" w:lineRule="exact"/>
        <w:rPr>
          <w:sz w:val="20"/>
          <w:szCs w:val="20"/>
          <w:color w:val="auto"/>
        </w:rPr>
      </w:pPr>
    </w:p>
    <w:p>
      <w:pPr>
        <w:ind w:right="380"/>
        <w:spacing w:after="0" w:line="288" w:lineRule="auto"/>
        <w:rPr>
          <w:sz w:val="20"/>
          <w:szCs w:val="20"/>
          <w:color w:val="auto"/>
        </w:rPr>
      </w:pPr>
      <w:r>
        <w:rPr>
          <w:rFonts w:ascii="Arial" w:cs="Arial" w:eastAsia="Arial" w:hAnsi="Arial"/>
          <w:sz w:val="18"/>
          <w:szCs w:val="18"/>
          <w:b w:val="1"/>
          <w:bCs w:val="1"/>
          <w:color w:val="auto"/>
        </w:rPr>
        <w:t>Stockholders and other interested parties may communicate with any of our directors, including our Chairman of the Board or with non-management directors as a group, by writing to them c/o Corporate Secretary, Gartner, Inc., 56 Top Gallant Road, P.O. 10212, Stamford, CT 06904-2212. All communications other than those which on their face are suspicious, inappropriate or illegible will be delivered to the director to whom they are addressed.</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Available Information</w:t>
      </w:r>
    </w:p>
    <w:p>
      <w:pPr>
        <w:spacing w:after="0" w:line="249" w:lineRule="exact"/>
        <w:rPr>
          <w:sz w:val="20"/>
          <w:szCs w:val="20"/>
          <w:color w:val="auto"/>
        </w:rPr>
      </w:pPr>
    </w:p>
    <w:p>
      <w:pPr>
        <w:ind w:right="220"/>
        <w:spacing w:after="0" w:line="276" w:lineRule="auto"/>
        <w:rPr>
          <w:sz w:val="20"/>
          <w:szCs w:val="20"/>
          <w:color w:val="auto"/>
        </w:rPr>
      </w:pPr>
      <w:r>
        <w:rPr>
          <w:rFonts w:ascii="Arial" w:cs="Arial" w:eastAsia="Arial" w:hAnsi="Arial"/>
          <w:sz w:val="19"/>
          <w:szCs w:val="19"/>
          <w:b w:val="1"/>
          <w:bCs w:val="1"/>
          <w:color w:val="auto"/>
        </w:rPr>
        <w:t xml:space="preserve">Our website address is </w:t>
      </w:r>
      <w:r>
        <w:rPr>
          <w:rFonts w:ascii="Arial" w:cs="Arial" w:eastAsia="Arial" w:hAnsi="Arial"/>
          <w:sz w:val="19"/>
          <w:szCs w:val="19"/>
          <w:b w:val="1"/>
          <w:bCs w:val="1"/>
          <w:i w:val="1"/>
          <w:iCs w:val="1"/>
          <w:color w:val="24459E"/>
        </w:rPr>
        <w:t>www.gartner.com</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The investor relations section of our website is located at </w:t>
      </w:r>
      <w:r>
        <w:rPr>
          <w:rFonts w:ascii="Arial" w:cs="Arial" w:eastAsia="Arial" w:hAnsi="Arial"/>
          <w:sz w:val="19"/>
          <w:szCs w:val="19"/>
          <w:b w:val="1"/>
          <w:bCs w:val="1"/>
          <w:i w:val="1"/>
          <w:iCs w:val="1"/>
          <w:color w:val="24459E"/>
        </w:rPr>
        <w:t>https://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24459E"/>
        </w:rPr>
        <w:t xml:space="preserve">investor.gartner.com </w:t>
      </w:r>
      <w:r>
        <w:rPr>
          <w:rFonts w:ascii="Arial" w:cs="Arial" w:eastAsia="Arial" w:hAnsi="Arial"/>
          <w:sz w:val="19"/>
          <w:szCs w:val="19"/>
          <w:b w:val="1"/>
          <w:bCs w:val="1"/>
          <w:color w:val="000000"/>
        </w:rPr>
        <w:t>and contains, under the “Governance Documents” link, which can be found on the “Governance”</w:t>
      </w:r>
      <w:r>
        <w:rPr>
          <w:rFonts w:ascii="Arial" w:cs="Arial" w:eastAsia="Arial" w:hAnsi="Arial"/>
          <w:sz w:val="19"/>
          <w:szCs w:val="19"/>
          <w:b w:val="1"/>
          <w:bCs w:val="1"/>
          <w:i w:val="1"/>
          <w:iCs w:val="1"/>
          <w:color w:val="24459E"/>
        </w:rPr>
        <w:t xml:space="preserve"> </w:t>
      </w:r>
      <w:r>
        <w:rPr>
          <w:rFonts w:ascii="Arial" w:cs="Arial" w:eastAsia="Arial" w:hAnsi="Arial"/>
          <w:sz w:val="19"/>
          <w:szCs w:val="19"/>
          <w:b w:val="1"/>
          <w:bCs w:val="1"/>
          <w:color w:val="000000"/>
        </w:rPr>
        <w:t>tab, current electronic printable copies of our:</w:t>
      </w:r>
    </w:p>
    <w:p>
      <w:pPr>
        <w:spacing w:after="0" w:line="180" w:lineRule="exact"/>
        <w:rPr>
          <w:sz w:val="20"/>
          <w:szCs w:val="20"/>
          <w:color w:val="auto"/>
        </w:rPr>
      </w:pPr>
    </w:p>
    <w:p>
      <w:pPr>
        <w:ind w:left="800" w:right="520" w:hanging="370"/>
        <w:spacing w:after="0" w:line="247" w:lineRule="auto"/>
        <w:tabs>
          <w:tab w:leader="none" w:pos="800" w:val="left"/>
        </w:tabs>
        <w:numPr>
          <w:ilvl w:val="0"/>
          <w:numId w:val="4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CEO &amp; CFO Code of Ethics, which applies to our Chief Executive Officer, Chief Financial Officer, controller and other financial managers</w:t>
      </w:r>
    </w:p>
    <w:p>
      <w:pPr>
        <w:spacing w:after="0" w:line="21" w:lineRule="exact"/>
        <w:rPr>
          <w:rFonts w:ascii="MS PGothic" w:cs="MS PGothic" w:eastAsia="MS PGothic" w:hAnsi="MS PGothic"/>
          <w:sz w:val="19"/>
          <w:szCs w:val="19"/>
          <w:b w:val="1"/>
          <w:bCs w:val="1"/>
          <w:color w:val="auto"/>
        </w:rPr>
      </w:pPr>
    </w:p>
    <w:p>
      <w:pPr>
        <w:ind w:left="800" w:hanging="370"/>
        <w:spacing w:after="0"/>
        <w:tabs>
          <w:tab w:leader="none" w:pos="800" w:val="left"/>
        </w:tabs>
        <w:numPr>
          <w:ilvl w:val="0"/>
          <w:numId w:val="4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Code of Conduct, which applies to all Gartner officers, directors and employees</w:t>
      </w:r>
    </w:p>
    <w:p>
      <w:pPr>
        <w:spacing w:after="0" w:line="53" w:lineRule="exact"/>
        <w:rPr>
          <w:rFonts w:ascii="MS PGothic" w:cs="MS PGothic" w:eastAsia="MS PGothic" w:hAnsi="MS PGothic"/>
          <w:sz w:val="19"/>
          <w:szCs w:val="19"/>
          <w:b w:val="1"/>
          <w:bCs w:val="1"/>
          <w:color w:val="auto"/>
        </w:rPr>
      </w:pPr>
    </w:p>
    <w:p>
      <w:pPr>
        <w:ind w:left="800" w:right="900" w:hanging="370"/>
        <w:spacing w:after="0" w:line="247" w:lineRule="auto"/>
        <w:tabs>
          <w:tab w:leader="none" w:pos="800" w:val="left"/>
        </w:tabs>
        <w:numPr>
          <w:ilvl w:val="0"/>
          <w:numId w:val="4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Principles and Practices of the Board of Directors, the corporate governance principles that have been adopted by our Board</w:t>
      </w:r>
    </w:p>
    <w:p>
      <w:pPr>
        <w:spacing w:after="0" w:line="21" w:lineRule="exact"/>
        <w:rPr>
          <w:rFonts w:ascii="MS PGothic" w:cs="MS PGothic" w:eastAsia="MS PGothic" w:hAnsi="MS PGothic"/>
          <w:sz w:val="19"/>
          <w:szCs w:val="19"/>
          <w:b w:val="1"/>
          <w:bCs w:val="1"/>
          <w:color w:val="auto"/>
        </w:rPr>
      </w:pPr>
    </w:p>
    <w:p>
      <w:pPr>
        <w:ind w:left="800" w:hanging="370"/>
        <w:spacing w:after="0"/>
        <w:tabs>
          <w:tab w:leader="none" w:pos="800" w:val="left"/>
        </w:tabs>
        <w:numPr>
          <w:ilvl w:val="0"/>
          <w:numId w:val="4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Audit Committee Charter</w:t>
      </w:r>
    </w:p>
    <w:p>
      <w:pPr>
        <w:spacing w:after="0" w:line="58" w:lineRule="exact"/>
        <w:rPr>
          <w:rFonts w:ascii="MS PGothic" w:cs="MS PGothic" w:eastAsia="MS PGothic" w:hAnsi="MS PGothic"/>
          <w:sz w:val="19"/>
          <w:szCs w:val="19"/>
          <w:b w:val="1"/>
          <w:bCs w:val="1"/>
          <w:color w:val="auto"/>
        </w:rPr>
      </w:pPr>
    </w:p>
    <w:p>
      <w:pPr>
        <w:ind w:left="800" w:hanging="370"/>
        <w:spacing w:after="0"/>
        <w:tabs>
          <w:tab w:leader="none" w:pos="800" w:val="left"/>
        </w:tabs>
        <w:numPr>
          <w:ilvl w:val="0"/>
          <w:numId w:val="4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Compensation Committee Charter</w:t>
      </w:r>
    </w:p>
    <w:p>
      <w:pPr>
        <w:spacing w:after="0" w:line="58" w:lineRule="exact"/>
        <w:rPr>
          <w:rFonts w:ascii="MS PGothic" w:cs="MS PGothic" w:eastAsia="MS PGothic" w:hAnsi="MS PGothic"/>
          <w:sz w:val="19"/>
          <w:szCs w:val="19"/>
          <w:b w:val="1"/>
          <w:bCs w:val="1"/>
          <w:color w:val="auto"/>
        </w:rPr>
      </w:pPr>
    </w:p>
    <w:p>
      <w:pPr>
        <w:ind w:left="800" w:hanging="370"/>
        <w:spacing w:after="0"/>
        <w:tabs>
          <w:tab w:leader="none" w:pos="800" w:val="left"/>
        </w:tabs>
        <w:numPr>
          <w:ilvl w:val="0"/>
          <w:numId w:val="44"/>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Governance/Nominating Committee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174625</wp:posOffset>
                </wp:positionH>
                <wp:positionV relativeFrom="paragraph">
                  <wp:posOffset>-1265555</wp:posOffset>
                </wp:positionV>
                <wp:extent cx="6304915" cy="0"/>
                <wp:wrapNone/>
                <wp:docPr id="891" name="Shape 8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49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1" o:spid="_x0000_s19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5pt,-99.6499pt" to="510.2pt,-99.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174625</wp:posOffset>
                </wp:positionH>
                <wp:positionV relativeFrom="paragraph">
                  <wp:posOffset>-1265555</wp:posOffset>
                </wp:positionV>
                <wp:extent cx="6304915" cy="0"/>
                <wp:wrapNone/>
                <wp:docPr id="892" name="Shape 8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4915" cy="4763"/>
                        </a:xfrm>
                        <a:prstGeom prst="line">
                          <a:avLst/>
                        </a:prstGeom>
                        <a:solidFill>
                          <a:srgbClr val="FFFFFF"/>
                        </a:solidFill>
                        <a:ln w="12700">
                          <a:solidFill>
                            <a:srgbClr val="000020"/>
                          </a:solidFill>
                          <a:miter lim="800000"/>
                          <a:headEnd/>
                          <a:tailEnd/>
                        </a:ln>
                      </wps:spPr>
                      <wps:bodyPr/>
                    </wps:wsp>
                  </a:graphicData>
                </a:graphic>
              </wp:anchor>
            </w:drawing>
          </mc:Choice>
          <mc:Fallback>
            <w:pict>
              <v:line id="Shape 892" o:spid="_x0000_s19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5pt,-99.6499pt" to="510.2pt,-99.6499pt" o:allowincell="f" strokecolor="#000020" strokeweight="1pt"/>
            </w:pict>
          </mc:Fallback>
        </mc:AlternateContent>
        <mc:AlternateContent>
          <mc:Choice Requires="wps">
            <w:drawing>
              <wp:anchor simplePos="0" relativeHeight="251657728" behindDoc="1" locked="0" layoutInCell="0" allowOverlap="1">
                <wp:simplePos x="0" y="0"/>
                <wp:positionH relativeFrom="column">
                  <wp:posOffset>174625</wp:posOffset>
                </wp:positionH>
                <wp:positionV relativeFrom="paragraph">
                  <wp:posOffset>28575</wp:posOffset>
                </wp:positionV>
                <wp:extent cx="6304915" cy="0"/>
                <wp:wrapNone/>
                <wp:docPr id="893" name="Shape 8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49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3" o:spid="_x0000_s19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5pt,2.25pt" to="510.2pt,2.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174625</wp:posOffset>
                </wp:positionH>
                <wp:positionV relativeFrom="paragraph">
                  <wp:posOffset>28575</wp:posOffset>
                </wp:positionV>
                <wp:extent cx="6304915" cy="0"/>
                <wp:wrapNone/>
                <wp:docPr id="894" name="Shape 8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4915" cy="4763"/>
                        </a:xfrm>
                        <a:prstGeom prst="line">
                          <a:avLst/>
                        </a:prstGeom>
                        <a:solidFill>
                          <a:srgbClr val="FFFFFF"/>
                        </a:solidFill>
                        <a:ln w="12700">
                          <a:solidFill>
                            <a:srgbClr val="000020"/>
                          </a:solidFill>
                          <a:miter lim="800000"/>
                          <a:headEnd/>
                          <a:tailEnd/>
                        </a:ln>
                      </wps:spPr>
                      <wps:bodyPr/>
                    </wps:wsp>
                  </a:graphicData>
                </a:graphic>
              </wp:anchor>
            </w:drawing>
          </mc:Choice>
          <mc:Fallback>
            <w:pict>
              <v:line id="Shape 894" o:spid="_x0000_s19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5pt,2.25pt" to="510.2pt,2.25pt" o:allowincell="f" strokecolor="#000020" strokeweight="1pt"/>
            </w:pict>
          </mc:Fallback>
        </mc:AlternateContent>
      </w:r>
    </w:p>
    <w:p>
      <w:pPr>
        <w:spacing w:after="0" w:line="303" w:lineRule="exact"/>
        <w:rPr>
          <w:sz w:val="20"/>
          <w:szCs w:val="20"/>
          <w:color w:val="auto"/>
        </w:rPr>
      </w:pPr>
    </w:p>
    <w:p>
      <w:pPr>
        <w:ind w:right="240"/>
        <w:spacing w:after="0" w:line="296" w:lineRule="auto"/>
        <w:rPr>
          <w:sz w:val="20"/>
          <w:szCs w:val="20"/>
          <w:color w:val="auto"/>
        </w:rPr>
      </w:pPr>
      <w:r>
        <w:rPr>
          <w:rFonts w:ascii="Arial" w:cs="Arial" w:eastAsia="Arial" w:hAnsi="Arial"/>
          <w:sz w:val="19"/>
          <w:szCs w:val="19"/>
          <w:b w:val="1"/>
          <w:bCs w:val="1"/>
          <w:color w:val="auto"/>
        </w:rPr>
        <w:t>This information is also available in print to any stockholder who makes a written request to Investor Relations, Gartner, Inc., 56 Top Gallant Road, P.O. Box 10212, Stamford, CT 06904-2212.</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Process for Submission of Stockholder Proposals for our 2025 Annual Meeting</w:t>
      </w:r>
    </w:p>
    <w:p>
      <w:pPr>
        <w:spacing w:after="0" w:line="249"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b w:val="1"/>
          <w:bCs w:val="1"/>
          <w:color w:val="auto"/>
        </w:rPr>
        <w:t xml:space="preserve">The Company has adopted advance notice requirements related to stockholder business, including director nominations. These requirements are contained in our Bylaws, which can be found at </w:t>
      </w:r>
      <w:r>
        <w:rPr>
          <w:rFonts w:ascii="Arial" w:cs="Arial" w:eastAsia="Arial" w:hAnsi="Arial"/>
          <w:sz w:val="19"/>
          <w:szCs w:val="19"/>
          <w:b w:val="1"/>
          <w:bCs w:val="1"/>
          <w:i w:val="1"/>
          <w:iCs w:val="1"/>
          <w:color w:val="24459E"/>
        </w:rPr>
        <w:t>https://investor.gartner.com</w:t>
      </w:r>
      <w:r>
        <w:rPr>
          <w:rFonts w:ascii="Arial" w:cs="Arial" w:eastAsia="Arial" w:hAnsi="Arial"/>
          <w:sz w:val="19"/>
          <w:szCs w:val="19"/>
          <w:b w:val="1"/>
          <w:bCs w:val="1"/>
          <w:color w:val="auto"/>
        </w:rPr>
        <w:t>, under the “Governance Documents” link, which can be found on the “Governance” tab and are summarized below. This summary is qualified by reference to the full Bylaw provision.</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Proposals for Inclusion in our Proxy Statement</w:t>
      </w:r>
    </w:p>
    <w:p>
      <w:pPr>
        <w:spacing w:after="0" w:line="32"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b w:val="1"/>
          <w:bCs w:val="1"/>
          <w:color w:val="auto"/>
        </w:rPr>
        <w:t>To be considered for inclusion in the proxy statement and proxy card for the 2023 Annual Meeting, proposals of stockholders pursuant to Rule 14a-8 under the Securities Exchange Act of 1934 and stockholder director nominations pursuant to the proxy access provisions of the Bylaws must be submitted in writing to the Corporate Secretary, Gartner, Inc., 56 Top Gallant Road, P.O. Box 10212, Stamford, CT 06904-2212, and must be received no later than 6:00 p.m. Eastern Time, on December 17, 2024 and, in the case of a proxy access nomination, no earlier than 6:00 p.m. Eastern Time on November 17, 2024. The submission of a stockholder proposal or proxy access nomination does not guarantee that it will be included in our proxy statement, and they must comply with Rule 14a-8 and our Bylaws,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Proposals</w:t>
      </w:r>
    </w:p>
    <w:p>
      <w:pPr>
        <w:spacing w:after="0" w:line="32" w:lineRule="exact"/>
        <w:rPr>
          <w:sz w:val="20"/>
          <w:szCs w:val="20"/>
          <w:color w:val="auto"/>
        </w:rPr>
      </w:pPr>
    </w:p>
    <w:p>
      <w:pPr>
        <w:spacing w:after="0" w:line="248" w:lineRule="auto"/>
        <w:rPr>
          <w:sz w:val="20"/>
          <w:szCs w:val="20"/>
          <w:color w:val="auto"/>
        </w:rPr>
      </w:pPr>
      <w:r>
        <w:rPr>
          <w:rFonts w:ascii="Arial" w:cs="Arial" w:eastAsia="Arial" w:hAnsi="Arial"/>
          <w:sz w:val="19"/>
          <w:szCs w:val="19"/>
          <w:b w:val="1"/>
          <w:bCs w:val="1"/>
          <w:color w:val="auto"/>
        </w:rPr>
        <w:t>If you are a stockholder of record and you want to nominate a director or introduce a proposal on other business at the 2025 Annual Meeting without having it included in our proxy materials, you must deliver written notice no earlier than the close of business (6:00 p.m. Eastern Time) on February 6, 2025 and no later than 6:00 p.m. Eastern Time on March 8, 2025; provided, however, that if the date of the 2025 Annual Meeting is more than 30 days before or after the anniversary date of this year’s Annual Meeting, then you must deliver your written notice no earlier than the close of business 120 days prior to the 2025 Annual Meeting and no later than the close of business 90 days prior to the 2025 Annual Meeting or the 10</w:t>
      </w:r>
      <w:r>
        <w:rPr>
          <w:rFonts w:ascii="Arial" w:cs="Arial" w:eastAsia="Arial" w:hAnsi="Arial"/>
          <w:sz w:val="25"/>
          <w:szCs w:val="25"/>
          <w:b w:val="1"/>
          <w:bCs w:val="1"/>
          <w:color w:val="auto"/>
          <w:vertAlign w:val="superscript"/>
        </w:rPr>
        <w:t>th</w:t>
      </w:r>
      <w:r>
        <w:rPr>
          <w:rFonts w:ascii="Arial" w:cs="Arial" w:eastAsia="Arial" w:hAnsi="Arial"/>
          <w:sz w:val="19"/>
          <w:szCs w:val="19"/>
          <w:b w:val="1"/>
          <w:bCs w:val="1"/>
          <w:color w:val="auto"/>
        </w:rPr>
        <w:t xml:space="preserve"> day after the Company publicly announces the date of the 2025 Annual Meeting. The notice of such nomination or proposal must comply with the Bylaws.</w:t>
      </w:r>
    </w:p>
    <w:p>
      <w:pPr>
        <w:spacing w:after="0" w:line="201" w:lineRule="exact"/>
        <w:rPr>
          <w:sz w:val="20"/>
          <w:szCs w:val="20"/>
          <w:color w:val="auto"/>
        </w:rPr>
      </w:pPr>
    </w:p>
    <w:p>
      <w:pPr>
        <w:spacing w:after="0" w:line="304" w:lineRule="auto"/>
        <w:rPr>
          <w:sz w:val="20"/>
          <w:szCs w:val="20"/>
          <w:color w:val="auto"/>
        </w:rPr>
      </w:pPr>
      <w:r>
        <w:rPr>
          <w:rFonts w:ascii="Arial" w:cs="Arial" w:eastAsia="Arial" w:hAnsi="Arial"/>
          <w:sz w:val="17"/>
          <w:szCs w:val="17"/>
          <w:b w:val="1"/>
          <w:bCs w:val="1"/>
          <w:color w:val="auto"/>
        </w:rPr>
        <w:t>If you do not comply with all of the provisions of our advance notice requirements, then your proposal may not be brought before the 2025 Annual Meeting. All stockholder notices should be addressed to the Corporate Secretary, Gartner, Inc., 56 Top Gallant Road, P.O. Box 10212, Stamford, CT 06904-2212. In addition, to comply with Rule 14a-19 under the Exchange Act, the SEC’s universal proxy rule, if a stockholder intends to solicit proxies in support of director nominees submitted under the “advance notice” provisions of our bylaws for our 2025 annual meeting, then we must receive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156210</wp:posOffset>
            </wp:positionV>
            <wp:extent cx="878205" cy="20066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218">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260350</wp:posOffset>
                </wp:positionV>
                <wp:extent cx="0" cy="175895"/>
                <wp:wrapNone/>
                <wp:docPr id="896" name="Shape 8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0">
                          <a:solidFill>
                            <a:srgbClr val="000000"/>
                          </a:solidFill>
                          <a:miter lim="800000"/>
                          <a:headEnd/>
                          <a:tailEnd/>
                        </a:ln>
                      </wps:spPr>
                      <wps:bodyPr/>
                    </wps:wsp>
                  </a:graphicData>
                </a:graphic>
              </wp:anchor>
            </w:drawing>
          </mc:Choice>
          <mc:Fallback>
            <w:pict>
              <v:line id="Shape 896" o:spid="_x0000_s19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0.5pt" to="499.6pt,34.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260350</wp:posOffset>
                </wp:positionV>
                <wp:extent cx="0" cy="175895"/>
                <wp:wrapNone/>
                <wp:docPr id="897" name="Shape 8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6163">
                          <a:solidFill>
                            <a:srgbClr val="000000"/>
                          </a:solidFill>
                          <a:miter lim="800000"/>
                          <a:headEnd/>
                          <a:tailEnd/>
                        </a:ln>
                      </wps:spPr>
                      <wps:bodyPr/>
                    </wps:wsp>
                  </a:graphicData>
                </a:graphic>
              </wp:anchor>
            </w:drawing>
          </mc:Choice>
          <mc:Fallback>
            <w:pict>
              <v:line id="Shape 897" o:spid="_x0000_s19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20.5pt" to="499.6pt,34.35pt" o:allowincell="f" strokecolor="#000000" strokeweight="0.4853pt"/>
            </w:pict>
          </mc:Fallback>
        </mc:AlternateContent>
      </w:r>
    </w:p>
    <w:p>
      <w:pPr>
        <w:sectPr>
          <w:pgSz w:w="11880" w:h="15480" w:orient="portrait"/>
          <w:cols w:equalWidth="0" w:num="1">
            <w:col w:w="10460"/>
          </w:cols>
          <w:pgMar w:left="700" w:top="617" w:right="720" w:bottom="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62</w:t>
      </w:r>
    </w:p>
    <w:p>
      <w:pPr>
        <w:sectPr>
          <w:pgSz w:w="11880" w:h="15480" w:orient="portrait"/>
          <w:cols w:equalWidth="0" w:num="1">
            <w:col w:w="10460"/>
          </w:cols>
          <w:pgMar w:left="700" w:top="617" w:right="720" w:bottom="0" w:gutter="0" w:footer="0" w:header="0"/>
          <w:type w:val="continuous"/>
        </w:sectPr>
      </w:pPr>
    </w:p>
    <w:bookmarkStart w:id="74" w:name="page75"/>
    <w:bookmarkEnd w:id="74"/>
    <w:p>
      <w:pPr>
        <w:ind w:left="772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431165</wp:posOffset>
            </wp:positionH>
            <wp:positionV relativeFrom="page">
              <wp:posOffset>353695</wp:posOffset>
            </wp:positionV>
            <wp:extent cx="6681470" cy="21971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219">
                      <a:extLst>
                        <a:ext uri="{28A0092B-C50C-407E-A947-70E740481C1C}"/>
                      </a:extLst>
                    </a:blip>
                    <a:srcRect/>
                    <a:stretch>
                      <a:fillRect/>
                    </a:stretch>
                  </pic:blipFill>
                  <pic:spPr bwMode="auto">
                    <a:xfrm>
                      <a:off x="0" y="0"/>
                      <a:ext cx="6681470" cy="219710"/>
                    </a:xfrm>
                    <a:prstGeom prst="rect">
                      <a:avLst/>
                    </a:prstGeom>
                    <a:noFill/>
                  </pic:spPr>
                </pic:pic>
              </a:graphicData>
            </a:graphic>
          </wp:anchor>
        </w:drawing>
        <w:t>Proxy and Voting Information</w:t>
      </w:r>
    </w:p>
    <w:p>
      <w:pPr>
        <w:spacing w:after="0" w:line="213"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b w:val="1"/>
          <w:bCs w:val="1"/>
          <w:color w:val="auto"/>
        </w:rPr>
        <w:t>written notice that sets forth all the information required by Rule 14a-19 under the Exchange Act to the Corporate Secretary of the Company no later than 6:00 p.m. Eastern time on April 7, 2025 (or, if the 2025 annual meeting is called for a date that is more than 30 days before or more than 30 days after the first anniversary of this year’s annual meeting, then notice must be provided not later than the close of business on the later of the 60th day prior to the date of the 2025 annual meeting or the 10th day following the day on which public announcement of the date of such meeting is first made by the Company). The notice requirement under Rule 14a-19 is in addition to the applicable advance notice requirements under our bylaws as described above.</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2D4DA3"/>
        </w:rPr>
        <w:t>Annual Report</w:t>
      </w:r>
    </w:p>
    <w:p>
      <w:pPr>
        <w:spacing w:after="0" w:line="249"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b w:val="1"/>
          <w:bCs w:val="1"/>
          <w:color w:val="auto"/>
        </w:rPr>
        <w:t xml:space="preserve">A copy of our Annual Report on Form 10-K for the year ended December 31, 2023 (the “2023 10-K”) has been filed with the Securities and Exchange Commission and is available at </w:t>
      </w:r>
      <w:r>
        <w:rPr>
          <w:rFonts w:ascii="Arial" w:cs="Arial" w:eastAsia="Arial" w:hAnsi="Arial"/>
          <w:sz w:val="19"/>
          <w:szCs w:val="19"/>
          <w:b w:val="1"/>
          <w:bCs w:val="1"/>
          <w:i w:val="1"/>
          <w:iCs w:val="1"/>
          <w:color w:val="24459E"/>
        </w:rPr>
        <w:t>www.sec.gov</w:t>
      </w:r>
      <w:r>
        <w:rPr>
          <w:rFonts w:ascii="Arial" w:cs="Arial" w:eastAsia="Arial" w:hAnsi="Arial"/>
          <w:sz w:val="19"/>
          <w:szCs w:val="19"/>
          <w:b w:val="1"/>
          <w:bCs w:val="1"/>
          <w:color w:val="auto"/>
        </w:rPr>
        <w:t xml:space="preserve">. You may also obtain a copy at </w:t>
      </w:r>
      <w:r>
        <w:rPr>
          <w:rFonts w:ascii="Arial" w:cs="Arial" w:eastAsia="Arial" w:hAnsi="Arial"/>
          <w:sz w:val="19"/>
          <w:szCs w:val="19"/>
          <w:b w:val="1"/>
          <w:bCs w:val="1"/>
          <w:i w:val="1"/>
          <w:iCs w:val="1"/>
          <w:color w:val="24459E"/>
        </w:rPr>
        <w:t>https://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24459E"/>
        </w:rPr>
        <w:t>investor.gartner.com</w:t>
      </w:r>
      <w:r>
        <w:rPr>
          <w:rFonts w:ascii="Arial" w:cs="Arial" w:eastAsia="Arial" w:hAnsi="Arial"/>
          <w:sz w:val="19"/>
          <w:szCs w:val="19"/>
          <w:b w:val="1"/>
          <w:bCs w:val="1"/>
          <w:color w:val="000000"/>
        </w:rPr>
        <w:t>. A copy of the 2023 10-K is also contained in our 2023 Annual Report to Stockholders, which</w:t>
      </w:r>
      <w:r>
        <w:rPr>
          <w:rFonts w:ascii="Arial" w:cs="Arial" w:eastAsia="Arial" w:hAnsi="Arial"/>
          <w:sz w:val="19"/>
          <w:szCs w:val="19"/>
          <w:b w:val="1"/>
          <w:bCs w:val="1"/>
          <w:i w:val="1"/>
          <w:iCs w:val="1"/>
          <w:color w:val="24459E"/>
        </w:rPr>
        <w:t xml:space="preserve"> </w:t>
      </w:r>
      <w:r>
        <w:rPr>
          <w:rFonts w:ascii="Arial" w:cs="Arial" w:eastAsia="Arial" w:hAnsi="Arial"/>
          <w:sz w:val="19"/>
          <w:szCs w:val="19"/>
          <w:b w:val="1"/>
          <w:bCs w:val="1"/>
          <w:color w:val="000000"/>
        </w:rPr>
        <w:t>accompanies the printed version of this Proxy Statement. A copy of the 2023 10-K will be mailed, without charge, to any stockholder who makes a written request to Investor Relations, Gartner, Inc., 56 Top Gallant Road, P.O. Box 10212, Stamford, CT 06904-2212.</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98830" cy="41021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220">
                      <a:extLst>
                        <a:ext uri="{28A0092B-C50C-407E-A947-70E740481C1C}"/>
                      </a:extLst>
                    </a:blip>
                    <a:srcRect/>
                    <a:stretch>
                      <a:fillRect/>
                    </a:stretch>
                  </pic:blipFill>
                  <pic:spPr bwMode="auto">
                    <a:xfrm>
                      <a:off x="0" y="0"/>
                      <a:ext cx="798830" cy="41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Thomas Kim</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Secretary</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Stamford, Connecticut</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April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4819015</wp:posOffset>
            </wp:positionV>
            <wp:extent cx="878205" cy="20066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221">
                      <a:extLst>
                        <a:ext uri="{28A0092B-C50C-407E-A947-70E740481C1C}"/>
                      </a:extLst>
                    </a:blip>
                    <a:srcRect/>
                    <a:stretch>
                      <a:fillRect/>
                    </a:stretch>
                  </pic:blipFill>
                  <pic:spPr bwMode="auto">
                    <a:xfrm>
                      <a:off x="0" y="0"/>
                      <a:ext cx="8782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6344920</wp:posOffset>
                </wp:positionH>
                <wp:positionV relativeFrom="paragraph">
                  <wp:posOffset>4923790</wp:posOffset>
                </wp:positionV>
                <wp:extent cx="0" cy="175260"/>
                <wp:wrapNone/>
                <wp:docPr id="901" name="Shape 9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901" o:spid="_x0000_s19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87.7pt" to="499.6pt,40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6344920</wp:posOffset>
                </wp:positionH>
                <wp:positionV relativeFrom="paragraph">
                  <wp:posOffset>4923790</wp:posOffset>
                </wp:positionV>
                <wp:extent cx="0" cy="175260"/>
                <wp:wrapNone/>
                <wp:docPr id="902" name="Shape 9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6163">
                          <a:solidFill>
                            <a:srgbClr val="000000"/>
                          </a:solidFill>
                          <a:miter lim="800000"/>
                          <a:headEnd/>
                          <a:tailEnd/>
                        </a:ln>
                      </wps:spPr>
                      <wps:bodyPr/>
                    </wps:wsp>
                  </a:graphicData>
                </a:graphic>
              </wp:anchor>
            </w:drawing>
          </mc:Choice>
          <mc:Fallback>
            <w:pict>
              <v:line id="Shape 902" o:spid="_x0000_s19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6pt,387.7pt" to="499.6pt,401.5pt" o:allowincell="f" strokecolor="#000000" strokeweight="0.4853pt"/>
            </w:pict>
          </mc:Fallback>
        </mc:AlternateContent>
      </w:r>
    </w:p>
    <w:p>
      <w:pPr>
        <w:sectPr>
          <w:pgSz w:w="11880" w:h="15480" w:orient="portrait"/>
          <w:cols w:equalWidth="0" w:num="1">
            <w:col w:w="10440"/>
          </w:cols>
          <w:pgMar w:left="700" w:top="61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940"/>
        <w:spacing w:after="0"/>
        <w:tabs>
          <w:tab w:leader="none" w:pos="10120" w:val="left"/>
        </w:tabs>
        <w:rPr>
          <w:sz w:val="20"/>
          <w:szCs w:val="20"/>
          <w:color w:val="auto"/>
        </w:rPr>
      </w:pPr>
      <w:r>
        <w:rPr>
          <w:rFonts w:ascii="Arial" w:cs="Arial" w:eastAsia="Arial" w:hAnsi="Arial"/>
          <w:sz w:val="18"/>
          <w:szCs w:val="18"/>
          <w:b w:val="1"/>
          <w:bCs w:val="1"/>
          <w:color w:val="000020"/>
        </w:rPr>
        <w:t xml:space="preserve">2024 </w:t>
      </w:r>
      <w:r>
        <w:rPr>
          <w:rFonts w:ascii="Arial" w:cs="Arial" w:eastAsia="Arial" w:hAnsi="Arial"/>
          <w:sz w:val="18"/>
          <w:szCs w:val="18"/>
          <w:b w:val="1"/>
          <w:bCs w:val="1"/>
          <w:color w:val="000000"/>
        </w:rPr>
        <w:t>Proxy Statement</w:t>
      </w:r>
      <w:r>
        <w:rPr>
          <w:sz w:val="20"/>
          <w:szCs w:val="20"/>
          <w:color w:val="auto"/>
        </w:rPr>
        <w:tab/>
      </w:r>
      <w:r>
        <w:rPr>
          <w:rFonts w:ascii="Arial" w:cs="Arial" w:eastAsia="Arial" w:hAnsi="Arial"/>
          <w:sz w:val="17"/>
          <w:szCs w:val="17"/>
          <w:b w:val="1"/>
          <w:bCs w:val="1"/>
          <w:color w:val="000020"/>
        </w:rPr>
        <w:t>63</w:t>
      </w:r>
    </w:p>
    <w:p>
      <w:pPr>
        <w:sectPr>
          <w:pgSz w:w="11880" w:h="15480" w:orient="portrait"/>
          <w:cols w:equalWidth="0" w:num="1">
            <w:col w:w="10440"/>
          </w:cols>
          <w:pgMar w:left="700" w:top="617" w:right="740" w:bottom="0" w:gutter="0" w:footer="0" w:header="0"/>
          <w:type w:val="continuous"/>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3"/>
          <w:szCs w:val="23"/>
          <w:color w:val="auto"/>
        </w:rPr>
        <w:t>[THIS PAGE INTENTIONALLY LEFT BLANK]</w:t>
      </w:r>
    </w:p>
    <w:p>
      <w:pPr>
        <w:sectPr>
          <w:pgSz w:w="11880" w:h="15480" w:orient="portrait"/>
          <w:cols w:equalWidth="0" w:num="1">
            <w:col w:w="9000"/>
          </w:cols>
          <w:pgMar w:left="1440" w:top="1440" w:right="1440"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22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sz w:val="1"/>
          <w:szCs w:val="1"/>
          <w:color w:val="auto"/>
        </w:rPr>
        <w:drawing>
          <wp:inline distT="0" distB="0" distL="0" distR="0">
            <wp:extent cx="146050" cy="73850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223">
                      <a:extLst>
                        <a:ext uri="{28A0092B-C50C-407E-A947-70E740481C1C}"/>
                      </a:extLst>
                    </a:blip>
                    <a:srcRect/>
                    <a:stretch>
                      <a:fillRect/>
                    </a:stretch>
                  </pic:blipFill>
                  <pic:spPr bwMode="auto">
                    <a:xfrm>
                      <a:off x="0" y="0"/>
                      <a:ext cx="146050" cy="738505"/>
                    </a:xfrm>
                    <a:prstGeom prst="rect">
                      <a:avLst/>
                    </a:prstGeom>
                    <a:noFill/>
                    <a:ln>
                      <a:noFill/>
                    </a:ln>
                  </pic:spPr>
                </pic:pic>
              </a:graphicData>
            </a:graphic>
          </wp:inline>
        </w:drawing>
        <w:drawing>
          <wp:inline distT="0" distB="0" distL="0" distR="0">
            <wp:extent cx="104775" cy="104775"/>
            <wp:effectExtent l="0" t="0" r="0" b="0"/>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224">
                      <a:extLst>
                        <a:ext uri="{28A0092B-C50C-407E-A947-70E740481C1C}"/>
                      </a:extLst>
                    </a:blip>
                    <a:srcRect/>
                    <a:stretch>
                      <a:fillRect/>
                    </a:stretch>
                  </pic:blipFill>
                  <pic:spPr bwMode="auto">
                    <a:xfrm>
                      <a:off x="0" y="0"/>
                      <a:ext cx="104775" cy="104775"/>
                    </a:xfrm>
                    <a:prstGeom prst="rect">
                      <a:avLst/>
                    </a:prstGeom>
                    <a:noFill/>
                    <a:ln>
                      <a:noFill/>
                    </a:ln>
                  </pic:spPr>
                </pic:pic>
              </a:graphicData>
            </a:graphic>
          </wp:inline>
        </w:drawing>
      </w:r>
      <w:r>
        <w:rPr>
          <w:rFonts w:ascii="Arial" w:cs="Arial" w:eastAsia="Arial" w:hAnsi="Arial"/>
          <w:sz w:val="94"/>
          <w:szCs w:val="94"/>
          <w:b w:val="1"/>
          <w:bCs w:val="1"/>
          <w:color w:val="FFFFFF"/>
        </w:rPr>
        <w:t>Annual Report</w:t>
      </w:r>
    </w:p>
    <w:p>
      <w:pPr>
        <w:spacing w:after="0" w:line="20" w:lineRule="exact"/>
        <w:rPr>
          <w:sz w:val="20"/>
          <w:szCs w:val="20"/>
          <w:color w:val="auto"/>
        </w:rPr>
      </w:pPr>
    </w:p>
    <w:p>
      <w:pPr>
        <w:sectPr>
          <w:pgSz w:w="11880" w:h="15480" w:orient="portrait"/>
          <w:cols w:equalWidth="0" w:num="1">
            <w:col w:w="9000"/>
          </w:cols>
          <w:pgMar w:left="1440" w:top="1440" w:right="1440"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3"/>
          <w:szCs w:val="23"/>
          <w:color w:val="auto"/>
        </w:rPr>
        <w:t>[THIS PAGE INTENTIONALLY LEFT BLANK]</w:t>
      </w:r>
    </w:p>
    <w:p>
      <w:pPr>
        <w:sectPr>
          <w:pgSz w:w="11880" w:h="15480" w:orient="portrait"/>
          <w:cols w:equalWidth="0" w:num="1">
            <w:col w:w="9000"/>
          </w:cols>
          <w:pgMar w:left="1440" w:top="1440" w:right="1440" w:bottom="1440" w:gutter="0" w:footer="0" w:header="0"/>
        </w:sectPr>
      </w:pPr>
    </w:p>
    <w:bookmarkStart w:id="78" w:name="page79"/>
    <w:bookmarkEnd w:id="78"/>
    <w:p>
      <w:pPr>
        <w:jc w:val="center"/>
        <w:ind w:right="40"/>
        <w:spacing w:after="0" w:line="324" w:lineRule="exact"/>
        <w:rPr>
          <w:sz w:val="20"/>
          <w:szCs w:val="20"/>
          <w:color w:val="auto"/>
        </w:rPr>
      </w:pPr>
      <w:r>
        <w:rPr>
          <w:rFonts w:ascii="PMingLiU" w:cs="PMingLiU" w:eastAsia="PMingLiU" w:hAnsi="PMingLiU"/>
          <w:sz w:val="27"/>
          <w:szCs w:val="27"/>
          <w:b w:val="1"/>
          <w:bCs w:val="1"/>
          <w:color w:val="auto"/>
        </w:rPr>
        <w:t>*#)())(</w:t>
      </w:r>
    </w:p>
    <w:p>
      <w:pPr>
        <w:spacing w:after="0" w:line="40" w:lineRule="exact"/>
        <w:rPr>
          <w:sz w:val="20"/>
          <w:szCs w:val="20"/>
          <w:color w:val="auto"/>
        </w:rPr>
      </w:pPr>
    </w:p>
    <w:p>
      <w:pPr>
        <w:jc w:val="center"/>
        <w:ind w:right="40"/>
        <w:spacing w:after="0" w:line="324" w:lineRule="exact"/>
        <w:rPr>
          <w:sz w:val="20"/>
          <w:szCs w:val="20"/>
          <w:color w:val="auto"/>
        </w:rPr>
      </w:pPr>
      <w:r>
        <w:rPr>
          <w:rFonts w:ascii="PMingLiU" w:cs="PMingLiU" w:eastAsia="PMingLiU" w:hAnsi="PMingLiU"/>
          <w:sz w:val="27"/>
          <w:szCs w:val="27"/>
          <w:b w:val="1"/>
          <w:bCs w:val="1"/>
          <w:color w:val="auto"/>
        </w:rPr>
        <w:t>(*')(#-#$""(($#</w:t>
      </w:r>
    </w:p>
    <w:p>
      <w:pPr>
        <w:spacing w:after="0" w:line="5" w:lineRule="exact"/>
        <w:rPr>
          <w:sz w:val="20"/>
          <w:szCs w:val="20"/>
          <w:color w:val="auto"/>
        </w:rPr>
      </w:pPr>
    </w:p>
    <w:p>
      <w:pPr>
        <w:jc w:val="center"/>
        <w:ind w:right="-159"/>
        <w:spacing w:after="0" w:line="264" w:lineRule="exact"/>
        <w:rPr>
          <w:sz w:val="20"/>
          <w:szCs w:val="20"/>
          <w:color w:val="auto"/>
        </w:rPr>
      </w:pPr>
      <w:r>
        <w:rPr>
          <w:rFonts w:ascii="PMingLiU" w:cs="PMingLiU" w:eastAsia="PMingLiU" w:hAnsi="PMingLiU"/>
          <w:sz w:val="22"/>
          <w:szCs w:val="22"/>
          <w:b w:val="1"/>
          <w:bCs w:val="1"/>
          <w:color w:val="auto"/>
        </w:rPr>
        <w:t>(#)$#  </w:t>
      </w:r>
    </w:p>
    <w:p>
      <w:pPr>
        <w:spacing w:after="0" w:line="173" w:lineRule="exact"/>
        <w:rPr>
          <w:sz w:val="20"/>
          <w:szCs w:val="20"/>
          <w:color w:val="auto"/>
        </w:rPr>
      </w:pPr>
    </w:p>
    <w:p>
      <w:pPr>
        <w:jc w:val="center"/>
        <w:ind w:right="-39"/>
        <w:spacing w:after="0" w:line="396" w:lineRule="exact"/>
        <w:rPr>
          <w:sz w:val="20"/>
          <w:szCs w:val="20"/>
          <w:color w:val="auto"/>
        </w:rPr>
      </w:pPr>
      <w:r>
        <w:rPr>
          <w:rFonts w:ascii="PMingLiU" w:cs="PMingLiU" w:eastAsia="PMingLiU" w:hAnsi="PMingLiU"/>
          <w:sz w:val="33"/>
          <w:szCs w:val="33"/>
          <w:b w:val="1"/>
          <w:bCs w:val="1"/>
          <w:color w:val="auto"/>
        </w:rPr>
        <w:t>$'"  </w:t>
      </w:r>
    </w:p>
    <w:p>
      <w:pPr>
        <w:spacing w:after="0" w:line="290" w:lineRule="exact"/>
        <w:rPr>
          <w:sz w:val="20"/>
          <w:szCs w:val="20"/>
          <w:color w:val="auto"/>
        </w:rPr>
      </w:pPr>
    </w:p>
    <w:p>
      <w:pPr>
        <w:ind w:left="400"/>
        <w:spacing w:after="0" w:line="276" w:lineRule="exact"/>
        <w:rPr>
          <w:sz w:val="20"/>
          <w:szCs w:val="20"/>
          <w:color w:val="auto"/>
        </w:rPr>
      </w:pPr>
      <w:r>
        <w:rPr>
          <w:rFonts w:ascii="PMingLiU" w:cs="PMingLiU" w:eastAsia="PMingLiU" w:hAnsi="PMingLiU"/>
          <w:sz w:val="23"/>
          <w:szCs w:val="23"/>
          <w:b w:val="1"/>
          <w:bCs w:val="1"/>
          <w:color w:val="auto"/>
        </w:rPr>
        <w:t>##*! '%$') %*'(*#) )$ ()$#  $' 5 $ ) (*')(</w:t>
      </w:r>
    </w:p>
    <w:p>
      <w:pPr>
        <w:ind w:left="60"/>
        <w:spacing w:after="0" w:line="276" w:lineRule="exact"/>
        <w:rPr>
          <w:sz w:val="20"/>
          <w:szCs w:val="20"/>
          <w:color w:val="auto"/>
        </w:rPr>
      </w:pPr>
      <w:r>
        <w:rPr>
          <w:rFonts w:ascii="PMingLiU" w:cs="PMingLiU" w:eastAsia="PMingLiU" w:hAnsi="PMingLiU"/>
          <w:sz w:val="23"/>
          <w:szCs w:val="23"/>
          <w:b w:val="1"/>
          <w:bCs w:val="1"/>
          <w:color w:val="auto"/>
        </w:rPr>
        <w:t>-#)$</w:t>
      </w:r>
    </w:p>
    <w:p>
      <w:pPr>
        <w:spacing w:after="0" w:line="75"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b w:val="1"/>
          <w:bCs w:val="1"/>
          <w:color w:val="auto"/>
        </w:rPr>
        <w:t>@CE967:D42=J62C6?565646&gt;36C</w:t>
      </w:r>
    </w:p>
    <w:p>
      <w:pPr>
        <w:spacing w:after="0" w:line="182"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1" w:lineRule="exact"/>
        <w:rPr>
          <w:sz w:val="20"/>
          <w:szCs w:val="20"/>
          <w:color w:val="auto"/>
        </w:rPr>
      </w:pPr>
    </w:p>
    <w:p>
      <w:pPr>
        <w:ind w:left="400"/>
        <w:spacing w:after="0" w:line="276" w:lineRule="exact"/>
        <w:rPr>
          <w:sz w:val="20"/>
          <w:szCs w:val="20"/>
          <w:color w:val="auto"/>
        </w:rPr>
      </w:pPr>
      <w:r>
        <w:rPr>
          <w:rFonts w:ascii="PMingLiU" w:cs="PMingLiU" w:eastAsia="PMingLiU" w:hAnsi="PMingLiU"/>
          <w:sz w:val="23"/>
          <w:szCs w:val="23"/>
          <w:b w:val="1"/>
          <w:bCs w:val="1"/>
          <w:color w:val="auto"/>
        </w:rPr>
        <w:t>)'#()$# '%$') %*'(*#) )$ ()$#  $' 5 $ ) (*')(</w:t>
      </w:r>
    </w:p>
    <w:p>
      <w:pPr>
        <w:ind w:left="60"/>
        <w:spacing w:after="0" w:line="276" w:lineRule="exact"/>
        <w:rPr>
          <w:sz w:val="20"/>
          <w:szCs w:val="20"/>
          <w:color w:val="auto"/>
        </w:rPr>
      </w:pPr>
      <w:r>
        <w:rPr>
          <w:rFonts w:ascii="PMingLiU" w:cs="PMingLiU" w:eastAsia="PMingLiU" w:hAnsi="PMingLiU"/>
          <w:sz w:val="23"/>
          <w:szCs w:val="23"/>
          <w:b w:val="1"/>
          <w:bCs w:val="1"/>
          <w:color w:val="auto"/>
        </w:rPr>
        <w:t>-#)$</w:t>
      </w:r>
    </w:p>
    <w:p>
      <w:pPr>
        <w:spacing w:after="0" w:line="164"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b w:val="1"/>
          <w:bCs w:val="1"/>
          <w:color w:val="auto"/>
        </w:rPr>
        <w:t>@&gt;&gt;:DD:@?7:=6?F&gt;36C</w:t>
      </w:r>
    </w:p>
    <w:p>
      <w:pPr>
        <w:spacing w:after="0" w:line="20" w:lineRule="exact"/>
        <w:rPr>
          <w:sz w:val="20"/>
          <w:szCs w:val="20"/>
          <w:color w:val="auto"/>
        </w:rPr>
      </w:pPr>
    </w:p>
    <w:p>
      <w:pPr>
        <w:jc w:val="center"/>
        <w:ind w:right="-59"/>
        <w:spacing w:after="0" w:line="540" w:lineRule="exact"/>
        <w:rPr>
          <w:sz w:val="20"/>
          <w:szCs w:val="20"/>
          <w:color w:val="auto"/>
        </w:rPr>
      </w:pPr>
      <w:r>
        <w:rPr>
          <w:rFonts w:ascii="PMingLiU" w:cs="PMingLiU" w:eastAsia="PMingLiU" w:hAnsi="PMingLiU"/>
          <w:sz w:val="45"/>
          <w:szCs w:val="45"/>
          <w:b w:val="1"/>
          <w:bCs w:val="1"/>
          <w:color w:val="auto"/>
        </w:rPr>
        <w:t>')#'# </w:t>
      </w:r>
    </w:p>
    <w:p>
      <w:pPr>
        <w:spacing w:after="0" w:line="5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N79JD7C;E&lt;H;=?IJH7DJ7IIF;9?&lt;?;:?D?JI9&gt;7HJ;H</w:t>
      </w: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260"/>
        </w:trPr>
        <w:tc>
          <w:tcPr>
            <w:tcW w:w="5260" w:type="dxa"/>
            <w:vAlign w:val="bottom"/>
          </w:tcPr>
          <w:p>
            <w:pPr>
              <w:jc w:val="center"/>
              <w:ind w:right="523"/>
              <w:spacing w:after="0" w:line="240" w:lineRule="exact"/>
              <w:rPr>
                <w:sz w:val="20"/>
                <w:szCs w:val="20"/>
                <w:color w:val="auto"/>
              </w:rPr>
            </w:pPr>
            <w:r>
              <w:rPr>
                <w:rFonts w:ascii="PMingLiU" w:cs="PMingLiU" w:eastAsia="PMingLiU" w:hAnsi="PMingLiU"/>
                <w:sz w:val="20"/>
                <w:szCs w:val="20"/>
                <w:b w:val="1"/>
                <w:bCs w:val="1"/>
                <w:color w:val="auto"/>
              </w:rPr>
              <w:t>6=2H2C6</w:t>
            </w:r>
          </w:p>
        </w:tc>
        <w:tc>
          <w:tcPr>
            <w:tcW w:w="3440" w:type="dxa"/>
            <w:vAlign w:val="bottom"/>
          </w:tcPr>
          <w:p>
            <w:pPr>
              <w:jc w:val="center"/>
              <w:ind w:left="52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93"/>
        </w:trPr>
        <w:tc>
          <w:tcPr>
            <w:tcW w:w="5260" w:type="dxa"/>
            <w:vAlign w:val="bottom"/>
          </w:tcPr>
          <w:p>
            <w:pPr>
              <w:jc w:val="center"/>
              <w:ind w:right="523"/>
              <w:spacing w:after="0" w:line="216" w:lineRule="exact"/>
              <w:rPr>
                <w:sz w:val="20"/>
                <w:szCs w:val="20"/>
                <w:color w:val="auto"/>
              </w:rPr>
            </w:pPr>
            <w:r>
              <w:rPr>
                <w:rFonts w:ascii="PMingLiU" w:cs="PMingLiU" w:eastAsia="PMingLiU" w:hAnsi="PMingLiU"/>
                <w:sz w:val="18"/>
                <w:szCs w:val="18"/>
                <w:color w:val="auto"/>
                <w:w w:val="74"/>
              </w:rPr>
              <w:t>-J7J;EHEJ&gt;;H@KH?I:?9J?EDE&lt;?D9EHFEH7J?EDEHEH=7D?P7J?ED</w:t>
            </w:r>
          </w:p>
        </w:tc>
        <w:tc>
          <w:tcPr>
            <w:tcW w:w="3440" w:type="dxa"/>
            <w:vAlign w:val="bottom"/>
          </w:tcPr>
          <w:p>
            <w:pPr>
              <w:jc w:val="center"/>
              <w:ind w:left="522"/>
              <w:spacing w:after="0" w:line="240" w:lineRule="exact"/>
              <w:rPr>
                <w:sz w:val="20"/>
                <w:szCs w:val="20"/>
                <w:color w:val="auto"/>
              </w:rPr>
            </w:pPr>
            <w:r>
              <w:rPr>
                <w:rFonts w:ascii="PMingLiU" w:cs="PMingLiU" w:eastAsia="PMingLiU" w:hAnsi="PMingLiU"/>
                <w:sz w:val="20"/>
                <w:szCs w:val="20"/>
                <w:color w:val="auto"/>
                <w:w w:val="92"/>
              </w:rPr>
              <w:t>#,-CFBEO;H#:;DJ?&lt;?97J?ED(E</w:t>
            </w:r>
          </w:p>
        </w:tc>
      </w:tr>
      <w:tr>
        <w:trPr>
          <w:trHeight w:val="293"/>
        </w:trPr>
        <w:tc>
          <w:tcPr>
            <w:tcW w:w="5260" w:type="dxa"/>
            <w:vAlign w:val="bottom"/>
          </w:tcPr>
          <w:p>
            <w:pPr>
              <w:ind w:left="1680"/>
              <w:spacing w:after="0" w:line="240" w:lineRule="exact"/>
              <w:rPr>
                <w:sz w:val="20"/>
                <w:szCs w:val="20"/>
                <w:color w:val="auto"/>
              </w:rPr>
            </w:pPr>
            <w:r>
              <w:rPr>
                <w:rFonts w:ascii="PMingLiU" w:cs="PMingLiU" w:eastAsia="PMingLiU" w:hAnsi="PMingLiU"/>
                <w:sz w:val="20"/>
                <w:szCs w:val="20"/>
                <w:b w:val="1"/>
                <w:bCs w:val="1"/>
                <w:color w:val="auto"/>
              </w:rPr>
              <w:t>% $ @I</w:t>
            </w:r>
          </w:p>
        </w:tc>
        <w:tc>
          <w:tcPr>
            <w:tcW w:w="3440" w:type="dxa"/>
            <w:vAlign w:val="bottom"/>
          </w:tcPr>
          <w:p>
            <w:pPr>
              <w:spacing w:after="0"/>
              <w:rPr>
                <w:sz w:val="24"/>
                <w:szCs w:val="24"/>
                <w:color w:val="auto"/>
              </w:rPr>
            </w:pPr>
          </w:p>
        </w:tc>
      </w:tr>
      <w:tr>
        <w:trPr>
          <w:trHeight w:val="293"/>
        </w:trPr>
        <w:tc>
          <w:tcPr>
            <w:tcW w:w="5260" w:type="dxa"/>
            <w:vAlign w:val="bottom"/>
          </w:tcPr>
          <w:p>
            <w:pPr>
              <w:jc w:val="center"/>
              <w:ind w:right="543"/>
              <w:spacing w:after="0" w:line="240" w:lineRule="exact"/>
              <w:rPr>
                <w:sz w:val="20"/>
                <w:szCs w:val="20"/>
                <w:color w:val="auto"/>
              </w:rPr>
            </w:pPr>
            <w:r>
              <w:rPr>
                <w:rFonts w:ascii="PMingLiU" w:cs="PMingLiU" w:eastAsia="PMingLiU" w:hAnsi="PMingLiU"/>
                <w:sz w:val="20"/>
                <w:szCs w:val="20"/>
                <w:b w:val="1"/>
                <w:bCs w:val="1"/>
                <w:color w:val="auto"/>
                <w:w w:val="88"/>
              </w:rPr>
              <w:t>)@A2==2?E'@25</w:t>
            </w:r>
          </w:p>
        </w:tc>
        <w:tc>
          <w:tcPr>
            <w:tcW w:w="3440" w:type="dxa"/>
            <w:vAlign w:val="bottom"/>
          </w:tcPr>
          <w:p>
            <w:pPr>
              <w:spacing w:after="0"/>
              <w:rPr>
                <w:sz w:val="24"/>
                <w:szCs w:val="24"/>
                <w:color w:val="auto"/>
              </w:rPr>
            </w:pPr>
          </w:p>
        </w:tc>
      </w:tr>
      <w:tr>
        <w:trPr>
          <w:trHeight w:val="279"/>
        </w:trPr>
        <w:tc>
          <w:tcPr>
            <w:tcW w:w="5260" w:type="dxa"/>
            <w:vAlign w:val="bottom"/>
          </w:tcPr>
          <w:p>
            <w:pPr>
              <w:jc w:val="center"/>
              <w:ind w:right="523"/>
              <w:spacing w:after="0" w:line="240" w:lineRule="exact"/>
              <w:rPr>
                <w:sz w:val="20"/>
                <w:szCs w:val="20"/>
                <w:color w:val="auto"/>
              </w:rPr>
            </w:pPr>
            <w:r>
              <w:rPr>
                <w:rFonts w:ascii="PMingLiU" w:cs="PMingLiU" w:eastAsia="PMingLiU" w:hAnsi="PMingLiU"/>
                <w:sz w:val="20"/>
                <w:szCs w:val="20"/>
                <w:b w:val="1"/>
                <w:bCs w:val="1"/>
                <w:color w:val="auto"/>
                <w:w w:val="97"/>
              </w:rPr>
              <w:t>(E2&gt;7@C5</w:t>
            </w:r>
          </w:p>
        </w:tc>
        <w:tc>
          <w:tcPr>
            <w:tcW w:w="3440" w:type="dxa"/>
            <w:vAlign w:val="bottom"/>
          </w:tcPr>
          <w:p>
            <w:pPr>
              <w:spacing w:after="0"/>
              <w:rPr>
                <w:sz w:val="24"/>
                <w:szCs w:val="24"/>
                <w:color w:val="auto"/>
              </w:rPr>
            </w:pPr>
          </w:p>
        </w:tc>
      </w:tr>
      <w:tr>
        <w:trPr>
          <w:trHeight w:val="279"/>
        </w:trPr>
        <w:tc>
          <w:tcPr>
            <w:tcW w:w="5260" w:type="dxa"/>
            <w:vAlign w:val="bottom"/>
          </w:tcPr>
          <w:p>
            <w:pPr>
              <w:jc w:val="center"/>
              <w:ind w:right="523"/>
              <w:spacing w:after="0" w:line="240" w:lineRule="exact"/>
              <w:rPr>
                <w:sz w:val="20"/>
                <w:szCs w:val="20"/>
                <w:color w:val="auto"/>
              </w:rPr>
            </w:pPr>
            <w:r>
              <w:rPr>
                <w:rFonts w:ascii="PMingLiU" w:cs="PMingLiU" w:eastAsia="PMingLiU" w:hAnsi="PMingLiU"/>
                <w:sz w:val="20"/>
                <w:szCs w:val="20"/>
                <w:b w:val="1"/>
                <w:bCs w:val="1"/>
                <w:color w:val="auto"/>
                <w:w w:val="99"/>
              </w:rPr>
              <w:t>@??64E:4FE</w:t>
            </w:r>
          </w:p>
        </w:tc>
        <w:tc>
          <w:tcPr>
            <w:tcW w:w="3440" w:type="dxa"/>
            <w:vAlign w:val="bottom"/>
          </w:tcPr>
          <w:p>
            <w:pPr>
              <w:jc w:val="center"/>
              <w:ind w:left="52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93"/>
        </w:trPr>
        <w:tc>
          <w:tcPr>
            <w:tcW w:w="5260" w:type="dxa"/>
            <w:vAlign w:val="bottom"/>
          </w:tcPr>
          <w:p>
            <w:pPr>
              <w:jc w:val="center"/>
              <w:ind w:right="523"/>
              <w:spacing w:after="0" w:line="240" w:lineRule="exact"/>
              <w:rPr>
                <w:sz w:val="20"/>
                <w:szCs w:val="20"/>
                <w:color w:val="auto"/>
              </w:rPr>
            </w:pPr>
            <w:r>
              <w:rPr>
                <w:rFonts w:ascii="PMingLiU" w:cs="PMingLiU" w:eastAsia="PMingLiU" w:hAnsi="PMingLiU"/>
                <w:sz w:val="20"/>
                <w:szCs w:val="20"/>
                <w:color w:val="auto"/>
                <w:w w:val="80"/>
              </w:rPr>
              <w:t>::H;IIE&lt;FH?D9?F7B;N;9KJ?L;E&lt;&lt;?9;I</w:t>
            </w:r>
          </w:p>
        </w:tc>
        <w:tc>
          <w:tcPr>
            <w:tcW w:w="3440" w:type="dxa"/>
            <w:vAlign w:val="bottom"/>
          </w:tcPr>
          <w:p>
            <w:pPr>
              <w:jc w:val="center"/>
              <w:ind w:left="522"/>
              <w:spacing w:after="0" w:line="240" w:lineRule="exact"/>
              <w:rPr>
                <w:sz w:val="20"/>
                <w:szCs w:val="20"/>
                <w:color w:val="auto"/>
              </w:rPr>
            </w:pPr>
            <w:r>
              <w:rPr>
                <w:rFonts w:ascii="PMingLiU" w:cs="PMingLiU" w:eastAsia="PMingLiU" w:hAnsi="PMingLiU"/>
                <w:sz w:val="20"/>
                <w:szCs w:val="20"/>
                <w:color w:val="auto"/>
              </w:rPr>
              <w:t>4?FE:;</w:t>
            </w:r>
          </w:p>
        </w:tc>
      </w:tr>
    </w:tbl>
    <w:p>
      <w:pPr>
        <w:spacing w:after="0" w:line="162" w:lineRule="exact"/>
        <w:rPr>
          <w:sz w:val="20"/>
          <w:szCs w:val="20"/>
          <w:color w:val="auto"/>
        </w:rPr>
      </w:pPr>
    </w:p>
    <w:p>
      <w:pPr>
        <w:ind w:left="2740" w:right="2320" w:hanging="420"/>
        <w:spacing w:after="0" w:line="306" w:lineRule="exact"/>
        <w:rPr>
          <w:sz w:val="20"/>
          <w:szCs w:val="20"/>
          <w:color w:val="auto"/>
        </w:rPr>
      </w:pPr>
      <w:r>
        <w:rPr>
          <w:rFonts w:ascii="PMingLiU" w:cs="PMingLiU" w:eastAsia="PMingLiU" w:hAnsi="PMingLiU"/>
          <w:sz w:val="17"/>
          <w:szCs w:val="17"/>
          <w:color w:val="auto"/>
        </w:rPr>
        <w:t>,;=?IJH7DJZIJ;B;F&gt;ED;DKC8;H?D9BK:?D=7H;79E:;</w:t>
      </w:r>
      <w:r>
        <w:rPr>
          <w:rFonts w:ascii="PMingLiU" w:cs="PMingLiU" w:eastAsia="PMingLiU" w:hAnsi="PMingLiU"/>
          <w:sz w:val="17"/>
          <w:szCs w:val="17"/>
          <w:b w:val="1"/>
          <w:bCs w:val="1"/>
          <w:color w:val="auto"/>
        </w:rPr>
        <w:t/>
      </w:r>
      <w:r>
        <w:rPr>
          <w:rFonts w:ascii="PMingLiU" w:cs="PMingLiU" w:eastAsia="PMingLiU" w:hAnsi="PMingLiU"/>
          <w:sz w:val="17"/>
          <w:szCs w:val="17"/>
          <w:color w:val="auto"/>
        </w:rPr>
        <w:t xml:space="preserve"> -;9KH?J?;IH;=?IJ;H;:FKHIK7DJJE-;9J?ED8E&lt;J&gt;;9J</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740" w:type="dxa"/>
            <w:vAlign w:val="bottom"/>
            <w:vMerge w:val="restart"/>
          </w:tcPr>
          <w:p>
            <w:pPr>
              <w:jc w:val="center"/>
              <w:spacing w:after="0" w:line="216" w:lineRule="exact"/>
              <w:rPr>
                <w:sz w:val="20"/>
                <w:szCs w:val="20"/>
                <w:color w:val="auto"/>
              </w:rPr>
            </w:pPr>
            <w:r>
              <w:rPr>
                <w:rFonts w:ascii="PMingLiU" w:cs="PMingLiU" w:eastAsia="PMingLiU" w:hAnsi="PMingLiU"/>
                <w:sz w:val="18"/>
                <w:szCs w:val="18"/>
                <w:b w:val="1"/>
                <w:bCs w:val="1"/>
                <w:color w:val="auto"/>
                <w:w w:val="72"/>
              </w:rPr>
              <w:t>):E=6@762494=2DD</w:t>
            </w:r>
          </w:p>
        </w:tc>
        <w:tc>
          <w:tcPr>
            <w:tcW w:w="2220" w:type="dxa"/>
            <w:vAlign w:val="bottom"/>
            <w:vMerge w:val="restart"/>
          </w:tcPr>
          <w:p>
            <w:pPr>
              <w:jc w:val="center"/>
              <w:ind w:right="422"/>
              <w:spacing w:after="0" w:line="240" w:lineRule="exact"/>
              <w:rPr>
                <w:sz w:val="20"/>
                <w:szCs w:val="20"/>
                <w:color w:val="auto"/>
              </w:rPr>
            </w:pPr>
            <w:r>
              <w:rPr>
                <w:rFonts w:ascii="PMingLiU" w:cs="PMingLiU" w:eastAsia="PMingLiU" w:hAnsi="PMingLiU"/>
                <w:sz w:val="20"/>
                <w:szCs w:val="20"/>
                <w:b w:val="1"/>
                <w:bCs w:val="1"/>
                <w:color w:val="auto"/>
                <w:w w:val="94"/>
              </w:rPr>
              <w:t>)C25:?8(J&gt;3@=</w:t>
            </w:r>
          </w:p>
        </w:tc>
        <w:tc>
          <w:tcPr>
            <w:tcW w:w="4000" w:type="dxa"/>
            <w:vAlign w:val="bottom"/>
          </w:tcPr>
          <w:p>
            <w:pPr>
              <w:jc w:val="center"/>
              <w:ind w:right="362"/>
              <w:spacing w:after="0" w:line="240" w:lineRule="exact"/>
              <w:rPr>
                <w:sz w:val="20"/>
                <w:szCs w:val="20"/>
                <w:color w:val="auto"/>
              </w:rPr>
            </w:pPr>
            <w:r>
              <w:rPr>
                <w:rFonts w:ascii="PMingLiU" w:cs="PMingLiU" w:eastAsia="PMingLiU" w:hAnsi="PMingLiU"/>
                <w:sz w:val="20"/>
                <w:szCs w:val="20"/>
                <w:b w:val="1"/>
                <w:bCs w:val="1"/>
                <w:color w:val="auto"/>
                <w:w w:val="82"/>
              </w:rPr>
              <w:t>#2&gt;6@762496I492?86</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auto"/>
            </w:tcBorders>
            <w:vMerge w:val="continue"/>
          </w:tcPr>
          <w:p>
            <w:pPr>
              <w:spacing w:after="0"/>
              <w:rPr>
                <w:sz w:val="22"/>
                <w:szCs w:val="22"/>
                <w:color w:val="auto"/>
              </w:rPr>
            </w:pPr>
          </w:p>
        </w:tc>
        <w:tc>
          <w:tcPr>
            <w:tcW w:w="2220" w:type="dxa"/>
            <w:vAlign w:val="bottom"/>
            <w:tcBorders>
              <w:bottom w:val="single" w:sz="8" w:color="auto"/>
            </w:tcBorders>
            <w:vMerge w:val="continue"/>
          </w:tcPr>
          <w:p>
            <w:pPr>
              <w:spacing w:after="0"/>
              <w:rPr>
                <w:sz w:val="22"/>
                <w:szCs w:val="22"/>
                <w:color w:val="auto"/>
              </w:rPr>
            </w:pPr>
          </w:p>
        </w:tc>
        <w:tc>
          <w:tcPr>
            <w:tcW w:w="4000" w:type="dxa"/>
            <w:vAlign w:val="bottom"/>
            <w:tcBorders>
              <w:bottom w:val="single" w:sz="8" w:color="auto"/>
            </w:tcBorders>
          </w:tcPr>
          <w:p>
            <w:pPr>
              <w:jc w:val="center"/>
              <w:ind w:right="362"/>
              <w:spacing w:after="0" w:line="240" w:lineRule="exact"/>
              <w:rPr>
                <w:sz w:val="20"/>
                <w:szCs w:val="20"/>
                <w:color w:val="auto"/>
              </w:rPr>
            </w:pPr>
            <w:r>
              <w:rPr>
                <w:rFonts w:ascii="PMingLiU" w:cs="PMingLiU" w:eastAsia="PMingLiU" w:hAnsi="PMingLiU"/>
                <w:sz w:val="20"/>
                <w:szCs w:val="20"/>
                <w:b w:val="1"/>
                <w:bCs w:val="1"/>
                <w:color w:val="auto"/>
                <w:w w:val="75"/>
              </w:rPr>
              <w:t>@?H9:49C68:DE6C65</w:t>
            </w:r>
          </w:p>
        </w:tc>
        <w:tc>
          <w:tcPr>
            <w:tcW w:w="0" w:type="dxa"/>
            <w:vAlign w:val="bottom"/>
          </w:tcPr>
          <w:p>
            <w:pPr>
              <w:spacing w:after="0"/>
              <w:rPr>
                <w:sz w:val="1"/>
                <w:szCs w:val="1"/>
                <w:color w:val="auto"/>
              </w:rPr>
            </w:pPr>
          </w:p>
        </w:tc>
      </w:tr>
      <w:tr>
        <w:trPr>
          <w:trHeight w:val="271"/>
        </w:trPr>
        <w:tc>
          <w:tcPr>
            <w:tcW w:w="3740" w:type="dxa"/>
            <w:vAlign w:val="bottom"/>
          </w:tcPr>
          <w:p>
            <w:pPr>
              <w:jc w:val="center"/>
              <w:spacing w:after="0" w:line="240" w:lineRule="exact"/>
              <w:rPr>
                <w:sz w:val="20"/>
                <w:szCs w:val="20"/>
                <w:color w:val="auto"/>
              </w:rPr>
            </w:pPr>
            <w:r>
              <w:rPr>
                <w:rFonts w:ascii="PMingLiU" w:cs="PMingLiU" w:eastAsia="PMingLiU" w:hAnsi="PMingLiU"/>
                <w:sz w:val="20"/>
                <w:szCs w:val="20"/>
                <w:color w:val="auto"/>
                <w:w w:val="87"/>
              </w:rPr>
              <w:t>ECCED-JE9AF7HL7BK;F;HI&gt;7H;</w:t>
            </w:r>
          </w:p>
        </w:tc>
        <w:tc>
          <w:tcPr>
            <w:tcW w:w="2220" w:type="dxa"/>
            <w:vAlign w:val="bottom"/>
          </w:tcPr>
          <w:p>
            <w:pPr>
              <w:jc w:val="right"/>
              <w:ind w:right="1182"/>
              <w:spacing w:after="0" w:line="240" w:lineRule="exact"/>
              <w:rPr>
                <w:sz w:val="20"/>
                <w:szCs w:val="20"/>
                <w:color w:val="auto"/>
              </w:rPr>
            </w:pPr>
            <w:r>
              <w:rPr>
                <w:rFonts w:ascii="PMingLiU" w:cs="PMingLiU" w:eastAsia="PMingLiU" w:hAnsi="PMingLiU"/>
                <w:sz w:val="20"/>
                <w:szCs w:val="20"/>
                <w:color w:val="auto"/>
              </w:rPr>
              <w:t>#.</w:t>
            </w:r>
          </w:p>
        </w:tc>
        <w:tc>
          <w:tcPr>
            <w:tcW w:w="4000" w:type="dxa"/>
            <w:vAlign w:val="bottom"/>
          </w:tcPr>
          <w:p>
            <w:pPr>
              <w:jc w:val="center"/>
              <w:ind w:right="382"/>
              <w:spacing w:after="0" w:line="240" w:lineRule="exact"/>
              <w:rPr>
                <w:sz w:val="20"/>
                <w:szCs w:val="20"/>
                <w:color w:val="auto"/>
              </w:rPr>
            </w:pPr>
            <w:r>
              <w:rPr>
                <w:rFonts w:ascii="PMingLiU" w:cs="PMingLiU" w:eastAsia="PMingLiU" w:hAnsi="PMingLiU"/>
                <w:sz w:val="20"/>
                <w:szCs w:val="20"/>
                <w:color w:val="auto"/>
                <w:w w:val="82"/>
              </w:rPr>
              <w:t>(;M3EHA-JE9AN9&gt;7D=;</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-;9KH?J?;IH;=?IJ;H;:FKHIK7DJJE-;9J?ED=E&lt;J&gt;;9J(ED;</w:t>
      </w:r>
    </w:p>
    <w:p>
      <w:pPr>
        <w:spacing w:after="0" w:line="73"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color w:val="auto"/>
        </w:rPr>
        <w:t>#D:?97J; 8O 9&gt;;9A C7HA ?&lt; J&gt;; H;=?IJH7DJ ?I 7 M;BBADEMD I;7IED;: ?IIK;H 7I :;&lt;?D;: ?D ,KB;  E&lt; J&gt;; -;9KH?J?;I 9J 3;I (E</w:t>
      </w:r>
    </w:p>
    <w:p>
      <w:pPr>
        <w:spacing w:after="0" w:line="52"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color w:val="auto"/>
        </w:rPr>
        <w:t>#D:?97J; 8O 9&gt;;9A C7HA ?&lt; J&gt;; H;=?IJH7DJ ?I DEJ H;GK?H;: JE &lt;?B; H;FEHJI FKHIK7DJ JE -;9J?ED  EH -;9J?ED : E&lt; J&gt;; 9J 3;I (E</w:t>
      </w:r>
    </w:p>
    <w:p>
      <w:pPr>
        <w:spacing w:after="0" w:line="52"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#D:?97J; 8O 9&gt;;9A C7HA M&gt;;J&gt;;H J&gt;; H;=?IJH7DJ  &gt;7I &lt;?B;: 7BB H;FEHJI H;GK?H;: JE 8; &lt;?B;: 8O -;9J?ED  EH : E&lt; J&gt;; -;9KH?J?;IN9&gt;7D=;9JE&lt;:KH?D=J&gt;;FH;9;:?D=CEDJ&gt;IEH&lt;EHIK9&gt;I&gt;EHJ;HF;H?E:J&gt;7JJ&gt;;H;=?IJH7DJM7IH;GK?H;:JE &lt;?B;IK9&gt;H;FEHJI7D:&gt;7I8;;DIK8@;9JJEIK9&gt;&lt;?B?D=H;GK?H;C;DJI&lt;EHJ&gt;;F7IJ:7OI3;I (E</w:t>
      </w:r>
    </w:p>
    <w:p>
      <w:pPr>
        <w:spacing w:after="0" w:line="5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#D:?97J;8O9&gt;;9AC7HAM&gt;;J&gt;;HJ&gt;;H;=?IJH7DJ&gt;7IIK8C?JJ;:;B;9JHED?97BBO;L;HO#DJ;H79J?L;7J7 ?B;H;GK?H;:JE8;IK8C?JJ;: FKHIK7DJJE,KB;E&lt;,;=KB7J?ED-.RE&lt;J&gt;?I9&gt;7FJ;H:KH?D=J&gt;;FH;9;:?D=CEDJ&gt;IEH&lt;EHIK9&gt;I&gt;EHJ;HF;H?E: J&gt;7JJ&gt;;H;=?IJH7DJM7IH;GK?H;:JEIK8C?JIK9&gt;&lt;?B;I3;I (E</w:t>
      </w:r>
    </w:p>
    <w:p>
      <w:pPr>
        <w:spacing w:after="0" w:line="52"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#D:?97J;8O9&gt;;9AC7HAM&gt;;J&gt;;HJ&gt;;H;=?IJH7DJ?I7B7H=;799;B;H7J;:&lt;?B;H7D799;B;H7J;:&lt;?B;H7DED799;B;H7J;:&lt;?B;H7IC7BB;H H;FEHJ?D= 9ECF7DO EH 7D ;C;H=?D= =HEMJ&gt; 9ECF7DO -;; J&gt;; :;&lt;?D?J?EDI E&lt; XB7H=; 799;B;H7J;: &lt;?B;HY X799;B;H7J;: &lt;?B;HY XIC7BB;HH;FEHJ?D=9ECF7DOY7D:X;C;H=?D==HEMJ&gt;9ECF7DOY?D,KB;8E&lt;J&gt;;N9&gt;7D=;9J</w:t>
      </w:r>
    </w:p>
    <w:p>
      <w:pPr>
        <w:sectPr>
          <w:pgSz w:w="11880" w:h="15480" w:orient="portrait"/>
          <w:cols w:equalWidth="0" w:num="1">
            <w:col w:w="10000"/>
          </w:cols>
          <w:pgMar w:left="960" w:top="741" w:right="920" w:bottom="1440" w:gutter="0" w:footer="0" w:header="0"/>
        </w:sectPr>
      </w:pPr>
    </w:p>
    <w:bookmarkStart w:id="79" w:name="page80"/>
    <w:bookmarkEnd w:id="79"/>
    <w:p>
      <w:pPr>
        <w:spacing w:after="0" w:line="12" w:lineRule="exact"/>
        <w:rPr>
          <w:sz w:val="20"/>
          <w:szCs w:val="20"/>
          <w:color w:val="auto"/>
        </w:rPr>
      </w:pPr>
    </w:p>
    <w:p>
      <w:pPr>
        <w:ind w:left="60"/>
        <w:spacing w:after="0" w:line="192" w:lineRule="exact"/>
        <w:rPr>
          <w:sz w:val="20"/>
          <w:szCs w:val="20"/>
          <w:color w:val="auto"/>
        </w:rPr>
      </w:pPr>
      <w:r>
        <w:rPr>
          <w:rFonts w:ascii="PMingLiU" w:cs="PMingLiU" w:eastAsia="PMingLiU" w:hAnsi="PMingLiU"/>
          <w:sz w:val="16"/>
          <w:szCs w:val="16"/>
          <w:color w:val="auto"/>
        </w:rPr>
        <w:t>&amp;7H=;799;B;H7J;:&lt;?B;H</w:t>
      </w:r>
    </w:p>
    <w:p>
      <w:pPr>
        <w:spacing w:after="0" w:line="101" w:lineRule="exact"/>
        <w:rPr>
          <w:sz w:val="20"/>
          <w:szCs w:val="20"/>
          <w:color w:val="auto"/>
        </w:rPr>
      </w:pPr>
    </w:p>
    <w:p>
      <w:pPr>
        <w:ind w:left="60"/>
        <w:spacing w:after="0" w:line="156" w:lineRule="exact"/>
        <w:rPr>
          <w:sz w:val="20"/>
          <w:szCs w:val="20"/>
          <w:color w:val="auto"/>
        </w:rPr>
      </w:pPr>
      <w:r>
        <w:rPr>
          <w:rFonts w:ascii="PMingLiU" w:cs="PMingLiU" w:eastAsia="PMingLiU" w:hAnsi="PMingLiU"/>
          <w:sz w:val="13"/>
          <w:szCs w:val="13"/>
          <w:color w:val="auto"/>
        </w:rPr>
        <w:t>-C7BB;HH;FEHJ?D=9ECF7DO</w:t>
      </w:r>
    </w:p>
    <w:p>
      <w:pPr>
        <w:spacing w:after="0" w:line="20" w:lineRule="exact"/>
        <w:rPr>
          <w:sz w:val="20"/>
          <w:szCs w:val="20"/>
          <w:color w:val="auto"/>
        </w:rPr>
      </w:pPr>
      <w:r>
        <w:rPr>
          <w:sz w:val="20"/>
          <w:szCs w:val="20"/>
          <w:color w:val="auto"/>
        </w:rPr>
        <w:br w:type="column"/>
      </w:r>
    </w:p>
    <w:p>
      <w:pPr>
        <w:ind w:right="1160"/>
        <w:spacing w:after="0" w:line="267" w:lineRule="exact"/>
        <w:rPr>
          <w:sz w:val="20"/>
          <w:szCs w:val="20"/>
          <w:color w:val="auto"/>
        </w:rPr>
      </w:pPr>
      <w:r>
        <w:rPr>
          <w:rFonts w:ascii="PMingLiU" w:cs="PMingLiU" w:eastAsia="PMingLiU" w:hAnsi="PMingLiU"/>
          <w:sz w:val="15"/>
          <w:szCs w:val="15"/>
          <w:color w:val="auto"/>
        </w:rPr>
        <w:t>99;B;H7J;:&lt;?B;H C;H=?D==HEMJ&gt;9ECF7DO</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r>
        <w:rPr>
          <w:rFonts w:ascii="PMingLiU" w:cs="PMingLiU" w:eastAsia="PMingLiU" w:hAnsi="PMingLiU"/>
          <w:sz w:val="17"/>
          <w:szCs w:val="17"/>
          <w:color w:val="auto"/>
        </w:rPr>
        <w:t>(ED799;B;H7J;:&lt;?B;H</w:t>
      </w:r>
    </w:p>
    <w:p>
      <w:pPr>
        <w:spacing w:after="0" w:line="507" w:lineRule="exact"/>
        <w:rPr>
          <w:sz w:val="20"/>
          <w:szCs w:val="20"/>
          <w:color w:val="auto"/>
        </w:rPr>
      </w:pPr>
    </w:p>
    <w:p>
      <w:pPr>
        <w:sectPr>
          <w:pgSz w:w="11880" w:h="15480" w:orient="portrait"/>
          <w:cols w:equalWidth="0" w:num="3">
            <w:col w:w="3040" w:space="720"/>
            <w:col w:w="3340" w:space="720"/>
            <w:col w:w="2180"/>
          </w:cols>
          <w:pgMar w:left="960" w:top="849" w:right="920" w:bottom="1440" w:gutter="0" w:footer="0" w:header="0"/>
        </w:sectPr>
      </w:pPr>
    </w:p>
    <w:p>
      <w:pPr>
        <w:ind w:left="60" w:right="140"/>
        <w:spacing w:after="0" w:line="217" w:lineRule="exact"/>
        <w:rPr>
          <w:sz w:val="20"/>
          <w:szCs w:val="20"/>
          <w:color w:val="auto"/>
        </w:rPr>
      </w:pPr>
      <w:r>
        <w:rPr>
          <w:rFonts w:ascii="PMingLiU" w:cs="PMingLiU" w:eastAsia="PMingLiU" w:hAnsi="PMingLiU"/>
          <w:sz w:val="12"/>
          <w:szCs w:val="12"/>
          <w:color w:val="auto"/>
        </w:rPr>
        <w:t>#&lt;7D;C;H=?D==HEMJ&gt;9ECF7DO?D:?97J;8O9&gt;;9AC7HA?&lt;J&gt;;H;=?IJH7DJ&gt;7I;B;9J;:DEJJEKI;J&gt;;;NJ;D:;:JH7DI?J?EDF;H?E:&lt;EH 9ECFBO?D=M?J&gt;7DOD;MEHH;L?I;:&lt;?D7D9?7B799EKDJ?D=IJ7D:7H:IFHEL?:;:FKHIK7DJJE-;9J?ED7E&lt;J&gt;;N9&gt;7D=;9J</w:t>
      </w:r>
    </w:p>
    <w:p>
      <w:pPr>
        <w:spacing w:after="0" w:line="129" w:lineRule="exact"/>
        <w:rPr>
          <w:sz w:val="20"/>
          <w:szCs w:val="20"/>
          <w:color w:val="auto"/>
        </w:rPr>
      </w:pPr>
    </w:p>
    <w:p>
      <w:pPr>
        <w:jc w:val="both"/>
        <w:spacing w:after="0" w:line="248" w:lineRule="exact"/>
        <w:rPr>
          <w:sz w:val="20"/>
          <w:szCs w:val="20"/>
          <w:color w:val="auto"/>
        </w:rPr>
      </w:pPr>
      <w:r>
        <w:rPr>
          <w:rFonts w:ascii="PMingLiU" w:cs="PMingLiU" w:eastAsia="PMingLiU" w:hAnsi="PMingLiU"/>
          <w:sz w:val="16"/>
          <w:szCs w:val="16"/>
          <w:color w:val="auto"/>
        </w:rPr>
        <w:t>#D:?97J; 8O 9&gt;;9A C7HA M&gt;;J&gt;;H J&gt;; H;=?IJH7DJ &gt;7I &lt;?B;: 7 H;FEHJ ED 7D: 7JJ;IJ7J?ED JE ?JI C7D7=;C;DJZI 7II;IIC;DJ E&lt; J&gt;; ;&lt;&lt;;9J?L;D;II E&lt; ?JI ?DJ;HD7B 9EDJHEB EL;H &lt;?D7D9?7B H;FEHJ?D= KD:;H -;9J?ED 8 E&lt; J&gt;; -7H87D;I)NB;O 9J  /- 88OJ&gt;;H;=?IJ;H;:FK8B?9799EKDJ?D=&lt;?HCJ&gt;7JFH;F7H;:EH?IIK;:?JI7K:?JH;FEHJ</w:t>
      </w:r>
    </w:p>
    <w:p>
      <w:pPr>
        <w:spacing w:after="0" w:line="41" w:lineRule="exact"/>
        <w:rPr>
          <w:sz w:val="20"/>
          <w:szCs w:val="20"/>
          <w:color w:val="auto"/>
        </w:rPr>
      </w:pPr>
    </w:p>
    <w:p>
      <w:pPr>
        <w:jc w:val="both"/>
        <w:spacing w:after="0" w:line="249" w:lineRule="exact"/>
        <w:rPr>
          <w:sz w:val="20"/>
          <w:szCs w:val="20"/>
          <w:color w:val="auto"/>
        </w:rPr>
      </w:pPr>
      <w:r>
        <w:rPr>
          <w:rFonts w:ascii="PMingLiU" w:cs="PMingLiU" w:eastAsia="PMingLiU" w:hAnsi="PMingLiU"/>
          <w:sz w:val="14"/>
          <w:szCs w:val="14"/>
          <w:color w:val="auto"/>
        </w:rPr>
        <w:t>#&lt;I;9KH?J?;I7H;H;=?IJ;H;:FKHIK7DJJE-;9J?ED8E&lt;J&gt;;9J?D:?97J;8O9&gt;;9AC7HAM&gt;;J&gt;;HJ&gt;;&lt;?D7D9?7BIJ7J;C;DJIE&lt;J&gt;; H;=?IJH7DJ?D9BK:;:?DJ&gt;;&lt;?B?D=H;&lt;B;9JJ&gt;;9EHH;9J?EDE&lt;7D;HHEHJEFH;L?EKIBO?IIK;:&lt;?D7D9?7BIJ7J;C;DJI</w:t>
      </w:r>
    </w:p>
    <w:p>
      <w:pPr>
        <w:spacing w:after="0" w:line="5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#D:?97J;8O9&gt;;9AC7HAM&gt;;J&gt;;H7DOE&lt;J&gt;EI;;HHEH9EHH;9J?EDI7H;H;IJ7J;C;DJIJ&gt;7JH;GK?H;:7H;9EL;HO7D7BOI?IE&lt;?D9;DJ?L; 87I;: 9ECF;DI7J?ED H;9;?L;: 8O 7DO E&lt; J&gt;; H;=?IJH7DJZI ;N;9KJ?L; E&lt;&lt;?9;HI :KH?D= J&gt;; H;B;L7DJ H;9EL;HO F;H?E: FKHIK7DJ JE R8</w:t>
      </w:r>
    </w:p>
    <w:p>
      <w:pPr>
        <w:spacing w:after="0" w:line="46" w:lineRule="exact"/>
        <w:rPr>
          <w:sz w:val="20"/>
          <w:szCs w:val="20"/>
          <w:color w:val="auto"/>
        </w:rPr>
      </w:pPr>
    </w:p>
    <w:p>
      <w:pPr>
        <w:spacing w:after="0" w:line="192" w:lineRule="exact"/>
        <w:tabs>
          <w:tab w:leader="none" w:pos="8520" w:val="left"/>
        </w:tabs>
        <w:rPr>
          <w:sz w:val="20"/>
          <w:szCs w:val="20"/>
          <w:color w:val="auto"/>
        </w:rPr>
      </w:pPr>
      <w:r>
        <w:rPr>
          <w:rFonts w:ascii="PMingLiU" w:cs="PMingLiU" w:eastAsia="PMingLiU" w:hAnsi="PMingLiU"/>
          <w:sz w:val="15"/>
          <w:szCs w:val="15"/>
          <w:color w:val="auto"/>
        </w:rPr>
        <w:t>#D:?97J;8O9&gt;;9AC7HAM&gt;;J&gt;;HJ&gt;;H;=?IJH7DJ?I7I&gt;;BB9ECF7DO7I:;&lt;?D;:?D,KB;8E&lt;J&gt;;9J3;I</w:t>
      </w:r>
      <w:r>
        <w:rPr>
          <w:sz w:val="20"/>
          <w:szCs w:val="20"/>
          <w:color w:val="auto"/>
        </w:rPr>
        <w:tab/>
      </w:r>
      <w:r>
        <w:rPr>
          <w:rFonts w:ascii="PMingLiU" w:cs="PMingLiU" w:eastAsia="PMingLiU" w:hAnsi="PMingLiU"/>
          <w:sz w:val="16"/>
          <w:szCs w:val="16"/>
          <w:color w:val="auto"/>
        </w:rPr>
        <w:t>(E</w:t>
      </w:r>
    </w:p>
    <w:p>
      <w:pPr>
        <w:spacing w:after="0" w:line="12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IE&lt;$KD;J&gt;;7==H;=7J;C7HA;JL7BK;E&lt;J&gt;;H;=?IJH7DJZI9ECCEDIJE9A&gt;;B:8ODED7&lt;&lt;?B?7J;IE&lt;J&gt;;H;=?IJH7DJM7I 8?BB?ED87I;:EDJ&gt;;9BEI?D=FH?9;7IH;FEHJ;:EDJ&gt;;(;M3EHA-JE9AN9&gt;7D=;</w:t>
      </w:r>
    </w:p>
    <w:p>
      <w:pPr>
        <w:spacing w:after="0" w:line="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IE&lt; ;8HK7HOJ&gt;;H;M;H;I&gt;7H;IE&lt;J&gt;;H;=?IJH7DJZI9ECCEDIJE9AEKJIJ7D:?D=</w:t>
      </w:r>
    </w:p>
    <w:p>
      <w:pPr>
        <w:spacing w:after="0" w:line="378"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68" w:lineRule="exact"/>
        <w:rPr>
          <w:sz w:val="20"/>
          <w:szCs w:val="20"/>
          <w:color w:val="auto"/>
        </w:rPr>
      </w:pPr>
    </w:p>
    <w:p>
      <w:pPr>
        <w:jc w:val="both"/>
        <w:spacing w:after="0" w:line="265" w:lineRule="exact"/>
        <w:rPr>
          <w:sz w:val="20"/>
          <w:szCs w:val="20"/>
          <w:color w:val="auto"/>
        </w:rPr>
      </w:pPr>
      <w:r>
        <w:rPr>
          <w:rFonts w:ascii="PMingLiU" w:cs="PMingLiU" w:eastAsia="PMingLiU" w:hAnsi="PMingLiU"/>
          <w:sz w:val="19"/>
          <w:szCs w:val="19"/>
          <w:color w:val="auto"/>
        </w:rPr>
        <w:t>.&gt;; :;&lt;?D?J?L; *HENO -J7J;C;DJ &lt;EH J&gt;; DDK7B ';;J?D= E&lt; -JE9A&gt;EB:;HI J&gt;;</w:t>
      </w:r>
      <w:r>
        <w:rPr>
          <w:rFonts w:ascii="Times New Roman" w:cs="Times New Roman" w:eastAsia="Times New Roman" w:hAnsi="Times New Roman"/>
          <w:sz w:val="23"/>
          <w:szCs w:val="23"/>
          <w:color w:val="auto"/>
        </w:rPr>
        <w:t xml:space="preserve"> X</w:t>
      </w:r>
      <w:r>
        <w:rPr>
          <w:rFonts w:ascii="PMingLiU" w:cs="PMingLiU" w:eastAsia="PMingLiU" w:hAnsi="PMingLiU"/>
          <w:sz w:val="19"/>
          <w:szCs w:val="19"/>
          <w:color w:val="auto"/>
        </w:rPr>
        <w:t> *HENO -J7J;C;DJ</w:t>
      </w:r>
      <w:r>
        <w:rPr>
          <w:rFonts w:ascii="Times New Roman" w:cs="Times New Roman" w:eastAsia="Times New Roman" w:hAnsi="Times New Roman"/>
          <w:sz w:val="23"/>
          <w:szCs w:val="23"/>
          <w:color w:val="auto"/>
        </w:rPr>
        <w:t>Y</w:t>
      </w:r>
      <w:r>
        <w:rPr>
          <w:rFonts w:ascii="PMingLiU" w:cs="PMingLiU" w:eastAsia="PMingLiU" w:hAnsi="PMingLiU"/>
          <w:sz w:val="19"/>
          <w:szCs w:val="19"/>
          <w:color w:val="auto"/>
        </w:rPr>
        <w:t> ?I ?D9EHFEH7J;: 8O</w:t>
      </w:r>
      <w:r>
        <w:rPr>
          <w:rFonts w:ascii="Times New Roman" w:cs="Times New Roman" w:eastAsia="Times New Roman" w:hAnsi="Times New Roman"/>
          <w:sz w:val="23"/>
          <w:szCs w:val="23"/>
          <w:color w:val="auto"/>
        </w:rPr>
        <w:t xml:space="preserve"> </w:t>
      </w:r>
      <w:r>
        <w:rPr>
          <w:rFonts w:ascii="PMingLiU" w:cs="PMingLiU" w:eastAsia="PMingLiU" w:hAnsi="PMingLiU"/>
          <w:sz w:val="19"/>
          <w:szCs w:val="19"/>
          <w:color w:val="auto"/>
        </w:rPr>
        <w:t>H;&lt;;H;D9;?DJE*7HJ###JEJ&gt;;;NJ;DJ:;I9H?8;:J&gt;;H;?D</w:t>
      </w:r>
    </w:p>
    <w:p>
      <w:pPr>
        <w:sectPr>
          <w:pgSz w:w="11880" w:h="15480" w:orient="portrait"/>
          <w:cols w:equalWidth="0" w:num="1">
            <w:col w:w="10000"/>
          </w:cols>
          <w:pgMar w:left="960" w:top="849" w:right="920" w:bottom="1440" w:gutter="0" w:footer="0" w:header="0"/>
          <w:type w:val="continuous"/>
        </w:sectPr>
      </w:pPr>
    </w:p>
    <w:bookmarkStart w:id="80" w:name="page81"/>
    <w:bookmarkEnd w:id="80"/>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4" w:lineRule="exact"/>
        <w:rPr>
          <w:sz w:val="20"/>
          <w:szCs w:val="20"/>
          <w:color w:val="auto"/>
        </w:rPr>
      </w:pPr>
      <w:r>
        <w:rPr>
          <w:rFonts w:ascii="PMingLiU" w:cs="PMingLiU" w:eastAsia="PMingLiU" w:hAnsi="PMingLiU"/>
          <w:sz w:val="20"/>
          <w:szCs w:val="20"/>
          <w:b w:val="1"/>
          <w:bCs w:val="1"/>
          <w:color w:val="auto"/>
        </w:rPr>
        <w:t>)!$$#)#)(</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94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/(,-)&amp;0-.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3,-/,#.3</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&amp;!&amp;*,)#(!-</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96"/>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 .3#-&amp;)-/,-DEJ7FFB?978B;</w:t>
            </w:r>
          </w:p>
        </w:tc>
        <w:tc>
          <w:tcPr>
            <w:tcW w:w="380" w:type="dxa"/>
            <w:vAlign w:val="bottom"/>
          </w:tcPr>
          <w:p>
            <w:pPr>
              <w:jc w:val="right"/>
              <w:spacing w:after="0" w:line="396"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39"/>
                <w:szCs w:val="39"/>
                <w:color w:val="auto"/>
                <w:vertAlign w:val="subscript"/>
              </w:rPr>
              <w:t/>
            </w:r>
          </w:p>
        </w:tc>
        <w:tc>
          <w:tcPr>
            <w:tcW w:w="0" w:type="dxa"/>
            <w:vAlign w:val="bottom"/>
          </w:tcPr>
          <w:p>
            <w:pPr>
              <w:spacing w:after="0"/>
              <w:rPr>
                <w:sz w:val="1"/>
                <w:szCs w:val="1"/>
                <w:color w:val="auto"/>
              </w:rPr>
            </w:pPr>
          </w:p>
        </w:tc>
      </w:tr>
      <w:tr>
        <w:trPr>
          <w:trHeight w:val="263"/>
        </w:trPr>
        <w:tc>
          <w:tcPr>
            <w:tcW w:w="94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9"/>
        </w:trPr>
        <w:tc>
          <w:tcPr>
            <w:tcW w:w="940" w:type="dxa"/>
            <w:vAlign w:val="bottom"/>
          </w:tcPr>
          <w:p>
            <w:pPr>
              <w:spacing w:after="0" w:line="218"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18" w:lineRule="exact"/>
              <w:rPr>
                <w:sz w:val="20"/>
                <w:szCs w:val="20"/>
                <w:color w:val="auto"/>
              </w:rPr>
            </w:pPr>
            <w:r>
              <w:rPr>
                <w:rFonts w:ascii="PMingLiU" w:cs="PMingLiU" w:eastAsia="PMingLiU" w:hAnsi="PMingLiU"/>
                <w:sz w:val="20"/>
                <w:szCs w:val="20"/>
                <w:color w:val="auto"/>
              </w:rPr>
              <w:t>',%. ),,!#-.,(.Z-)'')(+/#.3,&amp;.-.)%")&amp;,'..,-</w:t>
            </w:r>
          </w:p>
        </w:tc>
        <w:tc>
          <w:tcPr>
            <w:tcW w:w="3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6"/>
        </w:trPr>
        <w:tc>
          <w:tcPr>
            <w:tcW w:w="940" w:type="dxa"/>
            <w:vAlign w:val="bottom"/>
          </w:tcPr>
          <w:p>
            <w:pPr>
              <w:spacing w:after="0"/>
              <w:rPr>
                <w:sz w:val="22"/>
                <w:szCs w:val="22"/>
                <w:color w:val="auto"/>
              </w:rPr>
            </w:pP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 +/#.3-/,#.#-</w:t>
            </w: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5,-,06</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9"/>
        </w:trPr>
        <w:tc>
          <w:tcPr>
            <w:tcW w:w="940" w:type="dxa"/>
            <w:vAlign w:val="bottom"/>
          </w:tcPr>
          <w:p>
            <w:pPr>
              <w:spacing w:after="0" w:line="218"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18" w:lineRule="exact"/>
              <w:rPr>
                <w:sz w:val="20"/>
                <w:szCs w:val="20"/>
                <w:color w:val="auto"/>
              </w:rPr>
            </w:pPr>
            <w:r>
              <w:rPr>
                <w:rFonts w:ascii="PMingLiU" w:cs="PMingLiU" w:eastAsia="PMingLiU" w:hAnsi="PMingLiU"/>
                <w:sz w:val="20"/>
                <w:szCs w:val="20"/>
                <w:color w:val="auto"/>
              </w:rPr>
              <w:t>'(!'(.Z-#-/--#)(((&amp;3-#-)  #((#&amp;)(#.#)((,-/&amp;.-</w:t>
            </w:r>
          </w:p>
        </w:tc>
        <w:tc>
          <w:tcPr>
            <w:tcW w:w="3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4"/>
        </w:trPr>
        <w:tc>
          <w:tcPr>
            <w:tcW w:w="940" w:type="dxa"/>
            <w:vAlign w:val="bottom"/>
          </w:tcPr>
          <w:p>
            <w:pPr>
              <w:spacing w:after="0"/>
              <w:rPr>
                <w:sz w:val="22"/>
                <w:szCs w:val="22"/>
                <w:color w:val="auto"/>
              </w:rPr>
            </w:pP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 )*,.#)(-</w:t>
            </w: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+/(.#..#0(+/&amp;#..#0#-&amp;)-/,-)/.',%.,#-%</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260"/>
              <w:spacing w:after="0" w:line="240" w:lineRule="exact"/>
              <w:rPr>
                <w:sz w:val="20"/>
                <w:szCs w:val="20"/>
                <w:color w:val="auto"/>
              </w:rPr>
            </w:pPr>
            <w:r>
              <w:rPr>
                <w:rFonts w:ascii="PMingLiU" w:cs="PMingLiU" w:eastAsia="PMingLiU" w:hAnsi="PMingLiU"/>
                <w:sz w:val="20"/>
                <w:szCs w:val="20"/>
                <w:color w:val="auto"/>
              </w:rPr>
              <w:t>#((#&amp;-..'(.-(-/**&amp;'(.,3.</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9"/>
        </w:trPr>
        <w:tc>
          <w:tcPr>
            <w:tcW w:w="940" w:type="dxa"/>
            <w:vAlign w:val="bottom"/>
          </w:tcPr>
          <w:p>
            <w:pPr>
              <w:spacing w:after="0" w:line="218"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18" w:lineRule="exact"/>
              <w:rPr>
                <w:sz w:val="20"/>
                <w:szCs w:val="20"/>
                <w:color w:val="auto"/>
              </w:rPr>
            </w:pPr>
            <w:r>
              <w:rPr>
                <w:rFonts w:ascii="PMingLiU" w:cs="PMingLiU" w:eastAsia="PMingLiU" w:hAnsi="PMingLiU"/>
                <w:sz w:val="20"/>
                <w:szCs w:val="20"/>
                <w:color w:val="auto"/>
              </w:rPr>
              <w:t>"(!-#((#-!,'(.-1#.")/(.(.-)()/(.#(!(</w:t>
            </w:r>
          </w:p>
        </w:tc>
        <w:tc>
          <w:tcPr>
            <w:tcW w:w="3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4"/>
        </w:trPr>
        <w:tc>
          <w:tcPr>
            <w:tcW w:w="940" w:type="dxa"/>
            <w:vAlign w:val="bottom"/>
          </w:tcPr>
          <w:p>
            <w:pPr>
              <w:spacing w:after="0"/>
              <w:rPr>
                <w:sz w:val="22"/>
                <w:szCs w:val="22"/>
                <w:color w:val="auto"/>
              </w:rPr>
            </w:pPr>
          </w:p>
        </w:tc>
        <w:tc>
          <w:tcPr>
            <w:tcW w:w="8520" w:type="dxa"/>
            <w:vAlign w:val="bottom"/>
          </w:tcPr>
          <w:p>
            <w:pPr>
              <w:ind w:left="260"/>
              <w:spacing w:after="0" w:line="240" w:lineRule="exact"/>
              <w:rPr>
                <w:sz w:val="20"/>
                <w:szCs w:val="20"/>
                <w:color w:val="auto"/>
              </w:rPr>
            </w:pPr>
            <w:r>
              <w:rPr>
                <w:rFonts w:ascii="PMingLiU" w:cs="PMingLiU" w:eastAsia="PMingLiU" w:hAnsi="PMingLiU"/>
                <w:sz w:val="20"/>
                <w:szCs w:val="20"/>
                <w:color w:val="auto"/>
              </w:rPr>
              <w:t>#((#&amp;#-&amp;)-/,</w:t>
            </w: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)(.,)&amp;-(*,)/,-</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96"/>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#-&amp;)-/,,!,#(! ),#!($/,#-#.#)(-.".*,0(.#(-*.#)(-</w:t>
            </w:r>
          </w:p>
        </w:tc>
        <w:tc>
          <w:tcPr>
            <w:tcW w:w="380" w:type="dxa"/>
            <w:vAlign w:val="bottom"/>
          </w:tcPr>
          <w:p>
            <w:pPr>
              <w:jc w:val="right"/>
              <w:spacing w:after="0" w:line="396"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39"/>
                <w:szCs w:val="39"/>
                <w:color w:val="auto"/>
                <w:vertAlign w:val="subscript"/>
              </w:rPr>
              <w:t/>
            </w:r>
          </w:p>
        </w:tc>
        <w:tc>
          <w:tcPr>
            <w:tcW w:w="0" w:type="dxa"/>
            <w:vAlign w:val="bottom"/>
          </w:tcPr>
          <w:p>
            <w:pPr>
              <w:spacing w:after="0"/>
              <w:rPr>
                <w:sz w:val="1"/>
                <w:szCs w:val="1"/>
                <w:color w:val="auto"/>
              </w:rPr>
            </w:pPr>
          </w:p>
        </w:tc>
      </w:tr>
      <w:tr>
        <w:trPr>
          <w:trHeight w:val="263"/>
        </w:trPr>
        <w:tc>
          <w:tcPr>
            <w:tcW w:w="94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#,.),-2/.#0)  #,-(),*),.!)0,((</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2/.#0)'*(-.#)(</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9"/>
        </w:trPr>
        <w:tc>
          <w:tcPr>
            <w:tcW w:w="940" w:type="dxa"/>
            <w:vAlign w:val="bottom"/>
          </w:tcPr>
          <w:p>
            <w:pPr>
              <w:spacing w:after="0" w:line="218"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18" w:lineRule="exact"/>
              <w:rPr>
                <w:sz w:val="20"/>
                <w:szCs w:val="20"/>
                <w:color w:val="auto"/>
              </w:rPr>
            </w:pPr>
            <w:r>
              <w:rPr>
                <w:rFonts w:ascii="PMingLiU" w:cs="PMingLiU" w:eastAsia="PMingLiU" w:hAnsi="PMingLiU"/>
                <w:sz w:val="20"/>
                <w:szCs w:val="20"/>
                <w:color w:val="auto"/>
              </w:rPr>
              <w:t>-/,#.3)1(,-"#*) ,.#(( ##&amp;)1(,-('(!'(.(</w:t>
            </w:r>
          </w:p>
        </w:tc>
        <w:tc>
          <w:tcPr>
            <w:tcW w:w="3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4"/>
        </w:trPr>
        <w:tc>
          <w:tcPr>
            <w:tcW w:w="940" w:type="dxa"/>
            <w:vAlign w:val="bottom"/>
          </w:tcPr>
          <w:p>
            <w:pPr>
              <w:spacing w:after="0"/>
              <w:rPr>
                <w:sz w:val="22"/>
                <w:szCs w:val="22"/>
                <w:color w:val="auto"/>
              </w:rPr>
            </w:pP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,&amp;.-.)%")&amp;,'..,-</w:t>
            </w: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940" w:type="dxa"/>
            <w:vAlign w:val="bottom"/>
          </w:tcPr>
          <w:p>
            <w:pPr>
              <w:spacing w:after="0" w:line="22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20" w:lineRule="exact"/>
              <w:rPr>
                <w:sz w:val="20"/>
                <w:szCs w:val="20"/>
                <w:color w:val="auto"/>
              </w:rPr>
            </w:pPr>
            <w:r>
              <w:rPr>
                <w:rFonts w:ascii="PMingLiU" w:cs="PMingLiU" w:eastAsia="PMingLiU" w:hAnsi="PMingLiU"/>
                <w:sz w:val="20"/>
                <w:szCs w:val="20"/>
                <w:color w:val="auto"/>
              </w:rPr>
              <w:t>,.#(,&amp;.#)(-"#*-(,&amp;..,(-.#)(-(#,.),</w:t>
            </w:r>
          </w:p>
        </w:tc>
        <w:tc>
          <w:tcPr>
            <w:tcW w:w="3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4"/>
        </w:trPr>
        <w:tc>
          <w:tcPr>
            <w:tcW w:w="940" w:type="dxa"/>
            <w:vAlign w:val="bottom"/>
          </w:tcPr>
          <w:p>
            <w:pPr>
              <w:spacing w:after="0"/>
              <w:rPr>
                <w:sz w:val="22"/>
                <w:szCs w:val="22"/>
                <w:color w:val="auto"/>
              </w:rPr>
            </w:pP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w:t>
            </w: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98"/>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*,#(#*&amp;)/(.(. -(-,0#-</w:t>
            </w:r>
          </w:p>
        </w:tc>
        <w:tc>
          <w:tcPr>
            <w:tcW w:w="380" w:type="dxa"/>
            <w:vAlign w:val="bottom"/>
          </w:tcPr>
          <w:p>
            <w:pPr>
              <w:jc w:val="right"/>
              <w:spacing w:after="0" w:line="398"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39"/>
                <w:szCs w:val="39"/>
                <w:color w:val="auto"/>
                <w:vertAlign w:val="subscript"/>
              </w:rPr>
              <w:t/>
            </w:r>
          </w:p>
        </w:tc>
        <w:tc>
          <w:tcPr>
            <w:tcW w:w="0" w:type="dxa"/>
            <w:vAlign w:val="bottom"/>
          </w:tcPr>
          <w:p>
            <w:pPr>
              <w:spacing w:after="0"/>
              <w:rPr>
                <w:sz w:val="1"/>
                <w:szCs w:val="1"/>
                <w:color w:val="auto"/>
              </w:rPr>
            </w:pPr>
          </w:p>
        </w:tc>
      </w:tr>
      <w:tr>
        <w:trPr>
          <w:trHeight w:val="263"/>
        </w:trPr>
        <w:tc>
          <w:tcPr>
            <w:tcW w:w="94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160"/>
              <w:spacing w:after="0" w:line="240" w:lineRule="exact"/>
              <w:rPr>
                <w:sz w:val="20"/>
                <w:szCs w:val="20"/>
                <w:color w:val="auto"/>
              </w:rPr>
            </w:pPr>
            <w:r>
              <w:rPr>
                <w:rFonts w:ascii="PMingLiU" w:cs="PMingLiU" w:eastAsia="PMingLiU" w:hAnsi="PMingLiU"/>
                <w:sz w:val="20"/>
                <w:szCs w:val="20"/>
                <w:color w:val="auto"/>
              </w:rPr>
              <w:t>2"##.-( #((#&amp;-..'(.-"/&amp;-</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52"/>
        </w:trPr>
        <w:tc>
          <w:tcPr>
            <w:tcW w:w="94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#(2.))(-)&amp;#. #((#&amp;-..'(.-</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#(*((.,!#-.,*/&amp;#)/(.#(!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#(*((.,!#-.,*/&amp;#)/(.#(!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)(-)&amp;#.&amp;(-".-</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 )'*,"(-#0#()'</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 -.)%")&amp;,-Z+/#.3</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 -" &amp;)1-</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94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 #((#&amp;-..'(.-</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52"/>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8520" w:type="dxa"/>
            <w:vAlign w:val="bottom"/>
          </w:tcPr>
          <w:p>
            <w:pPr>
              <w:ind w:left="260"/>
              <w:spacing w:after="0" w:line="240" w:lineRule="exact"/>
              <w:rPr>
                <w:sz w:val="20"/>
                <w:szCs w:val="20"/>
                <w:color w:val="auto"/>
              </w:rPr>
            </w:pPr>
            <w:r>
              <w:rPr>
                <w:rFonts w:ascii="PMingLiU" w:cs="PMingLiU" w:eastAsia="PMingLiU" w:hAnsi="PMingLiU"/>
                <w:sz w:val="20"/>
                <w:szCs w:val="20"/>
                <w:color w:val="auto"/>
              </w:rPr>
              <w:t>),'%-/'',3</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52"/>
        </w:trPr>
        <w:tc>
          <w:tcPr>
            <w:tcW w:w="94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00"/>
          </w:cols>
          <w:pgMar w:left="960" w:top="767"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900"/>
          </w:cols>
          <w:pgMar w:left="960" w:top="767" w:right="1020" w:bottom="0" w:gutter="0" w:footer="0" w:header="0"/>
          <w:type w:val="continuous"/>
        </w:sectPr>
      </w:pPr>
    </w:p>
    <w:bookmarkStart w:id="81" w:name="page82"/>
    <w:bookmarkEnd w:id="81"/>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spacing w:after="0" w:line="245" w:lineRule="exact"/>
        <w:rPr>
          <w:sz w:val="20"/>
          <w:szCs w:val="20"/>
          <w:color w:val="auto"/>
        </w:rPr>
      </w:pPr>
      <w:r>
        <w:rPr>
          <w:rFonts w:ascii="PMingLiU" w:cs="PMingLiU" w:eastAsia="PMingLiU" w:hAnsi="PMingLiU"/>
          <w:sz w:val="20"/>
          <w:szCs w:val="20"/>
          <w:color w:val="auto"/>
        </w:rPr>
        <w:t>!7HJD;H #D9 (3- #. :;B?L;HI 79J?ED78B; E8@;9J?L; ?DI?=&gt;J J&gt;7J :H?L;I IC7HJ;H :;9?I?EDI 7D: IJHED=;H F;H&lt;EHC7D9; ED 7D EH=7D?P7J?EDZIC?II?ED9H?J?97BFH?EH?J?;I</w:t>
      </w:r>
    </w:p>
    <w:p>
      <w:pPr>
        <w:spacing w:after="0" w:line="21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1;7H;7JHKIJ;:7:L?IEH7D:7DE8@;9J?L;H;IEKH9;&lt;EH9BEI;JE;DJ;HFH?I;I?D7FFHEN?C7J;BO9EKDJH?;I7D:J;HH?JEH?;I</w:t>
      </w:r>
    </w:p>
    <w:p>
      <w:pPr>
        <w:spacing w:after="0" w:line="83"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color w:val="auto"/>
        </w:rPr>
        <w:t>79HEII7BBC7@EH&lt;KD9J?EDI?D;L;HO?D:KIJHO7D:;DJ;HFH?I;I?P;</w:t>
      </w:r>
    </w:p>
    <w:p>
      <w:pPr>
        <w:spacing w:after="0" w:line="21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!7HJD;H:;B?L;HI?JIFHE:K9JI7D:I;HL?9;I=BE87BBOJ&gt;HEK=&gt;J&gt;H;;8KI?D;III;=C;DJIV,;I;7H9&gt;ED&lt;;H;D9;I7D:EDIKBJ?D=7I :;I9H?8;:8;BEM</w:t>
      </w:r>
    </w:p>
    <w:p>
      <w:pPr>
        <w:spacing w:after="0" w:line="200" w:lineRule="exact"/>
        <w:rPr>
          <w:sz w:val="20"/>
          <w:szCs w:val="20"/>
          <w:color w:val="auto"/>
        </w:rPr>
      </w:pPr>
    </w:p>
    <w:p>
      <w:pPr>
        <w:spacing w:after="0" w:line="344" w:lineRule="exact"/>
        <w:rPr>
          <w:sz w:val="20"/>
          <w:szCs w:val="20"/>
          <w:color w:val="auto"/>
        </w:rPr>
      </w:pPr>
    </w:p>
    <w:p>
      <w:pPr>
        <w:jc w:val="both"/>
        <w:ind w:left="360"/>
        <w:spacing w:after="0" w:line="365" w:lineRule="exact"/>
        <w:rPr>
          <w:sz w:val="20"/>
          <w:szCs w:val="20"/>
          <w:color w:val="auto"/>
        </w:rPr>
      </w:pPr>
      <w:r>
        <w:rPr>
          <w:rFonts w:ascii="PMingLiU" w:cs="PMingLiU" w:eastAsia="PMingLiU" w:hAnsi="PMingLiU"/>
          <w:sz w:val="8"/>
          <w:szCs w:val="8"/>
          <w:b w:val="1"/>
          <w:bCs w:val="1"/>
          <w:color w:val="auto"/>
        </w:rPr>
        <w:t>'6D62C49</w:t>
      </w:r>
      <w:r>
        <w:rPr>
          <w:rFonts w:ascii="PMingLiU" w:cs="PMingLiU" w:eastAsia="PMingLiU" w:hAnsi="PMingLiU"/>
          <w:sz w:val="8"/>
          <w:szCs w:val="8"/>
          <w:color w:val="auto"/>
        </w:rPr>
        <w:t>;GK?FI;N;9KJ?L;I7D:J&gt;;?HJ;7CI&lt;HEC;L;HO&lt;KD9J?ED7D:79HEII7BB?D:KIJH?;IM?J&gt;79J?ED78B;E8@;9J?L;?DI?=&gt;J</w:t>
      </w:r>
      <w:r>
        <w:rPr>
          <w:rFonts w:ascii="PMingLiU" w:cs="PMingLiU" w:eastAsia="PMingLiU" w:hAnsi="PMingLiU"/>
          <w:sz w:val="8"/>
          <w:szCs w:val="8"/>
          <w:b w:val="1"/>
          <w:bCs w:val="1"/>
          <w:color w:val="auto"/>
        </w:rPr>
        <w:t xml:space="preserve"> </w:t>
      </w:r>
      <w:r>
        <w:rPr>
          <w:rFonts w:ascii="PMingLiU" w:cs="PMingLiU" w:eastAsia="PMingLiU" w:hAnsi="PMingLiU"/>
          <w:sz w:val="8"/>
          <w:szCs w:val="8"/>
          <w:color w:val="auto"/>
        </w:rPr>
        <w:t>=K?:7D9;7D:JEEBI)KH;NF;H?;D9;:;NF;HJI:;B?L;H7BBJ&gt;?IL7BK;?D&lt;EHC;:8O79EC8?D7J?EDE&lt;FH79J?J?ED;HIEKH9;:7D: :7J7:H?L;DH;I;7H9&gt;JE&gt;;BFEKH9B?;DJI7::H;IIJ&gt;;?HC?II?ED9H?J?97BFH?EH?J?;I</w:t>
      </w:r>
    </w:p>
    <w:p>
      <w:pPr>
        <w:spacing w:after="0" w:line="193" w:lineRule="exact"/>
        <w:rPr>
          <w:sz w:val="20"/>
          <w:szCs w:val="20"/>
          <w:color w:val="auto"/>
        </w:rPr>
      </w:pPr>
    </w:p>
    <w:p>
      <w:pPr>
        <w:jc w:val="both"/>
        <w:ind w:left="360"/>
        <w:spacing w:after="0" w:line="243" w:lineRule="exact"/>
        <w:rPr>
          <w:sz w:val="20"/>
          <w:szCs w:val="20"/>
          <w:color w:val="auto"/>
        </w:rPr>
      </w:pPr>
      <w:r>
        <w:rPr>
          <w:rFonts w:ascii="PMingLiU" w:cs="PMingLiU" w:eastAsia="PMingLiU" w:hAnsi="PMingLiU"/>
          <w:sz w:val="15"/>
          <w:szCs w:val="15"/>
          <w:b w:val="1"/>
          <w:bCs w:val="1"/>
          <w:color w:val="auto"/>
        </w:rPr>
        <w:t>@?76C6?46D</w:t>
      </w:r>
      <w:r>
        <w:rPr>
          <w:rFonts w:ascii="PMingLiU" w:cs="PMingLiU" w:eastAsia="PMingLiU" w:hAnsi="PMingLiU"/>
          <w:sz w:val="15"/>
          <w:szCs w:val="15"/>
          <w:color w:val="auto"/>
        </w:rPr>
        <w:t>FHEL?:;I;N;9KJ?L;I7D:J;7CI79HEII7DEH=7D?P7J?EDJ&gt;;EFFEHJKD?JOJEB;7HDI&gt;7H;7D:D;JMEHA HECEKH</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!7HJD;H -OCFEI?KC2FE I;H?;I JE ?D:KIJHOB;7:?D= 9ED&lt;;H;D9;I &lt;E9KI;: ED IF;9?&lt;?9 8KI?D;II HEB;I 7D: JEF?9I JE F;;H :H?L;DI;II?EDIEKHE&lt;&lt;;H?D=I;D78B;7JJ;D:;;IJE;NF;H?;D9;J&gt;;8;IJE&lt;!7HJD;H?DI?=&gt;J7D:=K?:7D9;</w:t>
      </w:r>
    </w:p>
    <w:p>
      <w:pPr>
        <w:spacing w:after="0" w:line="210" w:lineRule="exact"/>
        <w:rPr>
          <w:sz w:val="20"/>
          <w:szCs w:val="20"/>
          <w:color w:val="auto"/>
        </w:rPr>
      </w:pPr>
    </w:p>
    <w:p>
      <w:pPr>
        <w:jc w:val="both"/>
        <w:ind w:left="360"/>
        <w:spacing w:after="0" w:line="244" w:lineRule="exact"/>
        <w:rPr>
          <w:sz w:val="20"/>
          <w:szCs w:val="20"/>
          <w:color w:val="auto"/>
        </w:rPr>
      </w:pPr>
      <w:r>
        <w:rPr>
          <w:rFonts w:ascii="PMingLiU" w:cs="PMingLiU" w:eastAsia="PMingLiU" w:hAnsi="PMingLiU"/>
          <w:sz w:val="16"/>
          <w:szCs w:val="16"/>
          <w:b w:val="1"/>
          <w:bCs w:val="1"/>
          <w:color w:val="auto"/>
        </w:rPr>
        <w:t>@?DF=E:?8</w:t>
      </w:r>
      <w:r>
        <w:rPr>
          <w:rFonts w:ascii="PMingLiU" w:cs="PMingLiU" w:eastAsia="PMingLiU" w:hAnsi="PMingLiU"/>
          <w:sz w:val="16"/>
          <w:szCs w:val="16"/>
          <w:color w:val="auto"/>
        </w:rPr>
        <w:t> I;HL;I I;D?EH ;N;9KJ?L;I B;7:?D= J;9&gt;DEBE=O:H?L;D IJH7J;=?9 ?D?J?7J?L;I B;L;H7=?D= J&gt;; FEM;H E&lt; !7HJD;HZI</w:t>
      </w: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79J?ED78B; E8@;9J?L; ?DI?=&gt;J .&gt;HEK=&gt; 9KIJEC 7D7BOI?I 7D: EDJ&gt;;=HEKD: IKFFEHJ M; ;D78B; EFJ?C?P;: J;9&gt;DEBE=O ?DL;IJC;DJI7D:IJHED=;HF;H&lt;EHC7D9;EDEKH9B?;DJIZC?II?ED9H?J?97BFH?EH?J?;I</w:t>
      </w:r>
    </w:p>
    <w:p>
      <w:pPr>
        <w:spacing w:after="0" w:line="213"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auto"/>
        </w:rPr>
        <w:t>.&gt;;&lt;?I97BO;7HE&lt;!7HJD;H?IJ&gt;;JM;BL;CEDJ&gt;F;H?E:&lt;HEC$7DK7HOJ&gt;HEK=&gt;;9;C8;HBBH;&lt;;H;D9;IJE7D:  &gt;;H;?D H;&lt;;H JE J&gt;; &lt;?I97B O;7H KDB;II EJ&gt;;HM?I; ?D:?97J;: 1&gt;;D KI;: ?D J&gt;?I DDK7B ,;FEHJ ED EHC % J&gt;; J;HCI X!7HJD;HYJ&gt;;XECF7DOYXM;YXKIYEHXEKHYH;&lt;;HJE!7HJD;H#D97D:?JI9EDIEB?:7J;:IK8I?:?7H?;I</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DJ;HFH?I;B;7:;HI&lt;79;;DEHCEKIFH;IIKH;JEIJ7O7&gt;;7:7D:=HEMFHE&lt;?J78BO7C?:IJ9EDIJ7DJ9&gt;7D=;I1&gt;;J&gt;;H?J?I7:?=?J7B JH7DI&lt;EHC7J?ED 7 =BE87B &gt;;7BJ&gt; 9H?I?I B7H=;I97B; H;=KB7JEHO 9&gt;7D=;I EH EJ&gt;;H KD?GK; 9&gt;7BB;D=;I 8KI?D;II B;7:;HI JE:7O 7H; &lt;79?D=I?=D?&lt;?97DJ:?IHKFJ?L;9&gt;7D=;I1;8;B?;L;J&gt;7J;DJ;HFH?I;I97DDEJ8;EF;H7J?ED7BBO;&lt;&lt;;9J?L;KDB;IIJ&gt;;O?D9EHFEH7J;J&gt;; H?=&gt;JIJH7J;=OC7D7=;C;DJ7D:J;9&gt;DEBE=O:;9?I?EDI?DJE;L;HOF7HJE&lt;J&gt;;?H8KI?D;II .&gt;?IH;GK?H;C;DJ7&lt;&lt;;9JI7BB8KI?D;II B;L;BI&lt;KD9J?EDI7D:HEB;IN;9KJ?L;I7D:J&gt;;?HJ;7CIJKHDJE!7HJD;H&lt;EH:;9?I?EDC7A?D=7D:;N;9KJ?ED=K?:7D9;JE79&gt;?;L; J&gt;;?HC?II?ED9H?J?97BFH?EH?J?;I</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1; 8;B?;L; EKH 9EC8?D7J?ED E&lt; ;NF;HJB;: FH79J?J?ED;HIEKH9;: 7D: :7J7:H?L;D H;I;7H9&gt; IJ;;HI 9B?;DJI JEM7H: J&gt;; H?=&gt;J :;9?I?EDI 7D: 79J?EDI ED J&gt;; ?IIK;I J&gt;7J C7JJ;H CEIJ )H=7D?P7J?EDI 7H; EL;HHKD M?J&gt; :7J7 7D: ?D&lt;EHC7J?ED !7HJD;H &gt;;BFI ;B?C?D7J; J&gt;?I ?D&lt;EHC7J?ED 9&gt;7EI 7D: FHEL?:;I 9B7H?JO M?J&gt; 79J?ED78B; E8@;9J?L; ?DI?=&gt;J 1; ;CFBEO 7 :?L;HI?&lt;?;: 8KI?D;II CE:;BJ&gt;7JKJ?B?P;I7D:B;L;H7=;IJ&gt;;8H;7:J&gt;7D::;FJ&gt;E&lt;EKH:?&lt;&lt;;H;DJ?7J;:?DJ;BB;9JK7B97F?J7B.&gt;;&lt;EKD:7J?EDE&lt;EKH8KI?D;II CE:;B ?I EKH 78?B?JO JE 9H;7J; 7D: :?IJH?8KJ; EKH FHEFH?;J7HO H;I;7H9&gt; 9EDJ;DJ 7I 8HE7:BO 7I FEII?8B; L?7 FK8B?I&gt;;: H;FEHJI ?DJ;H79J?L; JEEBI &lt;79?B?J7J;: F;;H D;JMEHA?D= 8H?;&lt;?D=I 7D: :?H;9J 9ECCKD?97J?EDI M?J&gt; ;N;9KJ?L;I 7D: J&gt;;?H J;7CI EKH 9ED&lt;;H;D9;I?D9BK:?D=J&gt;;!7HJD;H-OCFEI?KC2FEI;H?;I7D:9EDIKBJ?D=7D:7:L?IEHOI;HL?9;I</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)KH:?L;HI?&lt;?;:8KI?D;IICE:;BFHEL?:;ICKBJ?FB;;DJHOFE?DJI7D:IEKH9;IE&lt;L7BK;&lt;EHEKH9B?;DJIJ&gt;7JB;7:JE?D9H;7I;:9B?;DJ IF;D:?D=EDEKHH;I;7H9&gt;7D:7:L?IEHOI;HL?9;I9ED&lt;;H;D9;I7D:9EDIKBJ?D=I;HL?9;I9H?J?97BF7HJE&lt;EKHBED=J;HCIJH7J;=O?I JE ?D9H;7I; 8KI?D;II LEBKC; 7D: F;D;JH7J?ED M?J&gt; EKH CEIJ L7BK78B; 9B?;DJI ?:;DJ?&lt;O?D= H;B7J?EDI&gt;?FI M?J&gt; J&gt;; =H;7J;IJ I7B;I FEJ;DJ?7B7D:;NF7D:?D=J&gt;EI;H;B7J?EDI&gt;?FI8OE&lt;&lt;;H?D=IJH7J;=?97BBOH;B;L7DJH;I;7H9&gt;7D:?DI?=&gt;J1;7BIEI;;AJE;NJ;D:J&gt;; !7HJD;H8H7D:D7C;JE:;L;BEFD;M9B?;DJH;B7J?EDI&gt;?FI7K=C;DJEKHI7B;I97F79?JO7D:;NF7D:?DJED;MC7HA;JI7HEKD:J&gt;; MEHB: .&gt;;I; ?D?J?7J?L;I &gt;7L; 9H;7J;: 7::?J?ED7B H;L;DK; IJH;7CI J&gt;HEK=&gt; CEH; ;&lt;&lt;;9J?L; F79A7=?D= 97CF7?=D?D= 7D: 9HEII I;BB?D= E&lt; EKH FHE:K9JI 7D: I;HL?9;I #D 7::?J?ED M; I;;A JE ?D9H;7I; EKH H;L;DK; 7D: EF;H7J?D= 97I&gt; &lt;BEM J&gt;HEK=&gt; CEH; ;&lt;&lt;;9J?L;FH?9?D=E&lt;EKHFHE:K9JI7D:I;HL?9;I</w:t>
      </w:r>
    </w:p>
    <w:p>
      <w:pPr>
        <w:sectPr>
          <w:pgSz w:w="11880" w:h="15480" w:orient="portrait"/>
          <w:cols w:equalWidth="0" w:num="1">
            <w:col w:w="10000"/>
          </w:cols>
          <w:pgMar w:left="960" w:top="767" w:right="920" w:bottom="0" w:gutter="0" w:footer="0" w:header="0"/>
        </w:sectPr>
      </w:pPr>
    </w:p>
    <w:p>
      <w:pPr>
        <w:spacing w:after="0" w:line="36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67" w:right="920" w:bottom="0" w:gutter="0" w:footer="0" w:header="0"/>
          <w:type w:val="continuous"/>
        </w:sectPr>
      </w:pPr>
    </w:p>
    <w:bookmarkStart w:id="82" w:name="page83"/>
    <w:bookmarkEnd w:id="82"/>
    <w:p>
      <w:pPr>
        <w:spacing w:after="0" w:line="204" w:lineRule="exact"/>
        <w:rPr>
          <w:sz w:val="20"/>
          <w:szCs w:val="20"/>
          <w:color w:val="auto"/>
        </w:rPr>
      </w:pPr>
      <w:r>
        <w:rPr>
          <w:rFonts w:ascii="PMingLiU" w:cs="PMingLiU" w:eastAsia="PMingLiU" w:hAnsi="PMingLiU"/>
          <w:sz w:val="17"/>
          <w:szCs w:val="17"/>
          <w:color w:val="auto"/>
        </w:rPr>
        <w:t>)KHFH?D9?F7BFHE:K9JI7D:I;HL?9;I7H;:;B?L;H;:J&gt;HEK=&gt;EKHJ&gt;H;;8KI?D;III;=C;DJI7I:;I9H?8;:8;BEM</w:t>
      </w:r>
    </w:p>
    <w:p>
      <w:pPr>
        <w:spacing w:after="0" w:line="261" w:lineRule="exact"/>
        <w:rPr>
          <w:sz w:val="20"/>
          <w:szCs w:val="20"/>
          <w:color w:val="auto"/>
        </w:rPr>
      </w:pPr>
    </w:p>
    <w:p>
      <w:pPr>
        <w:jc w:val="both"/>
        <w:ind w:left="360" w:hanging="359"/>
        <w:spacing w:after="0" w:line="238" w:lineRule="exact"/>
        <w:tabs>
          <w:tab w:leader="none" w:pos="3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!7HJD;H:;B?L;HI?D:;F;D:;DJE8@;9J?L;?DI?=&gt;JJEB;7:;HI79HEII7D;DJ;HFH?I;J&gt;HEK=&gt;IK8I9H?FJ?EDI;HL?9;I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J&gt;7J ?D9BK:; ED:;C7D: 799;II JE FK8B?I&gt;;: H;I;7H9&gt; 9EDJ;DJ :7J7 7D: 8;D9&gt;C7HAI 7D: :?H;9J 799;II JE 7 D;JMEHA E&lt; 7FFHEN?C7J;BOH;I;7H9&gt;;NF;HJIBE97J;:7HEKD:J&gt;;=BE8;!7HJD;HH;I;7H9&gt;?IJ&gt;;&lt;KD:7C;DJ7B8K?B:?D=8BE9A&lt;EH7BB !7HJD;HFHE:K9JI7D:I;HL?9;I1;9EC8?D;EKHFHEFH?;J7HOH;I;7H9&gt;C;J&gt;E:EBE=?;IM?J&gt;;NJ;DI?L;?D:KIJHO7D:797:;C?9 H;B7J?EDI&gt;?FI JE 9H;7J; !7HJD;H FHE:K9JI 7D: I;HL?9;I J&gt;7J 7::H;II ;79&gt; HEB; 79HEII 7D ;DJ;HFH?I; 1?J&gt;?D J&gt;; ,;I;7H9&gt; I;=C;DJ!BE87B.;9&gt;DEBE=O-7B;IX!.-YI;BBIFHE:K9JI7D:I;HL?9;IJEKI;HI7D:FHEL?:;HIE&lt;J;9&gt;DEBE=OM&gt;?B;!BE87B KI?D;II-7B;IX!-YI;BBIFHE:K9JI7D:I;HL?9;IJE7BBEJ&gt;;H&lt;KD9J?ED7BB;7:;HIIK9&gt;7I&gt;KC7DH;IEKH9;IIKFFBO9&gt;7?D &lt;?D7D9;7D:C7HA;J?D=</w:t>
      </w:r>
    </w:p>
    <w:p>
      <w:pPr>
        <w:spacing w:after="0" w:line="218" w:lineRule="exact"/>
        <w:rPr>
          <w:sz w:val="20"/>
          <w:szCs w:val="20"/>
          <w:color w:val="auto"/>
        </w:rPr>
      </w:pPr>
    </w:p>
    <w:p>
      <w:pPr>
        <w:jc w:val="both"/>
        <w:ind w:left="360"/>
        <w:spacing w:after="0" w:line="237" w:lineRule="exact"/>
        <w:rPr>
          <w:sz w:val="20"/>
          <w:szCs w:val="20"/>
          <w:color w:val="auto"/>
        </w:rPr>
      </w:pPr>
      <w:r>
        <w:rPr>
          <w:rFonts w:ascii="PMingLiU" w:cs="PMingLiU" w:eastAsia="PMingLiU" w:hAnsi="PMingLiU"/>
          <w:sz w:val="13"/>
          <w:szCs w:val="13"/>
          <w:color w:val="auto"/>
        </w:rPr>
        <w:t>)KH H;I;7H9&gt; 7=;D:7 ?I :;&lt;?D;: 8O 9B?;DJIZ D;;:I &lt;E9KI?D= ED J&gt;; 9H?J?97B ?IIK;I EFFEHJKD?J?;I 7D: 9&gt;7BB;D=;I J&gt;;O &lt;79; ;L;HO :7O 1; 7H; ?D IJ;7:O 9EDJ79J M?J&gt; 9BEI; JE  :?IJ?D9J 9B?;DJ ;DJ;HFH?I;I MEHB:M?:; 1; FK8B?I&gt; J;DI E&lt; J&gt;EKI7D:IE&lt;F7=;IE&lt;EH?=?D7BH;I;7H9&gt;7DDK7BBO7D:EKHH;I;7H9&gt;;NF;HJI&gt;7:CEH;J&gt;7D:?H;9J9B?;DJ?DJ;H79J?EDI ?D)KHI?P;7D:I97B;;D78B;KIJE9ECC?JL7IJH;IEKH9;IJEM7H:8HE7:;H7D::;;F;HH;I;7H9&gt;9EL;H7=;7D:JE:;B?L;H ?DI?=&gt;JJEEKH9B?;DJI87I;:EDM&gt;7JJ&gt;;OD;;:7D:M&gt;;H;J&gt;;O7H;.&gt;;ED=E?D=?DJ;H79J?EDE&lt;EKHH;I;7H9&gt;;NF;HJIM?J&gt;EKH 9B?;DJI;D78B;IKIJE?:;DJ?&lt;OJ&gt;;CEIJF;HJ?D;DJJEF?9IJEJ&gt;;C7D::;L;BEFH;B;L7DJFHE:K9J7D:I;HL?9;;D&gt;7D9;C;DJIJE C;;J J&gt;; ;LEBL?D= D;;:I E&lt; KI;HI E&lt; EKH H;I;7H9&gt; )KH FHEFH?;J7HO H;I;7H9&gt; 9EDJ;DJ FH;I;DJ;: ?D J&gt;; &lt;EHC E&lt; H;FEHJI 8H?;&lt;?D=IKF:7J;I7D:H;B7J;:JEEBI?I:;B?L;H;::?H;9JBOJEJ&gt;;9B?;DJZI9ECFKJ;HEHCE8?B;:;L?9;L?7EKHM;8I?J;7D:EH FHE:K9JIF;9?&lt;?9FEHJ7BI</w:t>
      </w:r>
    </w:p>
    <w:p>
      <w:pPr>
        <w:spacing w:after="0" w:line="217"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B?;DJIDEHC7BBOI?=DIK8I9H?FJ?ED9EDJH79JIJ&gt;7JFHEL?:;799;IIJEEKHH;I;7H9&gt;9EDJ;DJ7D:7:L?IEHOI;HL?9;I&lt;EH?D:?L?:K7B</w:t>
      </w:r>
    </w:p>
    <w:p>
      <w:pPr>
        <w:spacing w:after="0" w:line="100"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KI;HIEL;H7:;&lt;?D;:F;H?E:1;JOF?97BBO&gt;7L;7C?D?CKC9EDJH79JF;H?E:E&lt;JM;BL;CEDJ&gt;I&lt;EHEKHH;I;7H9&gt;7D:7:L?IEHO</w:t>
      </w:r>
    </w:p>
    <w:p>
      <w:pPr>
        <w:spacing w:after="0" w:line="61"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IK8I9H?FJ?ED9EDJH79JI7D:7J;9;C8;HEL;HE&lt;EKH9EDJH79JIM;H;CKBJ?O;7H</w:t>
      </w:r>
    </w:p>
    <w:p>
      <w:pPr>
        <w:spacing w:after="0" w:line="201" w:lineRule="exact"/>
        <w:rPr>
          <w:sz w:val="20"/>
          <w:szCs w:val="20"/>
          <w:color w:val="auto"/>
        </w:rPr>
      </w:pPr>
    </w:p>
    <w:p>
      <w:pPr>
        <w:jc w:val="both"/>
        <w:ind w:left="360" w:hanging="359"/>
        <w:spacing w:after="0" w:line="243" w:lineRule="exact"/>
        <w:tabs>
          <w:tab w:leader="none" w:pos="3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b w:val="1"/>
          <w:bCs w:val="1"/>
          <w:color w:val="auto"/>
        </w:rPr>
        <w:t>$#'#(</w:t>
      </w:r>
      <w:r>
        <w:rPr>
          <w:rFonts w:ascii="Times New Roman" w:cs="Times New Roman" w:eastAsia="Times New Roman" w:hAnsi="Times New Roman"/>
          <w:sz w:val="17"/>
          <w:szCs w:val="17"/>
          <w:color w:val="auto"/>
        </w:rPr>
        <w:t xml:space="preserve"> </w:t>
      </w:r>
      <w:r>
        <w:rPr>
          <w:rFonts w:ascii="PMingLiU" w:cs="PMingLiU" w:eastAsia="PMingLiU" w:hAnsi="PMingLiU"/>
          <w:sz w:val="14"/>
          <w:szCs w:val="14"/>
          <w:color w:val="auto"/>
        </w:rPr>
        <w:t>!7HJD;H9ED&lt;;H;D9;I7H;:;I?=D;:&lt;EH?D&lt;EHC7J?EDJ;9&gt;DEBE=O</w:t>
      </w:r>
      <w:r>
        <w:rPr>
          <w:rFonts w:ascii="Times New Roman" w:cs="Times New Roman" w:eastAsia="Times New Roman" w:hAnsi="Times New Roman"/>
          <w:sz w:val="17"/>
          <w:szCs w:val="17"/>
          <w:color w:val="auto"/>
        </w:rPr>
        <w:t>X</w:t>
      </w:r>
      <w:r>
        <w:rPr>
          <w:rFonts w:ascii="PMingLiU" w:cs="PMingLiU" w:eastAsia="PMingLiU" w:hAnsi="PMingLiU"/>
          <w:sz w:val="14"/>
          <w:szCs w:val="14"/>
          <w:color w:val="auto"/>
        </w:rPr>
        <w:t>#.Y7D:8KI?D;II;N;9KJ?L;I7IM;BB7I</w:t>
      </w:r>
      <w:r>
        <w:rPr>
          <w:rFonts w:ascii="Times New Roman" w:cs="Times New Roman" w:eastAsia="Times New Roman" w:hAnsi="Times New Roman"/>
          <w:sz w:val="17"/>
          <w:szCs w:val="17"/>
          <w:color w:val="auto"/>
        </w:rPr>
        <w:t xml:space="preserve"> </w:t>
      </w:r>
      <w:r>
        <w:rPr>
          <w:rFonts w:ascii="PMingLiU" w:cs="PMingLiU" w:eastAsia="PMingLiU" w:hAnsi="PMingLiU"/>
          <w:sz w:val="14"/>
          <w:szCs w:val="14"/>
          <w:color w:val="auto"/>
        </w:rPr>
        <w:t>:;9?I?ED C7A;HI BEEA?D= JE 7:7FJ 7D: ;LEBL; J&gt;;?H EH=7D?P7J?EDI J&gt;HEK=&gt; :?IHKFJ?ED 7D: KD9;HJ7?DJO D7L?=7J; H?IAI 7D: FH?EH?J?P;?DL;IJC;DJIJJ;D:;;I;NF;H?;D9;I;II?EDIB;:8O!7HJD;HH;I;7H9&gt;;NF;HJI7D:J&gt;;I;II?EDI?D9BK:;9KJJ?D=;:=; J;9&gt;DEBE=O IEBKJ?EDI F;;H ;N9&gt;7D=; MEHAI&gt;EFI ED;EDED; 7D7BOIJ 7D: 7:L?IEH C;;J?D=I 9EDIKBJ?D= :?7=DEIJ?9 MEHAI&gt;EFI A;ODEJ;I 7D: CEH; )KH 9ED&lt;;H;D9;I 7BIE FHEL?:; 7JJ;D:;;I M?J&gt; 7D EFFEHJKD?JO JE ?DJ;H79J M?J&gt; #. 7D: 8KI?D;II;N;9KJ?L;I&lt;HECJ&gt;;MEHB:ZIB;7:?D=9ECF7D?;I#D7::?J?EDJEHEB;IF;9?&lt;?9IKCC?JI7D:MEHAI&gt;EFIJOB;I;C?D7HI !7HJD;H &gt;EIJI J&gt;; !7HJD;H -OCFEI?KC2FE I;H?;I ?D9BK:?D= ?JI KD?GK; &lt;B7=I&gt;?F #. -OCFEI?KC2FE</w:t>
      </w:r>
      <w:r>
        <w:rPr>
          <w:rFonts w:ascii="Times New Roman" w:cs="Times New Roman" w:eastAsia="Times New Roman" w:hAnsi="Times New Roman"/>
          <w:sz w:val="18"/>
          <w:szCs w:val="18"/>
          <w:color w:val="auto"/>
          <w:vertAlign w:val="superscript"/>
        </w:rPr>
        <w:t>T</w:t>
      </w:r>
      <w:r>
        <w:rPr>
          <w:rFonts w:ascii="PMingLiU" w:cs="PMingLiU" w:eastAsia="PMingLiU" w:hAnsi="PMingLiU"/>
          <w:sz w:val="14"/>
          <w:szCs w:val="14"/>
          <w:color w:val="auto"/>
        </w:rPr>
        <w:t> M&gt;?9&gt; ?I &gt;;B: 7J I;L;H7B BE97J?EDI MEHB:M?:; 7DDK7BBO KH?D=  !7HJD;H IK99;II&lt;KBBO &gt;;B:  ?DF;HIED 9ED&lt;;H;D9;I M?J&gt; CEH; J&gt;7D 7JJ;D:;;I?D9BK:?D=;?=&gt;J-OCFEI?KCI2FEI#D7::?J?ED:KH?D=M;&gt;EIJ;: F;;HD;JMEHA?D=C;;J?D=I 7D:J&gt;HEK=&gt;J&gt;;L7DJ78H7D:M;&gt;EIJ;: ;N9BKI?L;B;L;BC;;J?D=IM?J&gt;CEH;J&gt;7D?DF;HIED</w:t>
      </w:r>
    </w:p>
    <w:p>
      <w:pPr>
        <w:spacing w:after="0" w:line="211" w:lineRule="exact"/>
        <w:rPr>
          <w:sz w:val="20"/>
          <w:szCs w:val="20"/>
          <w:color w:val="auto"/>
        </w:rPr>
      </w:pPr>
    </w:p>
    <w:p>
      <w:pPr>
        <w:jc w:val="both"/>
        <w:ind w:left="360" w:hanging="359"/>
        <w:spacing w:after="0" w:line="241" w:lineRule="exact"/>
        <w:tabs>
          <w:tab w:leader="none" w:pos="34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 .&gt;HEK=&gt; ?JI ;NF;H?;D9;: 9EDIKBJ7DJI !7HJD;H EDIKBJ?D= I;HL;I 9&gt;?;&lt; ?D&lt;EHC7J?ED E&lt;&lt;?9;HI 7D: EJ&gt;;H</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I;D?EH ;N;9KJ?L;I M&gt;E 7H; :H?L?D= J;9&gt;DEBE=OH;B7J;: IJH7J;=?9 ?D?J?7J?L;I JE EFJ?C?P; J;9&gt;DEBE=O ?DL;IJC;DJI 7D: :H?L; 8KI?D;II ?CF79J !7HJD;H EDIKBJ?D= 9EC8?D;I J&gt;; FEM;H E&lt; !7HJD;HZI C7HA;JB;7:?D= H;I;7H9&gt; M?J&gt; 9KIJEC 7D7BOI?I 7D: EDJ&gt;;=HEKD:IKFFEHJJE&gt;;BF9B?;DJIJEJKHD?DI?=&gt;J7D:7:L?9;?DJE79J?ED7D:?CF79J</w:t>
      </w:r>
    </w:p>
    <w:p>
      <w:pPr>
        <w:spacing w:after="0" w:line="214" w:lineRule="exact"/>
        <w:rPr>
          <w:sz w:val="20"/>
          <w:szCs w:val="20"/>
          <w:color w:val="auto"/>
        </w:rPr>
      </w:pPr>
    </w:p>
    <w:p>
      <w:pPr>
        <w:jc w:val="both"/>
        <w:ind w:left="360"/>
        <w:spacing w:after="0" w:line="238" w:lineRule="exact"/>
        <w:rPr>
          <w:sz w:val="20"/>
          <w:szCs w:val="20"/>
          <w:color w:val="auto"/>
        </w:rPr>
      </w:pPr>
      <w:r>
        <w:rPr>
          <w:rFonts w:ascii="PMingLiU" w:cs="PMingLiU" w:eastAsia="PMingLiU" w:hAnsi="PMingLiU"/>
          <w:sz w:val="14"/>
          <w:szCs w:val="14"/>
          <w:color w:val="auto"/>
        </w:rPr>
        <w:t>EDIKBJ?D= IEBKJ?EDI 97F?J7B?P; ED !7HJD;H 7II;JI J&gt;7J 7H; ?DL7BK78B; JE #. :;9?I?EDC7A?D= ?D9BK:?D=  EKH ;NJ;DI?L; H;I;7H9&gt;M&gt;?9&gt;;DIKH;IJ&gt;7JEKH9EDIKBJ?D=7D7BOI;I7D:7:L?9;7H;87I;:ED7:;;FKD:;HIJ7D:?D=E&lt;J&gt;;#.;DL?HEDC;DJ 7D:J&gt;;8KI?D;IIE&lt;#.EKHC7HA;J?D:;F;D:;D9;M&gt;?9&gt;A;;FIEKH9EDIKBJ7DJI&lt;E9KI;:EDEKH9B?;DJIZIK99;II7D: EKH C7HA;JB;7:?D= 8;D9&gt;C7HA?D= 97F78?B?J?;I M&gt;?9&gt; FHEL?:; H;B;L7DJ 9ECF7H?IEDI 7D: 8;IJ FH79J?9;I JE 7II;II 7D: ?CFHEL;F;H&lt;EHC7D9;::?J?ED7BBOM;FHEL?:;79J?ED78B;IEBKJ?EDI&lt;EH7H7D=;E&lt;#.H;B7J;:FH?EH?J?;I?D9BK:?D=#.9EIJ EFJ?C?P7J?ED:?=?J7BJH7DI&lt;EHC7J?ED7D:#.IEKH9?D=EFJ?C?P7J?ED</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1;8;B?;L;J&gt;7JJ&gt;;FH?D9?F7B&lt;79JEHIJ&gt;7J:?&lt;&lt;;H;DJ?7J;KI&lt;HECEKH9ECF;J?JEHI7H;7I&lt;EBBEMI</w:t>
      </w:r>
    </w:p>
    <w:p>
      <w:pPr>
        <w:spacing w:after="0" w:line="253"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-KF;H?EH H;I;7H9&gt; 9EDJ;DJ  1; 8;B?;L; J&gt;7J M; 9H;7J; J&gt;; 8HE7:;IJ &gt;?=&gt;;IJGK7B?JO 7D: CEIJ H;B;L7DJ H;I;7H9&gt; 9EL;H7=; 79HEII 7BB C7@EH &lt;KD9J?ED7B HEB;I ?D 7D ;DJ;HFH?I; )KH ?D:;F;D:;DJ EF;H7J?D= CE:;B 7D: H;I;7H9&gt; 7D7BOI?I =;D;H7J;I KD8?7I;:?DI?=&gt;JJ&gt;7JM;8;B?;L;?IJ?C;BOJ&gt;EK=&gt;JFHELEA?D=7D:9ECFH;&gt;;DI?L;7D:J&gt;7J?IADEMD&lt;EH?JI&gt;?=&gt;GK7B?JO ?D:;F;D:;D9;7D:E8@;9J?L?JO</w:t>
      </w:r>
    </w:p>
    <w:p>
      <w:pPr>
        <w:sectPr>
          <w:pgSz w:w="11880" w:h="15480" w:orient="portrait"/>
          <w:cols w:equalWidth="0" w:num="1">
            <w:col w:w="10000"/>
          </w:cols>
          <w:pgMar w:left="960" w:top="10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1009" w:right="920" w:bottom="0" w:gutter="0" w:footer="0" w:header="0"/>
          <w:type w:val="continuous"/>
        </w:sectPr>
      </w:pPr>
    </w:p>
    <w:bookmarkStart w:id="83" w:name="page84"/>
    <w:bookmarkEnd w:id="83"/>
    <w:p>
      <w:pPr>
        <w:spacing w:after="0" w:line="180" w:lineRule="exact"/>
        <w:tabs>
          <w:tab w:leader="none" w:pos="34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)KHB;7:?D=8H7D:D7C;1;&gt;7L;FHEL?:;:9H?J?97BJHKIJ;:?DI?=&gt;JKD:;HJ&gt;;!7HJD;HD7C;&lt;EHCEH;J&gt;7DO;7HI</w:t>
      </w:r>
    </w:p>
    <w:p>
      <w:pPr>
        <w:spacing w:after="0" w:line="289" w:lineRule="exact"/>
        <w:rPr>
          <w:sz w:val="20"/>
          <w:szCs w:val="20"/>
          <w:color w:val="auto"/>
        </w:rPr>
      </w:pPr>
    </w:p>
    <w:p>
      <w:pPr>
        <w:jc w:val="both"/>
        <w:ind w:left="360" w:hanging="359"/>
        <w:spacing w:after="0" w:line="245" w:lineRule="exact"/>
        <w:tabs>
          <w:tab w:leader="none" w:pos="3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)KH=BE87B&lt;EEJFH?DJ7D:;IJ78B?I&gt;;:9KIJEC;H87I;1;&gt;7L;7=BE87BFH;I;D9;M?J&gt;9B?;DJI?D7FFHEN?C7J;BO9EKDJH?;I 7D:J;HH?JEH?;IEDI?N9EDJ?D;DJIIK8IJ7DJ?7BFEHJ?EDE&lt;EKHH;L;DK;?I:;H?L;:&lt;HECI7B;IEKJI?:;E&lt;J&gt;;/D?J;:-J7J;I</w:t>
      </w:r>
    </w:p>
    <w:p>
      <w:pPr>
        <w:spacing w:after="0" w:line="214" w:lineRule="exact"/>
        <w:rPr>
          <w:sz w:val="20"/>
          <w:szCs w:val="20"/>
          <w:color w:val="auto"/>
        </w:rPr>
      </w:pPr>
    </w:p>
    <w:p>
      <w:pPr>
        <w:jc w:val="both"/>
        <w:ind w:left="360" w:hanging="359"/>
        <w:spacing w:after="0" w:line="245" w:lineRule="exact"/>
        <w:tabs>
          <w:tab w:leader="none" w:pos="3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#DI?=&gt;JJ&gt;7J9H;7J;I9EDD;9J?EDI)KH=BE87B9ECCKD?JOE&lt;;NF;HJI7D7BOIJI7D:F;;HI&gt;;BFFHEL?:;J&gt;;:;;FH;B7J?EDI&gt;?FI J&gt;7J&gt;;BF9B?;DJIIJ7O7&gt;;7:E&lt;J&gt;;9KHL;</w:t>
      </w:r>
    </w:p>
    <w:p>
      <w:pPr>
        <w:spacing w:after="0" w:line="214" w:lineRule="exact"/>
        <w:rPr>
          <w:sz w:val="20"/>
          <w:szCs w:val="20"/>
          <w:color w:val="auto"/>
        </w:rPr>
      </w:pPr>
    </w:p>
    <w:p>
      <w:pPr>
        <w:jc w:val="both"/>
        <w:ind w:left="360" w:hanging="359"/>
        <w:spacing w:after="0" w:line="245" w:lineRule="exact"/>
        <w:tabs>
          <w:tab w:leader="none" w:pos="340" w:val="left"/>
        </w:tabs>
        <w:rPr>
          <w:sz w:val="20"/>
          <w:szCs w:val="20"/>
          <w:color w:val="auto"/>
        </w:rPr>
      </w:pPr>
      <w:r>
        <w:rPr>
          <w:rFonts w:ascii="PMingLiU" w:cs="PMingLiU" w:eastAsia="PMingLiU" w:hAnsi="PMingLiU"/>
          <w:sz w:val="20"/>
          <w:szCs w:val="20"/>
          <w:color w:val="auto"/>
        </w:rPr>
        <w:t>S</w:t>
        <w:tab/>
        <w:t>NF;H?;D9;: C7D7=;C;DJ J;7C  )KH C7D7=;C;DJ J;7C ?I 9ECFH?I;: E&lt; H;I;7H9&gt; L;J;H7DI 7D: ;NF;H?;D9;: ?D:KIJHO ;N;9KJ?L;IM?J&gt;BED=J;DKH;7J!7HJD;H</w:t>
      </w:r>
    </w:p>
    <w:p>
      <w:pPr>
        <w:spacing w:after="0" w:line="214" w:lineRule="exact"/>
        <w:rPr>
          <w:sz w:val="20"/>
          <w:szCs w:val="20"/>
          <w:color w:val="auto"/>
        </w:rPr>
      </w:pPr>
    </w:p>
    <w:p>
      <w:pPr>
        <w:jc w:val="both"/>
        <w:ind w:left="360" w:hanging="359"/>
        <w:spacing w:after="0" w:line="242" w:lineRule="exact"/>
        <w:tabs>
          <w:tab w:leader="none" w:pos="340" w:val="left"/>
        </w:tabs>
        <w:rPr>
          <w:sz w:val="20"/>
          <w:szCs w:val="20"/>
          <w:color w:val="auto"/>
        </w:rPr>
      </w:pPr>
      <w:r>
        <w:rPr>
          <w:rFonts w:ascii="PMingLiU" w:cs="PMingLiU" w:eastAsia="PMingLiU" w:hAnsi="PMingLiU"/>
          <w:sz w:val="16"/>
          <w:szCs w:val="16"/>
          <w:color w:val="auto"/>
        </w:rPr>
        <w:t>S</w:t>
      </w:r>
      <w:r>
        <w:rPr>
          <w:sz w:val="20"/>
          <w:szCs w:val="20"/>
          <w:color w:val="auto"/>
        </w:rPr>
        <w:tab/>
      </w:r>
      <w:r>
        <w:rPr>
          <w:rFonts w:ascii="PMingLiU" w:cs="PMingLiU" w:eastAsia="PMingLiU" w:hAnsi="PMingLiU"/>
          <w:sz w:val="16"/>
          <w:szCs w:val="16"/>
          <w:color w:val="auto"/>
        </w:rPr>
        <w:t>-K8IJ7DJ?7B EF;H7J?D= B;L;H7=; ?D EKH 8KI?D;II CE:;B  1; 97D :?IJH?8KJ; EKH ?DJ;BB;9JK7B FHEF;HJO 7D: ;NF;HJ?I; 79HEII CKBJ?FB; FB7J&lt;EHCI ?D9BK:?D= H;I;7H9&gt; 7D: 7:L?IEHO IK8I9H?FJ?ED 7D: C;C8;HI&gt;?F FHE=H7CI 9ED&lt;;H;D9;I 7D: 9EDIKBJ?D= ;D=7=;C;DJIJE:;H?L;?D9H;C;DJ7BH;L;DK;7D:FHE&lt;?J78?B?JO</w:t>
      </w:r>
    </w:p>
    <w:p>
      <w:pPr>
        <w:spacing w:after="0" w:line="214" w:lineRule="exact"/>
        <w:rPr>
          <w:sz w:val="20"/>
          <w:szCs w:val="20"/>
          <w:color w:val="auto"/>
        </w:rPr>
      </w:pPr>
    </w:p>
    <w:p>
      <w:pPr>
        <w:jc w:val="both"/>
        <w:ind w:left="360" w:hanging="359"/>
        <w:spacing w:after="0" w:line="242" w:lineRule="exact"/>
        <w:tabs>
          <w:tab w:leader="none" w:pos="3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07IJD;JMEHAE&lt;H;I;7H9&gt;;NF;HJI7D:9EDIKBJ7DJIIE&lt;;9;C8;HM;&gt;7:7FFHEN?C7J;BOH;I;7H9&gt;;NF;HJI 7D:;NF;H?;D9;:9EDIKBJ7DJIBE97J;:7HEKD:J&gt;;MEHB:)KHH;I;7H9&gt;;NF;HJI7H;BE97J;:?DCEH;J&gt;7D9EKDJH?;I7D: J;HH?JEH?;I;D78B?D=KIJE9EL;HL7IJ7IF;9JIE&lt;8KI?D;II7D:J;9&gt;DEBE=OED7=BE87B87I?I</w:t>
      </w:r>
    </w:p>
    <w:p>
      <w:pPr>
        <w:spacing w:after="0" w:line="21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(EJM?J&gt;IJ7D:?D= J&gt;;I; :?&lt;&lt;;H;DJ?7J?D= &lt;79JEHI M; &lt;79; 9ECF;J?J?ED &lt;HEC 7 I?=D?&lt;?97DJ DKC8;H E&lt; ?D:;F;D:;DJ FHEL?:;HI E&lt; ?D&lt;EHC7J?ED FHE:K9JI 7D: I;HL?9;I 1; 9ECF;J; ?D:?H;9JBO M?J&gt; 9EDIKBJ?D= &lt;?HCI 7D: EJ&gt;;H :7J7 7D: ?D&lt;EHC7J?ED FHEL?:;HI ?D9BK:?D= ;B;9JHED?9 7D: FH?DJ C;:?7 9ECF7D?;I .&gt;;I; ?D:?H;9J9ECF;J?JEHI 9EKB: 9&gt;EEI; JE 9ECF;J; :?H;9JBO M?J&gt; KI ?D J&gt;; &lt;KJKH;#D7::?J?EDM;&lt;79;9ECF;J?J?ED&lt;HEC&lt;H;;IEKH9;IE&lt;?D&lt;EHC7J?EDJ&gt;7J7H;7L7?B78B;JEEKH9B?;DJIJ&gt;HEK=&gt;J&gt;;?DJ;HD;J &amp;?C?J;:87HH?;HIJE;DJHO;N?IJ?DJ&gt;;C7HA;JI?DM&gt;?9&gt;M;:E8KI?D;III7H;IKBJD;M9ECF;J?JEHIC7O;C;H=;7D:;N?IJ?D= 9ECF;J?JEHIC7OIJ7HJJEFHEL?:;7::?J?ED7BEH9ECFB;C;DJ7HOI;HL?9;I1&gt;?B;M;8;B?;L;J&gt;;8H;7:J&gt;7D::;FJ&gt;E&lt;EKHH;I;7H9&gt; FEI?J?EDI KI M;BB L;HIKI EKH 9ECF;J?J?ED ?D9H;7I;: 9ECF;J?J?ED 9EKB: H;IKBJ ?D BEII E&lt; C7HA;J I&gt;7H; :?C?D?I&gt;;: L7BK; ?D EKH FHE:K9JI7D:I;HL?9;IH;:K9;:FH?9?D=7D:?D9H;7I;:I7B;I7D:C7HA;J?D=;NF;D:?JKH;I</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)KH IK99;II &gt;7I H;IKBJ;: ?D F7HJ &lt;HEC FHEFH?;J7HO C;J&gt;E:EBE=?;I IE&lt;JM7H; H;KI78B; ADEMB;:=; 97F?J7B 7D: EJ&gt;;H ?DJ;BB;9JK7B FHEF;HJOH?=&gt;JI1;H;BOED79EC8?D7J?EDE&lt;F7J;DJ9EFOH?=&gt;JJH7:;C7HAJH7:;I;9H;J9ED&lt;?:;DJ?7B?JODED9ECF;J;7D:EJ&gt;;H 9EDJH79JK7BFHEL?I?EDIJEFHEJ;9JEKH?DJ;BB;9JK7BFHEF;HJOH?=&gt;JI1;&gt;7L;FEB?9?;IH;B7J;:JE9ED&lt;?:;DJ?7B?JOEMD;HI&gt;?F7D:J&gt;; KI; 7D: FHEJ;9J?ED E&lt; !7HJD;HZI ?DJ;BB;9JK7B FHEF;HJO 1; 7BIE;DJ;H ?DJE 7=H;;C;DJI M?J&gt; EKH ;CFBEO;;I 7D: J&gt;?H: F7HJ?;I 7I 7FFHEFH?7J;J&gt;7JFHEJ;9JEKH?DJ;BB;9JK7BFHEF;HJO7D:M;;D&lt;EH9;J&gt;;I;7=H;;C;DJI?&lt;D;9;II7HO1;H;9E=D?P;J&gt;;L7BK;E&lt;EKH ?DJ;BB;9JK7B FHEF;HJO ?D J&gt;; C7HA;JFB79; 7D: L?=EHEKIBO ?:;DJ?&lt;O 9H;7J; 7D: FHEJ;9J ?J ::?J?ED7BBO M; 79J?L;BO CED?JEH 7D: ;D&lt;EH9;9EDJH79J9ECFB?7D9;8OEKH;D:KI;HI</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1;8;B?;L;EKHF;EFB;7H;EKHCEIJL7BK78B;7II;J;D78B?D=EKHIKIJ7?D;:JH79AH;9EH:E&lt;=HEMJ&gt; HEC7JJH79J?D=:?L;HI;J7B;DJ J&gt;HEK=&gt;EKHH;9HK?JC;DJFHE9;IIJE9KBJ?L7J?D=J&gt;7JJ7B;DJM?J&gt;B;7HD?D=7D::;L;BEFC;DJEFFEHJKD?J?;I7D:H;M7H:I&lt;EHIJHED= F;H&lt;EHC;HI JE IKFFEHJ?D= EL;H7BB M;BBD;II M?J&gt; C;7D?D=&lt;KB 8;D;&lt;?JI 7D: ;D=7=;C;DJ M; IJH?L; JE FKJ EKH F;EFB; &lt;?HIJ J ;9;C8;H   M; &gt;7:  ;CFBEO;;I =BE87BBO  E&lt; M&gt;?9&gt; M;H; EKJI?:; E&lt; J&gt;; /- 7D: J&gt;; EL;HM&gt;;BC?D= C7@EH?JOE&lt;EKH;CFBEO;;IM;H;&lt;KBBJ?C;</w:t>
      </w:r>
    </w:p>
    <w:p>
      <w:pPr>
        <w:spacing w:after="0" w:line="215" w:lineRule="exact"/>
        <w:rPr>
          <w:sz w:val="20"/>
          <w:szCs w:val="20"/>
          <w:color w:val="auto"/>
        </w:rPr>
      </w:pPr>
    </w:p>
    <w:p>
      <w:pPr>
        <w:jc w:val="both"/>
        <w:spacing w:after="0" w:line="225" w:lineRule="exact"/>
        <w:rPr>
          <w:sz w:val="20"/>
          <w:szCs w:val="20"/>
          <w:color w:val="auto"/>
        </w:rPr>
      </w:pPr>
      <w:r>
        <w:rPr>
          <w:rFonts w:ascii="PMingLiU" w:cs="PMingLiU" w:eastAsia="PMingLiU" w:hAnsi="PMingLiU"/>
          <w:sz w:val="14"/>
          <w:szCs w:val="14"/>
          <w:color w:val="auto"/>
        </w:rPr>
        <w:t>!7HJD;H ?I 9ECC?JJ;: JE FHEL?:?D= ;GK7B ;CFBEOC;DJ EFFEHJKD?J?;I JE 7BB 7FFB?97DJI 7D: ;CFBEO;;I M?J&gt;EKJ H;=7H: JE 7DO B;=7BBO FHEJ;9J;: IJ7JKI .&gt;?I 9ECC?JC;DJ ?I &lt;EHC7B?P;: ?D EKH =BE87B 7D: /- ;GK7B ;CFBEOC;DJ EFFEHJKD?JO FEB?9?;I 1; 9EDJ?DK7BBO H;D;M J&gt;?I 9ECC?JC;DJ 8O I;;A?D= JE EFJ?C?P; EKH H;9HK?JC;DJ 7D: FHE&lt;;II?ED7B :;L;BEFC;DJ FHE9;II;I 9H;7J; D;JMEHA?D=7D:;:K97J?ED7BEFFEHJKD?J?;I9;B;8H7J;&gt;;H?J7=;7D:&gt;?IJEHO9;B;8H7J;9ECCKD?JOI;HL?9;7D:9H;7J;I7&lt;;IF79;I &lt;EH 7BB ;CFBEO;;I )KH &gt;KC7D 97F?J7B C7D7=;C;DJ IJH7J;=?;I 7H; :;L;BEF;: 8O ;N;9KJ?L; C7D7=;C;DJ 7D: EL;HI;;D 8O J&gt;; ECF;DI7J?EDECC?JJ;;E&lt;EKHE7H:E&lt;?H;9JEHI</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w:t>
      </w:r>
    </w:p>
    <w:p>
      <w:pPr>
        <w:spacing w:after="0" w:line="23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!7HJD;H?I9ECC?JJ;:JE9H;7J?D=79KBJKH;E&lt;?D9BKI?EDM&gt;?9&gt;?I9H?J?97BJEJ&gt;;E8@;9J?L?JO7D:?D:;F;D:;D9;M;FHEL?:;EKH 9B?;DJI1;9;B;8H7J;:?L;HI?JOE&lt;J&gt;EK=&gt;J7D:M;M;B9EC;7D:;D9EKH7=;:?L;HI;F;HIF;9J?L;I1;;C8;:?L;HI?JOGK?JO 7D:#D9BKI?EDX#Y9ED9;FJI?DJEEKH9KBJKH;7D:EKH9H?J?97BF;EFB;FHE9;II;I)KHL?I?ED?IJE&gt;;BF8K?B:7&gt;?=&gt;F;H&lt;EHC?D= EH=7D?P7J?ED M?J&gt; 7 9KBJKH; E&lt; ;GK?JO 7D: ?D9BKI?ED ;D78B?D= !7HJD;H JE =K?:; J&gt;; B;7:;HI M&gt;E I&gt;7F; J&gt;; MEHB: )KH #</w:t>
      </w:r>
    </w:p>
    <w:p>
      <w:pPr>
        <w:sectPr>
          <w:pgSz w:w="11880" w:h="15480" w:orient="portrait"/>
          <w:cols w:equalWidth="0" w:num="1">
            <w:col w:w="10000"/>
          </w:cols>
          <w:pgMar w:left="960" w:top="774" w:right="920" w:bottom="0" w:gutter="0" w:footer="0" w:header="0"/>
        </w:sectPr>
      </w:pPr>
    </w:p>
    <w:p>
      <w:pPr>
        <w:spacing w:after="0" w:line="39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84" w:name="page85"/>
    <w:bookmarkEnd w:id="84"/>
    <w:p>
      <w:pPr>
        <w:jc w:val="both"/>
        <w:spacing w:after="0" w:line="237" w:lineRule="exact"/>
        <w:rPr>
          <w:sz w:val="20"/>
          <w:szCs w:val="20"/>
          <w:color w:val="auto"/>
        </w:rPr>
      </w:pPr>
      <w:r>
        <w:rPr>
          <w:rFonts w:ascii="PMingLiU" w:cs="PMingLiU" w:eastAsia="PMingLiU" w:hAnsi="PMingLiU"/>
          <w:sz w:val="14"/>
          <w:szCs w:val="14"/>
          <w:color w:val="auto"/>
        </w:rPr>
        <w:t>N;9KJ?L; EKD9?B 9ECFEI;: E&lt; EKH ) &gt;?;&lt; "KC7D ,;IEKH9;I )&lt;&lt;?9;H )!;D;H7BEKDI;B&gt;;7:E&lt;#7D:EJ&gt;;H I;B;9J;:B;7:;HI:H?L;I:?L;HI?JO;GK?JO7D:?D9BKI?ED7I7D?CF;H7J?L;7J7BBB;L;BIE&lt;J&gt;;EH=7D?P7J?ED#D7::?J?EDJ&gt;;# ;DJ;H E&lt; N9;BB;D9; EF;H7J?ED7B?P;I IJH7J;=O 7D: ;IJ78B?I&gt;;I =E7BI 7=7?DIJ A;O C;JH?9I JE :H?L; =H;7J;H JH7DIF7H;D9O 7D: 799EKDJ78?B?JO)KHJ;7CIE&lt;;CFBEO;;I7H;9ECFEI;:E&lt;?D:?L?:K7BI&lt;HEC:?&lt;&lt;;H;DJ=;E=H7F&gt;?;I9KBJKH;IH;B?=?EDI;J&gt;D?9?J?;I H79;I=;D:;HII;NK7BEH?;DJ7J?EDI78?B?J?;I7D:=;D;H7J?EDIMEHA?D=JE=;J&gt;;HJEIEBL;FHE8B;CIKHH;DJBOE&lt;EKHE7H: E&lt;?H;9JEHI7D:E&lt;EKH;N;9KJ?L;C7D7=;C;DJJ;7C?:;DJ?&lt;?;I7I&lt;;C7B;7D:E&lt;EKHE7H:E&lt;?H;9JEHI?:;DJ?&lt;?;I7I H79?7BBOEH;J&gt;D?97BBO:?L;HI;IE&lt;;9;C8;H7FFHEN?C7J;BOE&lt;EKH;CFBEO;;IMEHB:M?:;?:;DJ?&lt;?;:7I&lt;;C7B; 7D:E&lt;;CFBEO;;I?DJ&gt;;/-?:;DJ?&lt;?;:7IH79?7BBOEH;J&gt;D?97BBO:?L;HI;)KH;CFBEO;;IMEHA?D:?&lt;&lt;;H;DJ9EKDJH?;I7D: J;HH?JEH?;IIM;9EDJ?DK;JE?DL;IJ?D;CFBEO;;I;B&lt;?:;DJ?&lt;?97J?ED7D:H;FEHJ?D=;&lt;&lt;EHJIM;:;J;HC?D;:EKH;CFBEO;;IM;H; H;FH;I;DJ;:8OCEH;J&gt;7DI;B&lt;?:;DJ?&lt;?;:D7J?ED7B?J?;I</w:t>
      </w:r>
    </w:p>
    <w:p>
      <w:pPr>
        <w:spacing w:after="0" w:line="216"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1;;CF&gt;7I?P;J&gt;;?CFEHJ7D9;E&lt;?D9BKI?EDJEB;7:;HI7D:C7D7=;HI7D:J&gt;;L7BK;E&lt;&lt;EIJ;H?D=7I;DI;E&lt;8;BED=?D=M?J&gt;?DJ&gt;;?H J;7CI1;9EDJ?DK;JE?DL;IJ?DB;7HD?D=EFFEHJKD?J?;IJE:;L;BEF#7J!7HJD;HJ&gt;HEK=&gt;JH7?D?D=CE:KB;IED?CFEHJ7DJJEF?9I IK9&gt; 7I 8?7I ;CF7J&gt;O ;GK?JO ;GK7B?JO 7D: ?D:?L?:K7B ?:;DJ?JO )KH B;7HD?D= H;IEKH9;I FHEL?:; !7HJD;H 7IIE9?7J;I M?J&gt; 7M7H;D;II 7D: 9B7H?JO E&lt; ;NF;9J7J?EDI ;GK?F C7D7=;HI M?J&gt; ADEMB;:=; 7D: IA?BBI JE B;7: ?D9BKI?L;BO 7D: IKFFEHJ J;7C ;&lt;&lt;;9J?L;D;II?D9BKI?ED7D:8;BED=?D=</w:t>
      </w:r>
    </w:p>
    <w:p>
      <w:pPr>
        <w:spacing w:after="0" w:line="215" w:lineRule="exact"/>
        <w:rPr>
          <w:sz w:val="20"/>
          <w:szCs w:val="20"/>
          <w:color w:val="auto"/>
        </w:rPr>
      </w:pPr>
    </w:p>
    <w:p>
      <w:pPr>
        <w:jc w:val="both"/>
        <w:spacing w:after="0" w:line="239" w:lineRule="exact"/>
        <w:rPr>
          <w:sz w:val="20"/>
          <w:szCs w:val="20"/>
          <w:color w:val="auto"/>
        </w:rPr>
      </w:pPr>
      <w:r>
        <w:rPr>
          <w:rFonts w:ascii="PMingLiU" w:cs="PMingLiU" w:eastAsia="PMingLiU" w:hAnsi="PMingLiU"/>
          <w:sz w:val="15"/>
          <w:szCs w:val="15"/>
          <w:color w:val="auto"/>
        </w:rPr>
        <w:t>.&gt;;ECF7DOIKFFEHJI7DKC8;HE&lt;;CFBEO;;:H?L;DCFBEO;;,;IEKH9;!HEKFIX,!IYJ&gt;7J8H?D=;CFBEO;;IJE=;J&gt;;HJE &lt;EIJ;H7:?L;HI;?D9BKI?L;7D:IKFFEHJ?L;MEHAFB79;!7HJD;H9KHH;DJBO&gt;7II;L;D&lt;EHC7B,!IIKFFEHJ?D=KD:;HH;FH;I;DJ;: H79?7B ;J&gt;D?9 7D: CKBJ?9KBJKH7B 879A=HEKD:I MEC;D J&gt;; &amp;!.+  9ECCKD?JO L;J;H7DI 7D: F;EFB; M?J&gt; :?I78?B?J?;I *7HJ?9?F7J?ED?D,!I?ILEBKDJ7HO7D:EF;DJE7BB;CFBEO;;I#DEL;H!7HJD;H7IIE9?7J;IM;H;C;C8;HIE&lt;7JB;7IJ ED;,!</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w:t>
      </w:r>
    </w:p>
    <w:p>
      <w:pPr>
        <w:spacing w:after="0" w:line="236"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1;I;;AJE?DL;IJ?DC;7D?D=&lt;KB?DDEL7J?L;7D:?D9BKI?L;9ECF;DI7J?ED7D:8;D;&lt;?JFHE=H7CIJ&gt;7JIKFFEHJF&gt;OI?97B&lt;?D7D9?7B 7D: ;CEJ?ED7B M;BB8;?D= E&lt; EKH ;CFBEO;;I #D 7::?J?ED JE I7B7H?;I J&gt;;I; FHE=H7CI M&gt;?9&gt; L7HO 8O 9EKDJHOH;=?ED ?D9BK:; 7DDK7B 8EDKI;I IJE9A 7M7H:I 7D ;CFBEO;; IJE9A FKH9&gt;7I; FB7D A C7J9&gt;?D= &gt;;7BJ&gt;97H; 7D: ?DIKH7D9; 8;D;&lt;?JI J7N I7L?D=IFHE=H7CIIK9&gt;7I&gt;;7BJ&gt;7D::;F;D:;DJ97H;&lt;B;N?8B;IF;D:?D=799EKDJI&gt;;7BJ&gt;I7L?D=I799EKDJ7D:FH;J7N9ECCKJ;H 8;D;&lt;?JI=;D;HEKIF7?:J?C;E&lt;&lt;F7?:F7H;DJ7BB;7L;B?&lt;;7D::?I78?B?JO?DIKH7D9;8KI?D;IIJH7L;B799?:;DJ?DIKH7D9;9&gt;7H?JO C7J9&gt;?D=;CFBEO;;7II?IJ7D9;FHE=H7CIJK?J?ED7II?IJ7D9;7D:EDI?J;I;HL?9;IIK9&gt;7I&lt;?JD;II9;DJ;HI7CED=EJ&gt;;HI</w:t>
      </w:r>
    </w:p>
    <w:p>
      <w:pPr>
        <w:spacing w:after="0" w:line="215"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1; 7BIE FHEL?:; 7 DKC8;H E&lt; &lt;H;; C;DJ7B 7D: 8;&gt;7L?EH7B &gt;;7BJ&gt; H;IEKH9;I ?D9BK:?D= 799;II JE J&gt;; CFBEO;; II?IJ7D9; *HE=H7C&lt;EH;CFBEO;;I7D:J&gt;;?H:;F;D:;DJI1;8;B?;L;EKHJEJ7BH;M7H:IFHE=H7CI&lt;79?B?J7J;7IIE9?7J;H;J;DJ?ED7D:7BIE ;D9EKH7=;&gt;?=&gt;F;H&lt;EHC7D9;</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w:t>
      </w:r>
    </w:p>
    <w:p>
      <w:pPr>
        <w:spacing w:after="0" w:line="236"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!7HJD;H7?CIJE&lt;EIJ;H79KBJKH;E&lt;B?&lt;;BED=B;7HD?D==;JJ?D=&lt;;;:879A7D:;LEBL?D=#D7::?J?EDJE&gt;;BF?D=;CFBEO;;IKDBE9A J&gt;;?H &lt;KBB FEJ;DJ?7B J&gt;HEK=&gt; C;9&gt;7D?ICI B?A; 9EDJ?DKEKI &lt;;;:879A 7D: F;H&lt;EHC7D9; 7FFH7?I7BI M; &gt;7L; :;:?97J;: FHE=H7CI :;I?=D;: JE :;L;BEF ;&lt;&lt;;9J?L; B;7:;HI 1; 7BIE E&lt;&lt;;H HEJ7J?ED7B FHE=H7CI 7D: 7D EDB?D; B;7HD?D= ;NF;H?;D9; FB7J&lt;EHC &lt;EH ;CFBEO;;I 97BB;: !7HJD;H3EK #D  !7HJD;H3EK E&lt;&lt;;H;: 7FFHEN?C7J;BO  B;7HD?D= H;IEKH9;I M?J&gt; EL;H  9ECFB;J?EDI =BE87BBO -?D9; EKH -7B;I 7D: ,;I;7H9&gt;  :L?IEHO J;7CI C7A; KF 7FFHEN?C7J;BO  E&lt; JEJ7B ;CFBEO;;I MEHB:M?:;M;7BIE&gt;7L;&lt;EHC7B:;:?97J;:FHE=H7CIJE&gt;;BFJH7?D7D:ED8E7H:D;M&gt;?H;I7IM;BB7ICEH;;NF;H?;D9;:C7D7=;HI 7D:B;7:;HIM?J&gt;?D-7B;I7D:,;I;7H9&gt;:L?IEHO#D!7HJD;H9EDJ?DK;:JEJH7DI&lt;EHC7D:H;&lt;?D;&gt;EMM;ED8E7H:D;M I7B;I7IIE9?7J;IIEJ&gt;;OCEH;GK?9ABO:;L;BEFJ&gt;;9EH;9ECF;J;D9?;IJ?;:JEI7B;IIK99;II,EEJ;:?DB;7HD?D=7D::;L;BEFC;DJ 8;IJFH79J?9;IJ&gt;;H;&lt;?D;:JH7?D?D=FHE=H7CEF;H7J;I?D7I97B78B;CE:;BJ&gt;7JFHEL?:;ID;MI7B;I7IIE9?7J;I?DJ&gt;;?H&lt;?HIJO;7H M?J&gt; 799;II JE 7FFHEN?C7J;BO  M;BBF79;: @KIJ?DJ?C; B;7HD?D= 7II;JI #D  CEH; J&gt;7D  I7B;I 7IIE9?7J;I F7HJ?9?F7J;:.&gt;HEK=&gt;J&gt;;I;FHE=H7CIM;8;B?;L;EKHJ;7CI:;L;BEFHEB;IF;9?&lt;?9ADEMB;:=;7D:IA?BBI?D9H;7I;FHE:K9J?L?JO 7D:?CFHEL;F;H&lt;EHC7D9;</w:t>
      </w:r>
    </w:p>
    <w:p>
      <w:pPr>
        <w:spacing w:after="0" w:line="220"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1;7BIEIJH?L;JE:;L;BEF7D?D9BKI?L;7D:;D=7=?D=;DL?HEDC;DJJ&gt;7JC7A;I!7HJD;H7L?8H7DJ;N9?J?D=FB79;JEMEHA1; 8;B?;L; J&gt;; =H;7J;IJ 97J7BOIJ JE ;D=7=;C;DJ 9EC;I &lt;HEC B;7:;HI&gt;?F  F7HJ?9KB7HBO J&gt;;?H ;&lt;&lt;EHJI JE I;J :?H;9J?ED 7BBE97J; H;IEKH9;I7D:8K?B:?D:?L?:K7B7D:EH=7D?P7J?ED7B97F78?B?JO1;;C8;:EKH7IIE9?7J;IKHL;O;&lt;&lt;EHJI79HEIIJ&gt;;;DJ;HFH?I;IE J&gt;7JJ&gt;;?DI?=&gt;JM;=B;7D97D&gt;;BFB;7:;HI7JL7H?EKIB;L;BIKD:;HIJ7D:J&gt;;EFFEHJKD?J?;I&lt;EH;&lt;&lt;;9J?D=EH=7D?P7J?ED7B=HEMJ&gt; -KHL;OH;IKBJI7H;KI;:&lt;EH7DKC8;HE&lt;;DJ;HFH?I;M?:;7D:8KI?D;IIKD?JIF;9?&lt;?9?D?J?7J?L;IJ7H=;J?D=A;O7H;7IE&lt;;D=7=;C;DJ 7D: H;J;DJ?ED IK9&gt; 7I B;7:;HI&gt;?F ;&lt;&lt;;9J?L;D;II 97H;;H :;L;BEFC;DJ 8KI?D;II FHE9;II ?CFHEL;C;DJ 7D: CEH; #D  7IIE9?7J;JKHDEL;H9EDJ?DK;:JE:;9H;7I;7I9ECF7H;:M?J&gt;J&gt;;FH?EHO;7H)KH7L;H7=;J;DKH;?D9H;7I;:IB?=&gt;JBO&lt;HECO;7HI</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85" w:name="page86"/>
    <w:bookmarkEnd w:id="85"/>
    <w:p>
      <w:pPr>
        <w:spacing w:after="0" w:line="245" w:lineRule="exact"/>
        <w:rPr>
          <w:sz w:val="20"/>
          <w:szCs w:val="20"/>
          <w:color w:val="auto"/>
        </w:rPr>
      </w:pPr>
      <w:r>
        <w:rPr>
          <w:rFonts w:ascii="PMingLiU" w:cs="PMingLiU" w:eastAsia="PMingLiU" w:hAnsi="PMingLiU"/>
          <w:sz w:val="14"/>
          <w:szCs w:val="14"/>
          <w:color w:val="auto"/>
        </w:rPr>
        <w:t>?DJEO;7HIFH?C7H?BO:K;JE7:;9H;7I;?D7IIE9?7J;JKHDEL;H7D:7&gt;;7LO&lt;E9KIED=HEMJ&gt;J&gt;HEK=&gt;!7HJD;H?DJ;HD7B CE8?B?JO?D?J?7J?L;I</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 %-!)&amp;%$%+</w:t>
      </w:r>
    </w:p>
    <w:p>
      <w:pPr>
        <w:spacing w:after="0" w:line="236"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)KH7IIE9?7J;I&gt;7L;7BED=&gt;?IJEHOE&lt;?D:?L?:K7B7D:J;7CLEBKDJ;;H?D=!7HJD;H&lt;79?B?J7J;I79&gt;7H?JOC7J9&gt;FHE=H7C#D EL;H  E&lt; 7IIE9?7J;I C7:; C7J9&gt;;: :ED7J?EDI JE CEH; J&gt;7D  DEDFHE&lt;?JI 7CEKDJ?D= JE EL;H  C?BB?ED :ED7J;: 8O !7HJD;H 7D: ?JI 7IIE9?7J;I #D  !7HJD;H 7IIE9?7J;I 7BIE BE==;: 7FFHEN?C7J;BO  LEBKDJ;;H &gt;EKHI IKFFEHJ?D= 9ECCKD?J?;I7HEKD:J&gt;;MEHB: ?D7BBO?DJ&gt;;-9?;D9;7I;:.7H=;JI?D?J?7J?L;L7B?:7J;:EKHD;7HJ;HC;C?II?EDIJ7H=;JI !7HJD;HI9ECC?JC;DJ?IJE79&gt;?;L;D;JP;HE=H;;D&gt;EKI;=7I;C?II?EDI8O?D799EH:7D9;M?J&gt;J&gt;;-9?;D9;7I;:.7H=;JI ?D?J?7J?L;ZI(;J4;HE-J7D:7H:1;FHEL?:;7IIE9?7J;I7DEFFEHJKD?JOJE;D=7=;ED;DL?HEDC;DJ7BIKIJ7?D78?B?JOJEF?9I7D:&gt;;BF 7:L7D9;EKH(;J4;HEIJH7J;=OJ&gt;HEK=&gt;J&gt;;!7HJD;H!H;;D.;7C7LEBKDJ7HO7IIE9?7J;:H?L;D=HEKF#DJ&gt;;!H;;D.;7C &gt;7:EL;HC;C8;HI::?J?ED7BBOM;?DJHE:K9;:7IKIJ7?D78?B?JOJH7?D?D=CE:KB;7L7?B78B;JE7BB7IIE9?7J;I?DJ;H;IJ;:?D B;7HD?D=CEH;78EKJ!7HJD;HZIIKIJ7?D78?B?JO;&lt;&lt;EHJI</w:t>
      </w:r>
    </w:p>
    <w:p>
      <w:pPr>
        <w:spacing w:after="0" w:line="216" w:lineRule="exact"/>
        <w:rPr>
          <w:sz w:val="20"/>
          <w:szCs w:val="20"/>
          <w:color w:val="auto"/>
        </w:rPr>
      </w:pPr>
    </w:p>
    <w:p>
      <w:pPr>
        <w:jc w:val="both"/>
        <w:spacing w:after="0" w:line="481" w:lineRule="exact"/>
        <w:rPr>
          <w:sz w:val="20"/>
          <w:szCs w:val="20"/>
          <w:color w:val="auto"/>
        </w:rPr>
      </w:pPr>
      <w:r>
        <w:rPr>
          <w:rFonts w:ascii="PMingLiU" w:cs="PMingLiU" w:eastAsia="PMingLiU" w:hAnsi="PMingLiU"/>
          <w:sz w:val="7"/>
          <w:szCs w:val="7"/>
          <w:color w:val="auto"/>
        </w:rPr>
        <w:t>1;;D9EKH7=;OEKJEH;L?;MEKHEHFEH7J;,;IFEDI?8?B?JO,;FEHJBE97J;:EDEKHM;8I?J;7J</w:t>
      </w:r>
      <w:r>
        <w:rPr>
          <w:rFonts w:ascii="PMingLiU" w:cs="PMingLiU" w:eastAsia="PMingLiU" w:hAnsi="PMingLiU"/>
          <w:sz w:val="7"/>
          <w:szCs w:val="7"/>
          <w:i w:val="1"/>
          <w:iCs w:val="1"/>
          <w:color w:val="auto"/>
        </w:rPr>
        <w:t>+%682)6'31</w:t>
      </w:r>
      <w:r>
        <w:rPr>
          <w:rFonts w:ascii="PMingLiU" w:cs="PMingLiU" w:eastAsia="PMingLiU" w:hAnsi="PMingLiU"/>
          <w:sz w:val="7"/>
          <w:szCs w:val="7"/>
          <w:color w:val="auto"/>
        </w:rPr>
        <w:t>KD:;HJ&gt;;XEHFEH7J; ,;IFEDI?8?B?JOYB?DA?DJ&gt;;X8EKJYJ78&lt;EHCEH;:;J7?B;:?D&lt;EHC7J?EDH;=7H:?D=EKH"KC7D7F?J7BFHE=H7CI7D:?D?J?7J?L;I (EJ&gt;?D=EDEKHM;8I?J;?D9BK:?D=EKHEHFEH7J;,;IFEDI?8?B?JO,;FEHJEHI;9J?EDIJ&gt;;H;E&lt;I&gt;7BB8;:;;C;:?D9EHFEH7J;:8O H;&lt;;H;D9;?DJEJ&gt;?IDDK7B,;FEHJEH7DOEJ&gt;;H&lt;?B?D=M;C7A;M?J&gt;J&gt;;-</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)KH /- =EL;HDC;DJ 9EDJH79JI 7H; IK8@;9J JE J&gt;; 7FFHEL7B E&lt; 7FFHEFH?7J?EDI 8O J&gt;; /- ED=H;II JE &lt;KD: J&gt;; 7=;D9?;I 9EDJH79J?D=&lt;EHEKHFHE:K9JI7D:I;HL?9;I::?J?ED7BBOEKH9EDJH79JI7JJ&gt;;IJ7J;7D:BE97BB;L;BI7IM;BB7I&lt;EH;?=D=EL;HDC;DJ 9EDJH79JI7H;IK8@;9JJEL7H?EKI=EL;HDC;DJ7B7KJ&gt;EH?P7J?EDI7D:&lt;KD:?D=7FFHEL7BI7D:C;9&gt;7D?ICI;HJ7?DE&lt;J&gt;;I;9EDJH79JI C7O8;J;HC?D7J;:7J7DOJ?C;8OJ&gt;;=EL;HDC;DJ;DJ?JOM?J&gt;EKJ97KI;EHF;D7BJO</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5" w:lineRule="exact"/>
        <w:rPr>
          <w:sz w:val="20"/>
          <w:szCs w:val="20"/>
          <w:color w:val="auto"/>
        </w:rPr>
      </w:pPr>
    </w:p>
    <w:p>
      <w:pPr>
        <w:jc w:val="center"/>
        <w:spacing w:after="0" w:line="239" w:lineRule="exact"/>
        <w:rPr>
          <w:sz w:val="20"/>
          <w:szCs w:val="20"/>
          <w:color w:val="auto"/>
        </w:rPr>
      </w:pPr>
      <w:r>
        <w:rPr>
          <w:rFonts w:ascii="PMingLiU" w:cs="PMingLiU" w:eastAsia="PMingLiU" w:hAnsi="PMingLiU"/>
          <w:sz w:val="13"/>
          <w:szCs w:val="13"/>
          <w:color w:val="auto"/>
        </w:rPr>
        <w:t xml:space="preserve">)KH ?DJ;HD;J 7::H;II ?I </w:t>
      </w:r>
      <w:r>
        <w:rPr>
          <w:rFonts w:ascii="PMingLiU" w:cs="PMingLiU" w:eastAsia="PMingLiU" w:hAnsi="PMingLiU"/>
          <w:sz w:val="13"/>
          <w:szCs w:val="13"/>
          <w:i w:val="1"/>
          <w:iCs w:val="1"/>
          <w:color w:val="auto"/>
        </w:rPr>
        <w:t>+%682)6'31</w:t>
      </w:r>
      <w:r>
        <w:rPr>
          <w:rFonts w:ascii="PMingLiU" w:cs="PMingLiU" w:eastAsia="PMingLiU" w:hAnsi="PMingLiU"/>
          <w:sz w:val="13"/>
          <w:szCs w:val="13"/>
          <w:color w:val="auto"/>
        </w:rPr>
        <w:t xml:space="preserve"> 7D: J&gt;; #DL;IJEH ,;B7J?EDI I;9J?ED E&lt; EKH M;8I?J; ?I 7J </w:t>
      </w:r>
      <w:r>
        <w:rPr>
          <w:rFonts w:ascii="PMingLiU" w:cs="PMingLiU" w:eastAsia="PMingLiU" w:hAnsi="PMingLiU"/>
          <w:sz w:val="13"/>
          <w:szCs w:val="13"/>
          <w:i w:val="1"/>
          <w:iCs w:val="1"/>
          <w:color w:val="auto"/>
        </w:rPr>
        <w:t>-2:)7836+%682)6'31</w:t>
      </w:r>
      <w:r>
        <w:rPr>
          <w:rFonts w:ascii="PMingLiU" w:cs="PMingLiU" w:eastAsia="PMingLiU" w:hAnsi="PMingLiU"/>
          <w:sz w:val="13"/>
          <w:szCs w:val="13"/>
          <w:color w:val="auto"/>
        </w:rPr>
        <w:t> 1; C7A; 7L7?B78B;&lt;H;;E&lt;9&gt;7H=;EDEHJ&gt;HEK=&gt;J&gt;;#DL;IJEH,;B7J?EDII;9J?EDE&lt;EKHM;8I?J;FH?DJ78B;9EF?;IE&lt;EKH7DDK7BH;FEHJIED EHC%GK7HJ;HBOH;FEHJIED EHC+9KHH;DJH;FEHJIED EHC%7D:7C;D:C;DJIJEJ&gt;EI;H;FEHJI&lt;?B;:EH&lt;KHD?I&gt;;: FKHIK7DJ JE -;9J?ED 7 EH : E&lt; J&gt;; -;9KH?J?;I N9&gt;7D=; 9J E&lt;  7I 7C;D:;: J&gt;; XN9&gt;7D=; 9JY 7I IEED 7I H;7IED78BOFH79J?978B;7&lt;J;HM;;B;9JHED?97BBO&lt;?B;IK9&gt;C7J;H?7BM?J&gt;EH&lt;KHD?I&gt;?JJEJ&gt;;-;9KH?J?;I7D:N9&gt;7D=;ECC?II?ED J&gt;;X-Y/DB;II;NFH;IIBODEJ;:J&gt;;?D&lt;EHC7J?EDEDEKHM;8I?J;EH7DOEJ&gt;;HM;8I?J;?IDEJ?D9EHFEH7J;:8OH;&lt;;H;D9;?D</w:t>
      </w:r>
    </w:p>
    <w:p>
      <w:pPr>
        <w:spacing w:after="0" w:line="192" w:lineRule="exact"/>
        <w:rPr>
          <w:sz w:val="20"/>
          <w:szCs w:val="20"/>
          <w:color w:val="auto"/>
        </w:rPr>
      </w:pPr>
      <w:r>
        <w:rPr>
          <w:rFonts w:ascii="PMingLiU" w:cs="PMingLiU" w:eastAsia="PMingLiU" w:hAnsi="PMingLiU"/>
          <w:sz w:val="16"/>
          <w:szCs w:val="16"/>
          <w:color w:val="auto"/>
        </w:rPr>
        <w:t>J&gt;?I EHC%7D:I&gt;EKB:DEJ8;9EDI?:;H;:F7HJE&lt;J&gt;?I EHC%EH7DOEJ&gt;;H&lt;?B?D=M;C7A;M?J&gt;J&gt;;-</w:t>
      </w:r>
    </w:p>
    <w:p>
      <w:pPr>
        <w:spacing w:after="0" w:line="254"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BIE7L7?B78B;7J</w:t>
      </w:r>
      <w:r>
        <w:rPr>
          <w:rFonts w:ascii="PMingLiU" w:cs="PMingLiU" w:eastAsia="PMingLiU" w:hAnsi="PMingLiU"/>
          <w:sz w:val="14"/>
          <w:szCs w:val="14"/>
          <w:i w:val="1"/>
          <w:iCs w:val="1"/>
          <w:color w:val="auto"/>
        </w:rPr>
        <w:t>-2:)7836+%682)6'31</w:t>
      </w:r>
      <w:r>
        <w:rPr>
          <w:rFonts w:ascii="PMingLiU" w:cs="PMingLiU" w:eastAsia="PMingLiU" w:hAnsi="PMingLiU"/>
          <w:sz w:val="14"/>
          <w:szCs w:val="14"/>
          <w:color w:val="auto"/>
        </w:rPr>
        <w:t>KD:;HJ&gt;;X!EL;HD7D9;YB?DA7H;FH?DJ78B;7D:9KHH;DJ9EF?;IE&lt;EKH?)7D: ) E:;E&lt;J&gt;?9IM&gt;?9&gt;7FFB?;IJEEKH&gt;?;&lt;N;9KJ?L;)&lt;&lt;?9;H&gt;?;&lt; ?D7D9?7B)&lt;&lt;?9;HEDJHEBB;H7D:EJ&gt;;H&lt;?D7D9?7BC7D7=;HI ??!BE87BE:;E&lt;ED:K9JM&gt;?9&gt;7FFB?;IJE7BB!7HJD;HE&lt;&lt;?9;HI:?H;9JEHI7D:;CFBEO;;IM&gt;;H;L;HBE97J;:???*H?D9?FB;I 7D:*H79J?9;IE&lt;J&gt;;E7H:E&lt;?H;9JEHIE&lt;!7HJD;H#D9J&gt;;9EHFEH7J;=EL;HD7D9;FH?D9?FB;IJ&gt;7J&gt;7L;8;;D7:EFJ;:8OEKH E7H:7D:?L9&gt;7HJ;HI&lt;EH;79&gt;E&lt;J&gt;;E7H:ZIIJ7D:?D=9ECC?JJ;;IK:?JECF;DI7J?ED7D:!EL;HD7D9;(EC?D7J?D=</w:t>
      </w:r>
      <w:r>
        <w:rPr>
          <w:rFonts w:ascii="PMingLiU" w:cs="PMingLiU" w:eastAsia="PMingLiU" w:hAnsi="PMingLiU"/>
          <w:sz w:val="16"/>
          <w:szCs w:val="16"/>
          <w:color w:val="auto"/>
        </w:rPr>
        <w:t/>
      </w:r>
      <w:r>
        <w:rPr>
          <w:rFonts w:ascii="PMingLiU" w:cs="PMingLiU" w:eastAsia="PMingLiU" w:hAnsi="PMingLiU"/>
          <w:sz w:val="14"/>
          <w:szCs w:val="14"/>
          <w:color w:val="auto"/>
        </w:rPr>
        <w:t>1; M?BB:?I9BEI;7DOM7?L;HM;=H7DJJE7D;N;9KJ?L;E&lt;&lt;?9;HEH:?H;9JEHKD:;HEKHE:;E&lt;J&gt;?9IEH9;HJ7?D7C;D:C;DJIJEJ&gt;; E:;E&lt;J&gt;?9IEDEKHM;8I?J;7J</w:t>
      </w:r>
      <w:r>
        <w:rPr>
          <w:rFonts w:ascii="PMingLiU" w:cs="PMingLiU" w:eastAsia="PMingLiU" w:hAnsi="PMingLiU"/>
          <w:sz w:val="14"/>
          <w:szCs w:val="14"/>
          <w:i w:val="1"/>
          <w:iCs w:val="1"/>
          <w:color w:val="auto"/>
        </w:rPr>
        <w:t>-2:)7836+%682)6'31</w:t>
      </w:r>
      <w:r>
        <w:rPr>
          <w:rFonts w:ascii="PMingLiU" w:cs="PMingLiU" w:eastAsia="PMingLiU" w:hAnsi="PMingLiU"/>
          <w:sz w:val="14"/>
          <w:szCs w:val="14"/>
          <w:color w:val="auto"/>
        </w:rPr>
        <w:t>KD:;HJ&gt;;X!EL;HD7D9;YB?DA</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  )$'(</w:t>
      </w:r>
    </w:p>
    <w:p>
      <w:pPr>
        <w:spacing w:after="0" w:line="235"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i w:val="1"/>
          <w:iCs w:val="1"/>
          <w:color w:val="auto"/>
        </w:rPr>
        <w:t>$)34)6%8)-2%,-+,0='314)8-8-:)%2(6%4-(0=',%2+-2+)2:-6321)288,%8-2:30:)7291)63976-7/7%2(92')68%-28-)7731)3* ;,-', %6) &amp;)=32( 396 '328630 2 %((-8-32 ;) %2( 396 '0-)287 %6) %**)'8)( &amp;= +03&amp;%0 )'3231-' '32(-8-327 %2( 86)2(7 ",) *3003;-2+7)'8-327%((6)777-+2-*-'%28*%'8367):)287%2(92')68%-28-)78,%81%/)%2-2:)781)28-23967)'96-8-)76-7/=$)96+) =39 83 '327-()6 '%6)*900= 8,) *%'8367 ()7'6-&amp;)( &amp;)03; %2( 8,) 6-7/7 8,%8 8,)= 46)7)28 *36 396 34)6%8-327 %7 ;)00 %7 8,) 6-7/7 %((6)77)( -2 38,)6 6)43687 %2( 1%8)6-%07 8,%8 ;) *-0) ;-8, 8,) ! %2( 8,) 38,)6 -2*361%8-32 -2'09()( 36 -2'36436%8)( &amp;= 6)*)6)2') -2 8,-7 361  $,)2 8,) *%'8367 ):)287 %2( '328-2+)2'-)7 ()7'6-&amp;)( &amp;)03; 36 )07);,)6) -2 8,-7 361  1%8)6-%0-&gt;)8,)6)'390(&amp;)%1%8)6-%0%(:)67)-14%'832396</w:t>
      </w:r>
      <w:r>
        <w:rPr>
          <w:rFonts w:ascii="PMingLiU" w:cs="PMingLiU" w:eastAsia="PMingLiU" w:hAnsi="PMingLiU"/>
          <w:sz w:val="14"/>
          <w:szCs w:val="14"/>
          <w:color w:val="auto"/>
        </w:rPr>
        <w:t/>
      </w:r>
      <w:r>
        <w:rPr>
          <w:rFonts w:ascii="PMingLiU" w:cs="PMingLiU" w:eastAsia="PMingLiU" w:hAnsi="PMingLiU"/>
          <w:sz w:val="14"/>
          <w:szCs w:val="14"/>
          <w:i w:val="1"/>
          <w:iCs w:val="1"/>
          <w:color w:val="auto"/>
        </w:rPr>
        <w:t>&amp;97-2)7746374)'876)790873*34)6%8-327*-2%2'-%0'32(-8-32%2( '%7, *03;7 %2( 8,)6)*36) ,%:) % 438)28-%0 2)+%8-:) )**)'8 32 8,) 86%(-2+ 46-') 3* 396 '31132 783'/ ((-8-32%0 6-7/7 238 '966)280=/23;28397368,%8;)23;())1-11%8)6-%01%=</w:t>
      </w:r>
      <w:r>
        <w:rPr>
          <w:rFonts w:ascii="PMingLiU" w:cs="PMingLiU" w:eastAsia="PMingLiU" w:hAnsi="PMingLiU"/>
          <w:sz w:val="14"/>
          <w:szCs w:val="14"/>
          <w:color w:val="auto"/>
        </w:rPr>
        <w:t/>
      </w:r>
      <w:r>
        <w:rPr>
          <w:rFonts w:ascii="PMingLiU" w:cs="PMingLiU" w:eastAsia="PMingLiU" w:hAnsi="PMingLiU"/>
          <w:sz w:val="14"/>
          <w:szCs w:val="14"/>
          <w:i w:val="1"/>
          <w:iCs w:val="1"/>
          <w:color w:val="auto"/>
        </w:rPr>
        <w:t>%073,%6197%2(2)+%8-:)0=%**)'8=396-2:)781)282%((-8-3283 8,))**)'873*8,)+03&amp;%0)'3231-'%2(+)3430-8-'%0'0-1%8)32396&amp;97-2)77%2(34)6%8-327(-7'977)(-28)13*8,-7361  %2(-28,)6-7/*%'8367&amp;)03;%((-8-32%03692*36)7))2)**)'87*6318,)+03&amp;%0)'3231-'%2(+)3430-8-'%0'0-1%8)1%=+-:)</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86" w:name="page87"/>
    <w:bookmarkEnd w:id="86"/>
    <w:p>
      <w:pPr>
        <w:spacing w:after="0" w:line="240" w:lineRule="exact"/>
        <w:tabs>
          <w:tab w:leader="none" w:pos="4720" w:val="left"/>
        </w:tabs>
        <w:rPr>
          <w:sz w:val="20"/>
          <w:szCs w:val="20"/>
          <w:color w:val="auto"/>
        </w:rPr>
      </w:pPr>
      <w:r>
        <w:rPr>
          <w:rFonts w:ascii="PMingLiU" w:cs="PMingLiU" w:eastAsia="PMingLiU" w:hAnsi="PMingLiU"/>
          <w:sz w:val="20"/>
          <w:szCs w:val="20"/>
          <w:i w:val="1"/>
          <w:iCs w:val="1"/>
          <w:color w:val="auto"/>
        </w:rPr>
        <w:t>6-7) 83 36 %140-*= 1%2= 3* 8,)7) 6-7/7 (-7'977)( &amp;)03;</w:t>
      </w:r>
      <w:r>
        <w:rPr>
          <w:sz w:val="20"/>
          <w:szCs w:val="20"/>
          <w:color w:val="auto"/>
        </w:rPr>
        <w:tab/>
      </w:r>
      <w:r>
        <w:rPr>
          <w:rFonts w:ascii="PMingLiU" w:cs="PMingLiU" w:eastAsia="PMingLiU" w:hAnsi="PMingLiU"/>
          <w:sz w:val="15"/>
          <w:szCs w:val="15"/>
          <w:i w:val="1"/>
          <w:iCs w:val="1"/>
          <w:color w:val="auto"/>
        </w:rPr>
        <w:t>-7/7 -2 8,-7 7)'8-32 %6) +6394)( -2 8,) *3003;-2+ '%8)+36-)7  </w:t>
      </w:r>
    </w:p>
    <w:p>
      <w:pPr>
        <w:spacing w:after="0" w:line="1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i w:val="1"/>
          <w:iCs w:val="1"/>
          <w:color w:val="auto"/>
        </w:rPr>
        <w:t>786%8)+-'%2(34)6%8-32%06-7/71%'63)'3231-'%2( -2(9786=6-7/7%2(0)+%0%2(6)+90%836=6-7/7%2=6-7/7%**)'8</w:t>
      </w:r>
    </w:p>
    <w:p>
      <w:pPr>
        <w:spacing w:after="0" w:line="5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i w:val="1"/>
          <w:iCs w:val="1"/>
          <w:color w:val="auto"/>
        </w:rPr>
        <w:t>136)8,%232)'%8)+36=%2(8,)6-7/7%6)238 -236()63*7-+2-*-'%2')36463&amp;%&amp;-0-8=3*3''966)2')&amp;)'%97)8,)=,%:)&amp;))2</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+6394)(&amp;='%8)+36-)7</w:t>
      </w:r>
    </w:p>
    <w:p>
      <w:pPr>
        <w:spacing w:after="0" w:line="2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w:t>
      </w:r>
    </w:p>
    <w:p>
      <w:pPr>
        <w:spacing w:after="0" w:line="23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$)1%=238&amp;)%&amp;0)831%-28%-28,)59%0-8=3*396)&lt;-78-2+463(9'87%2(7)6:-')7</w:t>
      </w:r>
      <w:r>
        <w:rPr>
          <w:rFonts w:ascii="PMingLiU" w:cs="PMingLiU" w:eastAsia="PMingLiU" w:hAnsi="PMingLiU"/>
          <w:sz w:val="13"/>
          <w:szCs w:val="13"/>
          <w:color w:val="auto"/>
        </w:rPr>
        <w:t>1;EF;H7J;?D7H7F?:BO;LEBL?D=C7HA;J7D: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EKH IK99;II :;F;D:I ED EKH 78?B?JO JE :;B?L;H &gt;?=&gt; GK7B?JO 7D: J?C;BO H;I;7H9&gt; 7D: 7D7BOI?I JE EKH 9B?;DJI DO &lt;7?BKH; JE 9EDJ?DK;JEFHEL?:;9H;:?8B;7D:H;B?78B;?D&lt;EHC7J?ED7D:?DI?=&gt;JJ&gt;7J?IKI;&lt;KBJEEKH9B?;DJI9EKB:&gt;7L;7C7J;H?7B7:L;HI;;&lt;&lt;;9J ED&lt;KJKH;8KI?D;II7D:EF;H7J?D=H;IKBJI KHJ&gt;;H?&lt;EKHFK8B?I&gt;;::7J7EF?D?EDIEHL?;MFE?DJI7H;9EDI?:;H;:JE8;MHED=B79A ?D:;F;D:;D9; EH 7H; DEJ IK8IJ7DJ?7J;: 8O 7FFHEFH?7J; H;I;7H9&gt; EKH H;FKJ7J?ED M?BB IK&lt;&lt;;H 7D: :;C7D: &lt;EH EKH FHE:K9JI 7D: I;HL?9;IC7O:;9B?D;#D7::?J?EDM;CKIJ9EDJ?DK;JE?CFHEL;EKHC;J&gt;E:I&lt;EH:;B?L;H?D=EKHFHE:K9JI7D:I;HL?9;I?D79EIJ ;&lt;&lt;;9J?L;C7DD;HL?7J&gt;;?DJ;HD;J7D:CE8?B;7FFB?97J?EDI?D7D?D&lt;B7J?ED7HO;9EDEC?9;DL?HEDC;DJ 7?BKH;JEC7?DJ7?DIJ7J;E&lt; J&gt;;7HJ;B;9JHED?9:;B?L;HO97F78?B?J?;I9EKB:C7J;H?7BBO7:L;HI;BO7&lt;&lt;;9JEKH&lt;KJKH;8KI?D;II7D:EF;H7J?D=H;IKBJI</w:t>
      </w:r>
    </w:p>
    <w:p>
      <w:pPr>
        <w:spacing w:after="0" w:line="214"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i w:val="1"/>
          <w:iCs w:val="1"/>
          <w:color w:val="auto"/>
        </w:rPr>
        <w:t>$)1%=238&amp;)%&amp;0)83)2,%2')%2(():)034396)&lt;-78-2+463(9'87%2(7)6:-')736-2863(9')8,)2);463(9'87%2(7)6:-')78,%8 %6) 2))()( 83 6)1%-2</w:t>
      </w:r>
      <w:r>
        <w:rPr>
          <w:rFonts w:ascii="PMingLiU" w:cs="PMingLiU" w:eastAsia="PMingLiU" w:hAnsi="PMingLiU"/>
          <w:sz w:val="13"/>
          <w:szCs w:val="13"/>
          <w:color w:val="auto"/>
        </w:rPr>
        <w:t/>
      </w:r>
      <w:r>
        <w:rPr>
          <w:rFonts w:ascii="PMingLiU" w:cs="PMingLiU" w:eastAsia="PMingLiU" w:hAnsi="PMingLiU"/>
          <w:sz w:val="13"/>
          <w:szCs w:val="13"/>
          <w:i w:val="1"/>
          <w:iCs w:val="1"/>
          <w:color w:val="auto"/>
        </w:rPr>
        <w:t xml:space="preserve"> '314)8-8-:)</w:t>
      </w:r>
      <w:r>
        <w:rPr>
          <w:rFonts w:ascii="PMingLiU" w:cs="PMingLiU" w:eastAsia="PMingLiU" w:hAnsi="PMingLiU"/>
          <w:sz w:val="13"/>
          <w:szCs w:val="13"/>
          <w:color w:val="auto"/>
        </w:rPr>
        <w:t> .&gt;;C7HA;J&lt;EHEKHFHE:K9JI7D:I;HL?9;I?I9&gt;7H79J;H?P;:8OH7F?:BO9&gt;7D=?D=D;;:I&lt;EH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?D&lt;EHC7J?ED 7D: 7D7BOI?I .&gt;; :;L;BEFC;DJ E&lt; D;M FHE:K9JI ?I 7 9ECFB;N 7D: J?C;9EDIKC?D= FHE9;II (ED;J&gt;;B;II JE C7?DJ7?D EKH 9ECF;J?J?L; FEI?J?ED M; CKIJ 9EDJ?DK; JE 7DJ?9?F7J; J&gt;; D;;:I E&lt; EKH 9B?;DJI :;L;BEF ;D&gt;7D9; FHEJ;9J 7D: ?CFHEL;EKH;N?IJ?D=FHE:K9JI7IM;BB7ID;MFHE:K9JI7D:I;HL?9;IJE7::H;IIJ&gt;EI;D;;:I:;B?L;H7BBFHE:K9JI7D:I;HL?9;I?D 7J?C;BOKI;H&lt;H?;D:BO7D:IJ7J;E&lt;J&gt;;7HJC7DD;H7D:7FFHEFH?7J;BOFEI?J?ED7D:FH?9;D;MFHE:K9JI7D:I;HL?9;IH;B7J?L;JEJ&gt;; C7HA;JFB79;7D:EKH9EIJIE&lt;:;L;BEF?D=J&gt;;CDO&lt;7?BKH;JE79&gt;?;L;IK99;II&lt;KB9B?;DJ799;FJ7D9;E&lt;D;MFHE:K9JI7D:I;HL?9;I 9EKB: &gt;7L; 7 C7J;H?7B 7:L;HI; ;&lt;&lt;;9J ED EKH 8KI?D;II H;IKBJI E&lt; EF;H7J?EDI 7D: &lt;?D7D9?7B FEI?J?ED ::?J?ED7BBO I?=D?&lt;?97DJ :;B7OI ?D D;M FHE:K9J EH I;HL?9; H;B;7I;I EH I?=D?&lt;?97DJ FHE8B;CI ?D 9H;7J?D= D;M FHE:K9JI EH I;HL?9;I 9EKB: C7J;H?7BBO 7:L;HI;BO7&lt;&lt;;9JEKH8KI?D;IIH;IKBJIE&lt;EF;H7J?EDI7D:&lt;?D7D9?7BFEI?J?ED</w:t>
      </w:r>
    </w:p>
    <w:p>
      <w:pPr>
        <w:spacing w:after="0" w:line="21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i w:val="1"/>
          <w:iCs w:val="1"/>
          <w:color w:val="auto"/>
        </w:rPr>
        <w:t xml:space="preserve">")',2303+=-76%4-(0=):30:-2+%2(-*;)(3238'328-29)83():)0342);463(9'8%2(7)6:-')3**)6-2+7-26)74327)838,)7) ',%2+)7 396 &amp;97-2)77 '390( 79**)6 </w:t>
      </w:r>
      <w:r>
        <w:rPr>
          <w:rFonts w:ascii="PMingLiU" w:cs="PMingLiU" w:eastAsia="PMingLiU" w:hAnsi="PMingLiU"/>
          <w:sz w:val="13"/>
          <w:szCs w:val="13"/>
          <w:color w:val="auto"/>
        </w:rPr>
        <w:t>?IHKFJ?L; J;9&gt;DEBE=?;I ?D9BK:?D= ?D 7H;7I E&lt; 7HJ?&lt;?9?7B ?DJ;BB?=;D9; X#Y 7D: C79&gt;?D;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B;7HD?D=7H;H7F?:BO9&gt;7D=?D=J&gt;;;DL?HEDC;DJ?DM&gt;?9&gt;M;EKH9B?;DJI7D:EKH9ECF;J?JEHIEF;H7J;7D:9EKB:7&lt;&lt;;9JJ&gt;;D7JKH; E&lt;&gt;EMM;=;D;H7J;H;L;DK;</w:t>
      </w:r>
      <w:r>
        <w:rPr>
          <w:rFonts w:ascii="PMingLiU" w:cs="PMingLiU" w:eastAsia="PMingLiU" w:hAnsi="PMingLiU"/>
          <w:sz w:val="13"/>
          <w:szCs w:val="13"/>
          <w:color w:val="545454"/>
        </w:rPr>
        <w:t/>
      </w:r>
      <w:r>
        <w:rPr>
          <w:rFonts w:ascii="PMingLiU" w:cs="PMingLiU" w:eastAsia="PMingLiU" w:hAnsi="PMingLiU"/>
          <w:sz w:val="13"/>
          <w:szCs w:val="13"/>
          <w:color w:val="auto"/>
        </w:rPr>
        <w:t>1;</w:t>
      </w:r>
      <w:r>
        <w:rPr>
          <w:rFonts w:ascii="PMingLiU" w:cs="PMingLiU" w:eastAsia="PMingLiU" w:hAnsi="PMingLiU"/>
          <w:sz w:val="13"/>
          <w:szCs w:val="13"/>
          <w:color w:val="545454"/>
        </w:rPr>
        <w:t/>
      </w:r>
      <w:r>
        <w:rPr>
          <w:rFonts w:ascii="PMingLiU" w:cs="PMingLiU" w:eastAsia="PMingLiU" w:hAnsi="PMingLiU"/>
          <w:sz w:val="13"/>
          <w:szCs w:val="13"/>
          <w:color w:val="auto"/>
        </w:rPr>
        <w:t>M?BBD;;:JE9EDJ?DK;JEH;IFED:JE7D:7DJ?9?F7J;J&gt;;I;9&gt;7D=;I8O;D&gt;7D9?D=EKHFHE:K9J7D: I;HL?9;E&lt;&lt;;H?D=IJEC7?DJ7?DEKH9ECF;J?J?L;FEI?J?ED"EM;L;HM;C7ODEJ8;IK99;II&lt;KB?DH;IFED:?D=JEJ&gt;;I;&lt;EH9;I7D: ;D&gt;7D9?D=EKHFHE:K9J7D:I;HL?9;E&lt;&lt;;H?D=IED7J?C;BO87I?IEH?D79EIJ;&lt;&lt;?9?;DJC7DD;H7D:7DO;D&gt;7D9;C;DJIM;:;L;BEF C7ODEJ7:;GK7J;BO7::H;IIJ&gt;;9&gt;7D=?D=D;;:IE&lt;EKH9B?;DJI)KH&lt;KJKH;IK99;IIM?BB:;F;D:KFEDEKH78?B?JOJE:;L;BEF7D: ?DJHE:K9;?D7J?C;BOC7DD;HD;MEH;D&gt;7D9;;N?IJ?D=E&lt;&lt;;H?D=IJ&gt;7J7::H;IIJ&gt;;9&gt;7D=?D=D;;:IE&lt;J&gt;?I9EDIJ7DJBO;LEBL?D= C7HA;JFB79; 7?BKH;JE:;L;BEFFHE:K9JIJ&gt;7JC;;JJ&gt;;D;;:IE&lt;EKH9B?;DJI?D7J?C;BOC7DD;H9EKB:&gt;7L;7C7J;H?7B7:L;HI; ;&lt;&lt;;9JEDEKH8KI?D;IIH;IKBJIE&lt;EF;H7J?EDI7D:&lt;?D7D9?7BFEI?J?ED</w:t>
      </w:r>
    </w:p>
    <w:p>
      <w:pPr>
        <w:spacing w:after="0" w:line="21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#D7::?J?EDIEC;E&lt;EKH9EDJ;DJ?I;NFEI;:JE#DJ;HD;JI;7H9&gt;;D=?D;IM&gt;?9&gt;&gt;;BF=;D;H7J;M;8I?J;JH7&lt;&lt;?9-;7H9&gt;;D=?D;IE&lt;J;D KF:7J;J&gt;;?HFHEFH?;J7HO7B=EH?J&gt;CIM&gt;?9&gt;7&lt;&lt;;9JIJ&gt;;FB79;C;DJE&lt;B?DAIJEEKHM;8I?J;I -EC;I;7H9&gt;;D=?D;I7BIEFHEL?:; IK8IJ7DJ?L;9EDJ;DJ?DI;7H9&gt;H;IKBJIM&gt;?9&gt;?&lt;;NF7D:;:JEJ&gt;;7H;7I?DM&gt;?9&gt;M;EF;H7J;9EKB:H;:K9;J&gt;;D;;:JE;DJ;HEKH M;8I?J;I1&gt;;D7C7@EHI;7H9&gt;;D=?D;9&gt;7D=;I?JI7B=EH?J&gt;CI?D7C7DD;HJ&gt;7JD;=7J?L;BO7&lt;&lt;;9JIEKHFB79;C;DJ?DI;7H9&gt;H;IKBJI EHC7A;I?JB;IIB?A;BO&lt;EHEKHJ7H=;J7K:?;D9;JE;DJ;HEKHM;8I?J;IEKH8KI?D;IIH;IKBJIE&lt;EF;H7J?EDI7D:&lt;?D7D9?7BFEI?J?ED C7O8;&gt;7HC;:-?C?B7HBOIEC;E&lt;EKH9EDJ;DJ?I;NFEI;:JEJ&gt;;:7J7I;JIB;L;H7=;:8O#9&gt;7J8EJI7D:J&gt;;I;9&gt;7J8EJIC7O FHEL?:;IK8IJ7DJ?L;9EDJ;DJ;?J&gt;;HM?J&gt;EHM?J&gt;EKJ9EDJH?8KJ?ED?DGK;HOH;IFEDI;IJEKI;HIM&gt;?9&gt;9EKB:H;:K9;J&gt;;D;;:JE ;DJ;HEKHM;8I?J;I</w:t>
      </w:r>
    </w:p>
    <w:p>
      <w:pPr>
        <w:spacing w:after="0" w:line="212"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i w:val="1"/>
          <w:iCs w:val="1"/>
          <w:color w:val="auto"/>
        </w:rPr>
        <w:t>#2')68%-28=-28,)():)0341)28()403=1)28%2(97)3*-239640%8*361%2(463(9'87%2(&amp;=396'97831)67%2('314)8-8367 1%=6)7908-2,%6183396&amp;97-2)77%2(6)498%8-32</w:t>
      </w:r>
      <w:r>
        <w:rPr>
          <w:rFonts w:ascii="PMingLiU" w:cs="PMingLiU" w:eastAsia="PMingLiU" w:hAnsi="PMingLiU"/>
          <w:sz w:val="13"/>
          <w:szCs w:val="13"/>
          <w:color w:val="auto"/>
        </w:rPr>
        <w:t>1;KI;7D:C7O;NF7D:EKHKI;E&lt;C79&gt;?D;B;7HD?D=7D:#J;9&gt;DEBE=?;I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 IEC; E&lt; EKH FHE:K9JI I;HL?9;I 7D: FHE9;II;I ;L;BEF?D= J;IJ?D= 7D: :;FBEO?D= # IOIJ;CI M?BB H;GK?H; 7::?J?ED7B ?DL;IJC;DJ7D:?D9H;7I;EKH9EIJI#&lt;M;&lt;7?BJEA;;FF79;M?J&gt;H7F?:BO;LEBL?D=#J;9&gt;DEBE=?97B:;L;BEFC;DJIEKH9ECF;J?J?L; FEI?J?ED 7D: 8KI?D;II H;IKBJI C7O 8; D;=7J?L;BO ?CF79J;: 'EH;EL;H J&gt;; :;L;BEFC;DJ 7:EFJ?ED 7D: KI; E&lt; =;D;H7J?L; # J;9&gt;DEBE=?;I7H;IJ?BB?DJ&gt;;?H;7HBOIJ7=;I7D:?D;&lt;&lt;;9J?L;EH?D7:;GK7J;#:;L;BEFC;DJEH:;FBEOC;DJFH79J?9;I8O!7HJD;HEH J&gt;?H:F7HJO:;L;BEF;HIEHL;D:EHI9EKB:H;IKBJ?DKD?DJ;D:;:9EDI;GK;D9;I EH;N7CFB;#7B=EH?J&gt;CIJ&gt;7JM;KI;C7O8; &lt;B7M;:EHC7O8;87I;:ED:7J7I;JIJ&gt;7J7H;8?7I;:EH?DIK&lt;&lt;?9?;DJ.&gt;?H:F7HJ?;IC7O7BIE8;78B;JEKI;#JE9H;7J;J;9&gt;DEBE=O J&gt;7J9EKB:H;:K9;:;C7D:&lt;EHEKHFHE:K9JIBJ&gt;EK=&gt;FHE&gt;?8?J;:9B?;DJIEHEJ&gt;;HIC7OBE7:EKHFHEFH?;J7HO?D&lt;EHC7J?ED?DJE B7H=; B7D=K7=; CE:;BI M&gt;?9&gt; 9EKB: H;:K9; J&gt;; L7BK; E&lt; EKH E&lt;&lt;;H?D=I #D 7::?J?ED J&gt;; ?DJHE:K9J?ED E&lt; # J;9&gt;DEBE=?;I F7HJ?9KB7HBO=;D;H7J?L;#?DJED;MEH;N?IJ?D=E&lt;&lt;;H?D=IC7OH;IKBJ?DD;MEH;NF7D:;:H?IAI7D:B?78?B?J?;I:K;JE;D&gt;7D9;:</w:t>
      </w:r>
    </w:p>
    <w:p>
      <w:pPr>
        <w:sectPr>
          <w:pgSz w:w="11880" w:h="15480" w:orient="portrait"/>
          <w:cols w:equalWidth="0" w:num="1">
            <w:col w:w="10000"/>
          </w:cols>
          <w:pgMar w:left="960" w:top="773" w:right="92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3" w:right="920" w:bottom="0" w:gutter="0" w:footer="0" w:header="0"/>
          <w:type w:val="continuous"/>
        </w:sectPr>
      </w:pPr>
    </w:p>
    <w:bookmarkStart w:id="87" w:name="page88"/>
    <w:bookmarkEnd w:id="87"/>
    <w:p>
      <w:pPr>
        <w:jc w:val="both"/>
        <w:spacing w:after="0" w:line="246" w:lineRule="exact"/>
        <w:rPr>
          <w:sz w:val="20"/>
          <w:szCs w:val="20"/>
          <w:color w:val="auto"/>
        </w:rPr>
      </w:pPr>
      <w:r>
        <w:rPr>
          <w:rFonts w:ascii="PMingLiU" w:cs="PMingLiU" w:eastAsia="PMingLiU" w:hAnsi="PMingLiU"/>
          <w:sz w:val="15"/>
          <w:szCs w:val="15"/>
          <w:color w:val="auto"/>
        </w:rPr>
        <w:t>=EL;HDC;DJ7B EH H;=KB7JEHO I9HKJ?DO B?J?=7J?ED 9ECFB?7D9; ?IIK;I ;J&gt;?97B 9ED9;HDI 9ED&lt;?:;DJ?7B?JO :7J7 FH?L79O EH I;9KH?JO H?IAI7IM;BB7IEJ&gt;;H&lt;79JEHIJ&gt;7J9EKB:7:L;HI;BO7&lt;&lt;;9JEKH8KI?D;IIH;FKJ7J?ED7D:&lt;?D7D9?7BH;IKBJI</w:t>
      </w:r>
    </w:p>
    <w:p>
      <w:pPr>
        <w:spacing w:after="0" w:line="212"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i w:val="1"/>
          <w:iCs w:val="1"/>
          <w:color w:val="auto"/>
        </w:rPr>
        <w:t>96 )7)%6',&amp;97-2)77()4)2(7326)2);%073*79&amp;7'6-48-32&amp;%7)(7)6:-')7%2(7%0)73*2);</w:t>
      </w:r>
      <w:r>
        <w:rPr>
          <w:rFonts w:ascii="PMingLiU" w:cs="PMingLiU" w:eastAsia="PMingLiU" w:hAnsi="PMingLiU"/>
          <w:sz w:val="14"/>
          <w:szCs w:val="14"/>
          <w:color w:val="auto"/>
        </w:rPr>
        <w:t/>
      </w:r>
      <w:r>
        <w:rPr>
          <w:rFonts w:ascii="PMingLiU" w:cs="PMingLiU" w:eastAsia="PMingLiU" w:hAnsi="PMingLiU"/>
          <w:sz w:val="14"/>
          <w:szCs w:val="14"/>
          <w:i w:val="1"/>
          <w:iCs w:val="1"/>
          <w:color w:val="auto"/>
        </w:rPr>
        <w:t>79&amp;7'6-48-32&amp;%7)(7)6:-')7*36% 7-+2-*-'%284368-323*3966):)29)%2(396</w:t>
      </w:r>
      <w:r>
        <w:rPr>
          <w:rFonts w:ascii="PMingLiU" w:cs="PMingLiU" w:eastAsia="PMingLiU" w:hAnsi="PMingLiU"/>
          <w:sz w:val="14"/>
          <w:szCs w:val="14"/>
          <w:color w:val="auto"/>
        </w:rPr>
        <w:t/>
      </w:r>
      <w:r>
        <w:rPr>
          <w:rFonts w:ascii="PMingLiU" w:cs="PMingLiU" w:eastAsia="PMingLiU" w:hAnsi="PMingLiU"/>
          <w:sz w:val="14"/>
          <w:szCs w:val="14"/>
          <w:i w:val="1"/>
          <w:iCs w:val="1"/>
          <w:color w:val="auto"/>
        </w:rPr>
        <w:t>*%-096)836)2);%8,-7836-'%06%8)736+)2)6%8)2);7%0)73*79',7)6:-')7</w:t>
      </w:r>
      <w:r>
        <w:rPr>
          <w:rFonts w:ascii="PMingLiU" w:cs="PMingLiU" w:eastAsia="PMingLiU" w:hAnsi="PMingLiU"/>
          <w:sz w:val="14"/>
          <w:szCs w:val="14"/>
          <w:color w:val="auto"/>
        </w:rPr>
        <w:t/>
      </w:r>
      <w:r>
        <w:rPr>
          <w:rFonts w:ascii="PMingLiU" w:cs="PMingLiU" w:eastAsia="PMingLiU" w:hAnsi="PMingLiU"/>
          <w:sz w:val="14"/>
          <w:szCs w:val="14"/>
          <w:i w:val="1"/>
          <w:iCs w:val="1"/>
          <w:color w:val="auto"/>
        </w:rPr>
        <w:t>;-000)%( 83%()'6)%7)-23966):)29)7</w:t>
      </w:r>
      <w:r>
        <w:rPr>
          <w:rFonts w:ascii="PMingLiU" w:cs="PMingLiU" w:eastAsia="PMingLiU" w:hAnsi="PMingLiU"/>
          <w:sz w:val="14"/>
          <w:szCs w:val="14"/>
          <w:color w:val="auto"/>
        </w:rPr>
        <w:t>B7H=;FEHJ?EDE&lt;EKHIK99;II:;F;D:IEDEKH78?B?JOJE=;D;H7J;H;D;M7BIE&lt;EKHIK8I9H?FJ?ED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87I;: H;I;7H9&gt; FHE:K9JI 7D: I;HL?9;I 7D: D;M I7B;I E&lt; IK9&gt; FHE:K9JI 7D: I;HL?9;I 8EJ&gt; JE D;M 9B?;DJI 7D: ;N?IJ?D= 9B?;DJI</w:t>
      </w:r>
    </w:p>
    <w:p>
      <w:pPr>
        <w:spacing w:after="0" w:line="2"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.&gt;;I; FHE:K9JI 7D: I;HL?9;I 9EDIJ?JKJ;: 7FFHEN?C7J;BO  E&lt; JEJ7B H;L;DK;I &lt;HEC EKH EF;H7J?EDI &lt;EH 8EJ&gt;  7D:  !;D;H7J?D=D;MI7B;IE&lt;EKHIK8I9H?FJ?ED87I;:FHE:K9JI7D:I;HL?9;I8EJ&gt;JED;M7D:;N?IJ?D=9B?;DJI?I79&gt;7BB;D=?D=9EIJBO 7D:E&lt;J;DJ?C;9EDIKC?D=FHE9;II#&lt;M;7H;KD78B;JE=;D;H7J;D;MI7B;I:K;JE9ECF;J?J?EDEHEJ&gt;;H&lt;79JEHIEKHH;L;DK;IM?BB 8;7:L;HI;BO7&lt;&lt;;9J;:</w:t>
      </w:r>
    </w:p>
    <w:p>
      <w:pPr>
        <w:spacing w:after="0" w:line="213" w:lineRule="exact"/>
        <w:rPr>
          <w:sz w:val="20"/>
          <w:szCs w:val="20"/>
          <w:color w:val="auto"/>
        </w:rPr>
      </w:pPr>
    </w:p>
    <w:p>
      <w:pPr>
        <w:jc w:val="both"/>
        <w:spacing w:after="0" w:line="245" w:lineRule="exact"/>
        <w:rPr>
          <w:sz w:val="20"/>
          <w:szCs w:val="20"/>
          <w:color w:val="auto"/>
        </w:rPr>
      </w:pPr>
      <w:r>
        <w:rPr>
          <w:rFonts w:ascii="PMingLiU" w:cs="PMingLiU" w:eastAsia="PMingLiU" w:hAnsi="PMingLiU"/>
          <w:sz w:val="18"/>
          <w:szCs w:val="18"/>
          <w:color w:val="auto"/>
        </w:rPr>
        <w:t>)KH H;I;7H9&gt; IK8I9H?FJ?ED 9EDJH79JI 7H; JOF?97BBO &lt;EH JM;BL; CEDJ&gt;I EH BED=;H )KH 78?B?JO JE C7?DJ7?D 9EDJH79J H;D;M7BI ?I IK8@;9JJEDKC;HEKI&lt;79JEHI?D9BK:?D=J&gt;;&lt;EBBEM?D=</w:t>
      </w:r>
    </w:p>
    <w:p>
      <w:pPr>
        <w:spacing w:after="0" w:line="214" w:lineRule="exact"/>
        <w:rPr>
          <w:sz w:val="20"/>
          <w:szCs w:val="20"/>
          <w:color w:val="auto"/>
        </w:rPr>
      </w:pPr>
    </w:p>
    <w:p>
      <w:pPr>
        <w:ind w:left="360"/>
        <w:spacing w:after="0" w:line="240" w:lineRule="exact"/>
        <w:tabs>
          <w:tab w:leader="none" w:pos="680" w:val="left"/>
        </w:tabs>
        <w:rPr>
          <w:sz w:val="20"/>
          <w:szCs w:val="20"/>
          <w:color w:val="auto"/>
        </w:rPr>
      </w:pPr>
      <w:r>
        <w:rPr>
          <w:rFonts w:ascii="PMingLiU" w:cs="PMingLiU" w:eastAsia="PMingLiU" w:hAnsi="PMingLiU"/>
          <w:sz w:val="20"/>
          <w:szCs w:val="20"/>
          <w:color w:val="auto"/>
        </w:rPr>
        <w:t>S</w:t>
        <w:tab/>
        <w:t>:;B?L;H?D=&gt;?=&gt;GK7B?JO7D:J?C;BO7D7BOI?I7D:?DI?=&gt;JJEEKH9B?;DJI</w:t>
      </w:r>
    </w:p>
    <w:p>
      <w:pPr>
        <w:spacing w:after="0" w:line="229" w:lineRule="exact"/>
        <w:rPr>
          <w:sz w:val="20"/>
          <w:szCs w:val="20"/>
          <w:color w:val="auto"/>
        </w:rPr>
      </w:pPr>
    </w:p>
    <w:p>
      <w:pPr>
        <w:ind w:left="360"/>
        <w:spacing w:after="0" w:line="216" w:lineRule="exact"/>
        <w:tabs>
          <w:tab w:leader="none" w:pos="680" w:val="left"/>
        </w:tabs>
        <w:rPr>
          <w:sz w:val="20"/>
          <w:szCs w:val="20"/>
          <w:color w:val="auto"/>
        </w:rPr>
      </w:pPr>
      <w:r>
        <w:rPr>
          <w:rFonts w:ascii="PMingLiU" w:cs="PMingLiU" w:eastAsia="PMingLiU" w:hAnsi="PMingLiU"/>
          <w:sz w:val="18"/>
          <w:szCs w:val="18"/>
          <w:color w:val="auto"/>
        </w:rPr>
        <w:t>S</w:t>
        <w:tab/>
        <w:t>KD:;HIJ7D:?D=7D:7DJ?9?F7J?D=C7HA;JJH;D:I7D:J&gt;;9&gt;7D=?D=D;;:IE&lt;EKH9B?;DJI7D:</w:t>
      </w:r>
    </w:p>
    <w:p>
      <w:pPr>
        <w:spacing w:after="0" w:line="253" w:lineRule="exact"/>
        <w:rPr>
          <w:sz w:val="20"/>
          <w:szCs w:val="20"/>
          <w:color w:val="auto"/>
        </w:rPr>
      </w:pPr>
    </w:p>
    <w:p>
      <w:pPr>
        <w:ind w:left="360"/>
        <w:spacing w:after="0" w:line="216" w:lineRule="exact"/>
        <w:tabs>
          <w:tab w:leader="none" w:pos="680" w:val="left"/>
        </w:tabs>
        <w:rPr>
          <w:sz w:val="20"/>
          <w:szCs w:val="20"/>
          <w:color w:val="auto"/>
        </w:rPr>
      </w:pPr>
      <w:r>
        <w:rPr>
          <w:rFonts w:ascii="PMingLiU" w:cs="PMingLiU" w:eastAsia="PMingLiU" w:hAnsi="PMingLiU"/>
          <w:sz w:val="18"/>
          <w:szCs w:val="18"/>
          <w:color w:val="auto"/>
        </w:rPr>
        <w:t>S</w:t>
        <w:tab/>
        <w:t>FHEL?:?D=FHE:K9JI7D:I;HL?9;IE&lt;J&gt;;GK7B?JO7D:J?C;B?D;IID;9;II7HOJEM?J&gt;IJ7D:9ECF;J?J?ED</w:t>
      </w:r>
    </w:p>
    <w:p>
      <w:pPr>
        <w:spacing w:after="0" w:line="2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::?J?ED7BBO7IM;9EDJ?DK;JE7:@KIJEKHFHE:K9JI7D:I;HL?9;E&lt;&lt;;H?D=IJEC;;JEKH9B?;DJIZ9EDJ?DK?D=D;;:IM;C7OI&gt;?&lt;JJ&gt;;</w:t>
      </w:r>
    </w:p>
    <w:p>
      <w:pPr>
        <w:spacing w:after="0" w:line="10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JOF;7D:FH?9?D=E&lt;EKHFHE:K9JIM&gt;?9&gt;C7O?CF79J9B?;DJH;D;M7BH7J;I1&gt;?B;EKH,;I;7H9&gt;9B?;DJH;J;DJ?EDH7J;M7I7D:</w:t>
      </w:r>
    </w:p>
    <w:p>
      <w:pPr>
        <w:spacing w:after="0" w:line="6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&lt;EH7D:H;IF;9J?L;BOJ&gt;;H;97D8;DE=K7H7DJ;;J&gt;7JM;M?BB9EDJ?DK;JEC7?DJ7?DJ&gt;?IH7J;E&lt;9B?;DJH;D;M7BI</w:t>
      </w:r>
    </w:p>
    <w:p>
      <w:pPr>
        <w:spacing w:after="0" w:line="266" w:lineRule="exact"/>
        <w:rPr>
          <w:sz w:val="20"/>
          <w:szCs w:val="20"/>
          <w:color w:val="auto"/>
        </w:rPr>
      </w:pPr>
    </w:p>
    <w:p>
      <w:pPr>
        <w:jc w:val="both"/>
        <w:spacing w:after="0" w:line="474" w:lineRule="exact"/>
        <w:rPr>
          <w:sz w:val="20"/>
          <w:szCs w:val="20"/>
          <w:color w:val="auto"/>
        </w:rPr>
      </w:pPr>
      <w:r>
        <w:rPr>
          <w:rFonts w:ascii="PMingLiU" w:cs="PMingLiU" w:eastAsia="PMingLiU" w:hAnsi="PMingLiU"/>
          <w:sz w:val="5"/>
          <w:szCs w:val="5"/>
          <w:i w:val="1"/>
          <w:iCs w:val="1"/>
          <w:color w:val="auto"/>
        </w:rPr>
        <w:t>",)463*-8%&amp;-0-8=%2(79'')773*396'32*)6)2')7%2(38,)61))8-2+7%6)79&amp;.)'883)&lt;8)62%0*%'8367&amp;)=32(396'328630</w:t>
      </w:r>
      <w:r>
        <w:rPr>
          <w:rFonts w:ascii="PMingLiU" w:cs="PMingLiU" w:eastAsia="PMingLiU" w:hAnsi="PMingLiU"/>
          <w:sz w:val="5"/>
          <w:szCs w:val="5"/>
          <w:color w:val="auto"/>
        </w:rPr>
        <w:t> .&gt;;</w:t>
      </w:r>
      <w:r>
        <w:rPr>
          <w:rFonts w:ascii="PMingLiU" w:cs="PMingLiU" w:eastAsia="PMingLiU" w:hAnsi="PMingLiU"/>
          <w:sz w:val="5"/>
          <w:szCs w:val="5"/>
          <w:i w:val="1"/>
          <w:iCs w:val="1"/>
          <w:color w:val="auto"/>
        </w:rPr>
        <w:t xml:space="preserve"> </w:t>
      </w:r>
      <w:r>
        <w:rPr>
          <w:rFonts w:ascii="PMingLiU" w:cs="PMingLiU" w:eastAsia="PMingLiU" w:hAnsi="PMingLiU"/>
          <w:sz w:val="5"/>
          <w:szCs w:val="5"/>
          <w:color w:val="auto"/>
        </w:rPr>
        <w:t>C7HA;J&lt;EH:;I?H78B;:7J;I7D:BE97J?EDI&lt;EHEKH79J?L?J?;I&gt;7I&gt;?IJEH?97BBO8;;D&gt;?=&gt;BO9ECF;J?J?L;#&lt;M;97DDEJI;9KH;:;I?H78B; :7J;I7D:IK?J78B;L;DK;I&lt;EHEKH9ED&lt;;H;D9;IJ&gt;;FHE&lt;?J78?B?JO&lt;EHJ&gt;;I;9ED&lt;;H;D9;IM?BBIK&lt;&lt;;H7D:EKH&lt;?D7D9?7BFEI?J?ED7D: H;IKBJI E&lt; EF;H7J?EDI C7O 8; 7:L;HI;BO 7&lt;&lt;;9J;: #D 7::?J?ED 8;97KI; EKH 9ED&lt;;H;D9;I 7H; I9&gt;;:KB;: ?D 7:L7D9; 7D: &gt;;B: 7J IF;9?&lt;?9BE97J?EDIJ&gt;;IK99;IIE&lt;J&gt;;I;79J?L?J?;I97D8;7&lt;&lt;;9J;:8O9?H9KCIJ7D9;IEKJI?:;E&lt;EKH9EDJHEBIK9&gt;7IJ&gt;;E99KHH;D9; E&lt; EH 9ED9;HDI H;B7J;: JE 9ECCKD?978B; :?I;7I;I IK9&gt; 7I )0# B78EH IJH?A;I JH7DIFEHJ7J?ED I&gt;KJ:EMDI 7D: JH7L;B H;IJH?9J?EDI ;9EDEC?9 IBEM:EMDI H;:K9J?EDI ?D =EL;HDC;DJ IF;D:?D= =;EFEB?J?97B 9H?I;I J;HHEH?IJ 7JJ79AI M7H M;7J&gt;;H D7JKH7B:?I7IJ;HI7D:EJ&gt;;HE99KHH;D9;I?CF79J?D=J&gt;;=BE87BH;=?ED7BEHD7J?ED7B;9EDEC?;IJ&gt;;E99KHH;D9;E&lt;7DOE&lt;M&gt;?9&gt; 9EKB: D;=7J?L;BO ?CF79J J&gt;; IK99;II E&lt; J&gt;; 9ED&lt;;H;D9; EH C;;J?D= 1; 7BIE &lt;79; J&gt;; 9&gt;7BB;D=; E&lt; FHE9KH?D= L;DK;I J&gt;7J 7H; I?P;78B;;DEK=&gt;7J7H;7IED78B;9EIJJE799ECCE:7J;IEC;E&lt;EKHC7@EH79J?L?J?;I</w:t>
      </w:r>
    </w:p>
    <w:p>
      <w:pPr>
        <w:spacing w:after="0" w:line="213" w:lineRule="exact"/>
        <w:rPr>
          <w:sz w:val="20"/>
          <w:szCs w:val="20"/>
          <w:color w:val="auto"/>
        </w:rPr>
      </w:pPr>
    </w:p>
    <w:p>
      <w:pPr>
        <w:jc w:val="both"/>
        <w:spacing w:after="0" w:line="236" w:lineRule="exact"/>
        <w:rPr>
          <w:sz w:val="20"/>
          <w:szCs w:val="20"/>
          <w:color w:val="auto"/>
        </w:rPr>
      </w:pPr>
      <w:r>
        <w:rPr>
          <w:rFonts w:ascii="PMingLiU" w:cs="PMingLiU" w:eastAsia="PMingLiU" w:hAnsi="PMingLiU"/>
          <w:sz w:val="11"/>
          <w:szCs w:val="11"/>
          <w:color w:val="auto"/>
        </w:rPr>
        <w:t>1;7BIE&lt;79;H?IAIH;B7J;:JE?DIKH7D9;9EL;H7=;&lt;EHEKH97D9;BB;:7D:9ED&lt;;H;D9;I)KH;L;DJ97D9;BB7J?ED?DIKH7D9; ?D9BK:;:7JMEO;7HFEB?9O9EL;H?D=:;IJ?D7J?ED9ED&lt;;H;D9;I:KH?D=7D:7D:7FEB?9O9EL;H?D=L7DJ79ED&lt;;H;D9;I :KH?D=  .&gt;?I ?DIKH7D9; ?D9BK:;: 9EL;H7=; &lt;EH 97D9;BB7J?EDI :K; JE 9ECCKD?978B; :?I;7I;I 7D: ;D78B;: KI JE H;9;?L; 7D 7CEKDJKFJEJ&gt;;BEIJ9EDJH?8KJ?EDC7H=?DF;H9ED&lt;;H;D9;FBKI?D9KHH;:;NF;DI;I7ICEH;IF;9?&lt;?97BBOI;J&lt;EHJ&gt;?DJ&gt;;FEB?9?;IZ FHEL?I?EDI&lt;EH97B9KB7J?D=J&gt;;7CEKDJE&lt;H;9EL;H78B;BEII7D:IK8@;9JJEJ&gt;;FEB?9?;IZB?C?JIE&lt;B?78?B?JO.&gt;;I;FEB?9?;IFHEL?:;: KFJEC?BB?ED?D9EL;H7=;&lt;EH97D9;BB7J?EDIM?J&gt;J&gt;;H?=&gt;JJEH;?DIJ7J;J&gt;;FEB?9OB?C?JI&lt;EHJ&gt;;F7OC;DJE&lt;7::?J?ED7B FH;C?KC?&lt;J&gt;EI;B?C?JI7H;KJ?B?P;:&lt;EH7C7N?CKCH;9EL;HOE&lt;C?BB?ED.&gt;;?DIKH;H&gt;7I799;FJ;:7D:F7?:9B7?CIEDJ&gt;; ?D?J?7BC?BB?EDE&lt;9EL;H7=;"EM;L;HJ&gt;;?DIKH;H&gt;7I9EDJ;IJ;:EKHH?=&gt;JJEH;?DIJ7J;J&gt;;B?C?JI7D:KI;J&gt;;H;?DIJ7J;: B?C?JI JE 9EL;H 7::?J?ED7B BEII;I H;IKBJ?D= &lt;HEC  9ED&lt;;H;D9;I 97D9;BB;: :K; JE )0# !7HJD;HI JMEO;7H ;L;DJ 97D9;BB7J?EDFEB?9O7BIE9EL;H;:;L;DJIJ&gt;7JM;H;FB7DD;:&lt;EH8KJ97D9;BB;:M?J&gt;B?C?JIE&lt;C?BB?EDM?J&gt;J&gt;;H?=&gt;JJE H;?DIJ7J;KFJEJ&gt;7J7CEKDJ?&lt;J&gt;;?D?J?7BB?C?JI7H;?D7:;GK7J;JE9EL;HJ&gt;;BEII.&gt;;?DIKH;H&gt;7I9EDJ;IJ;:7BB9EL;H7=;&lt;EH;L;DJI J&gt;7JM;H;FB7DD;:&lt;EH8KJM;H;97D9;BB;::K;JE)0#7IM;BB7I!7HJD;HZIH?=&gt;JJEH;?DIJ7J;J&gt;;FEB?9OB?C?JI)KH ?DIKH7D9;9EL;H7=;&lt;EH7D:B?A;BO8;OED:;N9BK:;I9EL;H7=;&lt;EH97D9;BB7J?EDI:K;JE9ECCKD?978B;:?I;7I;I1;7H;J&gt;; FB7?DJ?&lt;&lt; ?D B?J?=7J?ED M?J&gt; J&gt;; ?DIKH;H 7D: 7H; I;;A?D= JE H;?DIJ7J; J&gt;; FEB?9O B?C?JI FKHIK7DJ JE J&gt;; FEB?9?;IZ H;?DIJ7J;C;DJI E&lt; B?C?JI9B7KI;7D:H;9EL;HKFJE7D7::?J?ED7BC?BB?ED&lt;EH;L;DJI97D9;BB;:?D!7HJD;H?I7BIEI;;A?D=C?BB?ED?D ?D?J?7BB?C?JI&lt;EH;L;DJI97D9;BB;:?D7D:JEH;?DIJ7J;J&gt;EI;B?C?JIKFJE7D7::?J?ED7BC?BB?ED1;7H;7BIEJ&gt;;FB7?DJ?&lt;&lt; ?D B?J?=7J?ED M?J&gt; J&gt;; ?DIKH7D9; 8HEA;H J&gt;7J D;=EJ?7J;: 7D: FHE9KH;: EKH ;L;DJ 97D9;BB7J?ED ?DIKH7D9; BJ&gt;EK=&gt; :E9KC;DJ :?I9EL;HO?DEKH97I;I7=7?DIJJ&gt;;?DIKH;H7D:?DIKH7D9;8HEA;H?I9EDJ?DK?D=M;97DDEJFH;:?9J&gt;EMBED=?JM?BBJ7A;JEH;IEBL; J&gt;;I;B7MIK?JIM&gt;;J&gt;;HM;M?BB8;IK99;II&lt;KBEHJ&gt;;?CF79JJ&gt;;H;IEBKJ?ED9EKB:&gt;7L;EDEKH&lt;?D7D9?7BH;IKBJI</w:t>
      </w:r>
    </w:p>
    <w:p>
      <w:pPr>
        <w:spacing w:after="0" w:line="219"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i w:val="1"/>
          <w:iCs w:val="1"/>
          <w:color w:val="auto"/>
        </w:rPr>
        <w:t>96327908-2+&amp;97-2)77()4)2(7322326)'966-2+)2+%+)1)287%2(396*%-096)837)'96)2);</w:t>
      </w:r>
      <w:r>
        <w:rPr>
          <w:rFonts w:ascii="PMingLiU" w:cs="PMingLiU" w:eastAsia="PMingLiU" w:hAnsi="PMingLiU"/>
          <w:sz w:val="15"/>
          <w:szCs w:val="15"/>
          <w:color w:val="auto"/>
        </w:rPr>
        <w:t/>
      </w:r>
      <w:r>
        <w:rPr>
          <w:rFonts w:ascii="PMingLiU" w:cs="PMingLiU" w:eastAsia="PMingLiU" w:hAnsi="PMingLiU"/>
          <w:sz w:val="15"/>
          <w:szCs w:val="15"/>
          <w:i w:val="1"/>
          <w:iCs w:val="1"/>
          <w:color w:val="auto"/>
        </w:rPr>
        <w:t>)2+%+)1)287'390(0)%(83% ()'6)%7) -2 396 6):)29)7</w:t>
      </w:r>
      <w:r>
        <w:rPr>
          <w:rFonts w:ascii="PMingLiU" w:cs="PMingLiU" w:eastAsia="PMingLiU" w:hAnsi="PMingLiU"/>
          <w:sz w:val="15"/>
          <w:szCs w:val="15"/>
          <w:color w:val="auto"/>
        </w:rPr>
        <w:t> EDIKBJ?D= I;=C;DJ H;L;DK;I 9EDIJ?JKJ;: 7FFHEN?C7J;BO  E&lt; JEJ7B H;L;DK;I &lt;HEC EKH ED=E?D=</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EF;H7J?EDI?D8EJ&gt;7D:EDIKBJ?D=;D=7=;C;DJIJOF?97BBO7H;FHE@;9J87I;:7D:DEDH;9KHH?D=#D7::?J?EDH;L;DK;</w:t>
      </w:r>
    </w:p>
    <w:p>
      <w:pPr>
        <w:spacing w:after="0" w:line="34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sectPr>
      </w:pPr>
    </w:p>
    <w:bookmarkStart w:id="88" w:name="page89"/>
    <w:bookmarkEnd w:id="88"/>
    <w:p>
      <w:pPr>
        <w:spacing w:after="0" w:line="245" w:lineRule="exact"/>
        <w:rPr>
          <w:sz w:val="20"/>
          <w:szCs w:val="20"/>
          <w:color w:val="auto"/>
        </w:rPr>
      </w:pPr>
      <w:r>
        <w:rPr>
          <w:rFonts w:ascii="PMingLiU" w:cs="PMingLiU" w:eastAsia="PMingLiU" w:hAnsi="PMingLiU"/>
          <w:sz w:val="13"/>
          <w:szCs w:val="13"/>
          <w:color w:val="auto"/>
        </w:rPr>
        <w:t>&lt;HECEKH9EDJH79JEFJ?C?P7J?ED8KI?D;II97D&lt;BK9JK7J;I?=D?&lt;?97DJBO&lt;HECF;H?E:JEF;H?E:7D:?IDEJFH;:?9J78B;)KH78?B?JOJE H;FB79;9EDIKBJ?D=;D=7=;C;DJI?IIK8@;9JJEDKC;HEKI&lt;79JEHI?D9BK:?D=J&gt;;&lt;EBBEM?D=</w:t>
      </w:r>
    </w:p>
    <w:p>
      <w:pPr>
        <w:spacing w:after="0" w:line="214" w:lineRule="exact"/>
        <w:rPr>
          <w:sz w:val="20"/>
          <w:szCs w:val="20"/>
          <w:color w:val="auto"/>
        </w:rPr>
      </w:pPr>
    </w:p>
    <w:p>
      <w:pPr>
        <w:ind w:left="360"/>
        <w:spacing w:after="0" w:line="240" w:lineRule="exact"/>
        <w:tabs>
          <w:tab w:leader="none" w:pos="680" w:val="left"/>
        </w:tabs>
        <w:rPr>
          <w:sz w:val="20"/>
          <w:szCs w:val="20"/>
          <w:color w:val="auto"/>
        </w:rPr>
      </w:pPr>
      <w:r>
        <w:rPr>
          <w:rFonts w:ascii="PMingLiU" w:cs="PMingLiU" w:eastAsia="PMingLiU" w:hAnsi="PMingLiU"/>
          <w:sz w:val="20"/>
          <w:szCs w:val="20"/>
          <w:color w:val="auto"/>
        </w:rPr>
        <w:t>S</w:t>
        <w:tab/>
        <w:t>:;B?L;H?D=9EDI?IJ;DJ&gt;?=&gt;GK7B?JO9EDIKBJ?D=I;HL?9;IJEEKH9B?;DJI</w:t>
      </w:r>
    </w:p>
    <w:p>
      <w:pPr>
        <w:spacing w:after="0" w:line="229" w:lineRule="exact"/>
        <w:rPr>
          <w:sz w:val="20"/>
          <w:szCs w:val="20"/>
          <w:color w:val="auto"/>
        </w:rPr>
      </w:pPr>
    </w:p>
    <w:p>
      <w:pPr>
        <w:ind w:left="360"/>
        <w:spacing w:after="0" w:line="240" w:lineRule="exact"/>
        <w:tabs>
          <w:tab w:leader="none" w:pos="680" w:val="left"/>
        </w:tabs>
        <w:rPr>
          <w:sz w:val="20"/>
          <w:szCs w:val="20"/>
          <w:color w:val="auto"/>
        </w:rPr>
      </w:pPr>
      <w:r>
        <w:rPr>
          <w:rFonts w:ascii="PMingLiU" w:cs="PMingLiU" w:eastAsia="PMingLiU" w:hAnsi="PMingLiU"/>
          <w:sz w:val="20"/>
          <w:szCs w:val="20"/>
          <w:color w:val="auto"/>
        </w:rPr>
        <w:t>S</w:t>
        <w:tab/>
        <w:t>J7?BEH?D=EKH9EDIKBJ?D=I;HL?9;IJEJ&gt;;9&gt;7D=?D=D;;:IE&lt;EKH9B?;DJI7D:</w:t>
      </w:r>
    </w:p>
    <w:p>
      <w:pPr>
        <w:spacing w:after="0" w:line="229" w:lineRule="exact"/>
        <w:rPr>
          <w:sz w:val="20"/>
          <w:szCs w:val="20"/>
          <w:color w:val="auto"/>
        </w:rPr>
      </w:pPr>
    </w:p>
    <w:p>
      <w:pPr>
        <w:ind w:left="700" w:hanging="339"/>
        <w:spacing w:after="0" w:line="245" w:lineRule="exact"/>
        <w:tabs>
          <w:tab w:leader="none" w:pos="680" w:val="left"/>
        </w:tabs>
        <w:rPr>
          <w:sz w:val="20"/>
          <w:szCs w:val="20"/>
          <w:color w:val="auto"/>
        </w:rPr>
      </w:pPr>
      <w:r>
        <w:rPr>
          <w:rFonts w:ascii="PMingLiU" w:cs="PMingLiU" w:eastAsia="PMingLiU" w:hAnsi="PMingLiU"/>
          <w:sz w:val="18"/>
          <w:szCs w:val="18"/>
          <w:color w:val="auto"/>
        </w:rPr>
        <w:t>S</w:t>
        <w:tab/>
        <w:t>EKH 78?B?JO JE C7J9&gt; J&gt;; IA?BBI 7D: 9ECF;J;D9?;I E&lt; EKH 9EDIKBJ?D= IJ7&lt;&lt; JE J&gt;; IA?BBI H;GK?H;: &lt;EH J&gt;; &lt;KB&lt;?BBC;DJ E&lt; ;N?IJ?D=EHFEJ;DJ?7B9EDIKBJ?D=;D=7=;C;DJI</w:t>
      </w:r>
    </w:p>
    <w:p>
      <w:pPr>
        <w:spacing w:after="0" w:line="214"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 C7J;H?7B :;9B?D; ?D EKH 78?B?JO JE H;FB79; 9EDIKBJ?D= ;D=7=;C;DJI M?BB &gt;7L; 7D 7:L;HI; ?CF79J ED EKH H;L;DK;I 7D: EKH &lt;?D7D9?7B9ED:?J?ED</w:t>
      </w:r>
    </w:p>
    <w:p>
      <w:pPr>
        <w:spacing w:after="0" w:line="212"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i w:val="1"/>
          <w:iCs w:val="1"/>
          <w:color w:val="auto"/>
        </w:rPr>
        <w:t>$)1%=238&amp;)%&amp;0)83%886%'8%2(6)8%-259%0-*-)(4)67322)0;,-','390(</w:t>
      </w:r>
      <w:r>
        <w:rPr>
          <w:rFonts w:ascii="PMingLiU" w:cs="PMingLiU" w:eastAsia="PMingLiU" w:hAnsi="PMingLiU"/>
          <w:sz w:val="13"/>
          <w:szCs w:val="13"/>
          <w:color w:val="auto"/>
        </w:rPr>
        <w:t/>
      </w:r>
      <w:r>
        <w:rPr>
          <w:rFonts w:ascii="PMingLiU" w:cs="PMingLiU" w:eastAsia="PMingLiU" w:hAnsi="PMingLiU"/>
          <w:sz w:val="13"/>
          <w:szCs w:val="13"/>
          <w:i w:val="1"/>
          <w:iCs w:val="1"/>
          <w:color w:val="auto"/>
        </w:rPr>
        <w:t>.)34%6(-&gt;)8,)59%0-8=3*396463(9'87%2(7)6:-')7 %2(396*9896)+63;8,40%27</w:t>
      </w:r>
      <w:r>
        <w:rPr>
          <w:rFonts w:ascii="PMingLiU" w:cs="PMingLiU" w:eastAsia="PMingLiU" w:hAnsi="PMingLiU"/>
          <w:sz w:val="13"/>
          <w:szCs w:val="13"/>
          <w:color w:val="auto"/>
        </w:rPr>
        <w:t>)KHIK99;II?I87I;:ED7JJH79J?D=7D:H;J7?D?D=J7B;DJ;:;CFBEO;;I7D:M;:;F;D:&gt;;7L?BOKFED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J&gt;; GK7B?JO E&lt; EKH I;D?EH C7D7=;C;DJ H;I;7H9&gt; 7D7BOIJI 9EDIKBJ7DJI I7B;I 7D: EJ&gt;;H A;O F;HIEDD;B .&gt;; C7HA;J &lt;EH &gt;?=&gt;BO IA?BB;: MEHA;HI 7D: B;7:;HI ?D EKH ?D:KIJHO ?I ;NJH;C;BO 9ECF;J?J?L; 1; &lt;79; 9ECF;J?J?ED &lt;EH GK7B?&lt;?;: FHE&lt;;II?ED7BI &lt;HEC 7CED=EJ&gt;;HIJ;9&gt;DEBE=O9ECF7D?;IC7HA;JH;I;7H9&gt;&lt;?HCI9EDIKBJ?D=&lt;?HCI&lt;?D7D9?7BI;HL?9;I9ECF7D?;I7D:;B;9JHED?97D: FH?DJC;:?79ECF7D?;IIEC;E&lt;M&gt;?9&gt;&gt;7L;I?=D?&lt;?97DJ&lt;?D7D9?7BH;IEKH9;I7D:7M?BB?D=D;IIJE:;FBEOJ&gt;EI;H;IEKH9;IJE7JJH79J 7D:9ECF;DI7J;J&gt;;I;FHE&lt;;II?ED7BI'EH;EL;H?D9H;7I?D=M7=;?D&lt;B7J?EDC7O7&lt;&lt;;9JEKHFHE&lt;?JC7H=?D7IM;IJH?L;JEFHEL?:; 9ECF;DI7J?ED F79A7=;I J&gt;7J 7H; 9ECF;J?J?L; 1; &lt;79; H?IAI H;B7J;: JE =BE87B 7D: ?D:KIJHOIF;9?&lt;?9 B78EH I&gt;EHJ7=;I 7D: 9ECF;J?J?L;C7HA;JI97D?D9H;7I;7JJH?J?EDJ&gt;HEK=&gt;EKJEKHI;9JEH::?J?ED7BBOIEC;E&lt;J&gt;;F;HIEDD;BJ&gt;7JM;7JJ;CFJJE&gt;?H;7H; IK8@;9J JE DED9ECF;J; 7=H;;C;DJI J&gt;7J 9EKB: ?CF;:; EKH I&gt;EHJJ;HC H;9HK?JC;DJ ;&lt;&lt;EHJI )KH ;CFBEO;; &gt;?H?D= 7D: H;J;DJ?ED 7BIE:;F;D:EDEKH8H7D:7D:H;FKJ7J?ED7IM;BB7IEKH78?B?JOJE8K?B:7D:C7?DJ7?D7:?L;HI;7D:?D9BKI?L;MEHAFB79;9KBJKH; J&gt;7J ;D78B;I EKH ;CFBEO;;I JE J&gt;H?L; 1; C7O 7BIE 8; B?C?J;: ?D EKH 78?B?JO JE H;9HK?J ?DJ;HD7J?ED7BBO 8O H;IJH?9J?L; :EC;IJ?9 ?CC?=H7J?EDB7MI7D:9&gt;7D=;IJEFEB?9?;IJ&gt;7JH;IJH7?DJ&gt;;&lt;BEME&lt;J;9&gt;D?97B7D:FHE&lt;;II?ED7BJ7B;DJ9EKB:?D&gt;?8?JEKH78?B?JOJE 7:;GK7J;BOIJ7&lt;&lt;EKHH;I;7H9&gt;7D::;L;BEFC;DJ7D:EJ&gt;;H;&lt;&lt;EHJI</w:t>
      </w:r>
    </w:p>
    <w:p>
      <w:pPr>
        <w:spacing w:after="0" w:line="21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D ?D78?B?JO JE H;J7?D A;O F;HIEDD;B EH JE &gt;?H; 7D: JH7?D 7::?J?ED7B GK7B?&lt;?;: F;HIEDD;B 9EKB: C7J;H?7BBO 7:L;HI;BO 7&lt;&lt;;9J J&gt;; GK7B?JO E&lt; EKH FHE:K9JI 7D: I;HL?9;I 7I M;BB 7I EKH &lt;KJKH; 8KI?D;II 7D: EF;H7J?D= H;IKBJI #D 7::?J?ED ;&lt;&lt;;9J?L; IK99;II?ED FB7DD?D= ?I ?CFEHJ7DJ JE EKH BED=J;HC IK99;II 7D: &lt;7?BKH; JE;DIKH; ;&lt;&lt;;9J?L; JH7DI&lt;;H E&lt; ADEMB;:=; 7D: ICEEJ&gt; JH7DI?J?EDI ?DLEBL?D=A;O;CFBEO;;I9EKB:&gt;?D:;HEKHIJH7J;=?9FB7DD?D=7D:;N;9KJ?ED</w:t>
      </w:r>
    </w:p>
    <w:p>
      <w:pPr>
        <w:spacing w:after="0" w:line="214"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i w:val="1"/>
          <w:iCs w:val="1"/>
          <w:color w:val="auto"/>
        </w:rPr>
        <w:t>*;)%6)92%&amp;0)83)2*36')%2(4638)'8396-28)00)'89%04634)68=6-+,87396</w:t>
      </w:r>
      <w:r>
        <w:rPr>
          <w:rFonts w:ascii="PMingLiU" w:cs="PMingLiU" w:eastAsia="PMingLiU" w:hAnsi="PMingLiU"/>
          <w:sz w:val="13"/>
          <w:szCs w:val="13"/>
          <w:color w:val="auto"/>
        </w:rPr>
        <w:t/>
      </w:r>
      <w:r>
        <w:rPr>
          <w:rFonts w:ascii="PMingLiU" w:cs="PMingLiU" w:eastAsia="PMingLiU" w:hAnsi="PMingLiU"/>
          <w:sz w:val="13"/>
          <w:szCs w:val="13"/>
          <w:i w:val="1"/>
          <w:iCs w:val="1"/>
          <w:color w:val="auto"/>
        </w:rPr>
        <w:t>'314)8-8-:)437-8-321%=&amp;),%61)(</w:t>
      </w:r>
      <w:r>
        <w:rPr>
          <w:rFonts w:ascii="PMingLiU" w:cs="PMingLiU" w:eastAsia="PMingLiU" w:hAnsi="PMingLiU"/>
          <w:sz w:val="13"/>
          <w:szCs w:val="13"/>
          <w:color w:val="auto"/>
        </w:rPr>
        <w:t>1;H;BOED7</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9EC8?D7J?ED E&lt; 9EFOH?=&gt;J JH7:;C7HA JH7:; I;9H;J F7J;DJ 9ED&lt;?:;DJ?7B?JO DED9ECF;J; 7D: EJ&gt;;H 9EDJH79JK7B FHEL?I?EDI JE FHEJ;9J EKH ?DJ;BB;9JK7B FHEF;HJO H?=&gt;JI ;IF?J; EKH ;&lt;&lt;EHJI JE FHEJ;9J EKH ?DJ;BB;9JK7B FHEF;HJO H?=&gt;JI J&gt;?H: F7HJ?;I C7O E8J7?D KD7KJ&gt;EH?P;:799;IIJEEKH?DJ;BB;9JK7BFHEF;HJOJ;9&gt;DEBE=OEHEJ&gt;;H?D&lt;EHC7J?EDJ&gt;7JM;H;=7H:7IFHEFH?;J7HO)KH?DJ;BB;9JK7B FHEF;HJOH?=&gt;JIC7ODEJIKHL?L;7B;=7B9&gt;7BB;D=;JEJ&gt;;?HL7B?:?JOEHFHEL?:;I?=D?&lt;?97DJFHEJ;9J?ED&lt;EHKI::?J?ED7BBOJ&gt;;B7MI 7D: ;D&lt;EH9;C;DJ C;9&gt;7D?ICI JE FHEJ;9J EKH ?DJ;BB;9JK7B FHEF;HJO &lt;HEC KD7KJ&gt;EH?P;: KI; ?D D;M J;9&gt;DEBE=?;I B?A; # 7D: C79&gt;?D; B;7HD?D= 7H; ;LEBL?D= 7D: C7O 8; ?D7:;GK7J; KHJ&gt;;H J&gt;; B7MI 7D: ;D&lt;EH9;C;DJ C;9&gt;7D?ICI E&lt; 9;HJ7?D 9EKDJH?;I F7HJ?9KB7HBO ?D ;C;H=?D= C7HA;JI :E DEJ FHEJ;9J EKH FHEFH?;J7HO H?=&gt;JI JE J&gt;; I7C; ;NJ;DJ 7I J&gt;; B7MI E&lt; J&gt;; /D?J;: -J7J;I ED:K9J?D=8KI?D;II?D9;HJ7?D&lt;EH;?=D@KH?I:?9J?EDIC7OH;GK?H;799;FJ?D=9ECFHEC?I;:FHEJ;9J?EDIEHO?;B:?D=E&lt;H?=&gt;JIJE J;9&gt;DEBE=O :7J7 EH ?DJ;BB;9JK7B FHEF;HJO ?D EH:;H JE 799;II J&gt;EI; C7HA;JI 99EH:?D=BO M; C7O DEJ 8; 78B; JE FHEJ;9J EKH ?DJ;BB;9JK7BFHEF;HJO7=7?DIJKD7KJ&gt;EH?P;:EHKD:;I?H;:J&gt;?H:F7HJO9EFO?D=EHKI;M&gt;?9&gt;9EKB:7:L;HI;BO7&lt;&lt;;9JEKH9ECF;J?J?L; FEI?J?ED</w:t>
      </w:r>
    </w:p>
    <w:p>
      <w:pPr>
        <w:spacing w:after="0" w:line="364" w:lineRule="exact"/>
        <w:rPr>
          <w:sz w:val="20"/>
          <w:szCs w:val="20"/>
          <w:color w:val="auto"/>
        </w:rPr>
      </w:pPr>
    </w:p>
    <w:p>
      <w:pPr>
        <w:jc w:val="both"/>
        <w:ind w:firstLine="108"/>
        <w:spacing w:after="0" w:line="238" w:lineRule="exact"/>
        <w:rPr>
          <w:sz w:val="20"/>
          <w:szCs w:val="20"/>
          <w:color w:val="auto"/>
        </w:rPr>
      </w:pPr>
      <w:r>
        <w:rPr>
          <w:rFonts w:ascii="PMingLiU" w:cs="PMingLiU" w:eastAsia="PMingLiU" w:hAnsi="PMingLiU"/>
          <w:sz w:val="13"/>
          <w:szCs w:val="13"/>
          <w:color w:val="auto"/>
        </w:rPr>
        <w:t>HECJ?C;JEJ?C;J&gt;?H:F7HJ?;I&gt;7L;7II;HJ;:7D:C7O9EDJ?DK;JE7II;HJ?DJ;BB;9JK7BFHEF;HJO9B7?CIJ&gt;7JEKHFHE:K9JI?D&lt;H?D=; J&gt;;H?=&gt;JIE&lt;EJ&gt;;HI -K9&gt;9B7?CI97D8;;NF;DI?L;7D:J?C;9EDIKC?D=JE:;&lt;;D:H;=7H:B;IIE&lt;J&gt;;?HC;H?J .&gt;;?D78?B?JOJE E8J7?DH?=&gt;JIJEKI;J&gt;?H:F7HJO?DJ;BB;9JK7BFHEF;HJOED9ECC;H9?7BBOH;7IED78B;J;HCI9EKB:7BIE&gt;7L;7D7:L;HI;?CF79JEDEKH 8KI?D;II 1; C7O &lt;79; 9B7?CI 87I;: ED J&gt;; J&gt;;&lt;J EH KD7KJ&gt;EH?P;: KI; EH :?I9BEIKH; E&lt; J&gt;?H:F7HJO JH7:; I;9H;JI 7D: EJ&gt;;H 9ED&lt;?:;DJ?7B8KI?D;II?D&lt;EHC7J?EDDOIK9&gt;?D9?:;DJI7D:9B7?CI9EKB:&gt;7HCEKH8KI?D;II7D:H;FKJ7J?ED97KI;KIJE?D9KH I?=D?&lt;?97DJ;NF;DI;I7D:FH;L;DJKI&lt;HECI;BB?D=9;HJ7?DFHE:K9JI7BBE&lt;M&gt;?9&gt;9EKB:D;=7J?L;BO?CF79JEKH8KI?D;II7D:H;IKBJI E&lt;EF;H7J?EDI</w:t>
      </w:r>
    </w:p>
    <w:p>
      <w:pPr>
        <w:spacing w:after="0" w:line="217"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::?J?ED7BBO EKH ;CFBEO;;I 7H; IK8@;9J JE H;IJH?9J?L; 9EL;D7DJ 7=H;;C;DJI M&gt;?9&gt; ?D9BK:; FHEL?I?EDI H;B7J;: JE ;CFBEO;;IZ 78?B?JOJE9ECF;J;7D:IEB?9?J9KIJEC;HI7D:;CFBEO;;I7D:7II?=DC;DJE&lt;?DL;DJ?ED7=H;;C;DJIJEJ&gt;;;NJ;DJF;HC?JJ;:KD:;H 7FFB?978B;B7M1&gt;;DJ&gt;;F;H?E:;NF?H;IH;B7J?D=JEJ&gt;;?HF7HJ?9KB7HH;IJH?9J?EDI&lt;EHC;H;CFBEO;;IC7O9ECF;J;7=7?DIJKI#&lt;7 &lt;EHC;H;CFBEO;;L?EB7J;IJ&gt;;FHEL?I?EDIE&lt;J&gt;;H;IJH?9J?L;9EL;D7DJ7=H;;C;DJM;I;;AJE;D&lt;EH9;J&gt;;H;IJH?9J?EDI8KJJ&gt;;H;?IDE 7IIKH7D9;J&gt;7JM;M?BB8;IK99;II&lt;KB?DEKH;&lt;&lt;EHJI7D:;D&lt;EH9;78?B?JOE&lt;9;HJ7?DH;IJH?9J?L;9EL;D7DJIC7O:;9H;7I;I?=D?&lt;?97DJBO</w:t>
      </w:r>
    </w:p>
    <w:p>
      <w:pPr>
        <w:spacing w:after="0" w:line="34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sectPr>
      </w:pPr>
    </w:p>
    <w:bookmarkStart w:id="89" w:name="page90"/>
    <w:bookmarkEnd w:id="89"/>
    <w:p>
      <w:pPr>
        <w:jc w:val="both"/>
        <w:spacing w:after="0" w:line="245" w:lineRule="exact"/>
        <w:rPr>
          <w:sz w:val="20"/>
          <w:szCs w:val="20"/>
          <w:color w:val="auto"/>
        </w:rPr>
      </w:pPr>
      <w:r>
        <w:rPr>
          <w:rFonts w:ascii="PMingLiU" w:cs="PMingLiU" w:eastAsia="PMingLiU" w:hAnsi="PMingLiU"/>
          <w:sz w:val="13"/>
          <w:szCs w:val="13"/>
          <w:color w:val="auto"/>
        </w:rPr>
        <w:t>:K;JEH;9;DJH;=KB7JEHOI9HKJ?DO?DJ&gt;;/-#&lt;J&gt;;B7MI9&gt;7D=;JEFHEL?:;=H;7J;HH?=&gt;JIJE;CFBEO;;IJ&gt;7J9EKB:&lt;KHJ&gt;;HH;:K9; J&gt;;;&lt;&lt;;9J?L;D;II7D:;D&lt;EH9;78?B?JOE&lt;EKHH;IJH?9J?L;9EL;D7DJ7=H;;C;DJI</w:t>
      </w:r>
    </w:p>
    <w:p>
      <w:pPr>
        <w:spacing w:after="0" w:line="212"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i w:val="1"/>
          <w:iCs w:val="1"/>
          <w:color w:val="auto"/>
        </w:rPr>
        <w:t>6-:%'='32')627'390((%1%+)3966)498%8-32%2(()8)6'966)28%2(438)28-%0'0-)287*63197-2+396463(9'87%2(7)6:-')7</w:t>
      </w:r>
      <w:r>
        <w:rPr>
          <w:rFonts w:ascii="PMingLiU" w:cs="PMingLiU" w:eastAsia="PMingLiU" w:hAnsi="PMingLiU"/>
          <w:sz w:val="13"/>
          <w:szCs w:val="13"/>
          <w:color w:val="auto"/>
        </w:rPr>
        <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ED9;HDIH;B7J?D=JE=BE87B:7J7FH?L79O&gt;7L;J&gt;;FEJ;DJ?7BJE</w:t>
      </w:r>
      <w:r>
        <w:rPr>
          <w:rFonts w:ascii="PMingLiU" w:cs="PMingLiU" w:eastAsia="PMingLiU" w:hAnsi="PMingLiU"/>
          <w:sz w:val="13"/>
          <w:szCs w:val="13"/>
          <w:i w:val="1"/>
          <w:iCs w:val="1"/>
          <w:color w:val="auto"/>
        </w:rPr>
        <w:t/>
      </w:r>
      <w:r>
        <w:rPr>
          <w:rFonts w:ascii="PMingLiU" w:cs="PMingLiU" w:eastAsia="PMingLiU" w:hAnsi="PMingLiU"/>
          <w:sz w:val="13"/>
          <w:szCs w:val="13"/>
          <w:color w:val="auto"/>
        </w:rPr>
        <w:t>:7C7=;EKHH;FKJ7J?ED7D::;J;H9KHH;DJ7D:FHEIF;9J?L;9B?;DJI &lt;HEC KI?D= EKH FHE:K9JI 7D: I;HL?9;I EH 7JJ;D:?D= EKH 9ED&lt;;H;D9;I #D J&gt;; EH:?D7HO 9EKHI; E&lt; EKH 8KI?D;II 7D: ?D 799EH:7D9; M?J&gt;7FFB?978B;B7MIM;9EBB;9JF;HIED7B?D&lt;EHC7J?ED?&lt;HECEKH;CFBEO;;I??&lt;HECJ&gt;;KI;HIE&lt;EKHFHE:K9JI7D:I;HL?9;I ?D9BK:?D=9ED&lt;;H;D9;7JJ;D:;;I7D:???&lt;HECFHEIF;9J?L;9B?;DJI1;9EBB;9JEDBO87I?9F;HIED7B?D&lt;EHC7J?ED&lt;HECEKH9B?;DJI 7D:FHEIF;9JI1&gt;?B;M;8;B?;L;EKHEL;H7BB:7J7FH?L79OFHE9;:KH;I7H;7:;GK7J;J&gt;;J&gt;;&lt;JEHBEIIE&lt;IK9&gt;:7J7EH9ED9;HDI 78EKJEKHFH79J?9;I;L;D?&lt;KD&lt;EKD:;:M?J&gt;H;=7H:JEJ&gt;;9EBB;9J?EDKI;:?I9BEIKH;EHI;9KH?JOE&lt;J&gt;?IF;HIED7B?D&lt;EHC7J?EDEH EJ&gt;;H :7J7 FHEJ;9J?ED H;B7J;: C7JJ;HI 9EKB: :7C7=; EKH H;FKJ7J?ED 7D: C7J;H?7BBO 7:L;HI;BO 7&lt;&lt;;9J EKH EF;H7J?D= H;IKBJI DO IOIJ;C EH FHE9;II &lt;7?BKH; EH 9ECFHEC?I; E&lt; EKH I;9KH?JO J&gt;7J H;IKBJI ?D J&gt;; :?I9BEIKH; E&lt; EKH KI;HIZ F;HIED7B :7J7 9EKB: I;H?EKIBO B?C?J J&gt;; 9EDIKCFJ?ED E&lt; EKH FHE:K9JI 7D: I;HL?9;I 7D: J&gt;; 7JJ;D:7D9; 7J EKH 9ED&lt;;H;D9;I 7I M;BB 7I &gt;7HC EKH H;FKJ7J?ED7D:8H7D:7D:J&gt;;H;&lt;EH;EKH8KI?D;II</w:t>
      </w:r>
    </w:p>
    <w:p>
      <w:pPr>
        <w:spacing w:after="0" w:line="21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$)%6))&lt;437)(836-7/76)0%8)(83'=&amp;)67)'96-8=</w:t>
      </w:r>
      <w:r>
        <w:rPr>
          <w:rFonts w:ascii="PMingLiU" w:cs="PMingLiU" w:eastAsia="PMingLiU" w:hAnsi="PMingLiU"/>
          <w:sz w:val="13"/>
          <w:szCs w:val="13"/>
          <w:color w:val="auto"/>
        </w:rPr>
        <w:t>I?=D?&lt;?97DJFEHJ?EDE&lt;EKH8KI?D;II?I9ED:K9J;:EL;HJ&gt;;?DJ;HD;J7D:M;</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H;BO ED J&gt;; I;9KH; FHE9;II?D= IJEH7=; 7D: JH7DIC?II?ED E&lt; 9ED&lt;?:;DJ?7B I;DI?J?L; FHEFH?;J7HO 7D: EJ&gt;;H JOF;I E&lt; ?D&lt;EHC7J?ED H;B7J?D= JE EKH 8KI?D;II EF;H7J?EDI 7D: 9ED&lt;?:;DJ?7B 7D: I;DI?J?L; ?D&lt;EHC7J?ED 78EKJ EKH 9KIJEC;HI 7D: ;CFBEO;;I ?D EKH 9ECFKJ;HIOIJ;CI7D:D;JMEHAI7D:?DJ&gt;EI;E&lt;EKHJ&gt;?H:F7HJOL;D:EHI#D:?L?:K7BI=HEKFI7D:IJ7J;IFEDIEH;:EH=7D?P7J?EDI C7OJ7A;IJ;FIJ&gt;7JFEI;J&gt;H;7JIJEEKHEF;H7J?EDIEKH9ECFKJ;HIOIJ;CIEKH;CFBEO;;I7D:EKH9KIJEC;HI.&gt;;9O8;HI;9KH?JO H?IAI M; &lt;79; H7D=; &lt;HEC 9O8;H 7JJ79AI 9ECCED JE CEIJ ?D:KIJH?;I IK9&gt; 7I J&gt;; :;L;BEFC;DJ 7D: :;FBEOC;DJ E&lt; C7B?9?EKI IE&lt;JM7H; JE =7?D 799;II JE EKH D;JMEHAI 7D: 7JJ;CFJ JE IJ;7B 9ED&lt;?:;DJ?7B ?D&lt;EHC7J?ED B7KD9&gt; :?IJH?8KJ;: :;D?7B E&lt; I;HL?9; 7JJ79AI EH 7JJ;CFJ EJ&gt;;H 9EEH:?D7J;: :?IHKFJ?EDI JE CEH; 7:L7D9;: J&gt;H;7JI J&gt;7J J7H=;J KI 8;97KI; E&lt; EKH FHEC?D;D9; ?D J&gt;; =BE87BH;I;7H9&gt;7D:7:L?IEHO&lt;?;B:</w:t>
      </w:r>
    </w:p>
    <w:p>
      <w:pPr>
        <w:spacing w:after="0" w:line="21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&amp;?A;C7DOCKBJ?D7J?ED7B9EHFEH7J?EDIM;7D:IEC;J&gt;?H:F7HJ?;IKFEDM&gt;?9&gt;M;H;BO&gt;7L;;NF;H?;D9;:9O8;H7JJ79AIEDEKH 9ECFKJ;H IOIJ;CI 7D: D;JMEHAI ?D J&gt;; F7IJ 7D: C7O ;NF;H?;D9; J&gt;;C ?D J&gt;; &lt;KJKH; B?A;BO M?J&gt; CEH; &lt;H;GK;D9O 7D: IEF&gt;?IJ?97J?ED 7D: ?DLEBL?D= 7 8HE7:;H H7D=; E&lt; :;L?9;I 7D: CE:;I E&lt; 7JJ79A 7BB E&lt; M&gt;?9&gt; M?BB ?D9H;7I; J&gt;; :?&lt;&lt;?9KBJO E&lt; :;J;9J?D=7D:IK99;II&lt;KBBO:;&lt;;D:?D=7=7?DIJJ&gt;;C.E:7J;DED;&gt;7L;H;IKBJ;:?D7DOC7J;H?7B7:L;HI;?CF79JJEEKH8KI?D;II EF;H7J?EDIFHE:K9JII;HL?9;IEH9KIJEC;HI1;&gt;7L;?CFB;C;DJ;:L7H?EKII;9KH?JO9EDJHEBIJEC;;JEKHI;9KH?JOE8B?=7J?EDI M&gt;?B;7BIE:;&lt;;D:?D=7=7?DIJ9EDIJ7DJBO;LEBL?D=I;9KH?JOJ&gt;H;7JI)KHI;9KH?JO9EDJHEBI&gt;;BFJEI;9KH;EKH?D&lt;EHC7J?EDIOIJ;CI ?D9BK:?D=EKH9ECFKJ;HIOIJ;CI?DJH7D;JFHEFH?;J7HOM;8I?J;I;C7?B7D:EJ&gt;;HJ;B;9ECCKD?97J?EDI7D::7J7D;JMEHAI7D:M; I9HKJ?D?P; J&gt;; I;9KH?JO E&lt; EKJIEKH9;: M;8I?J; 7D: I;HL?9; FHEL?:;HI FH?EH JE H;J7?D?D= J&gt;;?H I;HL?9;I "EM;L;H J&gt;; I;9KH?JO C;7IKH;I?CFB;C;DJ;:8OKIEH8OEKHEKJI?:;I;HL?9;FHEL?:;HIC7ODEJ8;;&lt;&lt;;9J?L;7D:EKHIOIJ;CI7D:J&gt;EI;E&lt;EKHEKJI?:; I;HL?9; FHEL?:;HI 7H; LKBD;H78B; JE J&gt;;&lt;J BEII :7C7=; 7D: ?DJ;HHKFJ?ED &lt;HEC 7 DKC8;H E&lt; FEJ;DJ?7B IEKH9;I 7D: ;L;DJI ?D9BK:?D=KD7KJ&gt;EH?P;:799;IIEHI;9KH?JO8H;79&gt;;I9O8;H7JJ79AI9ECFKJ;HL?HKI;IFEM;HBEIIEHEJ&gt;;H:?IHKFJ?L;;L;DJII7 H;IKBJ E&lt; EF;H7J?D= ?D 7 &gt;O8H?: MEHA ;DL?HEDC;DJ CEIJ E&lt; EKH ;CFBEO;;I 7H; MEHA?D= L?HJK7BBO &lt;EH 7 F;H?E: E&lt; J?C; M&gt;?9&gt; C7=D?&lt;?;IJ&gt;;?CFEHJ7D9;E&lt;J&gt;;?DJ;=H?JOE&lt;EKHH;CEJ;799;III;9KH?JOC;7IKH;I</w:t>
      </w:r>
    </w:p>
    <w:p>
      <w:pPr>
        <w:spacing w:after="0" w:line="21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O8;H 9H?C?D7BI KI; 7HJ?&lt;?9?7B ?DJ;BB?=;D9; JEEBI JE ?D9H;7I; J&gt;; ;&lt;&lt;;9J?L;D;II IF;;: 7D: 9ECFB;N?JO E&lt; 7JJ79AI H;GK?H?D= ?D9H;7I;:L?=?B7D9;7D:J&gt;H;7J:;&lt;;DI;::?J?ED7BBOJ&gt;;I;9KH?JO9ECFB?7D9;B7D:I97F;9EDJ?DK;IJE;LEBL;H;GK?H?D=KIJEIJ7O 7FFH?I;:E&lt;9&gt;7D=;I?D9O8;HI;9KH?JO7D::7J7FH?L79OB7MIH;=KB7J?EDI7D:I;9KH?JOH;GK?H;C;DJIH;GK?H;:8OEKH9B?;DJIIK9&gt; 7I J&gt;; KHEF;7D /D?ED !;D;H7B 7J7 *HEJ;9J?ED ,;=KB7J?ED !*, J&gt;; 7B?&lt;EHD?7 EDIKC;H *H?L79O 9J * 7D: 7B?&lt;EHD?7*H?L79O,?=&gt;JI9J*,J&gt;;H7P?B?7D!;D;H7B7J7*HEJ;9J?ED&amp;7M&amp;!*J&gt;;&gt;?D;I;O8;HI;9KH?JO7J7 -;9KH?JO 7D: *;HIED7B #D&lt;EHC7J?ED *HEJ;9J?ED B7MI 7D: EJ&gt;;H D;M 7D: FHEFEI;: :7J7 FHEJ;9J?ED B7MI #DJ;HD7J?ED7B )H=7D?P7J?ED &lt;EH -J7D:7H:?P7J?ED #-) 7D: (7J?ED7B #DIJ?JKJ;E&lt; -J7D:7H:I 7D: .;9&gt;DEBE=O (#-. ,;9;DJ M;BBFK8B?9?P;: I;9KH?JO 8H;79&gt;;I 7J EJ&gt;;H 9ECF7D?;I &gt;7L; B;: JE ;D&gt;7D9;: =EL;HDC;DJ 7D: H;=KB7JEHO I9HKJ?DO E&lt; J&gt;; C;7IKH;I J7A;D 8O 9ECF7D?;I JE FHEJ;9J 7=7?DIJ 9O8;H 7JJ79AI 7D: C7O ?D J&gt;; &lt;KJKH; H;IKBJ ?D &gt;;?=&gt;J;D;: 9O8;HI;9KH?JO H;GK?H;C;DJI ?D9BK:?D= 7::?J?ED7BH;=KB7JEHO;NF;9J7J?EDI&lt;EHEL;HI?=&gt;JE&lt;L;D:EHI7D:I;HL?9;FHEL?:;HI</w:t>
      </w:r>
    </w:p>
    <w:p>
      <w:pPr>
        <w:spacing w:after="0" w:line="21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 9O8;H 7JJ79A M?:;IFH;7: ?DJ;HD;J &lt;7?BKH; EH ?DJ;HD;J 799;IIB?C?J7J?EDI EH :?IHKFJ?ED E&lt; EKH 9H?J?97B ?D&lt;EHC7J?ED J;9&gt;DEBE=O IOIJ;CIJ&gt;HEK=&gt;:;D?7BE&lt;I;HL?9;L?HKI;IEHEJ&gt;;H;L;DJI9EKB:97KI;:;B7OI?D?D?J?7J?D=EH9ECFB;J?D=I7B;I?CF;:;:;B?L;HO E&lt; EKH FHE:K9JI 7D: I;HL?9;I JE EKH 9B?;DJI :?IHKFJ EJ&gt;;H 9H?J?97B 9B?;DJ&lt;79?D= EH 8KI?D;II FHE9;II;I EH :?IBE97J; EKH 9H?J?97B ?DJ;HD7B &lt;KD9J?EDI ::?J?ED7BBO 7DO C7J;H?7B 8H;79&gt;;I E&lt; 9O8;HI;9KH?JO EH EJ&gt;;H J;9&gt;DEBE=OH;B7J;: 97J7IJHEF&gt;; EH C;:?7 H;FEHJIE&lt;F;H9;?L;:I;9KH?JOLKBD;H78?B?J?;IJEEKHIOIJ;CIEHJ&gt;EI;E&lt;EKHJ&gt;?H:F7HJ?;I;L;D?&lt;DE8H;79&gt;&gt;7I8;;D7JJ;CFJ;:EH E99KHH;:9EKB:97KI;KIJE;NF;H?;D9;H;FKJ7J?ED7B&gt;7HCBEIIE&lt;9KIJEC;HI7D:H;L;DK;&lt;?D;IH;=KB7JEHO79J?EDI7D:I9HKJ?DO I7D9J?EDIEHEJ&gt;;HIJ7JKJEHOF;D7BJ?;IB?J?=7J?EDB?78?B?JO&lt;EH&lt;7?BKH;JEI7&lt;;=K7H:EKH9KIJEC;HIZ?D&lt;EHC7J?EDEH&lt;?D7D9?7BBEII;I J&gt;7J7H;;?J&gt;;HDEJ?DIKH;:7=7?DIJEHDEJ&lt;KBBO9EL;H;:J&gt;HEK=&gt;7DO?DIKH7D9;C7?DJ7?D;:8OKI</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90" w:name="page91"/>
    <w:bookmarkEnd w:id="90"/>
    <w:p>
      <w:pPr>
        <w:spacing w:after="0" w:line="180" w:lineRule="exact"/>
        <w:rPr>
          <w:sz w:val="20"/>
          <w:szCs w:val="20"/>
          <w:color w:val="auto"/>
        </w:rPr>
      </w:pPr>
      <w:r>
        <w:rPr>
          <w:rFonts w:ascii="PMingLiU" w:cs="PMingLiU" w:eastAsia="PMingLiU" w:hAnsi="PMingLiU"/>
          <w:sz w:val="15"/>
          <w:szCs w:val="15"/>
          <w:color w:val="auto"/>
        </w:rPr>
        <w:t>DOE&lt;J&gt;;&lt;EH;=E?D=C7O&gt;7L;7C7J;H?7B7:L;HI;;&lt;&lt;;9JEDEKH8KI?D;IIEF;H7J?D=H;IKBJI7D:&lt;?D7D9?7B9ED:?J?ED</w:t>
      </w:r>
    </w:p>
    <w:p>
      <w:pPr>
        <w:spacing w:after="0" w:line="28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$)1%=)&lt;4)6-)2')398%+)7%2((-76948-3273*396320-2)7)6:-')7-*;)*%-083</w:t>
      </w:r>
      <w:r>
        <w:rPr>
          <w:rFonts w:ascii="PMingLiU" w:cs="PMingLiU" w:eastAsia="PMingLiU" w:hAnsi="PMingLiU"/>
          <w:sz w:val="13"/>
          <w:szCs w:val="13"/>
          <w:color w:val="auto"/>
        </w:rPr>
        <w:t/>
      </w:r>
      <w:r>
        <w:rPr>
          <w:rFonts w:ascii="PMingLiU" w:cs="PMingLiU" w:eastAsia="PMingLiU" w:hAnsi="PMingLiU"/>
          <w:sz w:val="13"/>
          <w:szCs w:val="13"/>
          <w:i w:val="1"/>
          <w:iCs w:val="1"/>
          <w:color w:val="auto"/>
        </w:rPr>
        <w:t>1%-28%-2%2%()59%8)34)6%8-327-2*6%7869'896)</w:t>
      </w:r>
      <w:r>
        <w:rPr>
          <w:rFonts w:ascii="PMingLiU" w:cs="PMingLiU" w:eastAsia="PMingLiU" w:hAnsi="PMingLiU"/>
          <w:sz w:val="13"/>
          <w:szCs w:val="13"/>
          <w:color w:val="auto"/>
        </w:rPr>
        <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)KH ?D9H;7I?D= KI;H JH7&lt;&lt;?9 7D: 9ECFB;N?JO E&lt; EKH FHE:K9JI 7D:I;HL?9;I :;C7D: CEH; 9ECFKJ?D= FEM;H 1; &gt;7L; ?DL;IJ;: IK8IJ7DJ?7B 7CEKDJI 7D: ;NF;9J JE 9EDJ?DK; ?DL;IJ?D= 7I D;9;II7HO ?D 799;II JE :7J7 9;DJ;HI 7D: ;GK?FC;DJ 7D: ?D CEL?D= CEH;E&lt;EKHMEHABE7:?DJE9BEK:I;HL?9;IKF=H7:?D=EKHJ;9&gt;DEBE=O7D:D;JMEHA?D&lt;H7IJHK9JKH;JE&gt;7D:B;?D9H;7I;:JH7&lt;&lt;?9ED EKHM;8I?J;I7D::;B?L;H?D=EKHFHE:K9JI7D:I;HL?9;IJ&gt;HEK=&gt;;C;H=?D=9&gt;7DD;BIIK9&gt;7ICE8?B;7FFB?97J?EDI"EM;L;H7DO ?D;&lt;&lt;?9?;D9?;I EH EF;H7J?ED7B &lt;7?BKH;I 9EKB: :?C?D?I&gt; J&gt;; GK7B?JO E&lt; EKH FHE:K9JI I;HL?9;I 7D: KI;H ;NF;H?;D9; H;IKBJ?D= ?D :7C7=;JEEKHH;FKJ7J?ED7D:BEIIE&lt;9KHH;DJ7D:FEJ;DJ?7BKI;HIIK8I9H?8;HI7D:7:L;HJ?I;HIFEJ;DJ?7BBO&gt;7HC?D=EKH&lt;?D7D9?7B 9ED:?J?ED7D:EF;H7J?D=H;IKBJI</w:t>
      </w:r>
    </w:p>
    <w:p>
      <w:pPr>
        <w:spacing w:after="0" w:line="214"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i w:val="1"/>
          <w:iCs w:val="1"/>
          <w:color w:val="auto"/>
        </w:rPr>
        <w:t>96%'59-7-8-327(-7437-8-327%2(786%8)+-'</w:t>
      </w:r>
      <w:r>
        <w:rPr>
          <w:rFonts w:ascii="PMingLiU" w:cs="PMingLiU" w:eastAsia="PMingLiU" w:hAnsi="PMingLiU"/>
          <w:sz w:val="12"/>
          <w:szCs w:val="12"/>
          <w:color w:val="auto"/>
        </w:rPr>
        <w:t/>
      </w:r>
      <w:r>
        <w:rPr>
          <w:rFonts w:ascii="PMingLiU" w:cs="PMingLiU" w:eastAsia="PMingLiU" w:hAnsi="PMingLiU"/>
          <w:sz w:val="12"/>
          <w:szCs w:val="12"/>
          <w:i w:val="1"/>
          <w:iCs w:val="1"/>
          <w:color w:val="auto"/>
        </w:rPr>
        <w:t>-2:)781)287-2:30:)79&amp;78%28-%06-7/7</w:t>
      </w:r>
      <w:r>
        <w:rPr>
          <w:rFonts w:ascii="PMingLiU" w:cs="PMingLiU" w:eastAsia="PMingLiU" w:hAnsi="PMingLiU"/>
          <w:sz w:val="12"/>
          <w:szCs w:val="12"/>
          <w:color w:val="auto"/>
        </w:rPr>
        <w:t>1;&gt;7L;C7:;7D:C7O9EDJ?DK;JEC7A;</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79GK?I?J?EDIE&lt;EHI?=D?&lt;?97DJ?DL;IJC;DJI?D8KI?D;II;IJ&gt;7JE&lt;&lt;;H9ECFB;C;DJ7HOFHE:K9JI7D:I;HL?9;IEHEJ&gt;;HM?I;IKFFEHJ EKH =HEMJ&gt; E8@;9J?L;I .&gt;; H?IAI ?DLEBL;: ?D ;79&gt; 79GK?I?J?ED EH ?DL;IJC;DJ ?D9BK:; J&gt;; FEII?8?B?JO E&lt; F7O?D= CEH; J&gt;7D J&gt;; L7BK; M; :;H?L; &lt;HEC J&gt;; 79GK?I?J?ED :?BKJ?ED E&lt; J&gt;; ?DJ;H;IJI E&lt; EKH 9KHH;DJ IJE9A&gt;EB:;HI I&gt;EKB: M; ?IIK; IJE9A ?D J&gt;; 79GK?I?J?ED :;9H;7I;: MEHA?D= 97F?J7B ?D9H;7I;: ?D:;8J;:D;II J&gt;; 7IIKCFJ?ED E&lt; KD:?I9BEI;: B?78?B?J?;I 7D: KDADEMD 7D: KD&lt;EH;I;;DH?IAIJ&gt;;78?B?JOJEH;J7?DA;OF;HIEDD;BE&lt;J&gt;;79GK?H;:9ECF7DOJ&gt;;?D78?B?JOJE9ECFB;J;J&gt;;JH7DI79J?ED:K;JE H;=KB7JEHOH;L?;MJ&gt;;?D78?B?JOJE?DJ;=H7J;J&gt;;8KI?D;IIE&lt;J&gt;;79GK?H;:9ECF7DO?D9H;7I;H;L;DK;EH&lt;KBBOH;7B?P;7DJ?9?F7J;: IOD;H=?;IJ&gt;;J?C;JEJH7?DJ&gt;;I7B;I&lt;EH9;JEC7HA;J7D:I;BBJ&gt;;FHE:K9JIE&lt;J&gt;;79GK?H;:8KI?D;IIJ&gt;;FEJ;DJ?7B:?IHKFJ?EDE&lt; EKH ED=E?D= 8KI?D;II 7D: J&gt;; :?IJH79J?ED E&lt; C7D7=;C;DJ &lt;HEC EKH :7O JE :7O 8KI?D;II ::?J?ED7BBO M; &lt;79; 9ECF;J?J?ED ?D ?:;DJ?&lt;O?D=79GK?I?J?EDJ7H=;JI7D:9EDIKCC7J?D=79GK?I?J?EDI)KH:?IFEI?J?EDI?DLEBL;7::?J?ED7BH?IAI7D:KD9;HJ7?DJ?;IIK9&gt; 7I78?B?JOJEI;BBIK9&gt;8KI?D;II;IEDI7J?I&lt;79JEHOFH?9;7D:J;HCI7D:?D7J?C;BOC7DD;HEH7J7BB:?IHKFJ?EDJEEJ&gt;;HF7HJIE&lt;J&gt;; 8KI?D;II;I 7D: :?IJH79J?ED E&lt; C7D7=;C;DJ 7BBE97J?ED E&lt; ?DJ;HD7B H;IEKH9;I J&gt;7J MEKB: EJ&gt;;HM?I; 8; :;LEJ;: JE 9ECFB;J?D= IJH7J;=?979GK?I?J?EDIBEIIE&lt;A;O;CFBEO;;IEH9KIJEC;HI7D:;NFEIKH;JEKD7DJ?9?F7J;:B?78?B?J?;IEHED=E?D=E8B?=7J?EDIJE IKFFEHJ J&gt;; 8KI?D;II;I &lt;EBBEM?D= IK9&gt; :?IFEI?J?EDI 7D: EJ&gt;;H 7:L;HI; &lt;?D7D9?7B ?CF79JI .&gt;; H;7B?P7J?ED E&lt; 7DO E&lt; J&gt;;I; H?IAI 9EKB:7:L;HI;BO7&lt;&lt;;9JEKH8KI?D;II</w:t>
      </w:r>
    </w:p>
    <w:p>
      <w:pPr>
        <w:spacing w:after="0" w:line="353"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i w:val="1"/>
          <w:iCs w:val="1"/>
          <w:color w:val="auto"/>
        </w:rPr>
        <w:t>$) *%') 6-7/7 6)0%8)( 83 0)%7)( 3**-') 74%')</w:t>
      </w:r>
      <w:r>
        <w:rPr>
          <w:rFonts w:ascii="PMingLiU" w:cs="PMingLiU" w:eastAsia="PMingLiU" w:hAnsi="PMingLiU"/>
          <w:sz w:val="13"/>
          <w:szCs w:val="13"/>
          <w:color w:val="auto"/>
        </w:rPr>
        <w:t> 1; B;7I; 7BB J&gt;; FHEF;HJ?;I KI;: &lt;EH EKH ED=E?D= 8KI?D;II EF;H7J?EDI #D I;L;H7B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BE97J?EDI M; &gt;7L; 9EDIEB?:7J;: EKH EF;H7J?EDI 7D: IK8B;J IK8IJ7DJ?7BBO 7BB J&gt;; ;N9;II IF79; .&gt;HEK=&gt; EKH H;7B ;IJ7J; 9EDIEB?:7J?EDI7D:EJ&gt;;HH;B7J;:79J?L?J?;IM;I;;AJEI;9KH;GK7B?JOIK8J;D7DJIM?J&gt;7FFHEFH?7J;IK8B;7I;J;HCI"EM;L;H?&lt;M; &lt;7?B JE I;9KH; GK7B?JO IK8J;D7DJI EH IK8J;D7DJI :;&lt;7KBJ ED J&gt;;?H IK8B;7I; E8B?=7J?EDI M?J&gt; KI EH EJ&gt;;HM?I; J;HC?D7J; J&gt;;?H IK8B;7I;IM?J&gt;KIM;C7O;NF;H?;D9;7BEIIE&lt;FB7DD;:IK8B;7I;H;DJ7B?D9EC;M&gt;?9&gt;9EKB:H;IKBJ?D7C7J;H?7B9&gt;7H=;7=7?DIJ EKHEF;H7J?D=H;IKBJI</w:t>
      </w:r>
    </w:p>
    <w:p>
      <w:pPr>
        <w:spacing w:after="0" w:line="21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.E 799ECCE:7J; EKH =HEMJ&gt; =E?D= &lt;EHM7H: M; &gt;7L; CEL;: JE 7 =BE87B &gt;EJ;B?D= CE:;B JE 8;JJ;H C7D7=; EKH &lt;EEJFH?DJ 7D: EF;H7J?D=;NF;DI;I7D:M?BBI;9KH;D;MIF79;M&gt;;DJ&gt;;EFFEHJKD?J?;I7D:D;;:I7H?I;#&lt;J&gt;;D;MIF79;I7H;DEJ9ECFB;J;:ED I9&gt;;:KB;EH?&lt;J&gt;;B7D:BEH::;&lt;7KBJIED?JI9ECC?JC;DJI7D:E8B?=7J?EDIFKHIK7DJJEJ&gt;;D;MB;7I;IM;C7O?D9KH7::?J?ED7B ;NF;DI;I #D 7::?J?ED KD7DJ?9?F7J;: :?&lt;&lt;?9KBJ?;I ?D ?D?J?7J?D= EF;H7J?EDI ?D 7 D;M IF79; ?D9BK:?D= 9EDIJHK9J?ED :;B7OI D7JKH7B :?I7IJ;HI #. IOIJ;C ?DJ;HHKFJ?EDI EH EJ&gt;;H ?D&lt;H7IJHK9JKH; IKFFEHJ FHE8B;CI 9EKB: H;IKBJ ?D 7 :;B7O ?D CEL?D= ?DJE J&gt;; D;M IF79;H;IKBJ?D=?D7FEJ;DJ?7BBEIIE&lt;;CFBEO;;7D:EF;H7J?ED7BFHE:K9J?L?JO7D:7BEIIE&lt;H;L;DK;7D:EH7::?J?ED7B;NF;DI;I M&gt;?9&gt;9EKB:7BIE&gt;7L;7D7:L;HI;C7J;H?7B?CF79JEDEKHEF;H7J?D=H;IKBJI</w:t>
      </w:r>
    </w:p>
    <w:p>
      <w:pPr>
        <w:spacing w:after="0" w:line="21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i w:val="1"/>
          <w:iCs w:val="1"/>
          <w:color w:val="auto"/>
        </w:rPr>
        <w:t>96 7%0)7 83 +3:)621)287 %6) 79&amp;.)'8 83 %446346-%8-327 %2( 731) 1%= &amp;) 8)61-2%8)( )%60=</w:t>
      </w:r>
      <w:r>
        <w:rPr>
          <w:rFonts w:ascii="PMingLiU" w:cs="PMingLiU" w:eastAsia="PMingLiU" w:hAnsi="PMingLiU"/>
          <w:sz w:val="13"/>
          <w:szCs w:val="13"/>
          <w:color w:val="auto"/>
        </w:rPr>
        <w:t> 1; :;H?L; I?=D?&lt;?97DJ H;L;DK;I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&lt;HECH;I;7H9&gt;7D:9EDIKBJ?D=9EDJH79JIM?J&gt;J&gt;;/D?J;:-J7J;I=EL;HDC;DJ7D:?JIH;IF;9J?L;7=;D9?;IDKC;HEKIIJ7J;7D:BE97B =EL;HDC;DJI 7D: J&gt;;?H H;IF;9J?L; 7=;D9?;I 7D: &lt;EH;?=D =EL;HDC;DJI 7D: J&gt;;?H 7=;D9?;I J ;9;C8;H   7D:  7FFHEN?C7J;BO8?BB?ED7D:C?BB?EDH;IF;9J?L;BOE&lt;EKHEKJIJ7D:?D=H;L;DK;9EDJH79JIM;H;7JJH?8KJ78B;JE=EL;HDC;DJ ;DJ?J?;I)KH/-=EL;HDC;DJ9EDJH79JI7H;IK8@;9JJEJ&gt;;7FFHEL7BE&lt;7FFHEFH?7J?EDI8OJ&gt;;/-ED=H;IIJE&lt;KD:J&gt;;7=;D9?;I 9EDJH79J?D=&lt;EHEKHI;HL?9;I::?J?ED7BBOEKH9EDJH79JI7JJ&gt;;IJ7J;7D:BE97BB;L;BI7IM;BB7I&lt;EH;?=D=EL;HDC;DJ9EDJH79JI7H; IK8@;9J JE L7H?EKI =EL;HDC;DJ7B 7KJ&gt;EH?P7J?EDI 7D: &lt;KD:?D= 7FFHEL7BI 7D: C;9&gt;7D?ICI ;HJ7?D E&lt; J&gt;;I; 9EDJH79JI C7O 8; J;HC?D7J;:7J7DOJ?C;8OJ&gt;;=EL;HDC;DJ;DJ?JOM?J&gt;EKJ97KI;EHF;D7BJOXJ;HC?D7J?ED&lt;EH9EDL;D?;D9;Y#D7::?J?ED9EDJH79JI M?J&gt; /- &lt;;:;H7B IJ7J; 7D: BE97B 7D: &lt;EH;?=D =EL;HDC;DJI 7D: J&gt;;?H H;IF;9J?L; 7=;D9?;I 7H; IK8@;9J JE ?D9H;7I?D=BO 9ECFB;N 8?::?D= FHE9;:KH;I 7D: 9ECFB?7D9; H;GK?H;C;DJI 7I M;BB 7I ?DJ;DI; 9ECF;J?J?ED 7?BKH; JE 7:;GK7J;BO 78?:; 8O J&gt;;I; FHE9;:KH;I7D:9ECFB?7D9;H;GK?H;C;DJI9EKB:H;IKBJ?D7D?D78?B?JOJE9EDJH79JM?J&gt;=EL;HDC;DJIEHJ&gt;;?H7=;D9?;IJ;HC?D7J?ED E&lt;;N?IJ?D=9EDJH79JIEH;L;DIKIF;DI?ED7D::?I87HC;DJ&lt;HEC:E?D=&lt;KJKH;8KI?D;IIM?J&gt;7=EL;HDC;DJEH7=;D9O'EH;EL;H M&gt;?B; J;HC?D7J?EDI 8O =EL;HDC;DJI &lt;EH B79A E&lt; &lt;KD:?D= &gt;7L; DEJ 8;;D I?=D?&lt;?97DJ &gt;?IJEH?97BBO I&gt;EKB: 7FFHEFH?7J?EDI &lt;EH J&gt;; L7H?EKI =EL;HDC;DJI 7D: 7=;D9?;I J&gt;7J 9EDJH79J M?J&gt; KI 8; 9KHJ7?B;: EH I&gt;EKB: EKH =EL;HDC;DJ 9EDJH79JI 8; J;HC?D7J;: &lt;EH 9EDL;D?;D9;M;C7O;NF;H?;D9;7I?=D?&lt;?97DJBEIIE&lt;H;L;DK;I</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91" w:name="page92"/>
    <w:bookmarkEnd w:id="91"/>
    <w:p>
      <w:pPr>
        <w:jc w:val="both"/>
        <w:spacing w:after="0" w:line="238" w:lineRule="exact"/>
        <w:rPr>
          <w:sz w:val="20"/>
          <w:szCs w:val="20"/>
          <w:color w:val="auto"/>
        </w:rPr>
      </w:pPr>
      <w:r>
        <w:rPr>
          <w:rFonts w:ascii="PMingLiU" w:cs="PMingLiU" w:eastAsia="PMingLiU" w:hAnsi="PMingLiU"/>
          <w:sz w:val="13"/>
          <w:szCs w:val="13"/>
          <w:i w:val="1"/>
          <w:iCs w:val="1"/>
          <w:color w:val="auto"/>
        </w:rPr>
        <w:t>$) 1%= 238 &amp;) %&amp;0) 83 1%-28%-2 8,) )59-8= -2 396 &amp;6%2( 2%1)</w:t>
      </w:r>
      <w:r>
        <w:rPr>
          <w:rFonts w:ascii="PMingLiU" w:cs="PMingLiU" w:eastAsia="PMingLiU" w:hAnsi="PMingLiU"/>
          <w:sz w:val="13"/>
          <w:szCs w:val="13"/>
          <w:color w:val="auto"/>
        </w:rPr>
        <w:t> 1; 8;B?;L; J&gt;7J EKH X!7HJD;HY 8H7D: ?D F7HJ?9KB7H EKH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?D:;F;D:;D9;?I9H?J?97BJEEKH;&lt;&lt;EHJIJE7JJH79J7D:H;J7?D9B?;DJI7D:JEFJ7B;DJ7D:J&gt;7JJ&gt;;?CFEHJ7D9;E&lt;8H7D:H;9E=D?J?ED M?BB?D9H;7I;7I9ECF;J?J?ED?D9H;7I;I1;C7O7BIE:?I9EL;HJ&gt;7JEKH8H7D:J&gt;EK=&gt;H;9E=D?P;:?IDEJF;H9;?L;:JE8;H;B;L7DJ 8O D;M C7HA;J I;=C;DJI M; &gt;7L; J7H=;J;: 1; C7O ;NF7D: EKH C7HA;J?D= 79J?L?J?;I JE FHECEJ; 7D: IJH;D=J&gt;;D J&gt;; !7HJD;H 8H7D: 7D: C7O D;;: JE ?D9H;7I; EKH C7HA;J?D= 8K:=;J &gt;?H; 7::?J?ED7B C7HA;J?D= 7D: FK8B?9 H;B7J?EDI F;HIEDD;B 7D: ;NF;D: 7::?J?ED7BIKCIJEFHEJ;9JEKH8H7D:7D:EJ&gt;;HM?I;?D9H;7I;;NF;D:?JKH;IJE9H;7J;7D:C7?DJ7?D9B?;DJ8H7D:BEO7BJO#&lt;M;&lt;7?B JE;&lt;&lt;;9J?L;BOFHECEJ;C7?DJ7?D7D:FHEJ;9JJ&gt;;!7HJD;H8H7D:EH?D9KH;N9;II?L;;NF;DI;I?D:E?D=IEEKH&lt;KJKH;8KI?D;II7D: EF;H7J?D=H;IKBJI9EKB:8;C7J;H?7BBO7:L;HI;BO?CF79J;:</w:t>
      </w:r>
    </w:p>
    <w:p>
      <w:pPr>
        <w:spacing w:after="0" w:line="214" w:lineRule="exact"/>
        <w:rPr>
          <w:sz w:val="20"/>
          <w:szCs w:val="20"/>
          <w:color w:val="auto"/>
        </w:rPr>
      </w:pPr>
    </w:p>
    <w:p>
      <w:pPr>
        <w:jc w:val="both"/>
        <w:spacing w:after="0" w:line="253" w:lineRule="exact"/>
        <w:rPr>
          <w:sz w:val="20"/>
          <w:szCs w:val="20"/>
          <w:color w:val="auto"/>
        </w:rPr>
      </w:pPr>
      <w:r>
        <w:rPr>
          <w:rFonts w:ascii="PMingLiU" w:cs="PMingLiU" w:eastAsia="PMingLiU" w:hAnsi="PMingLiU"/>
          <w:sz w:val="15"/>
          <w:szCs w:val="15"/>
          <w:i w:val="1"/>
          <w:iCs w:val="1"/>
          <w:color w:val="auto"/>
        </w:rPr>
        <w:t>96 39878%2(-2+ ()&amp;8 3&amp;0-+%8-327 '390( 2)+%8-:)0= -14%'8 396 *-2%2'-%0 '32(-8-32 %2( *9896) 34)6%8-2+ 6)79087</w:t>
      </w:r>
      <w:r>
        <w:rPr>
          <w:rFonts w:ascii="PMingLiU" w:cs="PMingLiU" w:eastAsia="PMingLiU" w:hAnsi="PMingLiU"/>
          <w:sz w:val="15"/>
          <w:szCs w:val="15"/>
          <w:color w:val="auto"/>
        </w:rPr>
        <w:t> I E&lt;</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;9;C8;HJ&gt;;ECF7DO&gt;7:EKJIJ7D:?D=:;8JE&lt;C?BB?EDKD:;H?JIJ;HCBE7D7D:H;LEBL?D=9H;:?J&lt;79?B?JO J&gt;;XH;:?J=H;;C;DJYC?BB?EDE&lt;-;D?EH(EJ;I:K;J&gt;;X(EJ;IYC?BB?EDE&lt;-;D?EH(EJ;I:K; J&gt;;X(EJ;IY7D:C?BB?EDE&lt;-;D?EH(EJ;I:K;J&gt;;X(EJ;IY::?J?ED7B?D&lt;EHC7J?EDH;=7H:?D=J&gt;;  H;:?J =H;;C;DJ J&gt;;  (EJ;I J&gt;;  (EJ;I 7D: J&gt;; (EJ;I?I?D9BK:;:?D(EJ; ;8J?DJ&gt;;(EJ;IJE EDIEB?:7J;: ?D7D9?7B-J7J;C;DJI</w:t>
      </w:r>
    </w:p>
    <w:p>
      <w:pPr>
        <w:spacing w:after="0" w:line="381"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.&gt;;:;8JI;HL?9;H;GK?H;C;DJIE&lt;J&gt;;I;8EHHEM?D=I9EKB:?CF7?HEKH&lt;KJKH;&lt;?D7D9?7B9ED:?J?ED7D:EF;H7J?D=H;IKBJI#D7::?J?ED J&gt;;7&lt;&lt;?HC7J?L;D;=7J?L;7D:&lt;?D7D9?7B9EL;D7DJIE&lt;J&gt;;H;:?J=H;;C;DJ7IM;BB7IJ&gt;;9EL;D7DJIH;B7J;:JEJ&gt;;-;D?EH (EJ;I9EKB:B?C?JEKH&lt;KJKH;&lt;?D7D9?7B&lt;B;N?8?B?JO&lt;7?BKH;JE9ECFBOM?J&gt;J&gt;;I;9EL;D7DJI9EKB:H;IKBJ?D799;B;H7J?EDE&lt;7BB 7CEKDJIEKJIJ7D:?D=M&gt;?9&gt;9EKB:C7J;H?7BBO?CF79JEKH&lt;?D7D9?7B9ED:?J?EDKDB;II799ECCE:7J?EDI9EKB:8;D;=EJ?7J;:M?J&gt; EKHB;D:;HI7D:DEJ;&gt;EB:;HI(E7IIKH7D9;97D8;=?L;DJ&gt;7JM;MEKB:8;IK99;II&lt;KB?D:E?D=IEEHJ&gt;7J7DO799ECCE:7J?EDI J&gt;7JM;M;H;78B;JED;=EJ?7J;MEKB:8;EDJ;HCI7I&lt;7LEH78B;7IJ&gt;EI;9KHH;DJBO?DFB79;.&gt;;EKJIJ7D:?D=:;8JC7OB?C?JJ&gt;; 7CEKDJE&lt;97I&gt;EH7::?J?ED7B9H;:?J7L7?B78B;JEKIM&gt;?9&gt;9EKB:H;IJH7?DEKH78?B?JOJE;NF7D:EH;D&gt;7D9;FHE:K9JI7D:I;HL?9;I H;IFED:JE9ECF;J?J?L;FH;IIKH;IEHFKHIK;&lt;KJKH;8KI?D;IIEFFEHJKD?J?;IH;GK?H?D=IK8IJ7DJ?7B?DL;IJC;DJIE&lt;7::?J?ED7B97F?J7B</w:t>
      </w:r>
    </w:p>
    <w:p>
      <w:pPr>
        <w:spacing w:after="0" w:line="212"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$)1%=6)59-6)%((-8-32%0'%7,6)7396')7;,-',1%=238&amp;)%:%-0%&amp;0)32</w:t>
      </w:r>
      <w:r>
        <w:rPr>
          <w:rFonts w:ascii="PMingLiU" w:cs="PMingLiU" w:eastAsia="PMingLiU" w:hAnsi="PMingLiU"/>
          <w:sz w:val="13"/>
          <w:szCs w:val="13"/>
          <w:color w:val="auto"/>
        </w:rPr>
        <w:t/>
      </w:r>
      <w:r>
        <w:rPr>
          <w:rFonts w:ascii="PMingLiU" w:cs="PMingLiU" w:eastAsia="PMingLiU" w:hAnsi="PMingLiU"/>
          <w:sz w:val="13"/>
          <w:szCs w:val="13"/>
          <w:i w:val="1"/>
          <w:iCs w:val="1"/>
          <w:color w:val="auto"/>
        </w:rPr>
        <w:t>*%:36%&amp;0)8)61736%8%00</w:t>
      </w:r>
      <w:r>
        <w:rPr>
          <w:rFonts w:ascii="PMingLiU" w:cs="PMingLiU" w:eastAsia="PMingLiU" w:hAnsi="PMingLiU"/>
          <w:sz w:val="13"/>
          <w:szCs w:val="13"/>
          <w:color w:val="auto"/>
        </w:rPr>
        <w:t>1;C7OH;GK?H;7::?J?ED7B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97I&gt; H;IEKH9;I :K; JE 9&gt;7D=;: 8KI?D;II 9ED:?J?EDI ?CFB;C;DJ7J?ED E&lt; EKH IJH7J;=O 7D: IJE9A H;FKH9&gt;7I; FHE=H7C JE H;F7O ?D:;8J;:D;II EH JE FKHIK; &lt;KJKH; 8KI?D;II EFFEHJKD?J?;I H;GK?H?D= IK8IJ7DJ?7B ?DL;IJC;DJI E&lt; 7::?J?ED7B 97F?J7B ?D9BK:?D= 79GK?I?J?EDI#&lt;EKH;N?IJ?D=&lt;?D7D9?7BH;IEKH9;I7H;?DIK&lt;&lt;?9?;DJJEI7J?I&lt;OEKHH;GK?H;C;DJIM;C7OI;;A7::?J?ED7B8EHHEM?D=I EH?IIK;:;8J*H;L7?B?D=9H;:?J7D::;8JC7HA;J9ED:?J?EDIC7OD;=7J?L;BO7&lt;&lt;;9J:;8J7L7?B78?B?JO7D:9EIJ7D:7I7H;IKBJ &lt;?D7D9?D= C7O DEJ 8; 7L7?B78B; ?D 7CEKDJI EH ED J;HCI 799;FJ78B; JE KI ?&lt; 7J 7BB #D 7::?J?ED J&gt;; ?D9KHH;D9; E&lt; 7::?J?ED7B ?D:;8J;:D;II MEKB: H;IKBJ ?D ?D9H;7I;: :;8J I;HL?9; E8B?=7J?EDI 7D: 9EKB: H;GK?H; KI JE 7=H;; JE EF;H7J?D= 7D: &lt;?D7D9?7B 9EL;D7DJIJ&gt;7JMEKB:&lt;KHJ&gt;;HH;IJH?9JEKHEF;H7J?EDI</w:t>
      </w:r>
    </w:p>
    <w:p>
      <w:pPr>
        <w:spacing w:after="0" w:line="214" w:lineRule="exact"/>
        <w:rPr>
          <w:sz w:val="20"/>
          <w:szCs w:val="20"/>
          <w:color w:val="auto"/>
        </w:rPr>
      </w:pPr>
    </w:p>
    <w:p>
      <w:pPr>
        <w:jc w:val="both"/>
        <w:spacing w:after="0" w:line="429" w:lineRule="exact"/>
        <w:rPr>
          <w:sz w:val="20"/>
          <w:szCs w:val="20"/>
          <w:color w:val="auto"/>
        </w:rPr>
      </w:pPr>
      <w:r>
        <w:rPr>
          <w:rFonts w:ascii="PMingLiU" w:cs="PMingLiU" w:eastAsia="PMingLiU" w:hAnsi="PMingLiU"/>
          <w:sz w:val="5"/>
          <w:szCs w:val="5"/>
          <w:i w:val="1"/>
          <w:iCs w:val="1"/>
          <w:color w:val="auto"/>
        </w:rPr>
        <w:t>%896%0 (-7%78)67 4%2()1-'7 8)6636-78 %'87 ;%6 %'8-327 &amp;= +3:)621)287 %2( 38,)6 +)3430-8-'%0 %'8-:-8-)7 '390( (-76948 396 34)6%8-327</w:t>
      </w:r>
      <w:r>
        <w:rPr>
          <w:rFonts w:ascii="PMingLiU" w:cs="PMingLiU" w:eastAsia="PMingLiU" w:hAnsi="PMingLiU"/>
          <w:sz w:val="5"/>
          <w:szCs w:val="5"/>
          <w:color w:val="auto"/>
        </w:rPr>
        <w:t>1;EF;H7J;?DDKC;HEKI/-7D:?DJ;HD7J?ED7BBE97J?EDI7D:M;&gt;7L;E&lt;&lt;?9;I?D7DKC8;HE&lt;C7@EH9?J?;I79HEIIJ&gt;;</w:t>
      </w:r>
      <w:r>
        <w:rPr>
          <w:rFonts w:ascii="PMingLiU" w:cs="PMingLiU" w:eastAsia="PMingLiU" w:hAnsi="PMingLiU"/>
          <w:sz w:val="5"/>
          <w:szCs w:val="5"/>
          <w:i w:val="1"/>
          <w:iCs w:val="1"/>
          <w:color w:val="auto"/>
        </w:rPr>
        <w:t xml:space="preserve"> </w:t>
      </w:r>
      <w:r>
        <w:rPr>
          <w:rFonts w:ascii="PMingLiU" w:cs="PMingLiU" w:eastAsia="PMingLiU" w:hAnsi="PMingLiU"/>
          <w:sz w:val="5"/>
          <w:szCs w:val="5"/>
          <w:color w:val="auto"/>
        </w:rPr>
        <w:t>=BE8;.&gt;;E99KHH;D9;E&lt;EH9ED9;HDIH;B7J;:JE7C7@EHM;7J&gt;;H;L;DJ;7HJ&gt;GK7A;&gt;KHH?97D;&lt;BEE::HEK=&gt;JLEB97D?979J?L?JO :?I;7I;EHF7D:;C?9EHEJ&gt;;HD7JKH7B:?I7IJ;H9EKB:I?=D?&lt;?97DJBO:?IHKFJEKHEF;H7J?EDI#D7::?J?ED79JIE&lt;9?L?BKDH;IJ&lt;7?BKH; E&lt; 9H?J?97B ?D&lt;H7IJHK9JKH; J;HHEH?IC 7HC;: 9ED&lt;B?9J ?D9BK:?D= ?D J&gt;; '?::B; 7IJ M7H ?D9BK:?D= J&gt;; M7H ?D /AH7?D; 7D: 78HKFJFEB?J?97B9&gt;7D=;7IM;BB7IH;IFEDI;I8OL7H?EKI=EL;HDC;DJI7D:J&gt;;?DJ;HD7J?ED7B9ECCKD?JOJEIK9&gt;79JI97D&gt;7L;7 D;=7J?L; ;&lt;&lt;;9J ED EKH 8KI?D;II -K9&gt; ;L;DJI 9EKB: 97KI; :;B7OI ?D ?D?J?7J?D= EH 9ECFB;J?D= I7B;I ?CF;:; :;B?L;HO E&lt; EKH FHE:K9JI 7D: I;HL?9;I JE EKH 9B?;DJI :?IHKFJ EH I&gt;KJ :EMD J&gt;; ?DJ;HD;J EH EJ&gt;;H 9H?J?97B 9B?;DJ&lt;79?D= 7D: 8KI?D;II FHE9;II;I ?CF;:;J&gt;;JH7L;BE&lt;EKHF;HIEDD;B7D:9B?;DJI:?IBE97J;EKH9H?J?97B?DJ;HD7B&lt;KD9J?EDI7D:F;HIEDD;B7D:?D=;D;H7B&gt;7HCEKH 78?B?JOJE9ED:K9JDEHC7B8KI?D;IIEF;H7J?EDI7DOE&lt;M&gt;?9&gt;97DD;=7J?L;BO?CF79JEKH&lt;?D7D9?7B9ED:?J?ED7D:EF;H7J?D=H;IKBJI -K9&gt; ;L;DJI 9EKB: 7BIE ?CF79J J&gt;; J?C?D= 7D: 8K:=;J :;9?I?EDI E&lt; EKH 9B?;DJI M&gt;?9&gt; 9EKB: C7J;H?7BBO 7:L;HI;BO 7&lt;&lt;;9J EKH 8KI?D;II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)&amp;&amp;%&amp;$!%%,*+)/!*"*</w:t>
      </w:r>
    </w:p>
    <w:p>
      <w:pPr>
        <w:spacing w:after="0" w:line="235" w:lineRule="exact"/>
        <w:rPr>
          <w:sz w:val="20"/>
          <w:szCs w:val="20"/>
          <w:color w:val="auto"/>
        </w:rPr>
      </w:pPr>
    </w:p>
    <w:p>
      <w:pPr>
        <w:jc w:val="right"/>
        <w:spacing w:after="0" w:line="238" w:lineRule="exact"/>
        <w:rPr>
          <w:sz w:val="20"/>
          <w:szCs w:val="20"/>
          <w:color w:val="auto"/>
        </w:rPr>
      </w:pPr>
      <w:r>
        <w:rPr>
          <w:rFonts w:ascii="PMingLiU" w:cs="PMingLiU" w:eastAsia="PMingLiU" w:hAnsi="PMingLiU"/>
          <w:sz w:val="13"/>
          <w:szCs w:val="13"/>
          <w:i w:val="1"/>
          <w:iCs w:val="1"/>
          <w:color w:val="auto"/>
        </w:rPr>
        <w:t>$)%6)79&amp;.)'8836-7/7*63134)6%8-2++03&amp;%00=</w:t>
      </w:r>
      <w:r>
        <w:rPr>
          <w:rFonts w:ascii="PMingLiU" w:cs="PMingLiU" w:eastAsia="PMingLiU" w:hAnsi="PMingLiU"/>
          <w:sz w:val="13"/>
          <w:szCs w:val="13"/>
          <w:color w:val="auto"/>
        </w:rPr>
        <w:t>1;&gt;7L;9B?;DJI?D7FFHEN?C7J;BO9EKDJH?;I7D:J;HH?JEH?;I7D:7IK8IJ7DJ?7B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7CEKDJ E&lt; EKH H;L;DK; ?I ;7HD;: EKJI?:; E&lt; J&gt;; /D?J;: -J7J;I )KH EF;H7J?D= H;IKBJI 7H; IK8@;9J JE 7BB E&lt; J&gt;; H?IAI JOF?97BBO ?D&gt;;H;DJ?D?DJ;HD7J?ED7B8KI?D;II79J?L?J?;I?D9BK:?D==;D;H7BFEB?J?97B7D:;9EDEC?99ED:?J?EDI?D;79&gt;9EKDJHO9&gt;7BB;D=;I?D IJ7&lt;&lt;?D=7D:C7D7=?D=&lt;EH;?=DEF;H7J?EDI9&gt;7D=;I?DH;=KB7JEHOH;GK?H;C;DJI9ECFB?7D9;M?J&gt;DKC;HEKI7D:9ECFB;N&lt;EH;?=D B7MI7D:H;=KB7J?EDI9KHH;D9OH;IJH?9J?EDI7D:&lt;BK9JK7J?EDIJ&gt;;:?&lt;&lt;?9KBJOE&lt;;D&lt;EH9?D=9B?;DJ7=H;;C;DJI9EBB;9J?D=799EKDJI H;9;?L78B; 7D: FHEJ;9J?D= ?DJ;BB;9JK7B FHEF;HJO H?=&gt;JI ?D9BK:?D= 7=7?DIJ ;9EDEC?9 ;IF?ED7=; ?D ?DJ;HD7J?ED7B @KH?I:?9J?EDI KHJ&gt;;HM;H;BOEDBE97B:?IJH?8KJEHIEHI7B;I7=;DJI?DIEC;?DJ;HD7J?ED7BBE97J?EDI#&lt;7DOE&lt;J&gt;;I;7HH7D=;C;DJI7H;J;HC?D7J;:</w:t>
      </w:r>
    </w:p>
    <w:p>
      <w:pPr>
        <w:spacing w:after="0" w:line="1"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8OEKH7=;DJEHKIM;C7ODEJ8;78B;JEH;FB79;J&gt;;7HH7D=;C;DJED8;D;&lt;?9?7BJ;HCIEHED7J?C;BO87I?IEH9B?;DJIE&lt;J&gt;;BE97B</w:t>
      </w:r>
    </w:p>
    <w:p>
      <w:pPr>
        <w:spacing w:after="0" w:line="9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:?IJH?8KJEHEHI7B;I7=;DJC7ODEJM7DJJE9EDJ?DK;JE:E8KI?D;IIM?J&gt;KIEHEKHD;M7=;DJ::?J?ED7BBOJ7H?&lt;&lt;IJH7:;87HH?;HI</w:t>
      </w:r>
    </w:p>
    <w:p>
      <w:pPr>
        <w:sectPr>
          <w:pgSz w:w="11880" w:h="15480" w:orient="portrait"/>
          <w:cols w:equalWidth="0" w:num="1">
            <w:col w:w="10000"/>
          </w:cols>
          <w:pgMar w:left="960" w:top="77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3" w:right="920" w:bottom="0" w:gutter="0" w:footer="0" w:header="0"/>
          <w:type w:val="continuous"/>
        </w:sectPr>
      </w:pPr>
    </w:p>
    <w:bookmarkStart w:id="92" w:name="page93"/>
    <w:bookmarkEnd w:id="92"/>
    <w:p>
      <w:pPr>
        <w:jc w:val="both"/>
        <w:spacing w:after="0" w:line="245" w:lineRule="exact"/>
        <w:rPr>
          <w:sz w:val="20"/>
          <w:szCs w:val="20"/>
          <w:color w:val="auto"/>
        </w:rPr>
      </w:pPr>
      <w:r>
        <w:rPr>
          <w:rFonts w:ascii="PMingLiU" w:cs="PMingLiU" w:eastAsia="PMingLiU" w:hAnsi="PMingLiU"/>
          <w:sz w:val="17"/>
          <w:szCs w:val="17"/>
          <w:color w:val="auto"/>
        </w:rPr>
        <w:t>7D: H;IJH?9J?EDI 7D: EJ&gt;;H 79JI 8O =EL;HDC;DJI JE FHEJ;9J :EC;IJ?9 C7HA;JI EH JE H;J7B?7J; 7=7?DIJ J&gt;; JH7:; J7H?&lt;&lt;I 7D: H;IJH?9J?EDIE&lt;EJ&gt;;HD7J?EDI9EKB:D;=7J?L;BO7&lt;&lt;;9JEKH8KI?D;IIEF;H7J?EDI</w:t>
      </w:r>
    </w:p>
    <w:p>
      <w:pPr>
        <w:spacing w:after="0" w:line="213" w:lineRule="exact"/>
        <w:rPr>
          <w:sz w:val="20"/>
          <w:szCs w:val="20"/>
          <w:color w:val="auto"/>
        </w:rPr>
      </w:pPr>
    </w:p>
    <w:p>
      <w:pPr>
        <w:jc w:val="both"/>
        <w:spacing w:after="0" w:line="248" w:lineRule="exact"/>
        <w:rPr>
          <w:sz w:val="20"/>
          <w:szCs w:val="20"/>
          <w:color w:val="auto"/>
        </w:rPr>
      </w:pPr>
      <w:r>
        <w:rPr>
          <w:rFonts w:ascii="PMingLiU" w:cs="PMingLiU" w:eastAsia="PMingLiU" w:hAnsi="PMingLiU"/>
          <w:sz w:val="12"/>
          <w:szCs w:val="12"/>
          <w:i w:val="1"/>
          <w:iCs w:val="1"/>
          <w:color w:val="auto"/>
        </w:rPr>
        <w:t>96 34)6%8-2+ 6)79087 '390( &amp;) 2)+%8-:)0= -14%'8)( &amp;= +03&amp;%0 )'3231-'</w:t>
      </w:r>
      <w:r>
        <w:rPr>
          <w:rFonts w:ascii="PMingLiU" w:cs="PMingLiU" w:eastAsia="PMingLiU" w:hAnsi="PMingLiU"/>
          <w:sz w:val="12"/>
          <w:szCs w:val="12"/>
          <w:color w:val="auto"/>
        </w:rPr>
        <w:t/>
      </w:r>
      <w:r>
        <w:rPr>
          <w:rFonts w:ascii="PMingLiU" w:cs="PMingLiU" w:eastAsia="PMingLiU" w:hAnsi="PMingLiU"/>
          <w:sz w:val="12"/>
          <w:szCs w:val="12"/>
          <w:i w:val="1"/>
          <w:iCs w:val="1"/>
          <w:color w:val="auto"/>
        </w:rPr>
        <w:t xml:space="preserve"> '32(-8-327</w:t>
      </w:r>
      <w:r>
        <w:rPr>
          <w:rFonts w:ascii="PMingLiU" w:cs="PMingLiU" w:eastAsia="PMingLiU" w:hAnsi="PMingLiU"/>
          <w:sz w:val="12"/>
          <w:szCs w:val="12"/>
          <w:color w:val="auto"/>
        </w:rPr>
        <w:t> )KH 8KI?D;II ?I ?CF79J;: 8O =;D;H7B</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;9EDEC?99ED:?J?EDI7D:JH;D:I?DJ&gt;;/D?J;:-J7J;I7D:78HE7:?D9BK:?D=M?J&gt;EKJB?C?J7J?ED?D&lt;B7J?EDIBEM?D==HEMJ&gt;H?I?D= ?DJ;H;IJ H7J;I 7D: H;9;II?ED #D ?JI H;9;DJ H;FEHJ !BE87B 9EDEC?9I *HEIF;9JI $7DK7HO  J&gt;; 1EHB: 7DA H;FEHJ;: J&gt;7J =BE87B =HEMJ&gt; ?I FHE@;9J;: JE IBEM JE  ?D  J&gt;; J&gt;?H: 9EDI;9KJ?L; O;7H E&lt; :;9;B;H7J?ED H;&lt;B;9J?D= J&gt;; B7==;: 7D: ED=E?D=;&lt;&lt;;9JIE&lt;J?=&gt;JCED;J7HOFEB?9?;IJEH;?D?D:;97:;I&gt;?=&gt;?D&lt;B7J?EDH;IJH?9J?L;9H;:?J9ED:?J?EDI7D:7D;C?9=BE87BJH7:; 7D:?DL;IJC;DJ.&gt;;H;FEHJ7BIEDEJ;IJ&gt;7J:EMDI?:;H?IAIJEJ&gt;;EKJBEEAFH;:EC?D7J;.&gt;;H;9;DJ9ED&lt;B?9J?DJ&gt;;'?::B;7IJ 9EC?D=EDJEFE&lt;J&gt;;,KII?7D?DL7I?EDE&lt;/AH7?D;&gt;7I&gt;;?=&gt;J;D;:=;EFEB?J?97BH?IAIED&lt;B?9J;I97B7J?ED9EKB:B;7:JEIKH=?D= ;D;H=OFH?9;IM?J&gt;8HE7:;H?CFB?97J?EDI&lt;EH=BE87B79J?L?JO7D:?D&lt;B7J?ED)J&gt;;HH?IAI&gt;?=&gt;B?=&gt;J;:?DJ&gt;;H;FEHJ?D9BK:;&lt;?D7D9?7B IJH;II H;B7J;: JE ;B;L7J;: H;7B ?DJ;H;IJ H7J;I F;HI?IJ;DJ ?D&lt;B7J?ED M;7A;HJ&gt;7D;NF;9J;: =HEMJ&gt; ?D &gt;?D7 &lt;KHJ&gt;;H JH7:; &lt;H7=C;DJ7J?ED7D:9B?C7J;9&gt;7D=;H;B7J;::?I7IJ;HI.&gt;;1EHB:7DAFH;:?9JIJ&gt;7J=BE87B=HEMJ&gt;?I;NF;9J;:JEJ?9AKFJE ?D.&gt;;1EHB:7DADEJ;IJ&gt;7JJ&gt;;;NF;9J;:=HEMJ&gt;H7J;I&lt;EH7D:MEKB:8;&lt;7H8;BEMJ&gt;;7L;H7=;E&lt;J&gt;; I:EMDJKHD?D=HEMJ&gt;9EKB:D;=7J?L;BO7D:C7J;H?7BBO7&lt;&lt;;9J&lt;KJKH;:;C7D:&lt;EHEKHFHE:K9JI7D:I;HL?9;I?D=;D;H7B?D 9;HJ7?D=;E=H7F&gt;?9H;=?EDI?DF7HJ?9KB7H9EKDJH?;IEH?D:KIJHOI;9JEHIEH9EKB:H;:K9;:;C7D:&lt;EHEKH?DF;HIED9ED&lt;;H;D9;I#D 7::?J?ED/-&lt;;:;H7BIJ7J;7D:BE97B=EL;HDC;DJIF;D:?D=B?C?JIC7OH;:K9;:;C7D:&lt;EHEKHFHE:K9JI7D:I;HL?9;I&lt;HECJ&gt;EI; =EL;HDC;DJ7B 7=;D9?;I 7I M;BB 7I EH=7D?P7J?EDI J&gt;7J H;9;?L; &lt;KD:?D= &lt;HEC J&gt;EI; 7=;D9?;I 7D: 9EKB: D;=7J?L;BO 7&lt;&lt;;9J C79HE;9EDEC?9 9ED:?J?EDI ?D J&gt;; /D?J;: -J7J;I M&gt;?9&gt; 9EKB: &lt;KHJ&gt;;H H;:K9; :;C7D: &lt;EH EKH FHE:K9JI 7D: I;HL?9;I -K9&gt; :?&lt;&lt;?9KBJ?;I9EKB:D;=7J?L;BO?CF79JEKH78?B?JOJEC7?DJ7?DEH?CFHEL;J&gt;;L7H?EKI8KI?D;IIC;7IKH;C;DJIM;KJ?B?P;M&gt;?9&gt;7H; :;&lt;?D;: ?D J&gt;?I DDK7B ,;FEHJ IK9&gt; 7I 9EDJH79J L7BK; 7D: 9EDIKBJ?D= 879ABE= =HEMJ&gt; 9B?;DJ H;J;DJ?ED M7BB;J H;J;DJ?ED 9EDIKBJ?D= KJ?B?P7J?ED H7J;I 7D: J&gt;; DKC8;H E&lt; 7JJ;D:;;I 7D: ;N&gt;?8?JEHI 7J EKH 9ED&lt;;H;D9;I 7D: EJ&gt;;H C;;J?D=I 7?BKH; JE 79&gt;?;L; 799;FJ78B; B;L;BI E&lt; J&gt;;I; ?D:?97JEHI EH ?CFHEL; J&gt;;C M?BB D;=7J?L;BO ?CF79J EKH &lt;?D7D9?7B 9ED:?J?ED H;IKBJI E&lt; EF;H7J?EDI7D:97I&gt;&lt;BEMI</w:t>
      </w:r>
    </w:p>
    <w:p>
      <w:pPr>
        <w:spacing w:after="0" w:line="2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 *%') 7-+2-*-'%28 '314)8-8-32 %2( 396 *%-096) 83 '314)8) 79'')77*900= '390(</w:t>
      </w:r>
      <w:r>
        <w:rPr>
          <w:rFonts w:ascii="PMingLiU" w:cs="PMingLiU" w:eastAsia="PMingLiU" w:hAnsi="PMingLiU"/>
          <w:sz w:val="13"/>
          <w:szCs w:val="13"/>
          <w:color w:val="auto"/>
        </w:rPr>
        <w:t/>
      </w:r>
      <w:r>
        <w:rPr>
          <w:rFonts w:ascii="PMingLiU" w:cs="PMingLiU" w:eastAsia="PMingLiU" w:hAnsi="PMingLiU"/>
          <w:sz w:val="13"/>
          <w:szCs w:val="13"/>
          <w:i w:val="1"/>
          <w:iCs w:val="1"/>
          <w:color w:val="auto"/>
        </w:rPr>
        <w:t xml:space="preserve"> 1%8)6-%00= %(:)67)0= %**)'8 396 6)79087 3* 34)6%8-327 *-2%2'-%0 '32(-8-32 %2( '%7, *03;7</w:t>
      </w:r>
      <w:r>
        <w:rPr>
          <w:rFonts w:ascii="PMingLiU" w:cs="PMingLiU" w:eastAsia="PMingLiU" w:hAnsi="PMingLiU"/>
          <w:sz w:val="13"/>
          <w:szCs w:val="13"/>
          <w:color w:val="auto"/>
        </w:rPr>
        <w:t> .&gt;; C7HA;JI &lt;EH EKH FHE:K9JI 7D: I;HL?9;I 7H; 9&gt;7H79J;H?P;: 8O ?DJ;DI;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9ECF;J?J?ED7D:M;&lt;79;:?H;9J9ECF;J?J?ED&lt;HEC7I?=D?&lt;?97DJDKC8;HE&lt;?D:;F;D:;DJFHEL?:;HIE&lt;?D&lt;EHC7J?EDFHE:K9JI7D: I;HL?9;I?D9BK:?D=?D&lt;EHC7J?ED7L7?B78B;EDJ&gt;;?DJ;HD;J&lt;H;;E&lt;9&gt;7H=;1;7BIE9ECF;J;?D:?H;9JBO7=7?DIJ9EDIKBJ?D=&lt;?HCI7D: EJ&gt;;H?D&lt;EHC7J?EDFHEL?:;HI?D9BK:?D=;B;9JHED?97D:FH?DJC;:?79ECF7D?;IIEC;E&lt;M&gt;?9&gt;&gt;7L;=H;7J;H&lt;?D7D9?7B?D&lt;EHC7J?ED =7J&gt;;H?D=7D:C7HA;J?D=H;IEKH9;IJ&gt;7DM;:E.&gt;;I;?D:?H;9J9ECF;J?JEHI9EKB:7BIE9&gt;EEI;JE9ECF;J;:?H;9JBOM?J&gt;KI?DJ&gt;; &lt;KJKH;#D7::?J?EDBEM87HH?;HIJE;DJHO;N?IJ?DJ&gt;;C7HA;JI?DM&gt;?9&gt;M;:E8KI?D;III7H;IKBJD;M9ECF;J?JEHIC7O;C;H=; 7D:;N?IJ?D=9ECF;J?JEHIC7OIJ7HJJEFHEL?:;7::?J?ED7BEH9ECFB;C;DJ7HOI;HL?9;I::?J?ED7BBOJ;9&gt;DEBE=?97B7:L7D9;IC7O FHEL?:;?D9H;7I;:9ECF;J?J?ED&lt;HEC7L7H?;JOE&lt;IEKH9;I</w:t>
      </w:r>
    </w:p>
    <w:p>
      <w:pPr>
        <w:spacing w:after="0" w:line="213" w:lineRule="exact"/>
        <w:rPr>
          <w:sz w:val="20"/>
          <w:szCs w:val="20"/>
          <w:color w:val="auto"/>
        </w:rPr>
      </w:pPr>
    </w:p>
    <w:p>
      <w:pPr>
        <w:jc w:val="both"/>
        <w:spacing w:after="0" w:line="598" w:lineRule="exact"/>
        <w:rPr>
          <w:sz w:val="20"/>
          <w:szCs w:val="20"/>
          <w:color w:val="auto"/>
        </w:rPr>
      </w:pPr>
      <w:r>
        <w:rPr>
          <w:rFonts w:ascii="PMingLiU" w:cs="PMingLiU" w:eastAsia="PMingLiU" w:hAnsi="PMingLiU"/>
          <w:sz w:val="5"/>
          <w:szCs w:val="5"/>
          <w:color w:val="auto"/>
        </w:rPr>
        <w:t>.&gt;;H;97D8;DE7IIKH7D9;J&gt;7JM;M?BB8;78B;JEIK99;II&lt;KBBO9ECF;J;7=7?DIJ9KHH;DJ7D:&lt;KJKH;9ECF;J?JEHI7D:EKH&lt;7?BKH;JE :EIEM?BBH;IKBJ?DBEIIE&lt;C7HA;JI&gt;7H;:?C?D?I&gt;;:L7BK;?DEKHFHE:K9JI7D:I;HL?9;IH;:K9;:FH?9?D=7D:?D9H;7I;:C7HA;J?D= ;NF;D:?JKH;I KHJ&gt;;HCEH; M; M?BB DEJ 8; IK99;II&lt;KB ?&lt; M; 97DDEJ 9ECF;J; ;&lt;&lt;;9J?L;BO ED GK7B?JO E&lt; H;I;7H9&gt; 7D: 7D7BOI?I J?C;BO:;B?L;HOE&lt;?D&lt;EHC7J?ED9KIJEC;HI;HL?9;J&gt;;78?B?JOJEE&lt;&lt;;HFHE:K9JIJEC;;J9&gt;7D=?D=C7HA;JD;;:I&lt;EH?D&lt;EHC7J?ED 7D:7D7BOI?IEHFH?9;</w:t>
      </w:r>
    </w:p>
    <w:p>
      <w:pPr>
        <w:spacing w:after="0" w:line="21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i w:val="1"/>
          <w:iCs w:val="1"/>
          <w:color w:val="auto"/>
        </w:rPr>
        <w:t>$)%6))&lt;437)(83:30%8-0-8=-2*36)-+2'966)2'=</w:t>
      </w:r>
      <w:r>
        <w:rPr>
          <w:rFonts w:ascii="PMingLiU" w:cs="PMingLiU" w:eastAsia="PMingLiU" w:hAnsi="PMingLiU"/>
          <w:sz w:val="13"/>
          <w:szCs w:val="13"/>
          <w:color w:val="auto"/>
        </w:rPr>
        <w:t/>
      </w:r>
      <w:r>
        <w:rPr>
          <w:rFonts w:ascii="PMingLiU" w:cs="PMingLiU" w:eastAsia="PMingLiU" w:hAnsi="PMingLiU"/>
          <w:sz w:val="13"/>
          <w:szCs w:val="13"/>
          <w:i w:val="1"/>
          <w:iCs w:val="1"/>
          <w:color w:val="auto"/>
        </w:rPr>
        <w:t>)&lt;',%2+)6%8)7*631396-28)62%8-32%034)6%8-327</w:t>
      </w:r>
      <w:r>
        <w:rPr>
          <w:rFonts w:ascii="PMingLiU" w:cs="PMingLiU" w:eastAsia="PMingLiU" w:hAnsi="PMingLiU"/>
          <w:sz w:val="13"/>
          <w:szCs w:val="13"/>
          <w:color w:val="auto"/>
        </w:rPr>
        <w:t>I?=D?&lt;?97DJFEHJ?EDE&lt;EKH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H;L;DK;I7H;JOF?97BBO:;H?L;:&lt;HECI7B;IEKJI?:;E&lt;J&gt;;/D?J;:-J7J;I,;L;DK;I;7HD;:EKJI?:;J&gt;;/D?J;:-J7J;I7H;JOF?97BBO JH7DI79J;: ?D BE97B 9KHH;D9?;I M&gt;?9&gt; C7O &lt;BK9JK7J; I?=D?&lt;?97DJBO 7=7?DIJ J&gt;; /- :EBB7H 1&gt;?B; M; KI; &lt;EHM7H: ;N9&gt;7D=; 9EDJH79JIJE7B?C?J;:;NJ;DJJEI;;AJEC?J?=7J;&lt;EH;?=D9KHH;D9OH?IAEKHH;L;DK;I7D:H;IKBJIE&lt;EF;H7J?EDI9EKB:8;7:L;HI;BO 7&lt;&lt;;9J;:8OKD&lt;7LEH78B;&lt;EH;?=D9KHH;D9O&lt;BK9JK7J?EDI</w:t>
      </w:r>
    </w:p>
    <w:p>
      <w:pPr>
        <w:spacing w:after="0" w:line="212"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96 &amp;97-2)77 '390( &amp;) 2)+%8-:)0= -14%'8)( &amp;= '0-1%8) ',%2+)</w:t>
      </w:r>
      <w:r>
        <w:rPr>
          <w:rFonts w:ascii="PMingLiU" w:cs="PMingLiU" w:eastAsia="PMingLiU" w:hAnsi="PMingLiU"/>
          <w:sz w:val="13"/>
          <w:szCs w:val="13"/>
          <w:color w:val="auto"/>
        </w:rPr>
        <w:t> 1&gt;?B; M; I;;A JE C?J?=7J; J&gt;; 8KI?D;II H?IAI 7IIE9?7J;:</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M?J&gt;9B?C7J;9&gt;7D=;&lt;EHEKHEF;H7J?EDIJ&gt;;H;7H;?D&gt;;H;DJ9B?C7J;H;B7J;:H?IAIM&gt;;H;L;H8KI?D;II?I9ED:K9J;:99;IIJE9B;7D M7J;H7D:H;B?78B;;D;H=O?DJ&gt;;9ECCKD?J?;IM&gt;;H;M;9ED:K9JEKH8KI?D;IIM&gt;;J&gt;;H&lt;EHEKHE&lt;&lt;?9;I9B?;DJIL;D:EHIEHEJ&gt;;H IJ7A;&gt;EB:;HI?I7FH?EH?JO1;&gt;7L;B7H=;E&lt;&lt;?9;I?DEDD;9J?9KJ BEH?:7#D:?7J&gt;;/D?J;:%?D=:EC-F7?D7D:KIJH7B?77D: EJ&gt;;HBE97J?EDIJ&gt;7J7H;LKBD;H78B;JE9B?C7J;9&gt;7D=;;&lt;&lt;;9JI::?J?ED7BBOI97H9?JOE&lt;&lt;K;B7D:EHH?I?D==H;;D;D;H=O9EIJIC7O ?D9H;7I;EKHEF;H7J?EDI9EIJIEH7&lt;&lt;;9J9B?;DJJH7L;BJEEKHED&lt;;H;D9;I&gt;7D=?D=C7HA;J:OD7C?9I=BE87BFEB?9O:;L;BEFC;DJI 7D:J&gt;;?D9H;7I?D=&lt;H;GK;D9O7D:?CF79JE&lt;;NJH;C;M;7J&gt;;H;L;DJIED9H?J?97B?D&lt;H7IJHK9JKH;?DJ&gt;;/-7D:;BI;M&gt;;H;&gt;7L;J&gt;; FEJ;DJ?7BJE:?IHKFJEKH8KI?D;IIJ&gt;;8KI?D;IIE&lt;EKHL;D:EHI7D:J&gt;;8KI?D;II9B?;DJI7D:C7O97KI;KIJE;NF;H?;D9;&gt;?=&gt;;H 7JJH?J?EDBEII;I7D:7::?J?ED7B9EIJIJEC7?DJ7?DEHH;IKC;EF;H7J?EDI</w:t>
      </w:r>
    </w:p>
    <w:p>
      <w:pPr>
        <w:spacing w:after="0" w:line="212"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i w:val="1"/>
          <w:iCs w:val="1"/>
          <w:color w:val="auto"/>
        </w:rPr>
        <w:t>%-096)83%',-):)!'311-81)287361))878%/),30()6)&lt;4)'8%8-327-2!'390(,%613966)498%8-32</w:t>
      </w:r>
      <w:r>
        <w:rPr>
          <w:rFonts w:ascii="PMingLiU" w:cs="PMingLiU" w:eastAsia="PMingLiU" w:hAnsi="PMingLiU"/>
          <w:sz w:val="16"/>
          <w:szCs w:val="16"/>
          <w:color w:val="auto"/>
        </w:rPr>
        <w:t>1;&gt;7L;9ECC?JJ;:</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JE 79&gt;?;L; D;JP;HE =H;;D&gt;EKI; =7I ;C?II?EDI 8O  ?D 799EH:7D9; M?J&gt; J&gt;; -.?I (;J4;HE -J7D:7H: .&gt;; -.? &gt;7I</w:t>
      </w:r>
    </w:p>
    <w:p>
      <w:pPr>
        <w:spacing w:after="0" w:line="34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sectPr>
      </w:pPr>
    </w:p>
    <w:bookmarkStart w:id="93" w:name="page94"/>
    <w:bookmarkEnd w:id="93"/>
    <w:p>
      <w:pPr>
        <w:jc w:val="both"/>
        <w:spacing w:after="0" w:line="238" w:lineRule="exact"/>
        <w:rPr>
          <w:sz w:val="20"/>
          <w:szCs w:val="20"/>
          <w:color w:val="auto"/>
        </w:rPr>
      </w:pPr>
      <w:r>
        <w:rPr>
          <w:rFonts w:ascii="PMingLiU" w:cs="PMingLiU" w:eastAsia="PMingLiU" w:hAnsi="PMingLiU"/>
          <w:sz w:val="13"/>
          <w:szCs w:val="13"/>
          <w:color w:val="auto"/>
        </w:rPr>
        <w:t>7FFHEL;:!7HJD;HZID;7HJ;HCI9?;D9;87I;:;C?II?EDIH;:K9J?EDIJ7H=;JI)KH78?B?JOJE79&gt;?;L;J&gt;;I;7D:EJ&gt;;H-!=E7BI?I IK8@;9J JE DKC;HEKI H?IAI EKJI?:; E&lt; EKH 9EDJHEB #D 7::?J?ED IJ7D:7H:I 7D: FHE9;II;I &lt;EH C;7IKH?D= 7D: H;FEHJ?D= 97H8ED ;C?II?EDI 7D: EJ&gt;;H IKIJ7?D78?B?JO C;JH?9I C7O 9&gt;7D=; EL;H J?C; 7D: C7O H;IKBJ ?D ?D9EDI?IJ;DJ :7J7 EH 9EKB: H;IKBJ ?D I?=D?&lt;?97DJ H;L?I?EDI JE EKH IJH7J;=?;I 7D: J7H=;JI EH EKH 78?B?JO JE 79&gt;?;L; J&gt;;C )KH &lt;7?BKH; JE 79&gt;?;L; J&gt;;C EH 9EDJ?DK; FH79J?9;IJ&gt;7JC;;J;LEBL?D=7D:IEC;J?C;I9ED&lt;B?9J?D=IJ7A;&gt;EB:;H;NF;9J7J?EDI?D-!9EKB:&gt;7HCEKHH;FKJ7J?ED7:L;HI;BO 7&lt;&lt;;9JEKH78?B?JOJE7JJH79J7D:H;J7?D;CFBEO;;IEH9B?;DJI7D:;NFEI;KIJE?D9H;7I;:I9HKJ?DO&lt;HEC?DL;IJEHI7D:H;=KB7JEHO 7KJ&gt;EH?J?;I</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w:t>
      </w:r>
    </w:p>
    <w:p>
      <w:pPr>
        <w:spacing w:after="0" w:line="23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i w:val="1"/>
          <w:iCs w:val="1"/>
          <w:color w:val="auto"/>
        </w:rPr>
        <w:t>96 *%-096) 83 '3140= ;-8, '3140)&lt; #! %2( *36)-+2 0%;7 %2( 6)+90%8-327 '390( ,%:) % 1%8)6-%0 %(:)67) )**)'8 32 396 34)6%8-32736*-2%2'-%0'32(-8-32</w:t>
      </w:r>
      <w:r>
        <w:rPr>
          <w:rFonts w:ascii="PMingLiU" w:cs="PMingLiU" w:eastAsia="PMingLiU" w:hAnsi="PMingLiU"/>
          <w:sz w:val="13"/>
          <w:szCs w:val="13"/>
          <w:color w:val="auto"/>
        </w:rPr>
        <w:t>)KH8KI?D;II7D:EF;H7J?EDIC7O8;9ED:K9J;:?D9EKDJH?;IM&gt;;H;9EHHKFJ?ED&gt;7I&gt;?IJEH?97BBO</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F;D;JH7J;:J&gt;;;9EDECO#J?IEKHFEB?9OJE9ECFBO7D:JEH;GK?H;EKHBE97BF7HJD;HI:?IJH?8KJEHI7=;DJI7D:J&gt;EI;M?J&gt;M&gt;EC M;:E8KI?D;IIJE9ECFBOM?J&gt;7BB7FFB?978B;7DJ?8H?8;HO7D:7DJ?9EHHKFJ?EDB7MIIK9&gt;7IJ&gt;;/- EH;?=DEHHKFJ*H79J?9;I 9JJ&gt;;/%H?8;HO9JH;=KB7J?EDI;IJ78B?I&gt;;:8OJ&gt;;)&lt;&lt;?9;E&lt; EH;?=DII;JIEDJHEB) 7D:M?J&gt;7FFB?978B;BE97B B7MIE&lt;J&gt;;&lt;EH;?=D9EKDJH?;I?DM&gt;?9&gt;M;EF;H7J;.&gt;;H;97D8;DE7IIKH7D9;J&gt;7J7BBE&lt;EKH;CFBEO;;I9EDJH79JEHI7D:7=;DJI M?BB9ECFBOM?J&gt;J&gt;;ECF7DOZIFEB?9?;IJ&gt;7JC7D:7J;9ECFB?7D9;M?J&gt;J&gt;;I;B7MIDO:;J;HC?D7J?EDJ&gt;7JM;&gt;7L;L?EB7J;:EH 7H;H;IFEDI?8B;&lt;EHL?EB7J?EDIE&lt;J&gt;;I;B7MI;L;D?&lt;?D7:L;HJ;DJ9EKB:8;9EIJBO7D::?IHKFJEKH8KI?D;IIM&gt;?9&gt;9EKB:&gt;7L;7 C7J;H?7B7:L;HI;;&lt;&lt;;9JEDEKH8KI?D;IIH;IKBJIE&lt;EF;H7J?EDI&lt;?D7D9?7B9ED:?J?EDB?GK?:?JO7D:97I&gt;&lt;BEMI7IM;BB7IEDEKH H;FKJ7J?ED EH;N7CFB;:KH?D=J&gt;;I;9ED:&gt;7B&lt;E&lt;M;&lt;KBBO9EEF;H7J;:M?J&gt;7 -EKJ&gt;&lt;H?97D=EL;HDC;DJ9ECC?II?ED ;IJ78B?I&gt;;:JEH;L?;M7M?:;H7D=;E&lt;?IIK;IH;B7J;:JEJ&gt;;9EKDJHOZIH;L;DK;I;HL?9;?D9BK:?D=J&gt;;FHE9KH;C;DJ7D:&lt;KB&lt;?BBC;DJ E&lt;9EDIKBJ?D=7=H;;C;DJIM;;DJ;H;:?DJEM?J&gt;J&gt;;H;L;DK;I;HL?9;J&gt;HEK=&gt;7I7B;I7=;DJ&lt;HECB7J;J&gt;HEK=&gt;;7HBO#D F7H7BB;BM;9ECC;D9;:7D?DJ;HD7B?DL;IJ?=7J?EDH;=7H:?D=J&gt;?IC7JJ;H1;LEBKDJ7H?BO:?I9BEI;:J&gt;;C7JJ;HJEJ&gt;; -7D: ;F7HJC;DJE&lt;$KIJ?9;)$?D(EL;C8;H7D:9EEF;H7J;:&lt;KBBOM?J&gt;J&gt;;?HH;L?;M#D'7O!7HJD;H;DJ;H;:?DJE7 I;JJB;C;DJ7=H;;C;DJM?J&gt;J&gt;;-M?J&gt;EKJ7:C?JJ?D=EH:;DO?D=J&gt;;-ZI7BB;=7J?EDIM&gt;?9&gt;&lt;KBBOH;IEBL;:J&gt;?IC7JJ;H</w:t>
      </w:r>
    </w:p>
    <w:p>
      <w:pPr>
        <w:spacing w:after="0" w:line="218" w:lineRule="exact"/>
        <w:rPr>
          <w:sz w:val="20"/>
          <w:szCs w:val="20"/>
          <w:color w:val="auto"/>
        </w:rPr>
      </w:pPr>
    </w:p>
    <w:p>
      <w:pPr>
        <w:jc w:val="both"/>
        <w:spacing w:after="0" w:line="402" w:lineRule="exact"/>
        <w:rPr>
          <w:sz w:val="20"/>
          <w:szCs w:val="20"/>
          <w:color w:val="auto"/>
        </w:rPr>
      </w:pPr>
      <w:r>
        <w:rPr>
          <w:rFonts w:ascii="PMingLiU" w:cs="PMingLiU" w:eastAsia="PMingLiU" w:hAnsi="PMingLiU"/>
          <w:sz w:val="7"/>
          <w:szCs w:val="7"/>
          <w:color w:val="auto"/>
        </w:rPr>
        <w:t>#D7::?J?ED9EDJ?DKEKIBO;LEBL?D=:7J7FHEJ;9J?EDB7MI7D:H;=KB7J?EDIIK9&gt;7IJ&gt;;KHEF;7D/D?ED!;D;H7B7J7*HEJ;9J?ED ,;=KB7J?ED!*,J&gt;;7B?&lt;EHD?7EDIKC;H*H?L79O9J*7D:7B?&lt;EHD?7*H?L79O,?=&gt;JI9J*,J&gt;;H7P?B?7D !;D;H7B7J7*HEJ;9J?ED&amp;7M&amp;!*J&gt;;&gt;?D;I;O8;HI;9KH?JO7J7-;9KH?JO7D:*;HIED7B#D&lt;EHC7J?EDB7MI7D:EJ&gt;;HD;M 7D:FHEFEI;::7J7FHEJ;9J?EDB7MIFEI;?D9H;7I?D=BO9ECFB;N9ECFB?7D9;9&gt;7BB;D=;I1;&gt;7L;?CFB;C;DJ;:!*,* *, 7D: &amp;!* 9ECFB?7D9; FHE=H7CI 7I M;BB 7I FEB?9?;I 7D: FHE9;II;I JE 9ECFBO M?J&gt; J&gt;; 7FFB?978B; &gt;?D;I; :7J7 FHEJ;9J?EDB7MI#DJ&gt;;C;7DJ?C;!7HJD;HM?BB9EDJ?DK;JEC7?DJ7?D7D:H;BOKFEDEKH9ECFH;&gt;;DI?L;=BE87B:7J7FHEJ;9J?ED 9ECFB?7D9;FHE=H7CM&gt;?9&gt;?D9BK:;I7:C?D?IJH7J?L;J;9&gt;D?97B7D:F&gt;OI?97B9EDJHEBIJEI7&lt;;=K7H:EKH7IIE9?7J;IZ7D:9B?;DJIZ F;HIED7B :7J7 .&gt;; ?DJ;HFH;J7J?ED 7D: 7FFB?97J?ED E&lt; J&gt;;I; B7MI ?D J&gt;; /D?J;: -J7J;I J&gt;; / &gt;?D7 7D: ;BI;M&gt;;H; 7H; E&lt;J;D KD9;HJ7?D ?D9EDI?IJ;DJ 7D: ;L;H 9&gt;7D=?D= ECFBO?D= M?J&gt; J&gt;;I; L7H?EKI B7MI 9EKB: 97KI; KI JE ?D9KH IK8IJ7DJ?7B 9EIJI EH H;GK?H;KIJE9&gt;7D=;EKH8KI?D;IIFH79J?9;I?D7C7DD;H7:L;HI;JEEKH8KI?D;II</w:t>
      </w:r>
    </w:p>
    <w:p>
      <w:pPr>
        <w:spacing w:after="0" w:line="200" w:lineRule="exact"/>
        <w:rPr>
          <w:sz w:val="20"/>
          <w:szCs w:val="20"/>
          <w:color w:val="auto"/>
        </w:rPr>
      </w:pPr>
    </w:p>
    <w:p>
      <w:pPr>
        <w:spacing w:after="0" w:line="371"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$)*%')6-7/76)0%8)(830-8-+%8-32</w:t>
      </w:r>
      <w:r>
        <w:rPr>
          <w:rFonts w:ascii="PMingLiU" w:cs="PMingLiU" w:eastAsia="PMingLiU" w:hAnsi="PMingLiU"/>
          <w:sz w:val="13"/>
          <w:szCs w:val="13"/>
          <w:color w:val="auto"/>
        </w:rPr>
        <w:t>1;7H;7D:?DJ&gt;;&lt;KJKH;C7O8;IK8@;9JJE7L7H?;JOE&lt;B;=7B79J?EDIIK9&gt;7I;CFBEOC;DJ</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8H;79&gt; E&lt; 9EDJH79J ?DJ;BB;9JK7B FHEF;HJOH;B7J;: 7D: 8KI?D;II JEHJI ?D9BK:?D= 9B7?CI E&lt; KD&lt;7?H JH7:; FH79J?9;I 7D: C?I7FFHEFH?7J?ED E&lt; JH7:; I;9H;JI !?L;D J&gt;; D7JKH; E&lt; EKH 8KI?D;II M; 7H; 7BIE IK8@;9J JE :;&lt;7C7J?ED ?D9BK:?D= B?8;B 7D: IB7D:;HD;=B?=;D9;EHEJ&gt;;H9B7?CIH;B7J?D=JEJ&gt;;?D&lt;EHC7J?EDM;FK8B?I&gt;,;=7H:B;IIE&lt;J&gt;;C;H?JIE&lt;7DO9B7?C7D::;IF?J; L?=EHEKI;&lt;&lt;EHJIJE:;&lt;;D:7DOIK9&gt;9B7?C9B7?CI97D7&lt;&lt;;9JEKHH;FKJ7J?ED7D:H;IFED:?D=JE7DOIK9&gt;9B7?C9EKB:8;J?C; 9EDIKC?D=H;IKBJ?D9EIJBOB?J?=7J?ED7D:H;GK?H;KIJE;DJ;H?DJEI;JJB;C;DJIHEO7BJO7D:B?9;DI?D=7=H;;C;DJIM&gt;?9&gt;C7ODEJ 8;E&lt;&lt;;H;:EH7L7?B78B;EDH;7IED78B;J;HCI#&lt;79B7?C?IC7:;7=7?DIJKIJ&gt;7JM;97DDEJ:;&lt;;D:EHH;IEBL;EDH;7IED78B;J;HCI EKH8KI?D;II8H7D:7D:&lt;?D7D9?7BH;IKBJI9EKB:8;C7J;H?7BBO7:L;HI;BO7&lt;&lt;;9J;:</w:t>
      </w:r>
    </w:p>
    <w:p>
      <w:pPr>
        <w:spacing w:after="0" w:line="214"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i w:val="1"/>
          <w:iCs w:val="1"/>
          <w:color w:val="auto"/>
        </w:rPr>
        <w:t>$)*%')6-7/76)0%8)(838%&lt;%8-32</w:t>
      </w:r>
      <w:r>
        <w:rPr>
          <w:rFonts w:ascii="PMingLiU" w:cs="PMingLiU" w:eastAsia="PMingLiU" w:hAnsi="PMingLiU"/>
          <w:sz w:val="13"/>
          <w:szCs w:val="13"/>
          <w:color w:val="auto"/>
        </w:rPr>
        <w:t>1;7H;7=BE87B9ECF7DO7D:7IK8IJ7DJ?7B7CEKDJE&lt;EKH;7HD?D=I?I=;D;H7J;:EKJI?:;E&lt;J&gt;;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/D?J;:-J7J;I7D:J7N;:7JH7J;IEJ&gt;;HJ&gt;7DJ&gt;;/-IJ7JKJEHO&lt;;:;H7B?D9EC;J7NH7J;)KH;&lt;&lt;;9J?L;J7NH7J;&lt;?D7D9?7BFEI?J?ED 7D: H;IKBJI E&lt; EF;H7J?EDI 9EKB: 8; 7:L;HI;BO 7&lt;&lt;;9J;: 8O ;7HD?D=I 8;?D= &gt;?=&gt;;H J&gt;7D 7DJ?9?F7J;: ?D @KH?I:?9J?EDI M?J&gt; &gt;?=&gt;;H IJ7JKJEHOJ7NH7J;I7D:9EDL;HI;BOBEM;HJ&gt;7D7DJ?9?F7J;:?D@KH?I:?9J?EDIJ&gt;7J&gt;7L;BEM;HIJ7JKJEHOJ7NH7J;I8O9&gt;7D=;I?DJ&gt;; L7BK7J?EDE&lt;EKH:;&lt;;HH;:J7N7II;JI7D:EH8O9&gt;7D=;I?DJ7NB7MIEH799EKDJ?D=FH?D9?FB;I7D:J&gt;;?H?DJ;HFH;J7J?ED8OH;B;L7DJ 7KJ&gt;EH?J?;IEHFEH7J;J7NH;&lt;EHC87I;;HEI?ED;&lt;&lt;EHJI7D:J7NJH7DIF7H;D9O9EDJ?DK;JE8;&gt;?=&gt;FH?EH?J?;I?DC7DO9EKDJH?;I</w:t>
      </w:r>
    </w:p>
    <w:p>
      <w:pPr>
        <w:jc w:val="both"/>
        <w:spacing w:after="0" w:line="235" w:lineRule="exact"/>
        <w:rPr>
          <w:sz w:val="20"/>
          <w:szCs w:val="20"/>
          <w:color w:val="auto"/>
        </w:rPr>
      </w:pPr>
      <w:r>
        <w:rPr>
          <w:rFonts w:ascii="PMingLiU" w:cs="PMingLiU" w:eastAsia="PMingLiU" w:hAnsi="PMingLiU"/>
          <w:sz w:val="13"/>
          <w:szCs w:val="13"/>
          <w:color w:val="auto"/>
        </w:rPr>
        <w:t>.&gt;;)H=7D?P7J?ED&lt;EH9EDEC?9EEF;H7J?ED7D:;L;BEFC;DJXJ&gt;;)Y&gt;7I?IIK;:L7H?EKIFHEFEI7BIJ&gt;7JMEKB:9&gt;7D=; BED=IJ7D:?D==BE87BJ7NFH?D9?FB;I.&gt;;I;FHEFEI7BI?D9BK:;7JMEF?BB7H7FFHE79&gt;JE=BE87BJ7N7J?ED*-*?BB7H.ME &lt;E9KI?D=ED=BE87BFHE&lt;?J7BBE97J?ED7D:7=BE87B9EHFEH7J;C?D?CKCJ7NH7J;#D;9;C8;HJ&gt;;KHEF;7D/D?ED 7:EFJ;:7:?H;9J?L;H;GK?H?D=C;C8;HIJ7J;IJE?D9EHFEH7J;I?C?B7HFHEL?I?EDI?DJEJ&gt;;?H:EC;IJ?9B7MIJE8;;&lt;&lt;;9J?L;7IE&lt; $7DK7HO7D:$7DK7HO#DJ&gt;;)?IIK;:7:C?D?IJH7J?L;=K?:7D9;FHEL?:?D=JH7DI?J?ED7D:I7&lt;;&gt;7H8EHHKB;I J&gt;7JC7O;&lt;&lt;;9J?L;BO:;B7OJ&gt;;7FFB?97J?EDE&lt;J&gt;;I;B;=?IB7J?L;9&gt;7D=;I?D9;HJ7?D9EKDJH?;IKDJ?B$7DK7HO-;L;H7B9EKDJH?;I ?DM&gt;?9&gt;!7HJD;H:E;I8KI?D;II&gt;7L;FHEFEI;:EH;D79J;:D;MB7MIEH7H;79J?L;BO9EDI?:;H?D=9&gt;7D=;IJEJ&gt;;?HJ7NB7MIJE7B?=D</w:t>
      </w:r>
    </w:p>
    <w:p>
      <w:pPr>
        <w:spacing w:after="0" w:line="34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sectPr>
      </w:pPr>
    </w:p>
    <w:bookmarkStart w:id="94" w:name="page95"/>
    <w:bookmarkEnd w:id="94"/>
    <w:p>
      <w:pPr>
        <w:jc w:val="both"/>
        <w:spacing w:after="0" w:line="238" w:lineRule="exact"/>
        <w:rPr>
          <w:sz w:val="20"/>
          <w:szCs w:val="20"/>
          <w:color w:val="auto"/>
        </w:rPr>
      </w:pPr>
      <w:r>
        <w:rPr>
          <w:rFonts w:ascii="PMingLiU" w:cs="PMingLiU" w:eastAsia="PMingLiU" w:hAnsi="PMingLiU"/>
          <w:sz w:val="13"/>
          <w:szCs w:val="13"/>
          <w:color w:val="auto"/>
        </w:rPr>
        <w:t>M?J&gt; ) FHEFEI7BI -?=D?&lt;?97DJ :;J7?BI 7HEKD: J&gt;; FHEL?I?EDI 7H; IJ?BB KD9;HJ7?D 7I J&gt;; ) 7D: F7HJ?9?F7J?D= 9EKDJH?;I 9EDJ?DK;JEMEHAED:;&lt;?D?D=J&gt;;KD:;HBO?D=HKB;I7D:7:C?D?IJH7J?L;FHE9;:KH;ID79JC;DJE&lt;J&gt;?I7D:I?C?B7HB;=?IB7J?ED9EKB: I?=D?&lt;?97DJBO ?D9H;7I; EKH J7N E8B?=7J?EDI ?D 9EKDJH?;I M&gt;;H; M; :E 8KI?D;II .&gt;;I; 79JK7B FEJ;DJ?7B 7D: EJ&gt;;H 9&gt;7D=;I 8EJ&gt; ?D:?L?:K7BBO 7D: 9EBB;9J?L;BO 9EKB: C7J;H?7BBO ?D9H;7I; EKH ;&lt;&lt;;9J?L; J7N H7J; 7D: D;=7J?L;BO ?CF79J EKH &lt;?D7D9?7B FEI?J?ED H;IKBJIE&lt;EF;H7J?EDI7D:97I&gt;&lt;BEMI1;M?BB9EDJ?DK;JECED?JEH7D:H;&lt;B;9JJ&gt;;?CF79JE&lt;IK9&gt;B;=?IB7J?L;9&gt;7D=;I?D&lt;KJKH; &lt;?D7D9?7BIJ7J;C;DJI7I7FFHEFH?7J;</w:t>
      </w:r>
    </w:p>
    <w:p>
      <w:pPr>
        <w:spacing w:after="0" w:line="215" w:lineRule="exact"/>
        <w:rPr>
          <w:sz w:val="20"/>
          <w:szCs w:val="20"/>
          <w:color w:val="auto"/>
        </w:rPr>
      </w:pPr>
    </w:p>
    <w:p>
      <w:pPr>
        <w:jc w:val="both"/>
        <w:spacing w:after="0" w:line="262" w:lineRule="exact"/>
        <w:rPr>
          <w:sz w:val="20"/>
          <w:szCs w:val="20"/>
          <w:color w:val="auto"/>
        </w:rPr>
      </w:pPr>
      <w:r>
        <w:rPr>
          <w:rFonts w:ascii="PMingLiU" w:cs="PMingLiU" w:eastAsia="PMingLiU" w:hAnsi="PMingLiU"/>
          <w:sz w:val="12"/>
          <w:szCs w:val="12"/>
          <w:color w:val="auto"/>
        </w:rPr>
        <w:t>#D 7::?J?ED EKH J7N &lt;?B?D=I &lt;EH L7H?EKI O;7HI 7H; IK8@;9J JE ;N7C?D7J?ED 8O :EC;IJ?9 7D: ?DJ;HD7J?ED7B J7N?D= 7KJ&gt;EH?J?;I 7D: :KH?D=J&gt;;EH:?D7HO9EKHI;E&lt;8KI?D;IIM;7H;KD:;H7K:?J8OL7H?EKIJ7N7KJ&gt;EH?J?;I,;9;DJ7D:&lt;KJKH;79J?EDIEDJ&gt;;F7HJE&lt; J&gt;; ) 7D: L7H?EKI =EL;HDC;DJI &gt;7L; ?D9H;7I;: I9HKJ?DO E&lt; EKH J7N &lt;?B?D=I BJ&gt;EK=&gt; M; 8;B?;L; J&gt;7J EKH J7N &lt;?B?D=I 7D: H;B7J;: 799HK7BI 7H; H;7IED78B; J&gt;; &lt;?D7B H;IEBKJ?ED E&lt; J7N 7K:?JI C7O 8; C7J;H?7BBO :?&lt;&lt;;H;DJ &lt;HEC M&gt;7J ?I H;&lt;B;9J;: ?D EKH &gt;?IJEH?97B J7N FHEL?I?EDI 7D: 799HK7BI 7D: 9EKB: &gt;7L; 7 C7J;H?7B 7:L;HI; ;&lt;&lt;;9J ED EKH ;&lt;&lt;;9J?L; J7N H7J; &lt;?D7D9?7B FEI?J?ED H;IKBJIE&lt;EF;H7J?EDI7D:97I&gt;&lt;BEMI</w:t>
      </w:r>
    </w:p>
    <w:p>
      <w:pPr>
        <w:spacing w:after="0" w:line="33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96'36436%8)'3140-%2')463+6%1'%2238+9%6%28))8,%8;)%6)-2'3140-%2');-8,%00%440-'%&amp;0)0%;7%2(6)+90%8-327</w:t>
      </w:r>
      <w:r>
        <w:rPr>
          <w:rFonts w:ascii="PMingLiU" w:cs="PMingLiU" w:eastAsia="PMingLiU" w:hAnsi="PMingLiU"/>
          <w:sz w:val="13"/>
          <w:szCs w:val="13"/>
          <w:color w:val="auto"/>
        </w:rPr>
        <w:t>1;</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EF;H7J;?D7DKC8;HE&lt;9EKDJH?;I?D9BK:?D=;C;H=?D=C7HA;JI7D:7I7H;IKBJM;7H;H;GK?H;:JE9ECFBOM?J&gt;DKC;HEKI7D:?D C7DO97I;I9&gt;7D=?D=?DJ;HD7J?ED7B7D:/-&lt;;:;H7BIJ7J;7D:BE97BB7MI7D:H;=KB7J?EDI?D9BK:?D=H;=KB7J?EDIH;B7J?D=JEJ&gt;; ED=E?D=,KII?7/AH7?D;M7H99EH:?D=BOM;&gt;7L;79EHFEH7J;9ECFB?7D9;FHE=H7CJ&gt;7J?D9BK:;IJ&gt;;9H;7J?EDE&lt;7FFHEFH?7J; FEB?9?;I:;&lt;?D?D=;CFBEO;;8;&gt;7L?EHJ&gt;7JC7D:7J;7:&gt;;H;D9;JEB7MI;CFBEO;;JH7?D?D=7DDK7B7&lt;&lt;?HC7J?EDICED?JEH?D=7D: ;D&lt;EH9;C;DJ"EM;L;H&lt;7?BKH;E&lt;7DO;CFBEO;;JE9ECFBOM?J&gt;7DOE&lt;J&gt;;I;B7MIH;=KB7J?EDIEHEKHFEB?9?;I9EKB:H;IKBJ?D7 H7D=; E&lt; B?78?B?J?;I &lt;EH J&gt;; ;CFBEO;; 7D: &lt;EH J&gt;; ECF7DO ?D9BK:?D= 8KJ DEJ B?C?J;: JE I?=D?&lt;?97DJ F;D7BJ?;I 7D: &lt;?D;I I7D9J?EDI7D:EHB?J?=7J?ED7D:J&gt;;;NF;DI;I7IIE9?7J;:M?J&gt;:;&lt;;D:?D=7D:H;IEBL?D=7DOE&lt;J&gt;;&lt;EH;=E?D=7DOE&lt;M&gt;?9&gt;9EKB: &gt;7L;7D;=7J?L;?CF79JEDEKHH;FKJ7J?ED7D:8KI?D;II</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w:t>
      </w:r>
    </w:p>
    <w:p>
      <w:pPr>
        <w:spacing w:after="0" w:line="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34" w:lineRule="exact"/>
        <w:rPr>
          <w:sz w:val="20"/>
          <w:szCs w:val="20"/>
          <w:color w:val="auto"/>
        </w:rPr>
      </w:pPr>
      <w:r>
        <w:rPr>
          <w:rFonts w:ascii="PMingLiU" w:cs="PMingLiU" w:eastAsia="PMingLiU" w:hAnsi="PMingLiU"/>
          <w:sz w:val="20"/>
          <w:szCs w:val="20"/>
          <w:b w:val="1"/>
          <w:bCs w:val="1"/>
          <w:color w:val="auto"/>
        </w:rPr>
        <w:t>)" .'(*').</w:t>
      </w:r>
    </w:p>
    <w:p>
      <w:pPr>
        <w:spacing w:after="0" w:line="216" w:lineRule="exact"/>
        <w:rPr>
          <w:sz w:val="20"/>
          <w:szCs w:val="20"/>
          <w:color w:val="auto"/>
        </w:rPr>
      </w:pPr>
    </w:p>
    <w:p>
      <w:pPr>
        <w:jc w:val="both"/>
        <w:spacing w:after="0" w:line="216" w:lineRule="exact"/>
        <w:rPr>
          <w:sz w:val="20"/>
          <w:szCs w:val="20"/>
          <w:color w:val="auto"/>
        </w:rPr>
      </w:pPr>
      <w:r>
        <w:rPr>
          <w:rFonts w:ascii="PMingLiU" w:cs="PMingLiU" w:eastAsia="PMingLiU" w:hAnsi="PMingLiU"/>
          <w:sz w:val="13"/>
          <w:szCs w:val="13"/>
          <w:color w:val="auto"/>
        </w:rPr>
        <w:t>1; &gt;7L; ?CFB;C;DJ;: 7 B7O;H;: 9O8;HI;9KH?JO FHE=H7C JE 7II;II?:;DJ?&lt;O 7D: C7D7=; H?IAI &lt;HEC 9O8;HI;9KH?JO J&gt;H;7JI J&gt;7J C7O H;IKBJ ?D C7J;H?7B 7:L;HI; ;&lt;&lt;;9JI ED J&gt;; 9ED&lt;?:;DJ?7B?JO?DJ;=H?JO 7D: 7L7?B78?B?JO E&lt; EKH ?D&lt;EHC7J?ED IOIJ;CI D;JMEHAI</w:t>
      </w:r>
    </w:p>
    <w:p>
      <w:pPr>
        <w:spacing w:after="0" w:line="1" w:lineRule="exact"/>
        <w:rPr>
          <w:sz w:val="20"/>
          <w:szCs w:val="20"/>
          <w:color w:val="auto"/>
        </w:rPr>
      </w:pPr>
    </w:p>
    <w:p>
      <w:pPr>
        <w:jc w:val="both"/>
        <w:spacing w:after="0" w:line="247" w:lineRule="exact"/>
        <w:rPr>
          <w:sz w:val="20"/>
          <w:szCs w:val="20"/>
          <w:color w:val="auto"/>
        </w:rPr>
      </w:pPr>
      <w:r>
        <w:rPr>
          <w:rFonts w:ascii="PMingLiU" w:cs="PMingLiU" w:eastAsia="PMingLiU" w:hAnsi="PMingLiU"/>
          <w:sz w:val="20"/>
          <w:szCs w:val="20"/>
          <w:color w:val="auto"/>
        </w:rPr>
        <w:t>7D: :7J7 IOIJ;CI</w:t>
      </w:r>
      <w:r>
        <w:rPr>
          <w:rFonts w:ascii="PMingLiU" w:cs="PMingLiU" w:eastAsia="PMingLiU" w:hAnsi="PMingLiU"/>
          <w:sz w:val="23"/>
          <w:szCs w:val="23"/>
          <w:color w:val="auto"/>
        </w:rPr>
        <w:t/>
      </w:r>
      <w:r>
        <w:rPr>
          <w:rFonts w:ascii="PMingLiU" w:cs="PMingLiU" w:eastAsia="PMingLiU" w:hAnsi="PMingLiU"/>
          <w:sz w:val="20"/>
          <w:szCs w:val="20"/>
          <w:color w:val="auto"/>
        </w:rPr>
        <w:t xml:space="preserve"> )KH 9O8;HI;9KH?JO FHE=H7C ?I =;D;H7BBO 7B?=D;: M?J&gt; J&gt;; (7J?ED7B #DIJ?JKJ; E&lt; -J7D:7H:I 7D: .;9&gt;DEBE=O (#-.O8;HI;9KH?JO H7C;MEHA</w:t>
      </w:r>
    </w:p>
    <w:p>
      <w:pPr>
        <w:spacing w:after="0" w:line="1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?7@C&gt;2E:@?(64FC:EJ)62&gt;2?5@G6C?2?46</w:t>
      </w:r>
    </w:p>
    <w:p>
      <w:pPr>
        <w:spacing w:after="0" w:line="186" w:lineRule="exact"/>
        <w:rPr>
          <w:sz w:val="20"/>
          <w:szCs w:val="20"/>
          <w:color w:val="auto"/>
        </w:rPr>
      </w:pPr>
    </w:p>
    <w:p>
      <w:pPr>
        <w:jc w:val="both"/>
        <w:spacing w:after="0" w:line="319" w:lineRule="exact"/>
        <w:rPr>
          <w:sz w:val="20"/>
          <w:szCs w:val="20"/>
          <w:color w:val="auto"/>
        </w:rPr>
      </w:pPr>
      <w:r>
        <w:rPr>
          <w:rFonts w:ascii="PMingLiU" w:cs="PMingLiU" w:eastAsia="PMingLiU" w:hAnsi="PMingLiU"/>
          <w:sz w:val="7"/>
          <w:szCs w:val="7"/>
          <w:color w:val="auto"/>
        </w:rPr>
        <w:t>.&gt;; K:?J ECC?JJ;; &gt;7I J&gt;; FH?C7HO H;IFEDI?8?B?JO E&lt; 7II?IJ?D= EKH E7H: E&lt; ?H;9JEHI ?D EL;HI;;?D= H?IA H;B7J;: JE 9O8;HI;9KH?JOC7JJ;HI .&gt;;E7H:7D:EHJ&gt;;K:?JECC?JJ;;H;9;?L;GK7HJ;HBO9O8;HI;9KH?JOH;B7J;:H;FEHJI&lt;HECEKH&gt;?;&lt; #D&lt;EHC7J?ED)&lt;&lt;?9;H#)M&gt;?9&gt;C7O7::H;II7M?:;H7D=;E&lt;JEF?9IIK9&gt;7I9O8;HI;9KH?JOIJH7J;=OJ&gt;;J&gt;H;7J;DL?HEDC;DJ J&gt;;IJ7JKIE&lt;ED=E?D=?D&lt;EHC7J?EDI;9KH?JOFHE=H7C?D?J?7J?L;I7D:?D&lt;EHC7J?EDI;9KH?JOFHE=H7CC;JH?9I::?J?ED7BBOM;&gt;7L; :E9KC;DJ;:FHEJE9EBI8OM&gt;?9&gt;9;HJ7?D9O8;HI;9KH?JO?D9?:;DJIJ&gt;7JC;;J;IJ78B?I&gt;;:H;FEHJ?D=J&gt;H;I&gt;EB:I7H;;I97B7J;:M?J&gt;?D J&gt;;ECF7DO7D:M&gt;;H;7FFHEFH?7J;H;FEHJ;:JEJ&gt;;E7H:7D:EHJ&gt;;K:?JECC?JJ;;</w:t>
      </w:r>
    </w:p>
    <w:p>
      <w:pPr>
        <w:spacing w:after="0" w:line="188" w:lineRule="exact"/>
        <w:rPr>
          <w:sz w:val="20"/>
          <w:szCs w:val="20"/>
          <w:color w:val="auto"/>
        </w:rPr>
      </w:pPr>
    </w:p>
    <w:p>
      <w:pPr>
        <w:jc w:val="both"/>
        <w:spacing w:after="0" w:line="217" w:lineRule="exact"/>
        <w:rPr>
          <w:sz w:val="20"/>
          <w:szCs w:val="20"/>
          <w:color w:val="auto"/>
        </w:rPr>
      </w:pPr>
      <w:r>
        <w:rPr>
          <w:rFonts w:ascii="PMingLiU" w:cs="PMingLiU" w:eastAsia="PMingLiU" w:hAnsi="PMingLiU"/>
          <w:sz w:val="14"/>
          <w:szCs w:val="14"/>
          <w:color w:val="auto"/>
        </w:rPr>
        <w:t>JJ&gt;;C7D7=;C;DJB;L;BEKH#)M&gt;EH;FEHJI:?H;9JBOJEJ&gt;;)&gt;7IEL;HO;7HIE&lt;;NF;H?;D9;I;HL?D=?D#.C7D7=;C;DJ IE&lt;JM7H; :;L;BEFC;DJ 7D: J;9&gt;DEBE=O87I;: HEB;I 79HEII 7 L7H?;JO E&lt; ?D:KIJH?;I ?D9BK:?D= FK8B?I&gt;?D= C;:?7 7D:</w:t>
      </w:r>
    </w:p>
    <w:p>
      <w:pPr>
        <w:jc w:val="both"/>
        <w:spacing w:after="0" w:line="224" w:lineRule="exact"/>
        <w:rPr>
          <w:sz w:val="20"/>
          <w:szCs w:val="20"/>
          <w:color w:val="auto"/>
        </w:rPr>
      </w:pPr>
      <w:r>
        <w:rPr>
          <w:rFonts w:ascii="PMingLiU" w:cs="PMingLiU" w:eastAsia="PMingLiU" w:hAnsi="PMingLiU"/>
          <w:sz w:val="14"/>
          <w:szCs w:val="14"/>
          <w:color w:val="auto"/>
        </w:rPr>
        <w:t>;DJ;HJ7?DC;DJ7D:&lt;?D7D9?7B7D:?DIKH7D9;I;HL?9;I</w:t>
      </w:r>
      <w:r>
        <w:rPr>
          <w:rFonts w:ascii="PMingLiU" w:cs="PMingLiU" w:eastAsia="PMingLiU" w:hAnsi="PMingLiU"/>
          <w:sz w:val="16"/>
          <w:szCs w:val="16"/>
          <w:color w:val="auto"/>
        </w:rPr>
        <w:t/>
      </w:r>
      <w:r>
        <w:rPr>
          <w:rFonts w:ascii="PMingLiU" w:cs="PMingLiU" w:eastAsia="PMingLiU" w:hAnsi="PMingLiU"/>
          <w:sz w:val="14"/>
          <w:szCs w:val="14"/>
          <w:color w:val="auto"/>
        </w:rPr>
        <w:t>)KH&gt;?;&lt;#D&lt;EHC7J?ED-;9KH?JO)&lt;&lt;?9;H#-)M&gt;EH;FEHJI:?H;9JBOJ&gt;; #)&gt;7I;NJ;DI?L;9O8;HI;9KH?JOADEMB;:=;7D:IA?BBI=7?D;:&lt;HECEL;HO;7HIE&lt;MEHA;NF;H?;D9;I;HL?D=?DI;9KH?JOHEB;I &lt;EH J&gt;; ECF7DO 7D: 7 L7H?;JO E&lt; &lt;?D7D9?7B I;HL?9; &lt;?HCI )KH #-) ?I H;IFEDI?8B; &lt;EH KD:;HIJ7D:?D= C7D7=?D= 7D: 9ECCKD?97J?D= 9O8;HI;9KH?JO H?IA ?DJ;HD7BBO JE EKH C7D7=;C;DJ 7D: MEHAI 9BEI;BO M?J&gt; &amp;;=7B JE EL;HI;; 9ECFB?7D9; M?J&gt; B;=7BH;=KB7JEHO7D:9EDJH79JK7BI;9KH?JOH;GK?H;C;DJI</w:t>
      </w:r>
    </w:p>
    <w:p>
      <w:pPr>
        <w:spacing w:after="0" w:line="163" w:lineRule="exact"/>
        <w:rPr>
          <w:sz w:val="20"/>
          <w:szCs w:val="20"/>
          <w:color w:val="auto"/>
        </w:rPr>
      </w:pPr>
    </w:p>
    <w:p>
      <w:pPr>
        <w:jc w:val="both"/>
        <w:spacing w:after="0" w:line="217" w:lineRule="exact"/>
        <w:rPr>
          <w:sz w:val="20"/>
          <w:szCs w:val="20"/>
          <w:color w:val="auto"/>
        </w:rPr>
      </w:pPr>
      <w:r>
        <w:rPr>
          <w:rFonts w:ascii="PMingLiU" w:cs="PMingLiU" w:eastAsia="PMingLiU" w:hAnsi="PMingLiU"/>
          <w:sz w:val="13"/>
          <w:szCs w:val="13"/>
          <w:color w:val="auto"/>
        </w:rPr>
        <w:t>)KH #-) &gt;;7:I J&gt;; #D&lt;EHC7J?ED -;9KH?JO .;7C M&gt;?9&gt; ?I H;IFEDI?8B; &lt;EH ?CFB;C;DJ?D= CED?JEH?D= 7D: C7?DJ7?D?D= 9O8;HI;9KH?JO7D::7J7FHEJ;9J?EDFH79J?9;I79HEIIEKH8KI?D;II.&gt;;#D&lt;EHC7J?ED-;9KH?JO.;7C9EL;HI7M?:;H7D=;E&lt;9O8;H 7D: ?D&lt;EHC7J?ED I;9KH?JO H;IFEDI?8?B?J?;I )KH #-) 7BIE H;9;?L;I H;FEHJI ED 9O8;HI;9KH?JO J&gt;H;7JI ED 7D ED=E?D= 87I?I 7D: H;=KB7HBO H;L?;MI H?IA C7D7=;C;DJ C;7IKH;I ?CFB;C;DJ;: 8O J&gt;; ECF7DO JE ?:;DJ?&lt;O 7D: C?J?=7J; 9O8;HI;9KH?JO H?IAI #D 7::?J?EDJEEKH?DJ;HD7B97F78?B?J?;IM;7BIE;D=7=;;NJ;HD7B9EDIKBJ7DJIB;=7B9EKDI;BEHEJ&gt;;HJ&gt;?H:F7HJO7:L?IEHIJE7II?IJ M?J&gt;7II;II?D=?:;DJ?&lt;O?D=7D:C7D7=?D=9O8;HI;9KH?JOH?IAI</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':D&lt;"2?286&gt;6?E2?5(EC2E68J</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95" w:name="page96"/>
    <w:bookmarkEnd w:id="95"/>
    <w:p>
      <w:pPr>
        <w:jc w:val="both"/>
        <w:spacing w:after="0" w:line="221" w:lineRule="exact"/>
        <w:rPr>
          <w:sz w:val="20"/>
          <w:szCs w:val="20"/>
          <w:color w:val="auto"/>
        </w:rPr>
      </w:pPr>
      <w:r>
        <w:rPr>
          <w:rFonts w:ascii="PMingLiU" w:cs="PMingLiU" w:eastAsia="PMingLiU" w:hAnsi="PMingLiU"/>
          <w:sz w:val="14"/>
          <w:szCs w:val="14"/>
          <w:color w:val="auto"/>
        </w:rPr>
        <w:t>O8;HI;9KH?JOH?IAC7D7=;C;DJM&gt;?9&gt;?DLEBL;IH;IEKH9;9ECC?JC;DJI7D:C7D7=;C;DJ7JJ;DJ?ED?IEL;HI;;D8EJ&gt;7I79H?J?97B 9ECFED;DJE&lt;EKHEL;H7BBH?IAC7D7=;C;DJFHE=H7C7D:7I7IJ7D:7BED;FHE=H7C1;&gt;7L;?CFB;C;DJ;:7H?IA87I;:9HEII &lt;KD9J?ED7B 7FFHE79&gt; JE ?:;DJ?&lt;O?D= FH;L;DJ?D= 7D: C?J?=7J?D= 9O8;HI;9KH?JO J&gt;H;7JI 7D: ?D9?:;DJI M&gt;?B; 7BIE ?CFB;C;DJ?D= 9EDJHEBI7D:FHE9;:KH;IJ&gt;7JFHEL?:;&lt;EHJ&gt;;FHECFJ;I97B7J?EDE&lt;9;HJ7?D9O8;HI;9KH?JO?D9?:;DJI</w:t>
      </w:r>
    </w:p>
    <w:p>
      <w:pPr>
        <w:spacing w:after="0" w:line="164" w:lineRule="exact"/>
        <w:rPr>
          <w:sz w:val="20"/>
          <w:szCs w:val="20"/>
          <w:color w:val="auto"/>
        </w:rPr>
      </w:pPr>
    </w:p>
    <w:p>
      <w:pPr>
        <w:jc w:val="both"/>
        <w:spacing w:after="0" w:line="216" w:lineRule="exact"/>
        <w:rPr>
          <w:sz w:val="20"/>
          <w:szCs w:val="20"/>
          <w:color w:val="auto"/>
        </w:rPr>
      </w:pPr>
      <w:r>
        <w:rPr>
          <w:rFonts w:ascii="PMingLiU" w:cs="PMingLiU" w:eastAsia="PMingLiU" w:hAnsi="PMingLiU"/>
          <w:sz w:val="13"/>
          <w:szCs w:val="13"/>
          <w:color w:val="auto"/>
        </w:rPr>
        <w:t>)KH9O8;HI;9KH?JOFHE=H7CKI;I7B7O;H;:IJH7J;=OH;BO?D=EDJ;9&gt;DEBE=O7D:&gt;KC7DFHE9;II;IJEI7&lt;;=K7H:EKH9B?;DJZI:7J77J 7BBB7O;HI1;;C8;:9EDJHEBIM?J&gt;?DEKH8KI?D;IIFHE9;II;I7D:J;9&gt;DEBE=O:;L;BEFC;DJIJ7HJ?D=M?J&gt;:;I?=D7D:;D=?D;;H?D= 7D: ;NJ;D:?D= JE EF;H7J?EDI )KH :;&lt;;DI;?D:;FJ&gt; IJH7J;=O KJ?B?P;I DKC;HEKI B7O;HI E&lt; I;9KH?JO 9EDJHEBI FHE9;II;I 7D: FHE9;:KH;I79HEIIEKH?D&lt;EHC7J?EDIOIJ;CI7D:D;JMEHAI?D9BK:?D=8KJDEJB?C?J;:JELKBD;H78?B?JOC7D7=;C;DJCKBJ?&lt;79JEH 7KJ&gt;;DJ?97J?ED' ?:;DJ?JO799;IIC7D7=;C;DJ#';D:FE?DJI;9KH?JOCE8?B;I;9KH?JO7FFB?97J?EDI;9KH?JO;D9HOFJ?ED D;JMEHAI;9KH?JOM;8I;9KH?JO7D:;L;DJCED?JEH?D=7D:BE==?D=IF;9JIE&lt;EKHFHE=H7CKD:;H=EI;L;H7B?D:;F;D:;DJJ&gt;?H: F7HJO7K:?JI7D:H;L?;MIED7H;=KB7H87I?I</w:t>
      </w:r>
    </w:p>
    <w:p>
      <w:pPr>
        <w:spacing w:after="0" w:line="163" w:lineRule="exact"/>
        <w:rPr>
          <w:sz w:val="20"/>
          <w:szCs w:val="20"/>
          <w:color w:val="auto"/>
        </w:rPr>
      </w:pPr>
    </w:p>
    <w:p>
      <w:pPr>
        <w:jc w:val="both"/>
        <w:spacing w:after="0" w:line="219" w:lineRule="exact"/>
        <w:rPr>
          <w:sz w:val="20"/>
          <w:szCs w:val="20"/>
          <w:color w:val="auto"/>
        </w:rPr>
      </w:pPr>
      <w:r>
        <w:rPr>
          <w:rFonts w:ascii="PMingLiU" w:cs="PMingLiU" w:eastAsia="PMingLiU" w:hAnsi="PMingLiU"/>
          <w:sz w:val="14"/>
          <w:szCs w:val="14"/>
          <w:color w:val="auto"/>
        </w:rPr>
        <w:t>1; C7?DJ7?D 7 MH?JJ;D #D&lt;EHC7J?ED -;9KH?JO *EB?9O M&gt;?9&gt; ;IJ78B?I&gt;;I J&gt;; &lt;EKD:7J?ED7B 9ECFED;DJI E&lt; EKH 9O8;HI;9KH?JO FHE=H7C7D:EKH&gt;?=&gt;B;L;BI;9KH?JOH;IFEDI?8?B?J?;IEL;H7BBJ;9&gt;DEBE=?;I&lt;79?B?J?;I7D::7J71&gt;;D;D=7=?D=I;HL?9;FHEL?:;HI 7D: J&gt;?H:F7HJO L;D:EHI M; F;H&lt;EHC :K; :?B?=;D9; JE 7II;II M&gt;;J&gt;;H J&gt;;I; FHEL?:;HI &gt;7L; 7FFHEFH?7J; FH?L79O 7D: I;9KH?JO 9EDJHEBI 7D: M; =;D;H7BBO H;GK?H; J&gt;;I; FHEL?:;HI JE ?CFB;C;DJ 7FFHEFH?7J; FHEJ;9J?L; C;7IKH;I 7D: JE KI; 9ED&lt;?:;DJ?7B ?D&lt;EHC7J?EDIEB;BO&lt;EHJ&gt;;FKHFEI;IE&lt;F;H&lt;EHC?D=J&gt;;?HI;HL?9;I</w:t>
      </w:r>
    </w:p>
    <w:p>
      <w:pPr>
        <w:spacing w:after="0" w:line="163" w:lineRule="exact"/>
        <w:rPr>
          <w:sz w:val="20"/>
          <w:szCs w:val="20"/>
          <w:color w:val="auto"/>
        </w:rPr>
      </w:pPr>
    </w:p>
    <w:p>
      <w:pPr>
        <w:jc w:val="both"/>
        <w:spacing w:after="0" w:line="221" w:lineRule="exact"/>
        <w:rPr>
          <w:sz w:val="20"/>
          <w:szCs w:val="20"/>
          <w:color w:val="auto"/>
        </w:rPr>
      </w:pPr>
      <w:r>
        <w:rPr>
          <w:rFonts w:ascii="PMingLiU" w:cs="PMingLiU" w:eastAsia="PMingLiU" w:hAnsi="PMingLiU"/>
          <w:sz w:val="15"/>
          <w:szCs w:val="15"/>
          <w:color w:val="auto"/>
        </w:rPr>
        <w:t>::?J?ED7BBOM;&gt;7L;7:EFJ;:7:E9KC;DJ;:#D9?:;DJ,;IFEDI;*B7DJ&gt;7J7FFB?;I?DJ&gt;;;L;DJE&lt;79O8;HI;9KH?JO?D9?:;DJJE FHEL?:;7IJ7D:7H:?P;:&lt;H7C;MEHA&lt;EHH;IFEDI;#D=;D;H7BEKH?D9?:;DJH;IFEDI;FHE9;II&lt;EBBEMIJ&gt;;(#-.&lt;H7C;MEHA 7D: &lt;E9KI;I ED &lt;EKH F&gt;7I;I FH;F7H7J?ED :;J;9J?ED 7D: 7D7BOI?I 9EDJ7?DC;DJ ;H7:?97J?ED 7D: H;9EL;HO 7D: FEIJ?D9?:;DJ H;C;:?7J?ED</w:t>
      </w:r>
    </w:p>
    <w:p>
      <w:pPr>
        <w:spacing w:after="0" w:line="164" w:lineRule="exact"/>
        <w:rPr>
          <w:sz w:val="20"/>
          <w:szCs w:val="20"/>
          <w:color w:val="auto"/>
        </w:rPr>
      </w:pPr>
    </w:p>
    <w:p>
      <w:pPr>
        <w:jc w:val="both"/>
        <w:spacing w:after="0" w:line="225" w:lineRule="exact"/>
        <w:rPr>
          <w:sz w:val="20"/>
          <w:szCs w:val="20"/>
          <w:color w:val="auto"/>
        </w:rPr>
      </w:pPr>
      <w:r>
        <w:rPr>
          <w:rFonts w:ascii="PMingLiU" w:cs="PMingLiU" w:eastAsia="PMingLiU" w:hAnsi="PMingLiU"/>
          <w:sz w:val="14"/>
          <w:szCs w:val="14"/>
          <w:color w:val="auto"/>
        </w:rPr>
        <w:t>1; &gt;7L; ?CFB;C;DJ;: 7 I;9KH?JO JH7?D?D= 7D: 7M7H;D;II FHE=H7C &lt;EH 7BB !7HJD;H ;CFBEO;;I 7D: J&gt;?H:F7HJO 9EDJH79JEHI CFBEO;;I H;9;?L; I;9KH?JO JH7?D?D= ?D 9EDD;9J?ED M?J&gt; ED8E7H:?D= 7I M;BB 7I 7DDK7B 7M7H;D;II 7D: JH7?D?D= 79J?L?J?;I J&gt;HEK=&gt;EKJJ&gt;;?H;CFBEOC;DJ KHJ&gt;;H!7HJD;H97HH?;I9O8;HI;9KH?JO?DIKH7D9;9EL;H?D=J&gt;;9ECF7DO7D:?JIIK8I?:?7H?;I</w:t>
      </w:r>
    </w:p>
    <w:p>
      <w:pPr>
        <w:spacing w:after="0" w:line="1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"2E6C:2=J36CD64FC:EJ':D&lt;D)9C62ED?4:56?ED</w:t>
      </w:r>
    </w:p>
    <w:p>
      <w:pPr>
        <w:spacing w:after="0" w:line="23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1&gt;?B;M;&gt;7L;DEJ;NF;H?;D9;:7DOC7J;H?7B9O8;HI;9KH?JOJ&gt;H;7JIEH?D9?:;DJIJ&gt;;H;97D8;DE=K7H7DJ;;J&gt;7JM;M?BBDEJ8;J&gt;;</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IK8@;9JE&lt;&lt;KJKH;IK99;II&lt;KB7JJ79AIJ&gt;H;7JIEH?D9?:;DJI::?J?ED7B?D&lt;EHC7J?EDED9O8;HI;9KH?JOH?IAIM;&lt;79;97D8;&lt;EKD:?D *7HJ##J;CX,?IA 79JEHIYE&lt;J&gt;?I,;FEHJKD:;HJ&gt;;&gt;;7:?D=</w:t>
      </w:r>
      <w:r>
        <w:rPr>
          <w:rFonts w:ascii="PMingLiU" w:cs="PMingLiU" w:eastAsia="PMingLiU" w:hAnsi="PMingLiU"/>
          <w:sz w:val="13"/>
          <w:szCs w:val="13"/>
          <w:b w:val="1"/>
          <w:bCs w:val="1"/>
          <w:color w:val="auto"/>
        </w:rPr>
        <w:t>N</w:t>
      </w:r>
      <w:r>
        <w:rPr>
          <w:rFonts w:ascii="PMingLiU" w:cs="PMingLiU" w:eastAsia="PMingLiU" w:hAnsi="PMingLiU"/>
          <w:sz w:val="13"/>
          <w:szCs w:val="13"/>
          <w:b w:val="1"/>
          <w:bCs w:val="1"/>
          <w:i w:val="1"/>
          <w:iCs w:val="1"/>
          <w:color w:val="auto"/>
        </w:rPr>
        <w:t>+)+!%')+!&amp;%#!*"*</w:t>
      </w:r>
      <w:r>
        <w:rPr>
          <w:rFonts w:ascii="PMingLiU" w:cs="PMingLiU" w:eastAsia="PMingLiU" w:hAnsi="PMingLiU"/>
          <w:sz w:val="13"/>
          <w:szCs w:val="13"/>
          <w:color w:val="auto"/>
        </w:rPr>
        <w:t>V</w:t>
      </w:r>
      <w:r>
        <w:rPr>
          <w:rFonts w:ascii="PMingLiU" w:cs="PMingLiU" w:eastAsia="PMingLiU" w:hAnsi="PMingLiU"/>
          <w:sz w:val="13"/>
          <w:szCs w:val="13"/>
          <w:i w:val="1"/>
          <w:iCs w:val="1"/>
          <w:color w:val="auto"/>
        </w:rPr>
        <w:t>$)%6))&lt;437)(836-7/7</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6)0%8)(83'=&amp;)67)'96-8=</w:t>
      </w:r>
      <w:r>
        <w:rPr>
          <w:rFonts w:ascii="PMingLiU" w:cs="PMingLiU" w:eastAsia="PMingLiU" w:hAnsi="PMingLiU"/>
          <w:sz w:val="13"/>
          <w:szCs w:val="13"/>
          <w:color w:val="auto"/>
        </w:rPr>
        <w:t>YM&gt;?9&gt;I&gt;EKB:8;H;7:?D9ED@KD9J?EDM?J&gt;J&gt;;&lt;EH;=E?D=?D&lt;EHC7J?ED</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36"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IE&lt;;9;C8;HM;B;7I;:7FFHEN?C7J;BO:EC;IJ?97D:?DJ;HD7J?ED7BE&lt;&lt;?9;FHEF;HJ?;I&lt;EHEKHED=E?D=8KI?D;II EF;H7J?EDI.&gt;;I;E&lt;&lt;?9;IM&gt;?9&gt;;N9BK:;9;HJ7?DFHEF;HJ?;IJ&gt;7JM;IK8B;7I;JEEJ&gt;;HIIKFFEHJEKH;N;9KJ?L;7D:7:C?D?IJH7J?L; 79J?L?J?;I H;I;7H9&gt; 7D: 9EDIKBJ?D= I7B;I IOIJ;CI IKFFEHJ EF;H7J?EDI 7D: EJ&gt;;H &lt;KD9J?EDI )KH 9EHFEH7J; E&lt;&lt;?9; ?I 87I;: ?D -J7C&lt;EH: EDD;9J?9KJ 1; 7BIE C7?DJ7?D 7D ?CFEHJ7DJ FH;I;D9; ?D EHJ 'O;HI BEH?:7 HB?D=JED 0?H=?D?7 =&gt;7C J&gt;; /D?J;:%?D=:EC&amp;ED:EDJ&gt;;/D?J;:%?D=:EC!KH=7ED#D:?7#HL?D=.;N7I7D:7H9;BED7-F7?D.&gt;;ECF7DO:E;IDEJ EMD7DOH;7BFHEF;HJO</w:t>
      </w:r>
    </w:p>
    <w:p>
      <w:pPr>
        <w:spacing w:after="0" w:line="215"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)KH -J7C&lt;EH:9EHFEH7J;&gt;;7:GK7HJ;HI?I9ECFH?I;:E&lt;B;7I;:E&lt;&lt;?9;IF79;?DJME8K?B:?D=IBE97J;:EDJ&gt;;I7C;97CFKI)KH B;7I;&lt;EHJ&gt;;-J7C&lt;EH:&gt;;7:GK7HJ;HI&lt;79?B?JO;NF?H;I?D7D:9EDJ7?DIJ&gt;H;;&lt;?L;O;7HH;D;M7BEFJ?EDI7J&lt;7?HL7BK;</w:t>
      </w:r>
    </w:p>
    <w:p>
      <w:pPr>
        <w:spacing w:after="0" w:line="21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#D;7HBOM;8;=7DJEEF;H7J;KD:;H7&gt;O8H?:MEHA?D=;DL?HEDC;DJC;7D?D=J&gt;7JCEIJE&lt;EKH;CFBEO;;I&gt;7L;J&gt;;EFJ?ED</w:t>
      </w:r>
    </w:p>
    <w:p>
      <w:pPr>
        <w:spacing w:after="0" w:line="8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JEMEHAH;CEJ;BO7JB;7IJIEC;E&lt;J&gt;;J?C;&lt;EHJ&gt;;&lt;EH;I;;78B;&lt;KJKH;I7H;IKBJM;8;B?;L;EKH9KHH;DJH;7B;IJ7J;&lt;EEJFH?DJ?I</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IK&lt;&lt;?9?;DJJEIKFFEHJ&lt;KJKH;=HEMJ&gt;</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3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1;7H;?DLEBL;:?DB;=7B7D:7:C?D?IJH7J?L;FHE9;;:?D=I7D:B?J?=7J?ED7H?I?D=?DJ&gt;;EH:?D7HO9EKHI;E&lt;8KI?D;II1;8;B?;L;</w:t>
      </w:r>
    </w:p>
    <w:p>
      <w:pPr>
        <w:spacing w:after="0" w:line="8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J&gt;7JJ&gt;;FEJ;DJ?7BB?78?B?JO?&lt;7DO?D;N9;IIE&lt;7CEKDJI7BH;7:O799HK;:&lt;HEC7BBFHE9;;:?D=I9B7?CI7D:B?J?=7J?EDM?BBDEJ&gt;7L;</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7C7J;H?7B;&lt;&lt;;9JEDEKH&lt;?D7D9?7BFEI?J?ED97I&gt;&lt;BEMIEHH;IKBJIE&lt;EF;H7J?EDIM&gt;;DH;IEBL;:?D7&lt;KJKH;F;H?E:</w:t>
      </w:r>
    </w:p>
    <w:p>
      <w:pPr>
        <w:spacing w:after="0" w:line="2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(EJ7FFB?978B;</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96" w:name="page97"/>
    <w:bookmarkEnd w:id="96"/>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29" w:lineRule="exact"/>
        <w:rPr>
          <w:sz w:val="20"/>
          <w:szCs w:val="20"/>
          <w:color w:val="auto"/>
        </w:rPr>
      </w:pPr>
    </w:p>
    <w:p>
      <w:pPr>
        <w:jc w:val="both"/>
        <w:spacing w:after="0" w:line="247" w:lineRule="exact"/>
        <w:rPr>
          <w:sz w:val="20"/>
          <w:szCs w:val="20"/>
          <w:color w:val="auto"/>
        </w:rPr>
      </w:pPr>
      <w:r>
        <w:rPr>
          <w:rFonts w:ascii="PMingLiU" w:cs="PMingLiU" w:eastAsia="PMingLiU" w:hAnsi="PMingLiU"/>
          <w:sz w:val="20"/>
          <w:szCs w:val="20"/>
          <w:b w:val="1"/>
          <w:bCs w:val="1"/>
          <w:color w:val="auto"/>
        </w:rPr>
        <w:t>)"   "' ) $' '()'#)O( $""$# &amp;*). '!) ()$ $!' "))'( # ((*'%*'(($&amp;*).(*')(</w:t>
      </w:r>
    </w:p>
    <w:p>
      <w:pPr>
        <w:spacing w:after="0" w:line="200" w:lineRule="exact"/>
        <w:rPr>
          <w:sz w:val="20"/>
          <w:szCs w:val="20"/>
          <w:color w:val="auto"/>
        </w:rPr>
      </w:pPr>
    </w:p>
    <w:p>
      <w:pPr>
        <w:spacing w:after="0" w:line="264" w:lineRule="exact"/>
        <w:rPr>
          <w:sz w:val="20"/>
          <w:szCs w:val="20"/>
          <w:color w:val="auto"/>
        </w:rPr>
      </w:pPr>
    </w:p>
    <w:p>
      <w:pPr>
        <w:jc w:val="both"/>
        <w:spacing w:after="0" w:line="245" w:lineRule="exact"/>
        <w:rPr>
          <w:sz w:val="20"/>
          <w:szCs w:val="20"/>
          <w:color w:val="auto"/>
        </w:rPr>
      </w:pPr>
      <w:r>
        <w:rPr>
          <w:rFonts w:ascii="PMingLiU" w:cs="PMingLiU" w:eastAsia="PMingLiU" w:hAnsi="PMingLiU"/>
          <w:sz w:val="18"/>
          <w:szCs w:val="18"/>
          <w:color w:val="auto"/>
        </w:rPr>
        <w:t>)KH9ECCEDIJE9A?IB?IJ;:EDJ&gt;;(;M3EHA-JE9AN9&gt;7D=;KD:;HJ&gt;;IOC8EBX#.YIE&lt; ;8HK7HOJ&gt;;H;M;H; &gt;EB:;HIE&lt;H;9EH:E&lt;EKH9ECCEDIJE9A</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36"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.&gt;; ;GK?JO 9ECF;DI7J?ED FB7D ?D&lt;EHC7J?ED I;J &lt;EHJ&gt; ?D *7HJ ### #J;C  E&lt; J&gt;?I DDK7B ,;FEHJ ED EHC % ?I &gt;;H;8O ?D9EHFEH7J;:8OH;&lt;;H;D9;?DJEJ&gt;?I*7HJ###J;C</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#D'7OEKHE7H:E&lt;?H;9JEHIJ&gt;;XE7H:Y7KJ&gt;EH?P;:7I&gt;7H;H;FKH9&gt;7I;FHE=H7CJEH;FKH9&gt;7I;KFJE8?BB?EDE&lt; EKH9ECCEDIJE9A .&gt;;E7H:7KJ&gt;EH?P;:?D9H;C;DJ7BI&gt;7H;H;FKH9&gt;7I;IE&lt;KFJE7D7::?J?ED7B8?BB?ED8?BB?ED7D:  8?BB?ED E&lt; J&gt;; ECF7DOZI 9ECCED IJE9A :KH?D=   7D:  H;IF;9J?L;BO .&gt;; ECF7DO 7:EFJ;: ?JI -&gt;7H; ,;FKH9&gt;7I;*B7DM?J&gt;J&gt;;=E7BE&lt;H;JKHD?D=;N9;II97F?J7BJEI&gt;7H;&gt;EB:;HI?D799EH:7D9;M?J&gt;?JI97F?J7B7BBE97J?EDFEB?9O.&gt;; ECF7DOC7OH;FKH9&gt;7I;?JI9ECCEDIJE9A&lt;HECJ?C;JEJ?C;?D7CEKDJI7JFH?9;I7D:?DJ&gt;;C7DD;HJ&gt;7JJ&gt;;ECF7DO:;;CI 7FFHEFH?7J; IK8@;9J JE J&gt;; 7L7?B78?B?JO E&lt; IJE9A FH;L7?B?D= C7HA;J 9ED:?J?EDI J&gt;; JH7:?D= FH?9; E&lt; J&gt;; IJE9A J&gt;; ECF7DOZI &lt;?D7D9?7B F;H&lt;EHC7D9; 7D: EJ&gt;;H 9ED:?J?EDI ,;FKH9&gt;7I;I C7O 8; C7:; J&gt;HEK=&gt; EF;D C7HA;J FKH9&gt;7I;I M&gt;?9&gt; C7O ?D9BK:; H;FKH9&gt;7I;FB7DI:;I?=D;:JE9ECFBOM?J&gt;,KB;8E&lt;J&gt;;-;9KH?J?;IN9&gt;7D=;9JE&lt;7I7C;D:;:799;B;H7J;:I&gt;7H; H;FKH9&gt;7I;IFH?L7J;JH7DI79J?EDIEHEJ&gt;;HJH7DI79J?EDI7D:M?BB8;&lt;KD:;:8O97I&gt;ED&gt;7D:7D:8EHHEM?D=I,;FKH9&gt;7I;IC7O 7BIE8;C7:;&lt;HECJ?C;JEJ?C;?D9EDD;9J?EDM?J&gt;J&gt;;I;JJB;C;DJE&lt;J&gt;;ECF7DOZIIJE9A87I;:9ECF;DI7J?ED7M7H:I .&gt;; J78B;8;BEMIKCC7H?P;IJ&gt;;H;FKH9&gt;7I;IE&lt;EKH9ECCEDIJE9A:KH?D=J&gt;;J&gt;H;;CEDJ&gt;I;D:;:;9;C8;HFKHIK7DJJE EKHI&gt;7H;H;FKH9&gt;7I;FHE=H7C7D:J&gt;;I;JJB;C;DJE&lt;IJE9A87I;:9ECF;DI7J?ED7M7H:I</w:t>
      </w: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restart"/>
          </w:tcPr>
          <w:p>
            <w:pPr>
              <w:jc w:val="center"/>
              <w:ind w:right="180"/>
              <w:spacing w:after="0" w:line="216" w:lineRule="exact"/>
              <w:rPr>
                <w:sz w:val="20"/>
                <w:szCs w:val="20"/>
                <w:color w:val="auto"/>
              </w:rPr>
            </w:pPr>
            <w:r>
              <w:rPr>
                <w:rFonts w:ascii="PMingLiU" w:cs="PMingLiU" w:eastAsia="PMingLiU" w:hAnsi="PMingLiU"/>
                <w:sz w:val="18"/>
                <w:szCs w:val="18"/>
                <w:b w:val="1"/>
                <w:bCs w:val="1"/>
                <w:color w:val="auto"/>
                <w:w w:val="73"/>
              </w:rPr>
              <w:t>)@E2=</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2"/>
          </w:tcPr>
          <w:p>
            <w:pPr>
              <w:jc w:val="center"/>
              <w:spacing w:after="0" w:line="228" w:lineRule="exact"/>
              <w:rPr>
                <w:sz w:val="20"/>
                <w:szCs w:val="20"/>
                <w:color w:val="auto"/>
              </w:rPr>
            </w:pPr>
            <w:r>
              <w:rPr>
                <w:rFonts w:ascii="PMingLiU" w:cs="PMingLiU" w:eastAsia="PMingLiU" w:hAnsi="PMingLiU"/>
                <w:sz w:val="20"/>
                <w:szCs w:val="20"/>
                <w:b w:val="1"/>
                <w:bCs w:val="1"/>
                <w:color w:val="auto"/>
                <w:w w:val="70"/>
              </w:rPr>
              <w:t>)@E2=#F&gt;36C@7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center"/>
              <w:ind w:right="83"/>
              <w:spacing w:after="0" w:line="228" w:lineRule="exact"/>
              <w:rPr>
                <w:sz w:val="20"/>
                <w:szCs w:val="20"/>
                <w:color w:val="auto"/>
              </w:rPr>
            </w:pPr>
            <w:r>
              <w:rPr>
                <w:rFonts w:ascii="PMingLiU" w:cs="PMingLiU" w:eastAsia="PMingLiU" w:hAnsi="PMingLiU"/>
                <w:sz w:val="20"/>
                <w:szCs w:val="20"/>
                <w:b w:val="1"/>
                <w:bCs w:val="1"/>
                <w:color w:val="auto"/>
                <w:w w:val="81"/>
              </w:rPr>
              <w:t>AAC@I:&gt;2E6@==2C</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center"/>
              <w:ind w:right="62"/>
              <w:spacing w:after="0" w:line="240" w:lineRule="exact"/>
              <w:rPr>
                <w:sz w:val="20"/>
                <w:szCs w:val="20"/>
                <w:color w:val="auto"/>
              </w:rPr>
            </w:pPr>
            <w:r>
              <w:rPr>
                <w:rFonts w:ascii="PMingLiU" w:cs="PMingLiU" w:eastAsia="PMingLiU" w:hAnsi="PMingLiU"/>
                <w:sz w:val="20"/>
                <w:szCs w:val="20"/>
                <w:b w:val="1"/>
                <w:bCs w:val="1"/>
                <w:color w:val="auto"/>
                <w:w w:val="88"/>
              </w:rPr>
              <w:t>G6C286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center"/>
              <w:ind w:right="62"/>
              <w:spacing w:after="0" w:line="195" w:lineRule="exact"/>
              <w:rPr>
                <w:sz w:val="20"/>
                <w:szCs w:val="20"/>
                <w:color w:val="auto"/>
              </w:rPr>
            </w:pPr>
            <w:r>
              <w:rPr>
                <w:rFonts w:ascii="PMingLiU" w:cs="PMingLiU" w:eastAsia="PMingLiU" w:hAnsi="PMingLiU"/>
                <w:sz w:val="20"/>
                <w:szCs w:val="20"/>
                <w:b w:val="1"/>
                <w:bCs w:val="1"/>
                <w:color w:val="auto"/>
                <w:w w:val="76"/>
              </w:rPr>
              <w:t>(92C6D</w:t>
            </w:r>
          </w:p>
        </w:tc>
        <w:tc>
          <w:tcPr>
            <w:tcW w:w="60" w:type="dxa"/>
            <w:vAlign w:val="bottom"/>
          </w:tcPr>
          <w:p>
            <w:pPr>
              <w:spacing w:after="0"/>
              <w:rPr>
                <w:sz w:val="17"/>
                <w:szCs w:val="17"/>
                <w:color w:val="auto"/>
              </w:rPr>
            </w:pPr>
          </w:p>
        </w:tc>
        <w:tc>
          <w:tcPr>
            <w:tcW w:w="2120" w:type="dxa"/>
            <w:vAlign w:val="bottom"/>
            <w:gridSpan w:val="2"/>
          </w:tcPr>
          <w:p>
            <w:pPr>
              <w:jc w:val="center"/>
              <w:spacing w:after="0" w:line="195" w:lineRule="exact"/>
              <w:rPr>
                <w:sz w:val="20"/>
                <w:szCs w:val="20"/>
                <w:color w:val="auto"/>
              </w:rPr>
            </w:pPr>
            <w:r>
              <w:rPr>
                <w:rFonts w:ascii="PMingLiU" w:cs="PMingLiU" w:eastAsia="PMingLiU" w:hAnsi="PMingLiU"/>
                <w:sz w:val="20"/>
                <w:szCs w:val="20"/>
                <w:b w:val="1"/>
                <w:bCs w:val="1"/>
                <w:color w:val="auto"/>
                <w:w w:val="70"/>
              </w:rPr>
              <w:t>+2=F6@7(92C6D)92E</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80"/>
              <w:spacing w:after="0" w:line="195" w:lineRule="exact"/>
              <w:rPr>
                <w:sz w:val="20"/>
                <w:szCs w:val="20"/>
                <w:color w:val="auto"/>
              </w:rPr>
            </w:pPr>
            <w:r>
              <w:rPr>
                <w:rFonts w:ascii="PMingLiU" w:cs="PMingLiU" w:eastAsia="PMingLiU" w:hAnsi="PMingLiU"/>
                <w:sz w:val="20"/>
                <w:szCs w:val="20"/>
                <w:b w:val="1"/>
                <w:bCs w:val="1"/>
                <w:color w:val="auto"/>
                <w:w w:val="73"/>
              </w:rPr>
              <w:t>#F&gt;36C@7</w:t>
            </w: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gridSpan w:val="2"/>
          </w:tcPr>
          <w:p>
            <w:pPr>
              <w:jc w:val="center"/>
              <w:spacing w:after="0" w:line="195" w:lineRule="exact"/>
              <w:rPr>
                <w:sz w:val="20"/>
                <w:szCs w:val="20"/>
                <w:color w:val="auto"/>
              </w:rPr>
            </w:pPr>
            <w:r>
              <w:rPr>
                <w:rFonts w:ascii="PMingLiU" w:cs="PMingLiU" w:eastAsia="PMingLiU" w:hAnsi="PMingLiU"/>
                <w:sz w:val="20"/>
                <w:szCs w:val="20"/>
                <w:b w:val="1"/>
                <w:bCs w:val="1"/>
                <w:color w:val="auto"/>
                <w:w w:val="79"/>
              </w:rPr>
              <w:t>%FC492D65*?56C</w:t>
            </w:r>
          </w:p>
        </w:tc>
        <w:tc>
          <w:tcPr>
            <w:tcW w:w="60" w:type="dxa"/>
            <w:vAlign w:val="bottom"/>
          </w:tcPr>
          <w:p>
            <w:pPr>
              <w:spacing w:after="0"/>
              <w:rPr>
                <w:sz w:val="16"/>
                <w:szCs w:val="16"/>
                <w:color w:val="auto"/>
              </w:rPr>
            </w:pPr>
          </w:p>
        </w:tc>
        <w:tc>
          <w:tcPr>
            <w:tcW w:w="2120" w:type="dxa"/>
            <w:vAlign w:val="bottom"/>
            <w:gridSpan w:val="2"/>
          </w:tcPr>
          <w:p>
            <w:pPr>
              <w:jc w:val="center"/>
              <w:spacing w:after="0" w:line="195" w:lineRule="exact"/>
              <w:rPr>
                <w:sz w:val="20"/>
                <w:szCs w:val="20"/>
                <w:color w:val="auto"/>
              </w:rPr>
            </w:pPr>
            <w:r>
              <w:rPr>
                <w:rFonts w:ascii="PMingLiU" w:cs="PMingLiU" w:eastAsia="PMingLiU" w:hAnsi="PMingLiU"/>
                <w:sz w:val="20"/>
                <w:szCs w:val="20"/>
                <w:b w:val="1"/>
                <w:bCs w:val="1"/>
                <w:color w:val="auto"/>
                <w:w w:val="81"/>
              </w:rPr>
              <w:t>"2J.6E6%FC492D65</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80"/>
              <w:spacing w:after="0" w:line="195" w:lineRule="exact"/>
              <w:rPr>
                <w:sz w:val="20"/>
                <w:szCs w:val="20"/>
                <w:color w:val="auto"/>
              </w:rPr>
            </w:pPr>
            <w:r>
              <w:rPr>
                <w:rFonts w:ascii="PMingLiU" w:cs="PMingLiU" w:eastAsia="PMingLiU" w:hAnsi="PMingLiU"/>
                <w:sz w:val="20"/>
                <w:szCs w:val="20"/>
                <w:b w:val="1"/>
                <w:bCs w:val="1"/>
                <w:color w:val="auto"/>
                <w:w w:val="76"/>
              </w:rPr>
              <w:t>(92C6D</w:t>
            </w:r>
          </w:p>
        </w:tc>
        <w:tc>
          <w:tcPr>
            <w:tcW w:w="1100" w:type="dxa"/>
            <w:vAlign w:val="bottom"/>
            <w:gridSpan w:val="2"/>
          </w:tcPr>
          <w:p>
            <w:pPr>
              <w:jc w:val="center"/>
              <w:spacing w:after="0" w:line="196" w:lineRule="exact"/>
              <w:rPr>
                <w:sz w:val="20"/>
                <w:szCs w:val="20"/>
                <w:color w:val="auto"/>
              </w:rPr>
            </w:pPr>
            <w:r>
              <w:rPr>
                <w:rFonts w:ascii="PMingLiU" w:cs="PMingLiU" w:eastAsia="PMingLiU" w:hAnsi="PMingLiU"/>
                <w:sz w:val="18"/>
                <w:szCs w:val="18"/>
                <w:b w:val="1"/>
                <w:bCs w:val="1"/>
                <w:color w:val="auto"/>
                <w:w w:val="75"/>
              </w:rPr>
              <w:t>%C:46%2:5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42"/>
              <w:spacing w:after="0" w:line="195" w:lineRule="exact"/>
              <w:rPr>
                <w:sz w:val="20"/>
                <w:szCs w:val="20"/>
                <w:color w:val="auto"/>
              </w:rPr>
            </w:pPr>
            <w:r>
              <w:rPr>
                <w:rFonts w:ascii="PMingLiU" w:cs="PMingLiU" w:eastAsia="PMingLiU" w:hAnsi="PMingLiU"/>
                <w:sz w:val="20"/>
                <w:szCs w:val="20"/>
                <w:b w:val="1"/>
                <w:bCs w:val="1"/>
                <w:color w:val="auto"/>
                <w:w w:val="98"/>
              </w:rPr>
              <w:t>??@F?465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jc w:val="center"/>
              <w:ind w:right="63"/>
              <w:spacing w:after="0" w:line="196" w:lineRule="exact"/>
              <w:rPr>
                <w:sz w:val="20"/>
                <w:szCs w:val="20"/>
                <w:color w:val="auto"/>
              </w:rPr>
            </w:pPr>
            <w:r>
              <w:rPr>
                <w:rFonts w:ascii="PMingLiU" w:cs="PMingLiU" w:eastAsia="PMingLiU" w:hAnsi="PMingLiU"/>
                <w:sz w:val="18"/>
                <w:szCs w:val="18"/>
                <w:b w:val="1"/>
                <w:bCs w:val="1"/>
                <w:color w:val="auto"/>
                <w:w w:val="72"/>
              </w:rPr>
              <w:t>*?56CE96%=2?D@C</w:t>
            </w:r>
          </w:p>
        </w:tc>
        <w:tc>
          <w:tcPr>
            <w:tcW w:w="0" w:type="dxa"/>
            <w:vAlign w:val="bottom"/>
          </w:tcPr>
          <w:p>
            <w:pPr>
              <w:spacing w:after="0"/>
              <w:rPr>
                <w:sz w:val="1"/>
                <w:szCs w:val="1"/>
                <w:color w:val="auto"/>
              </w:rPr>
            </w:pPr>
          </w:p>
        </w:tc>
      </w:tr>
      <w:tr>
        <w:trPr>
          <w:trHeight w:val="195"/>
        </w:trPr>
        <w:tc>
          <w:tcPr>
            <w:tcW w:w="366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%6C:@5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20"/>
              <w:spacing w:after="0" w:line="195" w:lineRule="exact"/>
              <w:rPr>
                <w:sz w:val="20"/>
                <w:szCs w:val="20"/>
                <w:color w:val="auto"/>
              </w:rPr>
            </w:pPr>
            <w:r>
              <w:rPr>
                <w:rFonts w:ascii="PMingLiU" w:cs="PMingLiU" w:eastAsia="PMingLiU" w:hAnsi="PMingLiU"/>
                <w:sz w:val="20"/>
                <w:szCs w:val="20"/>
                <w:b w:val="1"/>
                <w:bCs w:val="1"/>
                <w:color w:val="auto"/>
                <w:w w:val="86"/>
              </w:rPr>
              <w:t>%FC492D65</w:t>
            </w:r>
          </w:p>
        </w:tc>
        <w:tc>
          <w:tcPr>
            <w:tcW w:w="1100" w:type="dxa"/>
            <w:vAlign w:val="bottom"/>
            <w:gridSpan w:val="2"/>
          </w:tcPr>
          <w:p>
            <w:pPr>
              <w:jc w:val="center"/>
              <w:spacing w:after="0" w:line="195" w:lineRule="exact"/>
              <w:rPr>
                <w:sz w:val="20"/>
                <w:szCs w:val="20"/>
                <w:color w:val="auto"/>
              </w:rPr>
            </w:pPr>
            <w:r>
              <w:rPr>
                <w:rFonts w:ascii="PMingLiU" w:cs="PMingLiU" w:eastAsia="PMingLiU" w:hAnsi="PMingLiU"/>
                <w:sz w:val="20"/>
                <w:szCs w:val="20"/>
                <w:b w:val="1"/>
                <w:bCs w:val="1"/>
                <w:color w:val="auto"/>
                <w:w w:val="78"/>
              </w:rPr>
              <w:t>%6C(92C6</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102"/>
              <w:spacing w:after="0" w:line="195" w:lineRule="exact"/>
              <w:rPr>
                <w:sz w:val="20"/>
                <w:szCs w:val="20"/>
                <w:color w:val="auto"/>
              </w:rPr>
            </w:pPr>
            <w:r>
              <w:rPr>
                <w:rFonts w:ascii="PMingLiU" w:cs="PMingLiU" w:eastAsia="PMingLiU" w:hAnsi="PMingLiU"/>
                <w:sz w:val="20"/>
                <w:szCs w:val="20"/>
                <w:b w:val="1"/>
                <w:bCs w:val="1"/>
                <w:color w:val="auto"/>
                <w:w w:val="81"/>
              </w:rPr>
              <w:t>%C@8C2&gt;D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jc w:val="right"/>
              <w:ind w:right="543"/>
              <w:spacing w:after="0" w:line="195" w:lineRule="exact"/>
              <w:rPr>
                <w:sz w:val="20"/>
                <w:szCs w:val="20"/>
                <w:color w:val="auto"/>
              </w:rPr>
            </w:pPr>
            <w:r>
              <w:rPr>
                <w:rFonts w:ascii="PMingLiU" w:cs="PMingLiU" w:eastAsia="PMingLiU" w:hAnsi="PMingLiU"/>
                <w:sz w:val="20"/>
                <w:szCs w:val="20"/>
                <w:b w:val="1"/>
                <w:bCs w:val="1"/>
                <w:color w:val="auto"/>
              </w:rPr>
              <w:t>%C@8C2&gt;D</w:t>
            </w:r>
          </w:p>
        </w:tc>
        <w:tc>
          <w:tcPr>
            <w:tcW w:w="0" w:type="dxa"/>
            <w:vAlign w:val="bottom"/>
          </w:tcPr>
          <w:p>
            <w:pPr>
              <w:spacing w:after="0"/>
              <w:rPr>
                <w:sz w:val="1"/>
                <w:szCs w:val="1"/>
                <w:color w:val="auto"/>
              </w:rPr>
            </w:pPr>
          </w:p>
        </w:tc>
      </w:tr>
      <w:tr>
        <w:trPr>
          <w:trHeight w:val="257"/>
        </w:trPr>
        <w:tc>
          <w:tcPr>
            <w:tcW w:w="36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8E8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3"/>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E8E8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E8E8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center"/>
              <w:ind w:right="63"/>
              <w:spacing w:after="0" w:line="240" w:lineRule="exact"/>
              <w:rPr>
                <w:sz w:val="20"/>
                <w:szCs w:val="20"/>
                <w:color w:val="auto"/>
              </w:rPr>
            </w:pPr>
            <w:r>
              <w:rPr>
                <w:rFonts w:ascii="PMingLiU" w:cs="PMingLiU" w:eastAsia="PMingLiU" w:hAnsi="PMingLiU"/>
                <w:sz w:val="20"/>
                <w:szCs w:val="20"/>
                <w:b w:val="1"/>
                <w:bCs w:val="1"/>
                <w:color w:val="auto"/>
                <w:w w:val="77"/>
              </w:rPr>
              <w:t>:?E9@FD2?5D</w:t>
            </w:r>
          </w:p>
        </w:tc>
        <w:tc>
          <w:tcPr>
            <w:tcW w:w="0" w:type="dxa"/>
            <w:vAlign w:val="bottom"/>
          </w:tcPr>
          <w:p>
            <w:pPr>
              <w:spacing w:after="0"/>
              <w:rPr>
                <w:sz w:val="1"/>
                <w:szCs w:val="1"/>
                <w:color w:val="auto"/>
              </w:rPr>
            </w:pPr>
          </w:p>
        </w:tc>
      </w:tr>
      <w:tr>
        <w:trPr>
          <w:trHeight w:val="283"/>
        </w:trPr>
        <w:tc>
          <w:tcPr>
            <w:tcW w:w="36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)9JE8;HJE)9JE8;H</w:t>
            </w:r>
          </w:p>
        </w:tc>
        <w:tc>
          <w:tcPr>
            <w:tcW w:w="220" w:type="dxa"/>
            <w:vAlign w:val="bottom"/>
            <w:gridSpan w:val="2"/>
            <w:shd w:val="clear" w:color="auto" w:fill="E8E8E8"/>
          </w:tcPr>
          <w:p>
            <w:pPr>
              <w:jc w:val="right"/>
              <w:ind w:right="6"/>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E8E8E8"/>
          </w:tcPr>
          <w:p>
            <w:pPr>
              <w:jc w:val="right"/>
              <w:ind w:right="17"/>
              <w:spacing w:after="0" w:line="216" w:lineRule="exact"/>
              <w:rPr>
                <w:sz w:val="20"/>
                <w:szCs w:val="20"/>
                <w:color w:val="auto"/>
              </w:rPr>
            </w:pPr>
            <w:r>
              <w:rPr>
                <w:rFonts w:ascii="PMingLiU" w:cs="PMingLiU" w:eastAsia="PMingLiU" w:hAnsi="PMingLiU"/>
                <w:sz w:val="18"/>
                <w:szCs w:val="18"/>
                <w:color w:val="auto"/>
                <w:w w:val="77"/>
              </w:rPr>
              <w:t/>
            </w:r>
          </w:p>
        </w:tc>
        <w:tc>
          <w:tcPr>
            <w:tcW w:w="13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E8E8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9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7"/>
        </w:trPr>
        <w:tc>
          <w:tcPr>
            <w:tcW w:w="3660" w:type="dxa"/>
            <w:vAlign w:val="bottom"/>
          </w:tcPr>
          <w:p>
            <w:pPr>
              <w:ind w:left="60"/>
              <w:spacing w:after="0" w:line="240" w:lineRule="exact"/>
              <w:rPr>
                <w:sz w:val="20"/>
                <w:szCs w:val="20"/>
                <w:color w:val="auto"/>
              </w:rPr>
            </w:pPr>
            <w:r>
              <w:rPr>
                <w:rFonts w:ascii="PMingLiU" w:cs="PMingLiU" w:eastAsia="PMingLiU" w:hAnsi="PMingLiU"/>
                <w:sz w:val="20"/>
                <w:szCs w:val="20"/>
                <w:color w:val="auto"/>
              </w:rPr>
              <w:t>(EL;C8;HJE(EL;C8;H</w:t>
            </w:r>
          </w:p>
        </w:tc>
        <w:tc>
          <w:tcPr>
            <w:tcW w:w="220" w:type="dxa"/>
            <w:vAlign w:val="bottom"/>
            <w:gridSpan w:val="2"/>
          </w:tcPr>
          <w:p>
            <w:pPr>
              <w:jc w:val="right"/>
              <w:ind w:right="6"/>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17"/>
              <w:spacing w:after="0" w:line="216" w:lineRule="exact"/>
              <w:rPr>
                <w:sz w:val="20"/>
                <w:szCs w:val="20"/>
                <w:color w:val="auto"/>
              </w:rPr>
            </w:pPr>
            <w:r>
              <w:rPr>
                <w:rFonts w:ascii="PMingLiU" w:cs="PMingLiU" w:eastAsia="PMingLiU" w:hAnsi="PMingLiU"/>
                <w:sz w:val="18"/>
                <w:szCs w:val="18"/>
                <w:color w:val="auto"/>
                <w:w w:val="77"/>
              </w:rPr>
              <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3660" w:type="dxa"/>
            <w:vAlign w:val="bottom"/>
            <w:tcBorders>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;9;C8;HJE;9;C8;H</w:t>
            </w:r>
          </w:p>
        </w:tc>
        <w:tc>
          <w:tcPr>
            <w:tcW w:w="60" w:type="dxa"/>
            <w:vAlign w:val="bottom"/>
            <w:tcBorders>
              <w:bottom w:val="single" w:sz="8" w:color="E8E8E8"/>
            </w:tcBorders>
            <w:shd w:val="clear" w:color="auto" w:fill="E8E8E8"/>
          </w:tcPr>
          <w:p>
            <w:pPr>
              <w:spacing w:after="0"/>
              <w:rPr>
                <w:sz w:val="24"/>
                <w:szCs w:val="24"/>
                <w:color w:val="auto"/>
              </w:rPr>
            </w:pPr>
          </w:p>
        </w:tc>
        <w:tc>
          <w:tcPr>
            <w:tcW w:w="160" w:type="dxa"/>
            <w:vAlign w:val="bottom"/>
            <w:tcBorders>
              <w:bottom w:val="single" w:sz="8" w:color="auto"/>
            </w:tcBorders>
            <w:shd w:val="clear" w:color="auto" w:fill="E8E8E8"/>
          </w:tcPr>
          <w:p>
            <w:pPr>
              <w:jc w:val="right"/>
              <w:ind w:right="6"/>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200" w:type="dxa"/>
            <w:vAlign w:val="bottom"/>
            <w:tcBorders>
              <w:bottom w:val="single" w:sz="8" w:color="E8E8E8"/>
            </w:tcBorders>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00" w:type="dxa"/>
            <w:vAlign w:val="bottom"/>
            <w:tcBorders>
              <w:bottom w:val="single" w:sz="8" w:color="E8E8E8"/>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shd w:val="clear" w:color="auto" w:fill="E8E8E8"/>
          </w:tcPr>
          <w:p>
            <w:pPr>
              <w:spacing w:after="0"/>
              <w:rPr>
                <w:sz w:val="24"/>
                <w:szCs w:val="24"/>
                <w:color w:val="auto"/>
              </w:rPr>
            </w:pPr>
          </w:p>
        </w:tc>
        <w:tc>
          <w:tcPr>
            <w:tcW w:w="200" w:type="dxa"/>
            <w:vAlign w:val="bottom"/>
            <w:tcBorders>
              <w:bottom w:val="single" w:sz="8" w:color="auto"/>
            </w:tcBorders>
            <w:shd w:val="clear" w:color="auto" w:fill="E8E8E8"/>
          </w:tcPr>
          <w:p>
            <w:pPr>
              <w:jc w:val="right"/>
              <w:ind w:right="17"/>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shd w:val="clear" w:color="auto" w:fill="E8E8E8"/>
          </w:tcPr>
          <w:p>
            <w:pPr>
              <w:spacing w:after="0"/>
              <w:rPr>
                <w:sz w:val="24"/>
                <w:szCs w:val="24"/>
                <w:color w:val="auto"/>
              </w:rPr>
            </w:pPr>
          </w:p>
        </w:tc>
        <w:tc>
          <w:tcPr>
            <w:tcW w:w="220" w:type="dxa"/>
            <w:vAlign w:val="bottom"/>
            <w:tcBorders>
              <w:bottom w:val="single" w:sz="8" w:color="auto"/>
            </w:tcBorders>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90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4"/>
        </w:trPr>
        <w:tc>
          <w:tcPr>
            <w:tcW w:w="3660" w:type="dxa"/>
            <w:vAlign w:val="bottom"/>
          </w:tcPr>
          <w:p>
            <w:pPr>
              <w:ind w:left="60"/>
              <w:spacing w:after="0" w:line="240" w:lineRule="exact"/>
              <w:rPr>
                <w:sz w:val="20"/>
                <w:szCs w:val="20"/>
                <w:color w:val="auto"/>
              </w:rPr>
            </w:pPr>
            <w:r>
              <w:rPr>
                <w:rFonts w:ascii="PMingLiU" w:cs="PMingLiU" w:eastAsia="PMingLiU" w:hAnsi="PMingLiU"/>
                <w:sz w:val="20"/>
                <w:szCs w:val="20"/>
                <w:color w:val="auto"/>
              </w:rPr>
              <w:t>.EJ7B&lt;EHJ&gt;;GK7HJ;H</w:t>
            </w:r>
          </w:p>
        </w:tc>
        <w:tc>
          <w:tcPr>
            <w:tcW w:w="220" w:type="dxa"/>
            <w:vAlign w:val="bottom"/>
            <w:gridSpan w:val="2"/>
          </w:tcPr>
          <w:p>
            <w:pPr>
              <w:jc w:val="right"/>
              <w:ind w:right="6"/>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17"/>
              <w:spacing w:after="0" w:line="216" w:lineRule="exact"/>
              <w:rPr>
                <w:sz w:val="20"/>
                <w:szCs w:val="20"/>
                <w:color w:val="auto"/>
              </w:rPr>
            </w:pPr>
            <w:r>
              <w:rPr>
                <w:rFonts w:ascii="PMingLiU" w:cs="PMingLiU" w:eastAsia="PMingLiU" w:hAnsi="PMingLiU"/>
                <w:sz w:val="18"/>
                <w:szCs w:val="18"/>
                <w:color w:val="auto"/>
                <w:w w:val="77"/>
              </w:rPr>
              <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-871855</wp:posOffset>
            </wp:positionV>
            <wp:extent cx="6348730" cy="254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225">
                      <a:extLst>
                        <a:ext uri="{28A0092B-C50C-407E-A947-70E740481C1C}"/>
                      </a:extLst>
                    </a:blip>
                    <a:srcRect/>
                    <a:stretch>
                      <a:fillRect/>
                    </a:stretch>
                  </pic:blipFill>
                  <pic:spPr bwMode="auto">
                    <a:xfrm>
                      <a:off x="0" y="0"/>
                      <a:ext cx="6348730" cy="2540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-313055</wp:posOffset>
            </wp:positionV>
            <wp:extent cx="811530" cy="2540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226">
                      <a:extLst>
                        <a:ext uri="{28A0092B-C50C-407E-A947-70E740481C1C}"/>
                      </a:extLst>
                    </a:blip>
                    <a:srcRect/>
                    <a:stretch>
                      <a:fillRect/>
                    </a:stretch>
                  </pic:blipFill>
                  <pic:spPr bwMode="auto">
                    <a:xfrm>
                      <a:off x="0" y="0"/>
                      <a:ext cx="811530" cy="25400"/>
                    </a:xfrm>
                    <a:prstGeom prst="rect">
                      <a:avLst/>
                    </a:prstGeom>
                    <a:noFill/>
                  </pic:spPr>
                </pic:pic>
              </a:graphicData>
            </a:graphic>
          </wp:anchor>
        </w:drawing>
        <w:drawing>
          <wp:anchor simplePos="0" relativeHeight="251657728" behindDoc="1" locked="0" layoutInCell="0" allowOverlap="1">
            <wp:simplePos x="0" y="0"/>
            <wp:positionH relativeFrom="column">
              <wp:posOffset>3926205</wp:posOffset>
            </wp:positionH>
            <wp:positionV relativeFrom="paragraph">
              <wp:posOffset>-313055</wp:posOffset>
            </wp:positionV>
            <wp:extent cx="2410460" cy="254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227">
                      <a:extLst>
                        <a:ext uri="{28A0092B-C50C-407E-A947-70E740481C1C}"/>
                      </a:extLst>
                    </a:blip>
                    <a:srcRect/>
                    <a:stretch>
                      <a:fillRect/>
                    </a:stretch>
                  </pic:blipFill>
                  <pic:spPr bwMode="auto">
                    <a:xfrm>
                      <a:off x="0" y="0"/>
                      <a:ext cx="2410460" cy="25400"/>
                    </a:xfrm>
                    <a:prstGeom prst="rect">
                      <a:avLst/>
                    </a:prstGeom>
                    <a:noFill/>
                  </pic:spPr>
                </pic:pic>
              </a:graphicData>
            </a:graphic>
          </wp:anchor>
        </w:drawing>
      </w:r>
    </w:p>
    <w:p>
      <w:pPr>
        <w:spacing w:after="0" w:line="7" w:lineRule="exact"/>
        <w:rPr>
          <w:sz w:val="20"/>
          <w:szCs w:val="20"/>
          <w:color w:val="auto"/>
        </w:rPr>
      </w:pPr>
    </w:p>
    <w:p>
      <w:pPr>
        <w:jc w:val="both"/>
        <w:ind w:left="360" w:hanging="359"/>
        <w:spacing w:after="0" w:line="246" w:lineRule="exact"/>
        <w:tabs>
          <w:tab w:leader="none" w:pos="340" w:val="left"/>
        </w:tabs>
        <w:rPr>
          <w:sz w:val="20"/>
          <w:szCs w:val="20"/>
          <w:color w:val="auto"/>
        </w:rPr>
      </w:pPr>
      <w:r>
        <w:rPr>
          <w:rFonts w:ascii="PMingLiU" w:cs="PMingLiU" w:eastAsia="PMingLiU" w:hAnsi="PMingLiU"/>
          <w:sz w:val="15"/>
          <w:szCs w:val="15"/>
          <w:color w:val="auto"/>
        </w:rPr>
        <w:t/>
        <w:tab/>
        <w:t>)D)9JE8;HJ&gt;;ECF7DOIE7H:E&lt;?H;9JEHI7KJ&gt;EH?P;:?D9H;C;DJ7BI&gt;7H;H;FKH9&gt;7I;IE&lt;KFJE7D7::?J?ED7B C?BB?EDE&lt;!7HJD;HI9ECCEDIJE9A</w:t>
      </w:r>
    </w:p>
    <w:p>
      <w:pPr>
        <w:spacing w:after="0" w:line="1" w:lineRule="exact"/>
        <w:rPr>
          <w:sz w:val="20"/>
          <w:szCs w:val="20"/>
          <w:color w:val="auto"/>
        </w:rPr>
      </w:pPr>
    </w:p>
    <w:p>
      <w:pPr>
        <w:jc w:val="both"/>
        <w:ind w:left="360" w:hanging="359"/>
        <w:spacing w:after="0" w:line="235" w:lineRule="exact"/>
        <w:tabs>
          <w:tab w:leader="none" w:pos="340" w:val="left"/>
        </w:tabs>
        <w:rPr>
          <w:sz w:val="20"/>
          <w:szCs w:val="20"/>
          <w:color w:val="auto"/>
        </w:rPr>
      </w:pPr>
      <w:r>
        <w:rPr>
          <w:rFonts w:ascii="PMingLiU" w:cs="PMingLiU" w:eastAsia="PMingLiU" w:hAnsi="PMingLiU"/>
          <w:sz w:val="16"/>
          <w:szCs w:val="16"/>
          <w:color w:val="auto"/>
        </w:rPr>
        <w:t/>
        <w:tab/>
        <w:t>.&gt;;H;FKH9&gt;7I;:I&gt;7H;I:KH?D=J&gt;;J&gt;H;;CEDJ&gt;I;D:;:;9;C8;H?D9BK:;:FKH9&gt;7I;I&lt;EH8EJ&gt;J&gt;;I;JJB;C;DJE&lt; IJE9A87I;: 9ECF;DI7J?ED 7M7H:I 7D: EF;D C7HA;J FKH9&gt;7I;I BB 7CEKDJI FH;I;DJ;: 7H; ;N9BKI?L; E&lt; J&gt;; ;N9?I; J7N 799HK7B</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0'('+1</w:t>
      </w:r>
    </w:p>
    <w:p>
      <w:pPr>
        <w:spacing w:after="0" w:line="229" w:lineRule="exact"/>
        <w:rPr>
          <w:sz w:val="20"/>
          <w:szCs w:val="20"/>
          <w:color w:val="auto"/>
        </w:rPr>
      </w:pPr>
    </w:p>
    <w:p>
      <w:pPr>
        <w:jc w:val="both"/>
        <w:spacing w:after="0" w:line="247" w:lineRule="exact"/>
        <w:rPr>
          <w:sz w:val="20"/>
          <w:szCs w:val="20"/>
          <w:color w:val="auto"/>
        </w:rPr>
      </w:pPr>
      <w:r>
        <w:rPr>
          <w:rFonts w:ascii="PMingLiU" w:cs="PMingLiU" w:eastAsia="PMingLiU" w:hAnsi="PMingLiU"/>
          <w:sz w:val="20"/>
          <w:szCs w:val="20"/>
          <w:b w:val="1"/>
          <w:bCs w:val="1"/>
          <w:color w:val="auto"/>
        </w:rPr>
        <w:t>)"   "#"#)O( (*(($# # #!.(( $ ##! $#)$# # '(*!)( $ $%')$#(</w:t>
      </w:r>
    </w:p>
    <w:p>
      <w:pPr>
        <w:spacing w:after="0" w:line="200" w:lineRule="exact"/>
        <w:rPr>
          <w:sz w:val="20"/>
          <w:szCs w:val="20"/>
          <w:color w:val="auto"/>
        </w:rPr>
      </w:pPr>
    </w:p>
    <w:p>
      <w:pPr>
        <w:spacing w:after="0" w:line="264" w:lineRule="exact"/>
        <w:rPr>
          <w:sz w:val="20"/>
          <w:szCs w:val="20"/>
          <w:color w:val="auto"/>
        </w:rPr>
      </w:pPr>
    </w:p>
    <w:p>
      <w:pPr>
        <w:jc w:val="center"/>
        <w:spacing w:after="0" w:line="238" w:lineRule="exact"/>
        <w:rPr>
          <w:sz w:val="20"/>
          <w:szCs w:val="20"/>
          <w:color w:val="auto"/>
        </w:rPr>
      </w:pPr>
      <w:r>
        <w:rPr>
          <w:rFonts w:ascii="PMingLiU" w:cs="PMingLiU" w:eastAsia="PMingLiU" w:hAnsi="PMingLiU"/>
          <w:sz w:val="13"/>
          <w:szCs w:val="13"/>
          <w:color w:val="auto"/>
        </w:rPr>
        <w:t>.&gt;;FKHFEI;E&lt;J&gt;?I'7D7=;C;DJZI?I9KII?ED7D:D7BOI?IX'Y?IJE&lt;79?B?J7J;7DKD:;HIJ7D:?D=E&lt;I?=D?&lt;?97DJ&lt;79JEHI ?D&lt;BK;D9?D= J&gt;; EF;H7J?D= H;IKBJI &lt;?D7D9?7B 9ED:?J?ED 7D: 97I&gt; &lt;BEMI E&lt; !7HJD;H #D9 ::?J?ED7BBO J&gt;; ' 9EDL;OI EKH ;NF;9J7J?EDIE&lt;J&gt;;FEJ;DJ?7B?CF79JE&lt;ADEMDJH;D:I;L;DJIEHKD9;HJ7?DJ?;IJ&gt;7JC7O?CF79J&lt;KJKH;H;IKBJI3EKI&gt;EKB:H;7: J&gt;?I:?I9KII?ED?D9ED@KD9J?EDM?J&gt;EKH9EDIEB?:7J;:&lt;?D7D9?7BIJ7J;C;DJI7D:H;B7J;:DEJ;I?D9BK:;:?DJ&gt;?IDDK7B,;FEHJED EHC%"?IJEH?97BH;IKBJI7D:F;H9;DJ7=;H;B7J?EDI&gt;?FI7H;DEJD;9;II7H?BO?D:?97J?L;E&lt;EF;H7J?D=H;IKBJI&lt;EH&lt;KJKH;F;H?E:I ,;&lt;;H;D9;I JE X!7HJD;HY J&gt;; XECF7DOY XM;Y XEKHY 7D: XKIY ?D J&gt;?I ' 7H; JE !7HJD;H #D9 7D: ?JI 9EDIEB?:7J;:</w:t>
      </w:r>
    </w:p>
    <w:p>
      <w:pPr>
        <w:spacing w:after="0" w:line="237" w:lineRule="exact"/>
        <w:rPr>
          <w:sz w:val="20"/>
          <w:szCs w:val="20"/>
          <w:color w:val="auto"/>
        </w:rPr>
      </w:pPr>
      <w:r>
        <w:rPr>
          <w:rFonts w:ascii="PMingLiU" w:cs="PMingLiU" w:eastAsia="PMingLiU" w:hAnsi="PMingLiU"/>
          <w:sz w:val="20"/>
          <w:szCs w:val="20"/>
          <w:color w:val="auto"/>
        </w:rPr>
        <w:t>IK8I?:?7H?;I</w:t>
      </w:r>
    </w:p>
    <w:p>
      <w:pPr>
        <w:sectPr>
          <w:pgSz w:w="11880" w:h="15480" w:orient="portrait"/>
          <w:cols w:equalWidth="0" w:num="1">
            <w:col w:w="10000"/>
          </w:cols>
          <w:pgMar w:left="960" w:top="76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67" w:right="920" w:bottom="0" w:gutter="0" w:footer="0" w:header="0"/>
          <w:type w:val="continuous"/>
        </w:sectPr>
      </w:pPr>
    </w:p>
    <w:bookmarkStart w:id="97" w:name="page98"/>
    <w:bookmarkEnd w:id="97"/>
    <w:p>
      <w:pPr>
        <w:jc w:val="both"/>
        <w:spacing w:after="0" w:line="243" w:lineRule="exact"/>
        <w:rPr>
          <w:sz w:val="20"/>
          <w:szCs w:val="20"/>
          <w:color w:val="auto"/>
        </w:rPr>
      </w:pPr>
      <w:r>
        <w:rPr>
          <w:rFonts w:ascii="PMingLiU" w:cs="PMingLiU" w:eastAsia="PMingLiU" w:hAnsi="PMingLiU"/>
          <w:sz w:val="14"/>
          <w:szCs w:val="14"/>
          <w:color w:val="auto"/>
        </w:rPr>
        <w:t>.&gt;?I'</w:t>
      </w:r>
      <w:r>
        <w:rPr>
          <w:rFonts w:ascii="PMingLiU" w:cs="PMingLiU" w:eastAsia="PMingLiU" w:hAnsi="PMingLiU"/>
          <w:sz w:val="14"/>
          <w:szCs w:val="14"/>
          <w:i w:val="1"/>
          <w:iCs w:val="1"/>
          <w:color w:val="auto"/>
        </w:rPr>
        <w:t/>
      </w:r>
      <w:r>
        <w:rPr>
          <w:rFonts w:ascii="PMingLiU" w:cs="PMingLiU" w:eastAsia="PMingLiU" w:hAnsi="PMingLiU"/>
          <w:sz w:val="14"/>
          <w:szCs w:val="14"/>
          <w:color w:val="auto"/>
        </w:rPr>
        <w:t>FHEL?:;I7D7D7BOI?IE&lt;EKH9EDIEB?:7J;:&lt;?D7D9?7BH;IKBJII;=C;DJH;IKBJI7D:97I&gt;&lt;BEMI&lt;EH7D:KD:;H J&gt;; &gt;;7:?D=I X,;IKBJI E&lt; )F;H7J?EDIY X-;=C;DJ ,;IKBJIY 7D: X&amp;?GK?:?JO 7D: 7F?J7B ,;IEKH9;IY</w:t>
      </w:r>
      <w:r>
        <w:rPr>
          <w:rFonts w:ascii="PMingLiU" w:cs="PMingLiU" w:eastAsia="PMingLiU" w:hAnsi="PMingLiU"/>
          <w:sz w:val="14"/>
          <w:szCs w:val="14"/>
          <w:i w:val="1"/>
          <w:iCs w:val="1"/>
          <w:color w:val="auto"/>
        </w:rPr>
        <w:t/>
      </w:r>
      <w:r>
        <w:rPr>
          <w:rFonts w:ascii="PMingLiU" w:cs="PMingLiU" w:eastAsia="PMingLiU" w:hAnsi="PMingLiU"/>
          <w:sz w:val="14"/>
          <w:szCs w:val="14"/>
          <w:color w:val="auto"/>
        </w:rPr>
        <w:t xml:space="preserve"> EH 7 I?C?B7H :;J7?B;: :?I9KII?ED 9ECF7H?D=  7D:  H;&lt;;H JE J&gt;EI; &gt;;7:?D=I KD:;H #J;C  X'7D7=;C;DJZI ?I9KII?ED 7D: D7BOI?I E&lt;</w:t>
      </w:r>
    </w:p>
    <w:p>
      <w:pPr>
        <w:spacing w:after="0" w:line="1" w:lineRule="exact"/>
        <w:rPr>
          <w:sz w:val="20"/>
          <w:szCs w:val="20"/>
          <w:color w:val="auto"/>
        </w:rPr>
      </w:pPr>
    </w:p>
    <w:p>
      <w:pPr>
        <w:ind w:left="100"/>
        <w:spacing w:after="0" w:line="192" w:lineRule="exact"/>
        <w:rPr>
          <w:sz w:val="20"/>
          <w:szCs w:val="20"/>
          <w:color w:val="auto"/>
        </w:rPr>
      </w:pPr>
      <w:r>
        <w:rPr>
          <w:rFonts w:ascii="PMingLiU" w:cs="PMingLiU" w:eastAsia="PMingLiU" w:hAnsi="PMingLiU"/>
          <w:sz w:val="16"/>
          <w:szCs w:val="16"/>
          <w:color w:val="auto"/>
        </w:rPr>
        <w:t>?D7D9?7BED:?J?ED7D:,;IKBJIE&lt;)F;H7J?EDIY?DEKHDDK7B,;FEHJED EHC%&lt;EHJ&gt;;O;7H;D:;:;9;C8;H</w:t>
      </w:r>
    </w:p>
    <w:p>
      <w:pPr>
        <w:spacing w:after="0" w:line="256" w:lineRule="exact"/>
        <w:rPr>
          <w:sz w:val="20"/>
          <w:szCs w:val="20"/>
          <w:color w:val="auto"/>
        </w:rPr>
      </w:pPr>
    </w:p>
    <w:p>
      <w:pPr>
        <w:jc w:val="both"/>
        <w:spacing w:after="0" w:line="239" w:lineRule="exact"/>
        <w:rPr>
          <w:sz w:val="20"/>
          <w:szCs w:val="20"/>
          <w:color w:val="auto"/>
        </w:rPr>
      </w:pPr>
      <w:r>
        <w:rPr>
          <w:rFonts w:ascii="PMingLiU" w:cs="PMingLiU" w:eastAsia="PMingLiU" w:hAnsi="PMingLiU"/>
          <w:sz w:val="11"/>
          <w:szCs w:val="11"/>
          <w:color w:val="auto"/>
        </w:rPr>
        <w:t>#D 7::?J?ED JE !* H;IKBJI M; FHEL?:; &lt;EH;?=D 9KHH;D9O D;KJH7B :EBB7H 7CEKDJI 7D: F;H9;DJ7=;I &lt;EH EKH H;L;DK;I 9;HJ7?D ;NF;DI;I 9EDJH79J L7BK;I 7D: EJ&gt;;H C;JH?9I .&gt;;I; &lt;EH;?=D 9KHH;D9O D;KJH7B :EBB7H 7CEKDJI 7D: F;H9;DJ7=;I ;B?C?D7J; J&gt;; ;&lt;&lt;;9JI E&lt; ;N9&gt;7D=; H7J; &lt;BK9JK7J?EDI 7D: J&gt;KI FHEL?:; 7 CEH; 799KH7J; 7D: C;7D?D=&lt;KB JH;D: ?D J&gt;; KD:;HBO?D= :7J7 8;?D= C;7IKH;:1;97B9KB7J;&lt;EH;?=D9KHH;D9OD;KJH7B:EBB7H7CEKDJI8O9EDL;HJ?D=J&gt;;KD:;HBO?D=7CEKDJI?DBE97B9KHH;D9O&lt;EH :?&lt;&lt;;H;DJF;H?E:I?DJE/-:EBB7HI8O7FFBO?D=J&gt;;I7C;&lt;EH;?=D;N9&gt;7D=;H7J;IJE7BBF;H?E:IFH;I;DJ;:</w:t>
      </w:r>
    </w:p>
    <w:p>
      <w:pPr>
        <w:spacing w:after="0" w:line="207" w:lineRule="exact"/>
        <w:rPr>
          <w:sz w:val="20"/>
          <w:szCs w:val="20"/>
          <w:color w:val="auto"/>
        </w:rPr>
      </w:pPr>
    </w:p>
    <w:p>
      <w:pPr>
        <w:spacing w:after="0" w:line="240" w:lineRule="exact"/>
        <w:tabs>
          <w:tab w:leader="none" w:pos="580" w:val="left"/>
        </w:tabs>
        <w:rPr>
          <w:sz w:val="20"/>
          <w:szCs w:val="20"/>
          <w:color w:val="auto"/>
        </w:rPr>
      </w:pPr>
      <w:r>
        <w:rPr>
          <w:rFonts w:ascii="PMingLiU" w:cs="PMingLiU" w:eastAsia="PMingLiU" w:hAnsi="PMingLiU"/>
          <w:sz w:val="20"/>
          <w:szCs w:val="20"/>
          <w:b w:val="1"/>
          <w:bCs w:val="1"/>
          <w:color w:val="auto"/>
        </w:rPr>
        <w:t>$'</w:t>
        <w:tab/>
        <w:t>'!$$  #())"#)(</w:t>
      </w:r>
    </w:p>
    <w:p>
      <w:pPr>
        <w:spacing w:after="0" w:line="23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#D7::?J?EDJE&gt;?IJEH?97B?D&lt;EHC7J?EDJ&gt;?IDDK7B,;FEHJED EHC%9EDJ7?DI9;HJ7?D&lt;EHM7H:BEEA?D=IJ7J;C;DJIM?J&gt;?DJ&gt;; C;7D?D=E&lt;-;9J?EDE&lt;J&gt;;-;9KH?J?;I9JE&lt;7I7C;D:;:7D:-;9J?EDE&lt;J&gt;;-;9KH?J?;IN9&gt;7D=;9JE&lt;7I 7C;D:;: EHM7H:BEEA?D= IJ7J;C;DJI 7H; 7DO IJ7J;C;DJI EJ&gt;;H J&gt;7D IJ7J;C;DJI E&lt; &gt;?IJEH?97B &lt;79J ?D9BK:?D= IJ7J;C;DJI H;=7H:?D=EKH;NF;9J7J?EDI8;B?;&lt;I&gt;EF;I?DJ;DJ?EDIFHE@;9J?EDIEHIJH7J;=?;IH;=7H:?D=J&gt;;&lt;KJKH;#DIEC;97I;I&lt;EHM7H: BEEA?D=IJ7J;C;DJI97D8;?:;DJ?&lt;?;:8OJ&gt;;KI;E&lt;MEH:IIK9&gt;7IXC7OYXM?BBYX;NF;9JYXI&gt;EKB:YX9EKB:YX8;B?;L;YXFB7DY X7DJ?9?F7J;YX;IJ?C7J;YXFH;:?9JYXFEJ;DJ?7BYX9EDJ?DK;YEHEJ&gt;;HMEH:IE&lt;I?C?B7HC;7D?D=</w:t>
      </w:r>
    </w:p>
    <w:p>
      <w:pPr>
        <w:spacing w:after="0" w:line="2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1;EF;H7J;?D7L;HO9ECF;J?J?L;7D:H7F?:BO9&gt;7D=?D=;DL?HEDC;DJJ&gt;7J?DLEBL;IDKC;HEKIADEMD7D:KDADEMDH?IAI7D:</w:t>
      </w:r>
    </w:p>
    <w:p>
      <w:pPr>
        <w:spacing w:after="0" w:line="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KD9;HJ7?DJ?;IIEC;E&lt;M&gt;?9&gt;7H;8;OED:EKH9EDJHEBBJ&gt;EK=&gt;M;8;B?;L;J&gt;7JJ&gt;;;NF;9J7J?EDIH;&lt;B;9J;:?D7DOE&lt;EKH&lt;EHM7H:</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BEEA?D=IJ7J;C;DJI7H;H;7IED78B;79JK7BH;IKBJI9EKB::?&lt;&lt;;HC7J;H?7BBO&lt;HECJ&gt;EI;FHE@;9J;:EH7IIKC;:?D7DOE&lt;EKH&lt;EHM7H:</w:t>
      </w:r>
    </w:p>
    <w:p>
      <w:pPr>
        <w:spacing w:after="0" w:line="79" w:lineRule="exact"/>
        <w:rPr>
          <w:sz w:val="20"/>
          <w:szCs w:val="20"/>
          <w:color w:val="auto"/>
        </w:rPr>
      </w:pPr>
    </w:p>
    <w:p>
      <w:pPr>
        <w:jc w:val="both"/>
        <w:spacing w:after="0" w:line="295" w:lineRule="exact"/>
        <w:rPr>
          <w:sz w:val="20"/>
          <w:szCs w:val="20"/>
          <w:color w:val="auto"/>
        </w:rPr>
      </w:pPr>
      <w:r>
        <w:rPr>
          <w:rFonts w:ascii="PMingLiU" w:cs="PMingLiU" w:eastAsia="PMingLiU" w:hAnsi="PMingLiU"/>
          <w:sz w:val="8"/>
          <w:szCs w:val="8"/>
          <w:color w:val="auto"/>
        </w:rPr>
        <w:t>BEEA?D=IJ7J;C;DJI)KH&lt;KJKH;GK7HJ;HBO7D:7DDK7BH;L;DK;IEF;H7J?D=?D9EC;H;IKBJIE&lt;EF;H7J?EDI7D:97I&gt;&lt;BEMI7IM;BB7I 7DO &lt;EHM7H:BEEA?D= IJ7J;C;DJ 7H; IK8@;9J JE 9&gt;7D=; 7D: JE ?D&gt;;H;DJ H?IAI 7D: KD9;HJ7?DJ?;I IK9&gt; 7I J&gt;EI; :?I9BEI;: EH ?D9EHFEH7J;:8OH;&lt;;H;D9;?DEKH&lt;?B?D=IM?J&gt;J&gt;;-;9KH?J?;I7D:N9&gt;7D=;ECC?II?ED#CFEHJ7DJ&lt;79JEHIJ&gt;7J9EKB:97KI;EKH 79JK7BH;IKBJIF;H&lt;EHC7D9;7D:79&gt;?;L;C;DJIEH?D:KIJHOH;IKBJIJE:?&lt;&lt;;HC7J;H?7BBO&lt;HEC;IJ?C7J;IEHFHE@;9J?EDI9EDJ7?D;:?D EKH &lt;EHM7H:BEEA?D= IJ7J;C;DJI ?D9BK:; 7CED= EJ&gt;;HI J&gt;; &lt;EBBEM?D= J&gt;; ?CF79J E&lt; =;D;H7B ;9EDEC?9 9ED:?J?EDI ?D9BK:?D= ?D&lt;B7J?ED 7D: H;B7J;: CED;J7HO FEB?9O 8O =EL;HDC;DJI ?D H;IFEDI; JE ?D&lt;B7J?ED ED ;9EDEC?9 79J?L?JO 7D: EKH EF;H7J?EDI 9&gt;7D=;I?DC79HE;9EDEC?97D:C7HA;J9ED:?J?EDI7D:C7HA;JLEB7J?B?JO?D9BK:?D=?DJ;H;IJH7J;I7D:J&gt;;;&lt;&lt;;9JEDJ&gt;;9H;:?J C7HA;JI7D:799;IIJE97F?J7BJ&gt;;?CF79JE&lt;=BE87B;9EDEC?97D:=;EFEB?J?97B9ED:?J?EDI?D9BK:?D=?D&lt;B7J?ED7D:H;9;II?EDEKH 78?B?JOJE97HHOEKJEKHIJH7J;=?9?D?J?7J?L;I7D:C7D7=;7IIE9?7J;:9EIJIEKH78?B?JOJEH;9EL;HFEJ;DJ?7B9B7?CIKD:;HEKH;L;DJ 97D9;BB7J?ED?DIKH7D9;J&gt;;J?C?D=E&lt;9ED&lt;;H;D9;I7D:C;;J?D=I?DF7HJ?9KB7HEKH!7HJD;H-OCFEI?KC2FEI;H?;IJ&gt;7JDEHC7BBO E99KHI:KH?D=J&gt;;&lt;EKHJ&gt;GK7HJ;HEKH78?B?JOJE79&gt;?;L;7D:;&lt;&lt;;9J?L;BOC7D7=;=HEMJ&gt;?D9BK:?D=EKH78?B?JOJE?DJ;=H7J;EKH 79GK?I?J?EDI7D:9EDIKCC7J;7D:?DJ;=H7J;&lt;KJKH;79GK?I?J?EDIEKH78?B?JOJEF7OEKH:;8JE8B?=7J?EDIEKH78?B?JOJEC7?DJ7?D 7D:;NF7D:EKHFHE:K9JI7D:I;HL?9;IEKH78?B?JOJE;NF7D:EHH;J7?DEKH9KIJEC;H87I;EKH78?B?JOJE=HEMEHIKIJ7?DH;L;DK; &lt;HEC?D:?L?:K7B9KIJEC;HIEKH78?B?JOJE7JJH79J7D:H;J7?D7FHE&lt;;II?ED7BIJ7&lt;&lt;E&lt;H;I;7H9&gt;7D7BOIJI7D:9EDIKBJ7DJI7IM;BB7I ;NF;H?;D9;: I7B;I F;HIEDD;B KFED M&gt;EC M; 7H; :;F;D:;DJ ;IF;9?7BBO ?D B?=&gt;J E&lt; B78EH 9ECF;J?J?ED EKH 78?B?JO JE 79&gt;?;L; 9EDJ?DK;: 9KIJEC;H H;D;M7BI 7D: 79&gt;?;L; D;M 9EDJH79J L7BK; 879ABE= 7D: :;&lt;;HH;: H;L;DK; =HEMJ&gt; ?D B?=&gt;J E&lt; 9ECF;J?J?L; FH;IIKH;IEKH78?B?JOJEIK99;II&lt;KBBO9ECF;J;M?J&gt;;N?IJ?D=9ECF;J?JEHI7D:FEJ;DJ?7BD;M9ECF;J?JEHIEKH78?B?JOJE;D&lt;EH9; 7D:FHEJ;9JEKH?DJ;BB;9JK7BFHEF;HJOH?=&gt;JIEKH78?B?JOJEA;;FF79;M?J&gt;J;9&gt;DEBE=?97B:;L;BEFC;DJI?D7HJ?&lt;?9?7B?DJ;BB?=;D9; 7::?J?ED7BH?IAI7IIE9?7J;:M?J&gt;?DJ;HD7J?ED7BEF;H7J?EDI?D9BK:?D=&lt;EH;?=D9KHH;D9O&lt;BK9JK7J?EDIJ&gt;;?CF79JEDEKH8KI?D;II H;IKBJ?D=&lt;HEC9&gt;7D=;I?D?DJ;HD7J?ED7B9ED:?J?EDI?D9BK:?D=J&gt;EI;H;IKBJ?D=&lt;HECJ&gt;;9ED&lt;B?9J?DJ&gt;;'?::B;7IJJ&gt;;M7H?D /AH7?D;7D:9KHH;DJ7D:&lt;KJKH;I7D9J?EDI?CFEI;:8O=EL;HDC;DJIEHEJ&gt;;H7KJ&gt;EH?J?;IJ&gt;;?CF79JE&lt;H;IJHK9JKH?D=7D:EJ&gt;;H 9&gt;7H=;IEDEKH8KI?D;II;I7D:EF;H7J?EDI9O8;HI;9KH?JO?D9?:;DJIH?IAI7IIE9?7J;:M?J&gt;J&gt;;9H;:?JMEHJ&gt;?D;II8K:=;J9KJI7D: I&gt;KJ:EMDE&lt;=EL;HDC;DJI7D:7=;D9?;IEKH78?B?JOJEC;;J-!9ECC?JC;DJIJ&gt;;?CF79JE&lt;9&gt;7D=;I?DJ7NFEB?9O?D9BK:?D= =BE87B C?D?CKC J7N B;=?IB7J?ED 7D: &gt;;?=&gt;J;D;: I9HKJ?DO &lt;HEC L7H?EKI J7N?D= 7KJ&gt;EH?J?;I =BE87BBO 9&gt;7D=;I JE B7MI 7D: H;=KB7J?EDI7D:EJ&gt;;HH?IAI7D:KD9;HJ7?DJ?;I.&gt;;FEJ;DJ?7B&lt;BK9JK7J?EDI?DEKHEF;H7J?D=?D9EC;9EKB:97KI;F;H?E:JEF;H?E: 9ECF7H?IEDIE&lt;EF;H7J?D=H;IKBJIDEJJE8;C;7D?D=&lt;KB7D:9EKB:FHEL?:;7DKDH;B?78B;?D:?97J?EDE&lt;&lt;KJKH;EF;H7J?D=H;IKBJI :;I9H?FJ?EDE&lt;J&gt;;H?IA&lt;79JEHI7IIE9?7J;:M?J&gt;EKH8KI?D;II?I?D9BK:;:KD:;HX,?IA 79JEHIY?D#J;CE&lt;J&gt;?IDDK7B,;FEHJ ED EHC%M&gt;?9&gt;?I?D9EHFEH7J;:&gt;;H;?D8OH;&lt;;H;D9;</w:t>
      </w:r>
    </w:p>
    <w:p>
      <w:pPr>
        <w:spacing w:after="0" w:line="308" w:lineRule="exact"/>
        <w:rPr>
          <w:sz w:val="20"/>
          <w:szCs w:val="20"/>
          <w:color w:val="auto"/>
        </w:rPr>
      </w:pPr>
    </w:p>
    <w:p>
      <w:pPr>
        <w:jc w:val="both"/>
        <w:ind w:firstLine="108"/>
        <w:spacing w:after="0" w:line="225" w:lineRule="exact"/>
        <w:rPr>
          <w:sz w:val="20"/>
          <w:szCs w:val="20"/>
          <w:color w:val="auto"/>
        </w:rPr>
      </w:pPr>
      <w:r>
        <w:rPr>
          <w:rFonts w:ascii="PMingLiU" w:cs="PMingLiU" w:eastAsia="PMingLiU" w:hAnsi="PMingLiU"/>
          <w:sz w:val="13"/>
          <w:szCs w:val="13"/>
          <w:color w:val="auto"/>
        </w:rPr>
        <w:t>EHM7H:BEEA?D=IJ7J;C;DJI7H;IK8@;9JJEH?IAI;IJ?C7J;I7D:KD9;HJ7?DJ?;IJ&gt;7J9EKB:97KI;79JK7BH;IKBJIJE:?&lt;&lt;;HC7J;H?7BBO &lt;HECJ&gt;EI;:?I9KII;:?DEH?CFB?;:8OJ&gt;;&lt;EHM7H:BEEA?D=IJ7J;C;DJI 79JEHIJ&gt;7JC?=&gt;J97KI;IK9&gt;7:?&lt;&lt;;H;D9;?D9BK:;8KJ 7H;DEJB?C?J;:JEJ&gt;EI;B?IJ;:78EL;EH:;I9H?8;:KD:;HX,?IA 79JEHIY?D#J;CE&lt;J&gt;?IDDK7B,;FEHJED EHC%#D 7::?J?ED &gt;?IJEH?97B 9KHH;DJ 7D: &lt;EHM7H:BEEA?D= IKIJ7?D78?B?JOH;B7J;: IJ7J;C;DJI C7O 8; 87I;: ED IJ7D:7H:I &lt;EH C;7IKH?D= FHE=H;IIJ&gt;7J7H;IJ?BB:;L;BEF?D=?DJ;HD7B9EDJHEBI7D:FHE9;II;IJ&gt;7J9EDJ?DK;JE;LEBL;7D:7IIKCFJ?EDIJ&gt;7J7H;IK8@;9JJE 9&gt;7D=;?DJ&gt;;&lt;KJKH;,;7:;HII&gt;EKB:DEJFB79;KD:K;H;B?7D9;EDJ&gt;;I;&lt;EHM7H:BEEA?D=IJ7J;C;DJIM&gt;?9&gt;H;&lt;B;9JC7D7=;C;DJZI EF?D?EDEDBO7IE&lt;J&gt;;:7J;EDM&gt;?9&gt;J&gt;;OM;H;C7:; EHM7H:BEEA?D=IJ7J;C;DJI?DJ&gt;?IDDK7B,;FEHJED EHC%IF;7A</w:t>
      </w:r>
    </w:p>
    <w:p>
      <w:pPr>
        <w:sectPr>
          <w:pgSz w:w="11880" w:h="15480" w:orient="portrait"/>
          <w:cols w:equalWidth="0" w:num="1">
            <w:col w:w="10000"/>
          </w:cols>
          <w:pgMar w:left="960" w:top="773" w:right="92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3" w:right="920" w:bottom="0" w:gutter="0" w:footer="0" w:header="0"/>
          <w:type w:val="continuous"/>
        </w:sectPr>
      </w:pPr>
    </w:p>
    <w:bookmarkStart w:id="98" w:name="page99"/>
    <w:bookmarkEnd w:id="98"/>
    <w:p>
      <w:pPr>
        <w:spacing w:after="0" w:line="168" w:lineRule="exact"/>
        <w:rPr>
          <w:sz w:val="20"/>
          <w:szCs w:val="20"/>
          <w:color w:val="auto"/>
        </w:rPr>
      </w:pPr>
      <w:r>
        <w:rPr>
          <w:rFonts w:ascii="PMingLiU" w:cs="PMingLiU" w:eastAsia="PMingLiU" w:hAnsi="PMingLiU"/>
          <w:sz w:val="14"/>
          <w:szCs w:val="14"/>
          <w:color w:val="auto"/>
        </w:rPr>
        <w:t>EDBO7IE&lt;J&gt;;:7J;&gt;;H;E&lt;7D:&lt;EHM7H:BEEA?D=IJ7J;C;DJI?D:E9KC;DJI7JJ79&gt;;:J&gt;7J7H;?D9EHFEH7J;:8OH;&lt;;H;D9;IF;7AEDBO</w:t>
      </w:r>
    </w:p>
    <w:p>
      <w:pPr>
        <w:spacing w:after="0" w:line="7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7IE&lt;J&gt;;:7J;E&lt;J&gt;EI;:E9KC;DJIN9;FJ7IH;GK?H;:8OB7MM;:?I9B7?C7DOE8B?=7J?EDJEH;L?;MEHKF:7J;J&gt;;I;&lt;EHM7H:</w:t>
      </w:r>
    </w:p>
    <w:p>
      <w:pPr>
        <w:spacing w:after="0" w:line="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BEEA?D=IJ7J;C;DJIJEH;&lt;B;9J;L;DJIEH9?H9KCIJ7D9;I7IJ&gt;;OE99KH</w:t>
      </w:r>
    </w:p>
    <w:p>
      <w:pPr>
        <w:spacing w:after="0" w:line="19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!7HJD;H #D9 (3- #. :;B?L;HI 79J?ED78B; E8@;9J?L; ?DI?=&gt;J J&gt;7J :H?L;I IC7HJ;H :;9?I?EDI 7D: IJHED=;H F;H&lt;EHC7D9; ED 7D EH=7D?P7J?EDZIC?II?ED9H?J?97BFH?EH?J?;I</w:t>
      </w:r>
    </w:p>
    <w:p>
      <w:pPr>
        <w:spacing w:after="0" w:line="21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1;7H;7JHKIJ;:7:L?IEH7D:7DE8@;9J?L;H;IEKH9;&lt;EH9BEI;JE;DJ;HFH?I;I?D7FFHEN?C7J;BO9EKDJH?;I7D:J;HH?JEH?;I</w:t>
      </w:r>
    </w:p>
    <w:p>
      <w:pPr>
        <w:spacing w:after="0" w:line="83"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color w:val="auto"/>
        </w:rPr>
        <w:t>79HEII7BBC7@EH&lt;KD9J?EDI?D;L;HO?D:KIJHO7D:;DJ;HFH?I;I?P;</w:t>
      </w:r>
    </w:p>
    <w:p>
      <w:pPr>
        <w:spacing w:after="0" w:line="21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!7HJD;H:;B?L;HI?JIFHE:K9JI7D:I;HL?9;I=BE87BBOJ&gt;HEK=&gt;J&gt;H;;8KI?D;III;=C;DJIV,;I;7H9&gt;ED&lt;;H;D9;I7D:EDIKBJ?D=7I :;I9H?8;:8;BEM</w:t>
      </w:r>
    </w:p>
    <w:p>
      <w:pPr>
        <w:spacing w:after="0" w:line="200" w:lineRule="exact"/>
        <w:rPr>
          <w:sz w:val="20"/>
          <w:szCs w:val="20"/>
          <w:color w:val="auto"/>
        </w:rPr>
      </w:pPr>
    </w:p>
    <w:p>
      <w:pPr>
        <w:spacing w:after="0" w:line="344" w:lineRule="exact"/>
        <w:rPr>
          <w:sz w:val="20"/>
          <w:szCs w:val="20"/>
          <w:color w:val="auto"/>
        </w:rPr>
      </w:pPr>
    </w:p>
    <w:p>
      <w:pPr>
        <w:jc w:val="both"/>
        <w:ind w:left="360" w:hanging="359"/>
        <w:spacing w:after="0" w:line="365" w:lineRule="exact"/>
        <w:tabs>
          <w:tab w:leader="none" w:pos="340" w:val="left"/>
        </w:tabs>
        <w:rPr>
          <w:sz w:val="20"/>
          <w:szCs w:val="20"/>
          <w:color w:val="auto"/>
        </w:rPr>
      </w:pPr>
      <w:r>
        <w:rPr>
          <w:rFonts w:ascii="PMingLiU" w:cs="PMingLiU" w:eastAsia="PMingLiU" w:hAnsi="PMingLiU"/>
          <w:sz w:val="8"/>
          <w:szCs w:val="8"/>
          <w:b w:val="1"/>
          <w:bCs w:val="1"/>
          <w:color w:val="auto"/>
        </w:rPr>
        <w:t>L</w:t>
      </w:r>
      <w:r>
        <w:rPr>
          <w:sz w:val="20"/>
          <w:szCs w:val="20"/>
          <w:color w:val="auto"/>
        </w:rPr>
        <w:tab/>
      </w:r>
      <w:r>
        <w:rPr>
          <w:rFonts w:ascii="PMingLiU" w:cs="PMingLiU" w:eastAsia="PMingLiU" w:hAnsi="PMingLiU"/>
          <w:sz w:val="8"/>
          <w:szCs w:val="8"/>
          <w:b w:val="1"/>
          <w:bCs w:val="1"/>
          <w:i w:val="1"/>
          <w:iCs w:val="1"/>
          <w:color w:val="auto"/>
        </w:rPr>
        <w:t>*) </w:t>
      </w:r>
      <w:r>
        <w:rPr>
          <w:rFonts w:ascii="PMingLiU" w:cs="PMingLiU" w:eastAsia="PMingLiU" w:hAnsi="PMingLiU"/>
          <w:sz w:val="8"/>
          <w:szCs w:val="8"/>
          <w:color w:val="auto"/>
        </w:rPr>
        <w:t>;GK?FI;N;9KJ?L;I7D:J&gt;;?HJ;7CI&lt;HEC;L;HO&lt;KD9J?ED7D:79HEII7BB?D:KIJH?;IM?J&gt;79J?ED78B;E8@;9J?L;?DI?=&gt;J</w:t>
      </w:r>
      <w:r>
        <w:rPr>
          <w:rFonts w:ascii="PMingLiU" w:cs="PMingLiU" w:eastAsia="PMingLiU" w:hAnsi="PMingLiU"/>
          <w:sz w:val="8"/>
          <w:szCs w:val="8"/>
          <w:b w:val="1"/>
          <w:bCs w:val="1"/>
          <w:i w:val="1"/>
          <w:iCs w:val="1"/>
          <w:color w:val="auto"/>
        </w:rPr>
        <w:t xml:space="preserve"> </w:t>
      </w:r>
      <w:r>
        <w:rPr>
          <w:rFonts w:ascii="PMingLiU" w:cs="PMingLiU" w:eastAsia="PMingLiU" w:hAnsi="PMingLiU"/>
          <w:sz w:val="8"/>
          <w:szCs w:val="8"/>
          <w:color w:val="auto"/>
        </w:rPr>
        <w:t>=K?:7D9;7D:JEEBI)KH;NF;H?;D9;:;NF;HJI:;B?L;H7BBJ&gt;?IL7BK;?D&lt;EHC;:8O79EC8?D7J?EDE&lt;FH79J?J?ED;HIEKH9;:7D: :7J7:H?L;DH;I;7H9&gt;JE&gt;;BFEKH9B?;DJI7::H;IIJ&gt;;?HC?II?ED9H?J?97BFH?EH?J?;I</w:t>
      </w:r>
    </w:p>
    <w:p>
      <w:pPr>
        <w:spacing w:after="0" w:line="214" w:lineRule="exact"/>
        <w:rPr>
          <w:sz w:val="20"/>
          <w:szCs w:val="20"/>
          <w:color w:val="auto"/>
        </w:rPr>
      </w:pPr>
    </w:p>
    <w:p>
      <w:pPr>
        <w:jc w:val="both"/>
        <w:ind w:left="360" w:hanging="359"/>
        <w:spacing w:after="0" w:line="259" w:lineRule="exact"/>
        <w:tabs>
          <w:tab w:leader="none" w:pos="340" w:val="left"/>
        </w:tabs>
        <w:rPr>
          <w:sz w:val="20"/>
          <w:szCs w:val="20"/>
          <w:color w:val="auto"/>
        </w:rPr>
      </w:pPr>
      <w:r>
        <w:rPr>
          <w:rFonts w:ascii="PMingLiU" w:cs="PMingLiU" w:eastAsia="PMingLiU" w:hAnsi="PMingLiU"/>
          <w:sz w:val="16"/>
          <w:szCs w:val="16"/>
          <w:b w:val="1"/>
          <w:bCs w:val="1"/>
          <w:color w:val="auto"/>
        </w:rPr>
        <w:t/>
      </w:r>
      <w:r>
        <w:rPr>
          <w:sz w:val="20"/>
          <w:szCs w:val="20"/>
          <w:color w:val="auto"/>
        </w:rPr>
        <w:tab/>
      </w:r>
      <w:r>
        <w:rPr>
          <w:rFonts w:ascii="PMingLiU" w:cs="PMingLiU" w:eastAsia="PMingLiU" w:hAnsi="PMingLiU"/>
          <w:sz w:val="15"/>
          <w:szCs w:val="15"/>
          <w:b w:val="1"/>
          <w:bCs w:val="1"/>
          <w:i w:val="1"/>
          <w:iCs w:val="1"/>
          <w:color w:val="auto"/>
        </w:rPr>
        <w:t>&amp;%)%*</w:t>
      </w:r>
      <w:r>
        <w:rPr>
          <w:rFonts w:ascii="PMingLiU" w:cs="PMingLiU" w:eastAsia="PMingLiU" w:hAnsi="PMingLiU"/>
          <w:sz w:val="15"/>
          <w:szCs w:val="15"/>
          <w:color w:val="auto"/>
        </w:rPr>
        <w:t>FHEL?:;I;N;9KJ?L;I7D:J;7CI79HEII7DEH=7D?P7J?EDJ&gt;;EFFEHJKD?JOJEB;7HDI&gt;7H;7D:D;JMEHA HECEKH</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!7HJD;H -OCFEI?KC2FE I;H?;I JE ?D:KIJHOB;7:?D= 9ED&lt;;H;D9;I &lt;E9KI;: ED IF;9?&lt;?9 8KI?D;II HEB;I 7D: JEF?9I JE F;;H :H?L;DI;II?EDIEKHE&lt;&lt;;H?D=I;D78B;7JJ;D:;;IJE;NF;H?;D9;J&gt;;8;IJE&lt;!7HJD;H?DI?=&gt;J7D:=K?:7D9;</w:t>
      </w:r>
    </w:p>
    <w:p>
      <w:pPr>
        <w:spacing w:after="0" w:line="229" w:lineRule="exact"/>
        <w:rPr>
          <w:sz w:val="20"/>
          <w:szCs w:val="20"/>
          <w:color w:val="auto"/>
        </w:rPr>
      </w:pPr>
    </w:p>
    <w:p>
      <w:pPr>
        <w:jc w:val="both"/>
        <w:ind w:left="360" w:hanging="359"/>
        <w:spacing w:after="0" w:line="244" w:lineRule="exact"/>
        <w:tabs>
          <w:tab w:leader="none" w:pos="340" w:val="left"/>
        </w:tabs>
        <w:rPr>
          <w:sz w:val="20"/>
          <w:szCs w:val="20"/>
          <w:color w:val="auto"/>
        </w:rPr>
      </w:pPr>
      <w:r>
        <w:rPr>
          <w:rFonts w:ascii="PMingLiU" w:cs="PMingLiU" w:eastAsia="PMingLiU" w:hAnsi="PMingLiU"/>
          <w:sz w:val="16"/>
          <w:szCs w:val="16"/>
          <w:b w:val="1"/>
          <w:bCs w:val="1"/>
          <w:color w:val="auto"/>
        </w:rPr>
        <w:t>L</w:t>
      </w:r>
      <w:r>
        <w:rPr>
          <w:sz w:val="20"/>
          <w:szCs w:val="20"/>
          <w:color w:val="auto"/>
        </w:rPr>
        <w:tab/>
      </w:r>
      <w:r>
        <w:rPr>
          <w:rFonts w:ascii="PMingLiU" w:cs="PMingLiU" w:eastAsia="PMingLiU" w:hAnsi="PMingLiU"/>
          <w:sz w:val="16"/>
          <w:szCs w:val="16"/>
          <w:b w:val="1"/>
          <w:bCs w:val="1"/>
          <w:i w:val="1"/>
          <w:iCs w:val="1"/>
          <w:color w:val="auto"/>
        </w:rPr>
        <w:t xml:space="preserve">&amp;%*,#+!% </w:t>
      </w:r>
      <w:r>
        <w:rPr>
          <w:rFonts w:ascii="PMingLiU" w:cs="PMingLiU" w:eastAsia="PMingLiU" w:hAnsi="PMingLiU"/>
          <w:sz w:val="16"/>
          <w:szCs w:val="16"/>
          <w:color w:val="auto"/>
        </w:rPr>
        <w:t>I;HL;I I;D?EH ;N;9KJ?L;I B;7:?D= J;9&gt;DEBE=O:H?L;D IJH7J;=?9 ?D?J?7J?L;I B;L;H7=?D= J&gt;; FEM;H E&lt; !7HJD;HZI</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79J?ED78B; E8@;9J?L; ?DI?=&gt;J .&gt;HEK=&gt; 9KIJEC 7D7BOI?I 7D: EDJ&gt;;=HEKD: IKFFEHJ M; ;D78B; EFJ?C?P;: J;9&gt;DEBE=O ?DL;IJC;DJI7D:IJHED=;HF;H&lt;EHC7D9;EDEKH9B?;DJIZC?II?ED9H?J?97BFH?EH?J?;I</w:t>
      </w:r>
    </w:p>
    <w:p>
      <w:pPr>
        <w:spacing w:after="0" w:line="200" w:lineRule="exact"/>
        <w:rPr>
          <w:sz w:val="20"/>
          <w:szCs w:val="20"/>
          <w:color w:val="auto"/>
        </w:rPr>
      </w:pP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'646?EG6?E</w:t>
      </w:r>
    </w:p>
    <w:p>
      <w:pPr>
        <w:spacing w:after="0" w:line="260" w:lineRule="exact"/>
        <w:rPr>
          <w:sz w:val="20"/>
          <w:szCs w:val="20"/>
          <w:color w:val="auto"/>
        </w:rPr>
      </w:pPr>
    </w:p>
    <w:p>
      <w:pPr>
        <w:jc w:val="both"/>
        <w:spacing w:after="0" w:line="239" w:lineRule="exact"/>
        <w:rPr>
          <w:sz w:val="20"/>
          <w:szCs w:val="20"/>
          <w:color w:val="auto"/>
        </w:rPr>
      </w:pPr>
      <w:r>
        <w:rPr>
          <w:rFonts w:ascii="PMingLiU" w:cs="PMingLiU" w:eastAsia="PMingLiU" w:hAnsi="PMingLiU"/>
          <w:sz w:val="15"/>
          <w:szCs w:val="15"/>
          <w:color w:val="auto"/>
        </w:rPr>
        <w:t>#D ;8HK7HO  M; 9ECFB;J;: J&gt;; I7B; E&lt; 7 DED9EH; 8KI?D;II .7B;DJ(;KHED &lt;EH 7FFHEN?C7J;BO  C?BB?ED 7&lt;J;H 9EDI?:;H7J?EDIE&lt;FEIJ9BEI;7:@KIJC;DJI.7B;DJ(;KHEDM7I?D9BK:;:?DJ&gt;;ECF7DOZI,;I;7H9&gt;I;=C;DJC?BB?ED97I&gt; M7IH;9;?L;:&lt;HECJ&gt;;I7B;:KH?D=J&gt;;O;7H;D:;:;9;C8;H1;H;9E=D?P;:7FH;J7N=7?DE&lt;C?BB?EDEDJ&gt;; I7B;E&lt;.7B;DJ(;KHEDM&gt;?9&gt;?I?D9BK:;:?D!7?D&lt;HECI7B;E&lt;:?L;IJ;:EF;H7J?ED?DJ&gt;;EDIEB?:7J;:-J7J;C;DJE&lt;)F;H7J?EDI&lt;EH J&gt;;O;7H;D:;:;9;C8;H</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99" w:name="page100"/>
    <w:bookmarkEnd w:id="99"/>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1;8;B?;L;J&gt;7JJ&gt;;&lt;EBBEM?D=8KI?D;IIC;7IKH;C;DJI7H;?CFEHJ7DJF;H&lt;EHC7D9;?D:?97JEHI&lt;EHEKH8KI?D;III;=C;DJI</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w:t>
            </w:r>
          </w:p>
        </w:tc>
        <w:tc>
          <w:tcPr>
            <w:tcW w:w="76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60"/>
              <w:spacing w:after="0" w:line="237" w:lineRule="exact"/>
              <w:rPr>
                <w:sz w:val="20"/>
                <w:szCs w:val="20"/>
                <w:color w:val="auto"/>
              </w:rPr>
            </w:pPr>
            <w:r>
              <w:rPr>
                <w:rFonts w:ascii="PMingLiU" w:cs="PMingLiU" w:eastAsia="PMingLiU" w:hAnsi="PMingLiU"/>
                <w:sz w:val="20"/>
                <w:szCs w:val="20"/>
                <w:b w:val="1"/>
                <w:bCs w:val="1"/>
                <w:color w:val="auto"/>
              </w:rPr>
              <w:t>'6D62C49</w:t>
            </w:r>
          </w:p>
        </w:tc>
        <w:tc>
          <w:tcPr>
            <w:tcW w:w="7600" w:type="dxa"/>
            <w:vAlign w:val="bottom"/>
          </w:tcPr>
          <w:p>
            <w:pPr>
              <w:jc w:val="right"/>
              <w:spacing w:after="0" w:line="237" w:lineRule="exact"/>
              <w:rPr>
                <w:sz w:val="20"/>
                <w:szCs w:val="20"/>
                <w:color w:val="auto"/>
              </w:rPr>
            </w:pPr>
            <w:r>
              <w:rPr>
                <w:rFonts w:ascii="PMingLiU" w:cs="PMingLiU" w:eastAsia="PMingLiU" w:hAnsi="PMingLiU"/>
                <w:sz w:val="20"/>
                <w:szCs w:val="20"/>
                <w:b w:val="1"/>
                <w:bCs w:val="1"/>
                <w:color w:val="auto"/>
                <w:w w:val="71"/>
              </w:rPr>
              <w:t>@?EC24E G2=F6</w:t>
            </w:r>
            <w:r>
              <w:rPr>
                <w:rFonts w:ascii="PMingLiU" w:cs="PMingLiU" w:eastAsia="PMingLiU" w:hAnsi="PMingLiU"/>
                <w:sz w:val="20"/>
                <w:szCs w:val="20"/>
                <w:color w:val="auto"/>
                <w:w w:val="71"/>
              </w:rPr>
              <w:t> H;FH;I;DJI J&gt;; :EBB7H L7BK; 7JJH?8KJ78B; JE 7BB E&lt; EKH IK8I9H?FJ?EDH;B7J;:</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ind w:left="60"/>
              <w:spacing w:after="0" w:line="216" w:lineRule="exact"/>
              <w:rPr>
                <w:sz w:val="20"/>
                <w:szCs w:val="20"/>
                <w:color w:val="auto"/>
              </w:rPr>
            </w:pPr>
            <w:r>
              <w:rPr>
                <w:rFonts w:ascii="PMingLiU" w:cs="PMingLiU" w:eastAsia="PMingLiU" w:hAnsi="PMingLiU"/>
                <w:sz w:val="18"/>
                <w:szCs w:val="18"/>
                <w:color w:val="auto"/>
                <w:w w:val="73"/>
              </w:rPr>
              <w:t>9EDJH79JI#J?I97B9KB7J;:7IJ&gt;;7DDK7B?P;:L7BK;E&lt;7BB9EDJH79JI?D;&lt;&lt;;9J7J7IF;9?&lt;?9FE?DJ?D</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ind w:left="60"/>
              <w:spacing w:after="0" w:line="234" w:lineRule="exact"/>
              <w:rPr>
                <w:sz w:val="20"/>
                <w:szCs w:val="20"/>
                <w:color w:val="auto"/>
              </w:rPr>
            </w:pPr>
            <w:r>
              <w:rPr>
                <w:rFonts w:ascii="PMingLiU" w:cs="PMingLiU" w:eastAsia="PMingLiU" w:hAnsi="PMingLiU"/>
                <w:sz w:val="20"/>
                <w:szCs w:val="20"/>
                <w:color w:val="auto"/>
                <w:w w:val="70"/>
              </w:rPr>
              <w:t>J?C;M?J&gt;EKJH;=7H:JEJ&gt;;:KH7J?EDE&lt;J&gt;;9EDJH79JEDJH79JL7BK;FH?C7H?BO?D9BK:;I,;I;7H9&gt;</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jc w:val="right"/>
              <w:ind w:right="60"/>
              <w:spacing w:after="0" w:line="216" w:lineRule="exact"/>
              <w:rPr>
                <w:sz w:val="20"/>
                <w:szCs w:val="20"/>
                <w:color w:val="auto"/>
              </w:rPr>
            </w:pPr>
            <w:r>
              <w:rPr>
                <w:rFonts w:ascii="PMingLiU" w:cs="PMingLiU" w:eastAsia="PMingLiU" w:hAnsi="PMingLiU"/>
                <w:sz w:val="18"/>
                <w:szCs w:val="18"/>
                <w:color w:val="auto"/>
                <w:w w:val="74"/>
              </w:rPr>
              <w:t>:;B?L;H78B;I &lt;EH M&gt;?9&gt; H;L;DK; ?I H;9E=D?P;: ED 7 H7J78B; 87I?I 7I M;BB 7I EJ&gt;;H :;B?L;H78B;I</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ind w:left="60"/>
              <w:spacing w:after="0" w:line="234" w:lineRule="exact"/>
              <w:rPr>
                <w:sz w:val="20"/>
                <w:szCs w:val="20"/>
                <w:color w:val="auto"/>
              </w:rPr>
            </w:pPr>
            <w:r>
              <w:rPr>
                <w:rFonts w:ascii="PMingLiU" w:cs="PMingLiU" w:eastAsia="PMingLiU" w:hAnsi="PMingLiU"/>
                <w:sz w:val="20"/>
                <w:szCs w:val="20"/>
                <w:color w:val="auto"/>
                <w:w w:val="73"/>
              </w:rPr>
              <w:t>FH?C7H?BOED&lt;;H;D9;IJ?9A;JI&lt;EHM&gt;?9&gt;H;L;DK;?IH;9E=D?P;:M&gt;;DJ&gt;;:;B?L;H78B;?IKJ?B?P;:</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jc w:val="right"/>
              <w:ind w:right="60"/>
              <w:spacing w:after="0" w:line="234" w:lineRule="exact"/>
              <w:rPr>
                <w:sz w:val="20"/>
                <w:szCs w:val="20"/>
                <w:color w:val="auto"/>
              </w:rPr>
            </w:pPr>
            <w:r>
              <w:rPr>
                <w:rFonts w:ascii="PMingLiU" w:cs="PMingLiU" w:eastAsia="PMingLiU" w:hAnsi="PMingLiU"/>
                <w:sz w:val="20"/>
                <w:szCs w:val="20"/>
                <w:color w:val="auto"/>
                <w:w w:val="72"/>
              </w:rPr>
              <w:t>ECF7H?D= 9EDJH79J L7BK; O;7HEL;HO;7H DEJ EDBO C;7IKH;I J&gt;; I&gt;EHJJ;HC =HEMJ&gt; E&lt; EKH</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jc w:val="right"/>
              <w:ind w:right="60"/>
              <w:spacing w:after="0" w:line="216" w:lineRule="exact"/>
              <w:rPr>
                <w:sz w:val="20"/>
                <w:szCs w:val="20"/>
                <w:color w:val="auto"/>
              </w:rPr>
            </w:pPr>
            <w:r>
              <w:rPr>
                <w:rFonts w:ascii="PMingLiU" w:cs="PMingLiU" w:eastAsia="PMingLiU" w:hAnsi="PMingLiU"/>
                <w:sz w:val="18"/>
                <w:szCs w:val="18"/>
                <w:color w:val="auto"/>
                <w:w w:val="76"/>
              </w:rPr>
              <w:t>8KI?D;II 8KJ 7BIE I?=D7BI J&gt;; BED=J;HC &gt;;7BJ&gt; E&lt; EKH ,;I;7H9&gt; IK8I9H?FJ?ED 8KI?D;II I?D9; ?J</w:t>
            </w:r>
          </w:p>
        </w:tc>
        <w:tc>
          <w:tcPr>
            <w:tcW w:w="0" w:type="dxa"/>
            <w:vAlign w:val="bottom"/>
          </w:tcPr>
          <w:p>
            <w:pPr>
              <w:spacing w:after="0"/>
              <w:rPr>
                <w:sz w:val="1"/>
                <w:szCs w:val="1"/>
                <w:color w:val="auto"/>
              </w:rPr>
            </w:pPr>
          </w:p>
        </w:tc>
      </w:tr>
      <w:tr>
        <w:trPr>
          <w:trHeight w:val="231"/>
        </w:trPr>
        <w:tc>
          <w:tcPr>
            <w:tcW w:w="2340" w:type="dxa"/>
            <w:vAlign w:val="bottom"/>
          </w:tcPr>
          <w:p>
            <w:pPr>
              <w:spacing w:after="0"/>
              <w:rPr>
                <w:sz w:val="20"/>
                <w:szCs w:val="20"/>
                <w:color w:val="auto"/>
              </w:rPr>
            </w:pPr>
          </w:p>
        </w:tc>
        <w:tc>
          <w:tcPr>
            <w:tcW w:w="7640" w:type="dxa"/>
            <w:vAlign w:val="bottom"/>
            <w:gridSpan w:val="3"/>
          </w:tcPr>
          <w:p>
            <w:pPr>
              <w:jc w:val="right"/>
              <w:ind w:right="60"/>
              <w:spacing w:after="0" w:line="216" w:lineRule="exact"/>
              <w:rPr>
                <w:sz w:val="20"/>
                <w:szCs w:val="20"/>
                <w:color w:val="auto"/>
              </w:rPr>
            </w:pPr>
            <w:r>
              <w:rPr>
                <w:rFonts w:ascii="PMingLiU" w:cs="PMingLiU" w:eastAsia="PMingLiU" w:hAnsi="PMingLiU"/>
                <w:sz w:val="18"/>
                <w:szCs w:val="18"/>
                <w:color w:val="auto"/>
                <w:w w:val="73"/>
              </w:rPr>
              <w:t>C;7IKH;I H;L;DK; J&gt;7J ?I &gt;?=&gt;BO B?A;BO JE H;9KH EL;H 7 CKBJ?O;7H F;H?E: )KH 9EDJH79J L7BK;</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jc w:val="right"/>
              <w:ind w:right="60"/>
              <w:spacing w:after="0" w:line="234" w:lineRule="exact"/>
              <w:rPr>
                <w:sz w:val="20"/>
                <w:szCs w:val="20"/>
                <w:color w:val="auto"/>
              </w:rPr>
            </w:pPr>
            <w:r>
              <w:rPr>
                <w:rFonts w:ascii="PMingLiU" w:cs="PMingLiU" w:eastAsia="PMingLiU" w:hAnsi="PMingLiU"/>
                <w:sz w:val="20"/>
                <w:szCs w:val="20"/>
                <w:color w:val="auto"/>
                <w:w w:val="74"/>
              </w:rPr>
              <w:t xml:space="preserve">9EDI?IJI E&lt; </w:t>
            </w:r>
            <w:r>
              <w:rPr>
                <w:rFonts w:ascii="PMingLiU" w:cs="PMingLiU" w:eastAsia="PMingLiU" w:hAnsi="PMingLiU"/>
                <w:sz w:val="20"/>
                <w:szCs w:val="20"/>
                <w:b w:val="1"/>
                <w:bCs w:val="1"/>
                <w:color w:val="auto"/>
                <w:w w:val="74"/>
              </w:rPr>
              <w:t>=@32= )649?@=@8J (2=6D</w:t>
            </w:r>
            <w:r>
              <w:rPr>
                <w:rFonts w:ascii="PMingLiU" w:cs="PMingLiU" w:eastAsia="PMingLiU" w:hAnsi="PMingLiU"/>
                <w:sz w:val="20"/>
                <w:szCs w:val="20"/>
                <w:color w:val="auto"/>
                <w:w w:val="74"/>
              </w:rPr>
              <w:t xml:space="preserve"> 9EDJH79J L7BK;</w:t>
            </w:r>
            <w:r>
              <w:rPr>
                <w:rFonts w:ascii="PMingLiU" w:cs="PMingLiU" w:eastAsia="PMingLiU" w:hAnsi="PMingLiU"/>
                <w:sz w:val="20"/>
                <w:szCs w:val="20"/>
                <w:b w:val="1"/>
                <w:bCs w:val="1"/>
                <w:color w:val="auto"/>
                <w:w w:val="74"/>
              </w:rPr>
              <w:t/>
            </w:r>
            <w:r>
              <w:rPr>
                <w:rFonts w:ascii="PMingLiU" w:cs="PMingLiU" w:eastAsia="PMingLiU" w:hAnsi="PMingLiU"/>
                <w:sz w:val="20"/>
                <w:szCs w:val="20"/>
                <w:color w:val="auto"/>
                <w:w w:val="74"/>
              </w:rPr>
              <w:t xml:space="preserve"> M&gt;?9&gt; ?D9BK:;I I7B;I JE KI;HI 7D:</w:t>
            </w: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p>
        </w:tc>
        <w:tc>
          <w:tcPr>
            <w:tcW w:w="7640" w:type="dxa"/>
            <w:vAlign w:val="bottom"/>
            <w:gridSpan w:val="3"/>
          </w:tcPr>
          <w:p>
            <w:pPr>
              <w:ind w:left="60"/>
              <w:spacing w:after="0" w:line="238" w:lineRule="exact"/>
              <w:rPr>
                <w:sz w:val="20"/>
                <w:szCs w:val="20"/>
                <w:color w:val="auto"/>
              </w:rPr>
            </w:pPr>
            <w:r>
              <w:rPr>
                <w:rFonts w:ascii="PMingLiU" w:cs="PMingLiU" w:eastAsia="PMingLiU" w:hAnsi="PMingLiU"/>
                <w:sz w:val="20"/>
                <w:szCs w:val="20"/>
                <w:color w:val="auto"/>
                <w:w w:val="71"/>
              </w:rPr>
              <w:t>FHEL?:;HIE&lt;J;9&gt;DEBE=O7D:</w:t>
            </w:r>
            <w:r>
              <w:rPr>
                <w:rFonts w:ascii="PMingLiU" w:cs="PMingLiU" w:eastAsia="PMingLiU" w:hAnsi="PMingLiU"/>
                <w:sz w:val="20"/>
                <w:szCs w:val="20"/>
                <w:b w:val="1"/>
                <w:bCs w:val="1"/>
                <w:color w:val="auto"/>
                <w:w w:val="71"/>
              </w:rPr>
              <w:t>=@32=FD:?6DD(2=6D</w:t>
            </w:r>
            <w:r>
              <w:rPr>
                <w:rFonts w:ascii="PMingLiU" w:cs="PMingLiU" w:eastAsia="PMingLiU" w:hAnsi="PMingLiU"/>
                <w:sz w:val="20"/>
                <w:szCs w:val="20"/>
                <w:color w:val="auto"/>
                <w:w w:val="71"/>
              </w:rPr>
              <w:t>9EDJH79JL7BK;</w:t>
            </w:r>
            <w:r>
              <w:rPr>
                <w:rFonts w:ascii="PMingLiU" w:cs="PMingLiU" w:eastAsia="PMingLiU" w:hAnsi="PMingLiU"/>
                <w:sz w:val="20"/>
                <w:szCs w:val="20"/>
                <w:b w:val="1"/>
                <w:bCs w:val="1"/>
                <w:color w:val="auto"/>
                <w:w w:val="71"/>
              </w:rPr>
              <w:t/>
            </w:r>
            <w:r>
              <w:rPr>
                <w:rFonts w:ascii="PMingLiU" w:cs="PMingLiU" w:eastAsia="PMingLiU" w:hAnsi="PMingLiU"/>
                <w:sz w:val="20"/>
                <w:szCs w:val="20"/>
                <w:color w:val="auto"/>
                <w:w w:val="71"/>
              </w:rPr>
              <w:t>M&gt;?9&gt;?D9BK:;II7B;IJE7BB</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76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EJ&gt;;H&lt;KD9J?ED7BB;7:;HI</w:t>
            </w:r>
          </w:p>
        </w:tc>
        <w:tc>
          <w:tcPr>
            <w:tcW w:w="0" w:type="dxa"/>
            <w:vAlign w:val="bottom"/>
          </w:tcPr>
          <w:p>
            <w:pPr>
              <w:spacing w:after="0"/>
              <w:rPr>
                <w:sz w:val="1"/>
                <w:szCs w:val="1"/>
                <w:color w:val="auto"/>
              </w:rPr>
            </w:pPr>
          </w:p>
        </w:tc>
      </w:tr>
      <w:tr>
        <w:trPr>
          <w:trHeight w:val="475"/>
        </w:trPr>
        <w:tc>
          <w:tcPr>
            <w:tcW w:w="2340" w:type="dxa"/>
            <w:vAlign w:val="bottom"/>
          </w:tcPr>
          <w:p>
            <w:pPr>
              <w:spacing w:after="0"/>
              <w:rPr>
                <w:sz w:val="24"/>
                <w:szCs w:val="24"/>
                <w:color w:val="auto"/>
              </w:rPr>
            </w:pPr>
          </w:p>
        </w:tc>
        <w:tc>
          <w:tcPr>
            <w:tcW w:w="7640" w:type="dxa"/>
            <w:vAlign w:val="bottom"/>
            <w:gridSpan w:val="3"/>
          </w:tcPr>
          <w:p>
            <w:pPr>
              <w:jc w:val="right"/>
              <w:ind w:right="60"/>
              <w:spacing w:after="0" w:line="240" w:lineRule="exact"/>
              <w:rPr>
                <w:sz w:val="20"/>
                <w:szCs w:val="20"/>
                <w:color w:val="auto"/>
              </w:rPr>
            </w:pPr>
            <w:r>
              <w:rPr>
                <w:rFonts w:ascii="PMingLiU" w:cs="PMingLiU" w:eastAsia="PMingLiU" w:hAnsi="PMingLiU"/>
                <w:sz w:val="20"/>
                <w:szCs w:val="20"/>
                <w:b w:val="1"/>
                <w:bCs w:val="1"/>
                <w:color w:val="auto"/>
                <w:w w:val="76"/>
              </w:rPr>
              <w:t>=:6?E C6E6?E:@? C2E6</w:t>
            </w:r>
            <w:r>
              <w:rPr>
                <w:rFonts w:ascii="PMingLiU" w:cs="PMingLiU" w:eastAsia="PMingLiU" w:hAnsi="PMingLiU"/>
                <w:sz w:val="20"/>
                <w:szCs w:val="20"/>
                <w:color w:val="auto"/>
                <w:w w:val="76"/>
              </w:rPr>
              <w:t> H;FH;I;DJI 7 C;7IKH; E&lt; 9B?;DJ I7J?I&lt;79J?ED 7D: H;D;M;: 8KI?D;II</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ind w:left="60"/>
              <w:spacing w:after="0" w:line="234" w:lineRule="exact"/>
              <w:rPr>
                <w:sz w:val="20"/>
                <w:szCs w:val="20"/>
                <w:color w:val="auto"/>
              </w:rPr>
            </w:pPr>
            <w:r>
              <w:rPr>
                <w:rFonts w:ascii="PMingLiU" w:cs="PMingLiU" w:eastAsia="PMingLiU" w:hAnsi="PMingLiU"/>
                <w:sz w:val="20"/>
                <w:szCs w:val="20"/>
                <w:color w:val="auto"/>
                <w:w w:val="70"/>
              </w:rPr>
              <w:t>H;B7J?EDI&gt;?FI7J7IF;9?&lt;?9FE?DJ?DJ?C;B?;DJH;J;DJ?ED?I97B9KB7J;:ED7F;H9;DJ7=;87I?I8O</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jc w:val="right"/>
              <w:ind w:right="60"/>
              <w:spacing w:after="0" w:line="204" w:lineRule="exact"/>
              <w:rPr>
                <w:sz w:val="20"/>
                <w:szCs w:val="20"/>
                <w:color w:val="auto"/>
              </w:rPr>
            </w:pPr>
            <w:r>
              <w:rPr>
                <w:rFonts w:ascii="PMingLiU" w:cs="PMingLiU" w:eastAsia="PMingLiU" w:hAnsi="PMingLiU"/>
                <w:sz w:val="17"/>
                <w:szCs w:val="17"/>
                <w:color w:val="auto"/>
                <w:w w:val="72"/>
              </w:rPr>
              <w:t>:?L?:?D= EKH 9KHH;DJ 9B?;DJI M&gt;E M;H; 7BIE 9B?;DJI 7 O;7H 7=E 8O 7BB 9B?;DJI &lt;HEC 7 O;7H 7=E</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jc w:val="right"/>
              <w:ind w:right="60"/>
              <w:spacing w:after="0" w:line="216" w:lineRule="exact"/>
              <w:rPr>
                <w:sz w:val="20"/>
                <w:szCs w:val="20"/>
                <w:color w:val="auto"/>
              </w:rPr>
            </w:pPr>
            <w:r>
              <w:rPr>
                <w:rFonts w:ascii="PMingLiU" w:cs="PMingLiU" w:eastAsia="PMingLiU" w:hAnsi="PMingLiU"/>
                <w:sz w:val="18"/>
                <w:szCs w:val="18"/>
                <w:color w:val="auto"/>
                <w:w w:val="77"/>
              </w:rPr>
              <w:t>B?;DJ H;J;DJ?ED ?I 97B9KB7J;: 7J 7D ;DJ;HFH?I; B;L;B M&gt;?9&gt; H;FH;I;DJI 7 I?D=B; 9ECF7DO EH</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76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9KIJEC;H</w:t>
            </w:r>
          </w:p>
        </w:tc>
        <w:tc>
          <w:tcPr>
            <w:tcW w:w="0" w:type="dxa"/>
            <w:vAlign w:val="bottom"/>
          </w:tcPr>
          <w:p>
            <w:pPr>
              <w:spacing w:after="0"/>
              <w:rPr>
                <w:sz w:val="1"/>
                <w:szCs w:val="1"/>
                <w:color w:val="auto"/>
              </w:rPr>
            </w:pPr>
          </w:p>
        </w:tc>
      </w:tr>
      <w:tr>
        <w:trPr>
          <w:trHeight w:val="462"/>
        </w:trPr>
        <w:tc>
          <w:tcPr>
            <w:tcW w:w="2340" w:type="dxa"/>
            <w:vAlign w:val="bottom"/>
          </w:tcPr>
          <w:p>
            <w:pPr>
              <w:spacing w:after="0"/>
              <w:rPr>
                <w:sz w:val="24"/>
                <w:szCs w:val="24"/>
                <w:color w:val="auto"/>
              </w:rPr>
            </w:pPr>
          </w:p>
        </w:tc>
        <w:tc>
          <w:tcPr>
            <w:tcW w:w="7640" w:type="dxa"/>
            <w:vAlign w:val="bottom"/>
            <w:gridSpan w:val="3"/>
          </w:tcPr>
          <w:p>
            <w:pPr>
              <w:jc w:val="right"/>
              <w:ind w:right="60"/>
              <w:spacing w:after="0" w:line="240" w:lineRule="exact"/>
              <w:rPr>
                <w:sz w:val="20"/>
                <w:szCs w:val="20"/>
                <w:color w:val="auto"/>
              </w:rPr>
            </w:pPr>
            <w:r>
              <w:rPr>
                <w:rFonts w:ascii="PMingLiU" w:cs="PMingLiU" w:eastAsia="PMingLiU" w:hAnsi="PMingLiU"/>
                <w:sz w:val="20"/>
                <w:szCs w:val="20"/>
                <w:b w:val="1"/>
                <w:bCs w:val="1"/>
                <w:color w:val="auto"/>
                <w:w w:val="72"/>
              </w:rPr>
              <w:t>2==6EC6E6?E:@?C2E6</w:t>
            </w:r>
            <w:r>
              <w:rPr>
                <w:rFonts w:ascii="PMingLiU" w:cs="PMingLiU" w:eastAsia="PMingLiU" w:hAnsi="PMingLiU"/>
                <w:sz w:val="20"/>
                <w:szCs w:val="20"/>
                <w:color w:val="auto"/>
                <w:w w:val="72"/>
              </w:rPr>
              <w:t>H;FH;I;DJI7C;7IKH;E&lt;J&gt;;7CEKDJE&lt;9EDJH79JL7BK;M;&gt;7L;H;J7?D;:</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ind w:left="60"/>
              <w:spacing w:after="0" w:line="234" w:lineRule="exact"/>
              <w:rPr>
                <w:sz w:val="20"/>
                <w:szCs w:val="20"/>
                <w:color w:val="auto"/>
              </w:rPr>
            </w:pPr>
            <w:r>
              <w:rPr>
                <w:rFonts w:ascii="PMingLiU" w:cs="PMingLiU" w:eastAsia="PMingLiU" w:hAnsi="PMingLiU"/>
                <w:sz w:val="20"/>
                <w:szCs w:val="20"/>
                <w:color w:val="auto"/>
                <w:w w:val="71"/>
              </w:rPr>
              <w:t>M?J&gt;9B?;DJIEL;H7JM;BL;CEDJ&gt;F;H?E:17BB;JH;J;DJ?ED?I97B9KB7J;:ED7F;H9;DJ7=;87I?I8O</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jc w:val="right"/>
              <w:ind w:right="60"/>
              <w:spacing w:after="0" w:line="216" w:lineRule="exact"/>
              <w:rPr>
                <w:sz w:val="20"/>
                <w:szCs w:val="20"/>
                <w:color w:val="auto"/>
              </w:rPr>
            </w:pPr>
            <w:r>
              <w:rPr>
                <w:rFonts w:ascii="PMingLiU" w:cs="PMingLiU" w:eastAsia="PMingLiU" w:hAnsi="PMingLiU"/>
                <w:sz w:val="18"/>
                <w:szCs w:val="18"/>
                <w:color w:val="auto"/>
                <w:w w:val="71"/>
              </w:rPr>
              <w:t>:?L?:?D= J&gt;; 9EDJH79J L7BK; E&lt; EKH 9KHH;DJ 9B?;DJI M&gt;E M;H; 7BIE 9B?;DJI 7 O;7H 7=E 8O J&gt;;</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jc w:val="right"/>
              <w:ind w:right="60"/>
              <w:spacing w:after="0" w:line="216" w:lineRule="exact"/>
              <w:rPr>
                <w:sz w:val="20"/>
                <w:szCs w:val="20"/>
                <w:color w:val="auto"/>
              </w:rPr>
            </w:pPr>
            <w:r>
              <w:rPr>
                <w:rFonts w:ascii="PMingLiU" w:cs="PMingLiU" w:eastAsia="PMingLiU" w:hAnsi="PMingLiU"/>
                <w:sz w:val="18"/>
                <w:szCs w:val="18"/>
                <w:color w:val="auto"/>
                <w:w w:val="76"/>
              </w:rPr>
              <w:t>9EDJH79J L7BK; &lt;HEC 7 O;7H 7=E ;N9BK:?D= J&gt;; ?CF79J E&lt; &lt;EH;?=D 9KHH;D9O ;N9&gt;7D=; 1&gt;;D</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jc w:val="right"/>
              <w:ind w:right="60"/>
              <w:spacing w:after="0" w:line="234" w:lineRule="exact"/>
              <w:rPr>
                <w:sz w:val="20"/>
                <w:szCs w:val="20"/>
                <w:color w:val="auto"/>
              </w:rPr>
            </w:pPr>
            <w:r>
              <w:rPr>
                <w:rFonts w:ascii="PMingLiU" w:cs="PMingLiU" w:eastAsia="PMingLiU" w:hAnsi="PMingLiU"/>
                <w:sz w:val="20"/>
                <w:szCs w:val="20"/>
                <w:color w:val="auto"/>
                <w:w w:val="70"/>
              </w:rPr>
              <w:t>M7BB;J H;J;DJ?ED ;N9;;:I 9B?;DJ H;J;DJ?ED ?J ?I 7D ?D:?97J?ED E&lt; H;J;DJ?ED E&lt; &gt;?=&gt;;HIF;D:?D=</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jc w:val="right"/>
              <w:ind w:right="60"/>
              <w:spacing w:after="0" w:line="216" w:lineRule="exact"/>
              <w:rPr>
                <w:sz w:val="20"/>
                <w:szCs w:val="20"/>
                <w:color w:val="auto"/>
              </w:rPr>
            </w:pPr>
            <w:r>
              <w:rPr>
                <w:rFonts w:ascii="PMingLiU" w:cs="PMingLiU" w:eastAsia="PMingLiU" w:hAnsi="PMingLiU"/>
                <w:sz w:val="18"/>
                <w:szCs w:val="18"/>
                <w:color w:val="auto"/>
                <w:w w:val="74"/>
              </w:rPr>
              <w:t>9B?;DJI EH ?D9H;7I;: IF;D:?D= 8O H;J7?D;: 9B?;DJI EH 8EJ&gt; 17BB;J H;J;DJ?ED ?I 97B9KB7J;: 7J 7D</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76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;DJ;HFH?I;B;L;BM&gt;?9&gt;H;FH;I;DJI7I?D=B;9ECF7DOEH9KIJEC;H</w:t>
            </w:r>
          </w:p>
        </w:tc>
        <w:tc>
          <w:tcPr>
            <w:tcW w:w="0" w:type="dxa"/>
            <w:vAlign w:val="bottom"/>
          </w:tcPr>
          <w:p>
            <w:pPr>
              <w:spacing w:after="0"/>
              <w:rPr>
                <w:sz w:val="1"/>
                <w:szCs w:val="1"/>
                <w:color w:val="auto"/>
              </w:rPr>
            </w:pPr>
          </w:p>
        </w:tc>
      </w:tr>
      <w:tr>
        <w:trPr>
          <w:trHeight w:val="462"/>
        </w:trPr>
        <w:tc>
          <w:tcPr>
            <w:tcW w:w="234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rPr>
              <w:t>@?76C6?46D</w:t>
            </w:r>
          </w:p>
        </w:tc>
        <w:tc>
          <w:tcPr>
            <w:tcW w:w="7640" w:type="dxa"/>
            <w:vAlign w:val="bottom"/>
            <w:gridSpan w:val="3"/>
          </w:tcPr>
          <w:p>
            <w:pPr>
              <w:ind w:left="60"/>
              <w:spacing w:after="0" w:line="240" w:lineRule="exact"/>
              <w:rPr>
                <w:sz w:val="20"/>
                <w:szCs w:val="20"/>
                <w:color w:val="auto"/>
              </w:rPr>
            </w:pPr>
            <w:r>
              <w:rPr>
                <w:rFonts w:ascii="PMingLiU" w:cs="PMingLiU" w:eastAsia="PMingLiU" w:hAnsi="PMingLiU"/>
                <w:sz w:val="20"/>
                <w:szCs w:val="20"/>
                <w:b w:val="1"/>
                <w:bCs w:val="1"/>
                <w:color w:val="auto"/>
                <w:w w:val="70"/>
              </w:rPr>
              <w:t>#F&gt;36C@756DE:?2E:@?4@?76C6?46D</w:t>
            </w:r>
            <w:r>
              <w:rPr>
                <w:rFonts w:ascii="PMingLiU" w:cs="PMingLiU" w:eastAsia="PMingLiU" w:hAnsi="PMingLiU"/>
                <w:sz w:val="20"/>
                <w:szCs w:val="20"/>
                <w:color w:val="auto"/>
                <w:w w:val="70"/>
              </w:rPr>
              <w:t>H;FH;I;DJIJ&gt;;JEJ7BDKC8;HE&lt;&gt;EIJ;:L?HJK7BEH?DF;HIED</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76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w w:val="90"/>
              </w:rPr>
              <w:t>9ED&lt;;H;D9;I9ECFB;J;::KH?D=J&gt;;F;H?E:-?D=B;:7OBE97BC;;J?D=I7H;;N9BK:;:</w:t>
            </w:r>
          </w:p>
        </w:tc>
        <w:tc>
          <w:tcPr>
            <w:tcW w:w="0" w:type="dxa"/>
            <w:vAlign w:val="bottom"/>
          </w:tcPr>
          <w:p>
            <w:pPr>
              <w:spacing w:after="0"/>
              <w:rPr>
                <w:sz w:val="1"/>
                <w:szCs w:val="1"/>
                <w:color w:val="auto"/>
              </w:rPr>
            </w:pPr>
          </w:p>
        </w:tc>
      </w:tr>
      <w:tr>
        <w:trPr>
          <w:trHeight w:val="462"/>
        </w:trPr>
        <w:tc>
          <w:tcPr>
            <w:tcW w:w="2340" w:type="dxa"/>
            <w:vAlign w:val="bottom"/>
          </w:tcPr>
          <w:p>
            <w:pPr>
              <w:spacing w:after="0"/>
              <w:rPr>
                <w:sz w:val="24"/>
                <w:szCs w:val="24"/>
                <w:color w:val="auto"/>
              </w:rPr>
            </w:pPr>
          </w:p>
        </w:tc>
        <w:tc>
          <w:tcPr>
            <w:tcW w:w="7640" w:type="dxa"/>
            <w:vAlign w:val="bottom"/>
            <w:gridSpan w:val="3"/>
          </w:tcPr>
          <w:p>
            <w:pPr>
              <w:jc w:val="right"/>
              <w:ind w:right="60"/>
              <w:spacing w:after="0" w:line="240" w:lineRule="exact"/>
              <w:rPr>
                <w:sz w:val="20"/>
                <w:szCs w:val="20"/>
                <w:color w:val="auto"/>
              </w:rPr>
            </w:pPr>
            <w:r>
              <w:rPr>
                <w:rFonts w:ascii="PMingLiU" w:cs="PMingLiU" w:eastAsia="PMingLiU" w:hAnsi="PMingLiU"/>
                <w:sz w:val="20"/>
                <w:szCs w:val="20"/>
                <w:b w:val="1"/>
                <w:bCs w:val="1"/>
                <w:color w:val="auto"/>
                <w:w w:val="72"/>
              </w:rPr>
              <w:t>#F&gt;36C @7 56DE:?2E:@? 4@?76C6?46D 2EE6?566D</w:t>
            </w:r>
            <w:r>
              <w:rPr>
                <w:rFonts w:ascii="PMingLiU" w:cs="PMingLiU" w:eastAsia="PMingLiU" w:hAnsi="PMingLiU"/>
                <w:sz w:val="20"/>
                <w:szCs w:val="20"/>
                <w:color w:val="auto"/>
                <w:w w:val="72"/>
              </w:rPr>
              <w:t> H;FH;I;DJI J&gt;; JEJ7B DKC8;H E&lt; F;EFB; M&gt;E</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76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w w:val="89"/>
              </w:rPr>
              <w:t>7JJ;D:L?HJK7BEH?DF;HIED9ED&lt;;H;D9;I-?D=B;:7OBE97BC;;J?D=I7H;;N9BK:;:</w:t>
            </w:r>
          </w:p>
        </w:tc>
        <w:tc>
          <w:tcPr>
            <w:tcW w:w="0" w:type="dxa"/>
            <w:vAlign w:val="bottom"/>
          </w:tcPr>
          <w:p>
            <w:pPr>
              <w:spacing w:after="0"/>
              <w:rPr>
                <w:sz w:val="1"/>
                <w:szCs w:val="1"/>
                <w:color w:val="auto"/>
              </w:rPr>
            </w:pPr>
          </w:p>
        </w:tc>
      </w:tr>
      <w:tr>
        <w:trPr>
          <w:trHeight w:val="192"/>
        </w:trPr>
        <w:tc>
          <w:tcPr>
            <w:tcW w:w="234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@?DF=E:?8</w:t>
            </w:r>
          </w:p>
        </w:tc>
        <w:tc>
          <w:tcPr>
            <w:tcW w:w="7620" w:type="dxa"/>
            <w:vAlign w:val="bottom"/>
            <w:tcBorders>
              <w:bottom w:val="single" w:sz="8" w:color="auto"/>
            </w:tcBorders>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40" w:type="dxa"/>
            <w:vAlign w:val="bottom"/>
            <w:vMerge w:val="continue"/>
          </w:tcPr>
          <w:p>
            <w:pPr>
              <w:spacing w:after="0"/>
              <w:rPr>
                <w:sz w:val="21"/>
                <w:szCs w:val="21"/>
                <w:color w:val="auto"/>
              </w:rPr>
            </w:pPr>
          </w:p>
        </w:tc>
        <w:tc>
          <w:tcPr>
            <w:tcW w:w="7640" w:type="dxa"/>
            <w:vAlign w:val="bottom"/>
            <w:gridSpan w:val="3"/>
          </w:tcPr>
          <w:p>
            <w:pPr>
              <w:jc w:val="right"/>
              <w:ind w:right="60"/>
              <w:spacing w:after="0" w:line="240" w:lineRule="exact"/>
              <w:rPr>
                <w:sz w:val="20"/>
                <w:szCs w:val="20"/>
                <w:color w:val="auto"/>
              </w:rPr>
            </w:pPr>
            <w:r>
              <w:rPr>
                <w:rFonts w:ascii="PMingLiU" w:cs="PMingLiU" w:eastAsia="PMingLiU" w:hAnsi="PMingLiU"/>
                <w:sz w:val="20"/>
                <w:szCs w:val="20"/>
                <w:b w:val="1"/>
                <w:bCs w:val="1"/>
                <w:color w:val="auto"/>
                <w:w w:val="72"/>
              </w:rPr>
              <w:t>@?DF=E:?8 324&lt;=@8</w:t>
            </w:r>
            <w:r>
              <w:rPr>
                <w:rFonts w:ascii="PMingLiU" w:cs="PMingLiU" w:eastAsia="PMingLiU" w:hAnsi="PMingLiU"/>
                <w:sz w:val="20"/>
                <w:szCs w:val="20"/>
                <w:color w:val="auto"/>
                <w:w w:val="72"/>
              </w:rPr>
              <w:t> H;FH;I;DJI &lt;KJKH; H;L;DK; JE 8; :;H?L;: &lt;HEC ?DFHE9;II 9EDIKBJ?D= 7D:</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76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8;D9&gt;C7HA7D7BOJ?9I;D=7=;C;DJI</w:t>
            </w:r>
          </w:p>
        </w:tc>
        <w:tc>
          <w:tcPr>
            <w:tcW w:w="0" w:type="dxa"/>
            <w:vAlign w:val="bottom"/>
          </w:tcPr>
          <w:p>
            <w:pPr>
              <w:spacing w:after="0"/>
              <w:rPr>
                <w:sz w:val="1"/>
                <w:szCs w:val="1"/>
                <w:color w:val="auto"/>
              </w:rPr>
            </w:pPr>
          </w:p>
        </w:tc>
      </w:tr>
      <w:tr>
        <w:trPr>
          <w:trHeight w:val="462"/>
        </w:trPr>
        <w:tc>
          <w:tcPr>
            <w:tcW w:w="2340" w:type="dxa"/>
            <w:vAlign w:val="bottom"/>
          </w:tcPr>
          <w:p>
            <w:pPr>
              <w:spacing w:after="0"/>
              <w:rPr>
                <w:sz w:val="24"/>
                <w:szCs w:val="24"/>
                <w:color w:val="auto"/>
              </w:rPr>
            </w:pPr>
          </w:p>
        </w:tc>
        <w:tc>
          <w:tcPr>
            <w:tcW w:w="7640" w:type="dxa"/>
            <w:vAlign w:val="bottom"/>
            <w:gridSpan w:val="3"/>
          </w:tcPr>
          <w:p>
            <w:pPr>
              <w:jc w:val="right"/>
              <w:ind w:right="60"/>
              <w:spacing w:after="0" w:line="216" w:lineRule="exact"/>
              <w:rPr>
                <w:sz w:val="20"/>
                <w:szCs w:val="20"/>
                <w:color w:val="auto"/>
              </w:rPr>
            </w:pPr>
            <w:r>
              <w:rPr>
                <w:rFonts w:ascii="PMingLiU" w:cs="PMingLiU" w:eastAsia="PMingLiU" w:hAnsi="PMingLiU"/>
                <w:sz w:val="18"/>
                <w:szCs w:val="18"/>
                <w:b w:val="1"/>
                <w:bCs w:val="1"/>
                <w:color w:val="auto"/>
                <w:w w:val="75"/>
              </w:rPr>
              <w:t>*E:=:K2E:@?C2E6</w:t>
            </w:r>
            <w:r>
              <w:rPr>
                <w:rFonts w:ascii="PMingLiU" w:cs="PMingLiU" w:eastAsia="PMingLiU" w:hAnsi="PMingLiU"/>
                <w:sz w:val="18"/>
                <w:szCs w:val="18"/>
                <w:color w:val="auto"/>
                <w:w w:val="75"/>
              </w:rPr>
              <w:t> H;FH;I;DJI 7 C;7IKH; E&lt; FHE:K9J?L?JO E&lt; EKH 9EDIKBJ7DJI /J?B?P7J?ED H7J;I 7H;</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7640" w:type="dxa"/>
            <w:vAlign w:val="bottom"/>
            <w:gridSpan w:val="3"/>
          </w:tcPr>
          <w:p>
            <w:pPr>
              <w:jc w:val="right"/>
              <w:ind w:right="60"/>
              <w:spacing w:after="0" w:line="216" w:lineRule="exact"/>
              <w:rPr>
                <w:sz w:val="20"/>
                <w:szCs w:val="20"/>
                <w:color w:val="auto"/>
              </w:rPr>
            </w:pPr>
            <w:r>
              <w:rPr>
                <w:rFonts w:ascii="PMingLiU" w:cs="PMingLiU" w:eastAsia="PMingLiU" w:hAnsi="PMingLiU"/>
                <w:sz w:val="18"/>
                <w:szCs w:val="18"/>
                <w:color w:val="auto"/>
                <w:w w:val="72"/>
              </w:rPr>
              <w:t>97B9KB7J;: &lt;EH 8?BB78B; &gt;;7:9EKDJ ED 7 F;H9;DJ7=; 87I?I 8O :?L?:?D= JEJ7B &gt;EKHI 8?BB;: 8O JEJ7B</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76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&gt;EKHI7L7?B78B;JE8?BB</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80"/>
          </w:cols>
          <w:pgMar w:left="960" w:top="76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980"/>
          </w:cols>
          <w:pgMar w:left="960" w:top="767" w:right="940" w:bottom="0" w:gutter="0" w:footer="0" w:header="0"/>
          <w:type w:val="continuous"/>
        </w:sectPr>
      </w:pPr>
    </w:p>
    <w:bookmarkStart w:id="100" w:name="page101"/>
    <w:bookmarkEnd w:id="100"/>
    <w:p>
      <w:pPr>
        <w:ind w:right="3500"/>
        <w:spacing w:after="0" w:line="249" w:lineRule="exact"/>
        <w:rPr>
          <w:sz w:val="20"/>
          <w:szCs w:val="20"/>
          <w:color w:val="auto"/>
        </w:rPr>
      </w:pPr>
      <w:r>
        <w:rPr>
          <w:rFonts w:ascii="PMingLiU" w:cs="PMingLiU" w:eastAsia="PMingLiU" w:hAnsi="PMingLiU"/>
          <w:sz w:val="20"/>
          <w:szCs w:val="20"/>
          <w:b w:val="1"/>
          <w:bCs w:val="1"/>
          <w:color w:val="auto"/>
        </w:rPr>
        <w:t xml:space="preserve">-*)+(*""'.$$%')$#(###!%$()$# </w:t>
      </w:r>
      <w:r>
        <w:rPr>
          <w:rFonts w:ascii="PMingLiU" w:cs="PMingLiU" w:eastAsia="PMingLiU" w:hAnsi="PMingLiU"/>
          <w:sz w:val="20"/>
          <w:szCs w:val="20"/>
          <w:color w:val="auto"/>
        </w:rPr>
        <w:t/>
      </w:r>
    </w:p>
    <w:p>
      <w:pPr>
        <w:spacing w:after="0" w:line="24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.&gt;; &lt;KD:7C;DJ7BI E&lt; EKH IJH7J;=O ?D9BK:; 7 &lt;E9KI ED 9H;7J?D= 79J?ED78B; ?DI?=&gt;JI &lt;EH ;N;9KJ?L; B;7:;HI 7D: J&gt;;?H J;7CI :;B?L;H?D=?DDEL7J?L;7D:&gt;?=&gt;BO:?&lt;&lt;;H;DJ?7J;:FHE:K9JE&lt;&lt;;H?D=I8K?B:?D=7IJHED=I7B;I97F78?B?JOFHEL?:?D=MEHB:9B7II9B?;DJ I;HL?9;M?J&gt;7&lt;E9KIED9B?;DJ;D=7=;C;DJ7D:H;J;DJ?ED7D:9EDJ?DKEKIBO?CFHEL?D=EKHEF;H7J?ED7B;&lt;&lt;;9J?L;D;II</w:t>
      </w:r>
    </w:p>
    <w:p>
      <w:pPr>
        <w:spacing w:after="0" w:line="21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1;&gt;7:JEJ7BH;L;DK;IE&lt;8?BB?ED?D7D?D9H;7I;E&lt;9ECF7H;:JEED8EJ&gt;7H;FEHJ;:87I?I7D:;N9BK:?D=J&gt;;</w:t>
      </w:r>
    </w:p>
    <w:p>
      <w:pPr>
        <w:spacing w:after="0" w:line="7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&lt;EH;?=D9KHH;D9O?CF79J(;J?D9EC;?D9H;7I;:JEC?BB?ED?D&lt;HECC?BB?ED?D7D::?BKJ;:;7HD?D=IF;H</w:t>
      </w:r>
    </w:p>
    <w:p>
      <w:pPr>
        <w:spacing w:after="0" w:line="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I&gt;7H;M7I?D9ECF7H;:JE?D</w:t>
      </w:r>
    </w:p>
    <w:p>
      <w:pPr>
        <w:spacing w:after="0" w:line="213"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,;I;7H9&gt; H;L;DK;I ?D9H;7I;: JE  8?BB?ED ?D  7D ?D9H;7I; E&lt;  9ECF7H;: JE  ED 8EJ&gt; 7 H;FEHJ;: 87I?I 7D: ;N9BK:?D=J&gt;;&lt;EH;?=D9KHH;D9O?CF79J.&gt;;,;I;7H9&gt;=HEII9EDJH?8KJ?EDC7H=?DM7I?D8EJ&gt;7D:EDJH79JL7BK; M7I8?BB?ED7J;9;C8;H7D?D9H;7I;E&lt;9ECF7H;:JE;9;C8;HED7&lt;EH;?=D9KHH;D9OD;KJH7B87I?I</w:t>
      </w:r>
    </w:p>
    <w:p>
      <w:pPr>
        <w:spacing w:after="0" w:line="214" w:lineRule="exact"/>
        <w:rPr>
          <w:sz w:val="20"/>
          <w:szCs w:val="20"/>
          <w:color w:val="auto"/>
        </w:rPr>
      </w:pPr>
    </w:p>
    <w:p>
      <w:pPr>
        <w:jc w:val="both"/>
        <w:spacing w:after="0" w:line="242" w:lineRule="exact"/>
        <w:rPr>
          <w:sz w:val="20"/>
          <w:szCs w:val="20"/>
          <w:color w:val="auto"/>
        </w:rPr>
      </w:pPr>
      <w:r>
        <w:rPr>
          <w:rFonts w:ascii="PMingLiU" w:cs="PMingLiU" w:eastAsia="PMingLiU" w:hAnsi="PMingLiU"/>
          <w:sz w:val="16"/>
          <w:szCs w:val="16"/>
          <w:color w:val="auto"/>
        </w:rPr>
        <w:t>ED&lt;;H;D9;IH;L;DK;I?D9H;7I;:JEC?BB?ED?D7D?D9H;7I;E&lt;9ECF7H;:JEED7H;FEHJ;:87I?I7D: ;N9BK:?D= J&gt;; &lt;EH;?=D 9KHH;D9O ?CF79J .&gt;; ED&lt;;H;D9;I =HEII 9EDJH?8KJ?ED C7H=?D M7I  7D:  ?D  7D:  H;IF;9J?L;BO1;&gt;;B:?DF;HIED9ED&lt;;H;D9;I?D7D:?DF;HIED7D:L?HJK7B9ED&lt;;H;D9;I?D</w:t>
      </w:r>
    </w:p>
    <w:p>
      <w:pPr>
        <w:spacing w:after="0" w:line="214" w:lineRule="exact"/>
        <w:rPr>
          <w:sz w:val="20"/>
          <w:szCs w:val="20"/>
          <w:color w:val="auto"/>
        </w:rPr>
      </w:pPr>
    </w:p>
    <w:p>
      <w:pPr>
        <w:jc w:val="both"/>
        <w:spacing w:after="0" w:line="242" w:lineRule="exact"/>
        <w:rPr>
          <w:sz w:val="20"/>
          <w:szCs w:val="20"/>
          <w:color w:val="auto"/>
        </w:rPr>
      </w:pPr>
      <w:r>
        <w:rPr>
          <w:rFonts w:ascii="PMingLiU" w:cs="PMingLiU" w:eastAsia="PMingLiU" w:hAnsi="PMingLiU"/>
          <w:sz w:val="18"/>
          <w:szCs w:val="18"/>
          <w:color w:val="auto"/>
        </w:rPr>
        <w:t>EDIKBJ?D= H;L;DK;I ?D9H;7I;: JE  C?BB?ED ?D  7D ?D9H;7I; E&lt;  9ECF7H;: JE  ED 7 H;FEHJ;: 87I?I 7D:  ;N9BK:?D= J&gt;; &lt;EH;?=D 9KHH;D9O ?CF79J .&gt;; EDIKBJ?D= =HEII 9EDJH?8KJ?ED C7H=?D M7I  7D:  ?D  7D:  H;IF;9J?L;BO79ABE=M7IC?BB?ED7J;9;C8;H</w:t>
      </w:r>
    </w:p>
    <w:p>
      <w:pPr>
        <w:spacing w:after="0" w:line="21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7I&gt;FHEL?:;:8OEF;H7J?D=79J?L?J?;IM7I8?BB?ED7D:8?BB?ED:KH?D=7D:H;IF;9J?L;BOIE&lt;;9;C8;H M;&gt;7:8?BB?EDE&lt;97I&gt;7D:97I&gt;;GK?L7B;DJI7D:7FFHEN?C7J;BO8?BB?EDE&lt;7L7?B78B;8EHHEM?D=97F79?JOEDEKH H;LEBL?D= 9H;:?J &lt;79?B?JO KH?D=  M; H;FKH9&gt;7I;:  C?BB?ED I&gt;7H;I E&lt; J&gt;; ECF7DOZI 9ECCED IJE9A &lt;EH 7D 7==H;=7J; FKH9&gt;7I;FH?9;E&lt;7FFHEN?C7J;BO8?BB?ED</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.&gt;;FH;F7H7J?EDE&lt;EKH9EDIEB?:7J;:&lt;?D7D9?7BIJ7J;C;DJIH;GK?H;IJ&gt;;7FFB?97J?EDE&lt;7FFHEFH?7J;799EKDJ?D=FEB?9?;I7D:J&gt;;KI; E&lt;;IJ?C7J;I)KHI?=D?&lt;?97DJ799EKDJ?D=FEB?9?;I7H;:;I9H?8;:?D(EJ; KI?D;II7D:-?=D?&lt;?97DJ99EKDJ?D=*EB?9?;I?DJ&gt;; (EJ;I JE EDIEB?:7J;: ?D7D9?7B -J7J;C;DJI '7D7=;C;DJ 9EDI?:;HI J&gt;; FEB?9?;I :?I9KII;: 8;BEM JE 8; 9H?J?97B JE 7D KD:;HIJ7D:?D=E&lt;EKH9EDIEB?:7J;:&lt;?D7D9?7BIJ7J;C;DJI8;97KI;J&gt;;?H7FFB?97J?EDH;GK?H;I9ECFB;N7D:IK8@;9J?L;C7D7=;C;DJ @K:=C;DJI7D:;IJ?C7J;I-F;9?&lt;?9H?IAI&lt;EHJ&gt;;I;9H?J?97B799EKDJ?D=FEB?9?;I7H;7BIE:;I9H?8;:8;BEM</w:t>
      </w:r>
    </w:p>
    <w:p>
      <w:pPr>
        <w:spacing w:after="0" w:line="21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.&gt;;FH;F7H7J?EDE&lt;EKH9EDIEB?:7J;:&lt;?D7D9?7BIJ7J;C;DJIH;GK?H;IKIJEC7A;;IJ?C7J;I7D:7IIKCFJ?EDI78EKJ&lt;KJKH;;L;DJI1;</w:t>
      </w:r>
    </w:p>
    <w:p>
      <w:pPr>
        <w:spacing w:after="0" w:line="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:;L;BEFEKH;IJ?C7J;IKI?D=8EJ&gt;9KHH;DJ7D:&gt;?IJEH?97B;NF;H?;D9;7IM;BB7IEJ&gt;;H&lt;79JEHI?D9BK:?D=J&gt;;=;D;H7B;9EDEC?9</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;DL?HEDC;DJ7D:79J?EDIM;C7OJ7A;?DJ&gt;;&lt;KJKH;1;7:@KIJIK9&gt;;IJ?C7J;IM&gt;;D&lt;79JI7D:9?H9KCIJ7D9;I:?9J7J;"EM;L;H</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EKH;IJ?C7J;IC7O?DLEBL;I?=D?&lt;?97DJKD9;HJ7?DJ?;I7D:@K:=C;DJI7D:97DDEJ8;:;J;HC?D;:M?J&gt;FH;9?I?ED#D7::?J?EDJ&gt;;I;</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;IJ?C7J;I7H;87I;:EDEKH8;IJ@K:=C;DJ7J7FE?DJ?DJ?C;7D:7IIK9&gt;J&gt;;OC7OKBJ?C7J;BO:?&lt;&lt;;HC7J;H?7BBO&lt;HEC79JK7B</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H;IKBJI)D=E?D=9&gt;7D=;I?DEKH;IJ?C7J;I9EKB:8;C7J;H?7B7D:MEKB:8;H;&lt;B;9J;:?DJ&gt;;ECF7DOZI9EDIEB?:7J;:&lt;?D7D9?7B</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IJ7J;C;DJI?D&lt;KJKH;F;H?E:I</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)KH9H?J?97B799EKDJ?D=FEB?9?;I7D:;IJ?C7J;I7H;:;I9H?8;:8;BEM</w:t>
      </w:r>
    </w:p>
    <w:p>
      <w:pPr>
        <w:spacing w:after="0" w:line="225" w:lineRule="exact"/>
        <w:rPr>
          <w:sz w:val="20"/>
          <w:szCs w:val="20"/>
          <w:color w:val="auto"/>
        </w:rPr>
      </w:pPr>
    </w:p>
    <w:p>
      <w:pPr>
        <w:spacing w:after="0" w:line="240" w:lineRule="exact"/>
        <w:tabs>
          <w:tab w:leader="none" w:pos="1920" w:val="left"/>
        </w:tabs>
        <w:rPr>
          <w:sz w:val="20"/>
          <w:szCs w:val="20"/>
          <w:color w:val="auto"/>
        </w:rPr>
      </w:pPr>
      <w:r>
        <w:rPr>
          <w:rFonts w:ascii="PMingLiU" w:cs="PMingLiU" w:eastAsia="PMingLiU" w:hAnsi="PMingLiU"/>
          <w:sz w:val="20"/>
          <w:szCs w:val="20"/>
          <w:b w:val="1"/>
          <w:bCs w:val="1"/>
          <w:color w:val="auto"/>
        </w:rPr>
        <w:t>'6G6?F6C64@8?:E:@?</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)KHH;L;DK;8OI?=D?&lt;?97DJIEKH9;?I799EKDJ;:&lt;EH7I&lt;EBBEMI</w:t>
      </w:r>
    </w:p>
    <w:p>
      <w:pPr>
        <w:spacing w:after="0" w:line="233" w:lineRule="exact"/>
        <w:rPr>
          <w:sz w:val="20"/>
          <w:szCs w:val="20"/>
          <w:color w:val="auto"/>
        </w:rPr>
      </w:pPr>
    </w:p>
    <w:p>
      <w:pPr>
        <w:jc w:val="both"/>
        <w:ind w:left="360" w:hanging="359"/>
        <w:spacing w:after="0" w:line="242" w:lineRule="exact"/>
        <w:tabs>
          <w:tab w:leader="none" w:pos="3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,;I;7H9&gt;H;L;DK;I7H;C7?DBO:;H?L;:&lt;HECIK8I9H?FJ?ED9EDJH79JI&lt;EHH;I;7H9&gt;FHE:K9JI.&gt;;H;B7J;:H;L;DK;I7H;:;&lt;;HH;: 7D:H;9E=D?P;:H7J78BOEL;HJ&gt;;7FFB?978B;9EDJH79JJ;HC ;;I:;H?L;:&lt;HEC7II?IJ?D=EH=7D?P7J?EDI?DI;B;9J?D=J&gt;;H?=&gt;J 8KI?D;IIIE&lt;JM7H;&lt;EHJ&gt;;?HD;;:I7H;H;9E=D?P;:M&gt;;DJ&gt;;B;7:I7H;FHEL?:;:JEL;D:EHI</w:t>
      </w:r>
    </w:p>
    <w:p>
      <w:pPr>
        <w:spacing w:after="0" w:line="214" w:lineRule="exact"/>
        <w:rPr>
          <w:sz w:val="20"/>
          <w:szCs w:val="20"/>
          <w:color w:val="auto"/>
        </w:rPr>
      </w:pPr>
    </w:p>
    <w:p>
      <w:pPr>
        <w:spacing w:after="0" w:line="204" w:lineRule="exact"/>
        <w:tabs>
          <w:tab w:leader="none" w:pos="340" w:val="left"/>
        </w:tabs>
        <w:rPr>
          <w:sz w:val="20"/>
          <w:szCs w:val="20"/>
          <w:color w:val="auto"/>
        </w:rPr>
      </w:pPr>
      <w:r>
        <w:rPr>
          <w:rFonts w:ascii="PMingLiU" w:cs="PMingLiU" w:eastAsia="PMingLiU" w:hAnsi="PMingLiU"/>
          <w:sz w:val="17"/>
          <w:szCs w:val="17"/>
          <w:color w:val="auto"/>
        </w:rPr>
        <w:t>S</w:t>
      </w:r>
      <w:r>
        <w:rPr>
          <w:sz w:val="20"/>
          <w:szCs w:val="20"/>
          <w:color w:val="auto"/>
        </w:rPr>
        <w:tab/>
      </w:r>
      <w:r>
        <w:rPr>
          <w:rFonts w:ascii="PMingLiU" w:cs="PMingLiU" w:eastAsia="PMingLiU" w:hAnsi="PMingLiU"/>
          <w:sz w:val="17"/>
          <w:szCs w:val="17"/>
          <w:color w:val="auto"/>
        </w:rPr>
        <w:t>ED&lt;;H;D9;IH;L;DK;I7H;:;&lt;;HH;:7D:H;9E=D?P;:KFEDJ&gt;;9ECFB;J?EDE&lt;J&gt;;H;B7J;:9ED&lt;;H;D9;EHC;;J?D=</w:t>
      </w:r>
    </w:p>
    <w:p>
      <w:pPr>
        <w:spacing w:after="0" w:line="265"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EDIKBJ?D=H;L;DK;I7H;FH?D9?F7BBO=;D;H7J;:&lt;HEC&lt;?N;:&lt;;;EHJ?C;7D:C7J;H?7BI;D=7=;C;DJI,;L;DK;I&lt;HEC&lt;?N;:&lt;;; 9EDJH79JI 7H; H;9E=D?P;: 7I M; MEHA JE I7J?I&lt;O EKH F;H&lt;EHC7D9; E8B?=7J?EDI ,;L;DK;I &lt;HEC J?C; 7D: C7J;H?7BI ;D=7=;C;DJI7H;H;9E=D?P;:7IMEHA?I:;B?L;H;:7D:EHI;HL?9;I7H;FHEL?:;:,;L;DK;IH;B7J;:JE9EDJH79JEFJ?C?P7J?ED ;D=7=;C;DJI7H;9EDJ?D=;DJ?DD7JKH;7D:7H;EDBOH;9E=D?P;:KFEDI7J?I&lt;79J?EDE&lt;7BB9ED:?J?EDIH;B7J;:JEJ&gt;;?HF7OC;DJ</w:t>
      </w:r>
    </w:p>
    <w:p>
      <w:pPr>
        <w:sectPr>
          <w:pgSz w:w="11880" w:h="15480" w:orient="portrait"/>
          <w:cols w:equalWidth="0" w:num="1">
            <w:col w:w="10000"/>
          </w:cols>
          <w:pgMar w:left="960" w:top="76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67" w:right="920" w:bottom="0" w:gutter="0" w:footer="0" w:header="0"/>
          <w:type w:val="continuous"/>
        </w:sectPr>
      </w:pPr>
    </w:p>
    <w:bookmarkStart w:id="101" w:name="page102"/>
    <w:bookmarkEnd w:id="101"/>
    <w:p>
      <w:pPr>
        <w:jc w:val="both"/>
        <w:spacing w:after="0" w:line="239" w:lineRule="exact"/>
        <w:rPr>
          <w:sz w:val="20"/>
          <w:szCs w:val="20"/>
          <w:color w:val="auto"/>
        </w:rPr>
      </w:pPr>
      <w:r>
        <w:rPr>
          <w:rFonts w:ascii="PMingLiU" w:cs="PMingLiU" w:eastAsia="PMingLiU" w:hAnsi="PMingLiU"/>
          <w:sz w:val="13"/>
          <w:szCs w:val="13"/>
          <w:color w:val="auto"/>
        </w:rPr>
        <w:t>.&gt;;C7@EH?JOE&lt;EKH,;I;7H9&gt;9EDJH79JI7H;8?BB78B;KFEDI?=D?D=78I;DJIF;9?7BJ;HCI=H7DJ;:ED7B?C?J;:87I?I&lt;HECJ?C;JE J?C; ,;I;7H9&gt; 9EDJH79JI 7H; =;D;H7BBO DED97D9;B78B; 7D: DEDH;&lt;KD:78B; ;N9;FJ &lt;EH =EL;HDC;DJ 9EDJH79JI J&gt;7J C7O &gt;7L; 97D9;BB7J?ED EH &lt;?I97B &lt;KD:?D= 9B7KI;I #J ?I EKH FEB?9O JE H;9EH: J&gt;; 7CEKDJ E&lt; 7 IK8I9H?FJ?ED 9EDJH79J J&gt;7J ?I 8?BB78B; 7I 7 &lt;;; H;9;?L78B;7JJ&gt;;J?C;J&gt;;9EDJH79J?II?=D;:M?J&gt;79EHH;IFED:?D=7CEKDJ7I:;&lt;;HH;:H;L;DK;8;97KI;J&gt;;9EDJH79JH;FH;I;DJI7 B;=7BBO;D&lt;EH9;78B;9B7?C</w:t>
      </w:r>
    </w:p>
    <w:p>
      <w:pPr>
        <w:spacing w:after="0" w:line="215" w:lineRule="exact"/>
        <w:rPr>
          <w:sz w:val="20"/>
          <w:szCs w:val="20"/>
          <w:color w:val="auto"/>
        </w:rPr>
      </w:pPr>
    </w:p>
    <w:p>
      <w:pPr>
        <w:jc w:val="both"/>
        <w:spacing w:after="0" w:line="245" w:lineRule="exact"/>
        <w:rPr>
          <w:sz w:val="20"/>
          <w:szCs w:val="20"/>
          <w:color w:val="auto"/>
        </w:rPr>
      </w:pPr>
      <w:r>
        <w:rPr>
          <w:rFonts w:ascii="PMingLiU" w:cs="PMingLiU" w:eastAsia="PMingLiU" w:hAnsi="PMingLiU"/>
          <w:sz w:val="18"/>
          <w:szCs w:val="18"/>
          <w:color w:val="auto"/>
        </w:rPr>
        <w:t>(EJ;   KI?D;II 7D: -?=D?&lt;?97DJ 99EKDJ?D= *EB?9?;I 7D: (EJ;   ,;L;DK; 7D: ,;B7J;: '7JJ;HI ?D J&gt;; (EJ;I JE EDIEB?:7J;: ?D7D9?7B-J7J;C;DJIFHEL?:;7::?J?ED7B?D&lt;EHC7J?EDH;=7H:?D=EKHH;L;DK;I</w:t>
      </w:r>
    </w:p>
    <w:p>
      <w:pPr>
        <w:spacing w:after="0" w:line="21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b w:val="1"/>
          <w:bCs w:val="1"/>
          <w:color w:val="auto"/>
        </w:rPr>
        <w:t>44@F?E:?8 7@C :?4@&gt;6 E2I6D</w:t>
      </w:r>
      <w:r>
        <w:rPr>
          <w:rFonts w:ascii="PMingLiU" w:cs="PMingLiU" w:eastAsia="PMingLiU" w:hAnsi="PMingLiU"/>
          <w:sz w:val="13"/>
          <w:szCs w:val="13"/>
          <w:color w:val="auto"/>
        </w:rPr>
        <w:t>  1; KI; J&gt;; 7II;J 7D: B?78?B?JO C;J&gt;E: E&lt; 799EKDJ?D= &lt;EH ?D9EC; J7N;I 1; ;IJ?C7J; EKH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?D9EC;J7N;I?D;79&gt;E&lt;J&gt;;@KH?I:?9J?EDIM&gt;;H;M;EF;H7J;.&gt;?IFHE9;II?DLEBL;I;IJ?C7J?D=EKH9KHH;DJJ7N;NF;DI;EH8;D;&lt;?J JE=;J&gt;;H M?J&gt; 7II;II?D= J;CFEH7HO :?&lt;&lt;;H;D9;I H;IKBJ?D= &lt;HEC :?&lt;&lt;;H?D= JH;7JC;DJ E&lt; ?J;CI &lt;EH J7N 7D: 799EKDJ?D= FKHFEI;I</w:t>
      </w:r>
    </w:p>
    <w:p>
      <w:pPr>
        <w:jc w:val="both"/>
        <w:spacing w:after="0" w:line="398" w:lineRule="exact"/>
        <w:rPr>
          <w:sz w:val="20"/>
          <w:szCs w:val="20"/>
          <w:color w:val="auto"/>
        </w:rPr>
      </w:pPr>
      <w:r>
        <w:rPr>
          <w:rFonts w:ascii="PMingLiU" w:cs="PMingLiU" w:eastAsia="PMingLiU" w:hAnsi="PMingLiU"/>
          <w:sz w:val="7"/>
          <w:szCs w:val="7"/>
          <w:color w:val="auto"/>
        </w:rPr>
        <w:t>.&gt;;I; :?&lt;&lt;;H;D9;I H;IKBJ ?D :;&lt;;HH;: J7N 7II;JI 7D: B?78?B?J?;I M&gt;?9&gt; 7H; ?D9BK:;: ?D EKH 9EDIEB?:7J;: 87B7D9; I&gt;;;JI 1&gt;;D 7II;II?D=J&gt;;H;7B?P78?B?JOE&lt;:;&lt;;HH;:J7N7II;JIM;9EDI?:;H?&lt;?J?ICEH;B?A;BOJ&gt;7DDEJJ&gt;7JIEC;EH7BBE&lt;J&gt;;:;&lt;;HH;:J7N 7II;JIM?BBDEJ8;H;7B?P;:#DC7A?D=J&gt;?I7II;IIC;DJM;9EDI?:;HJ&gt;;7L7?B78?B?JOE&lt;BEII97HHO&lt;EHM7H:IFHE@;9J;:H;L;HI7BIE&lt; :;&lt;;HH;:J7NB?78?B?J?;IFHE@;9J;:&lt;KJKH;J7N78B;?D9EC;7D:ED=E?D=FHK:;DJ7D:&lt;;7I?8B;J7NFB7DD?D=IJH7J;=?;I.&gt;;ECF7DO H;9E=D?P;IJ&gt;;J7N8;D;&lt;?J&lt;HEC7DKD9;HJ7?DJ7NFEI?J?EDEDBO?&lt;?J?ICEH;B?A;BOJ&gt;7DDEJJ&gt;7JJ&gt;;J7NFEI?J?EDM?BB8;IKIJ7?D;: 87I;: ED J&gt;; J;9&gt;D?97B C;H?JI E&lt; J&gt;; FEI?J?ED ,;9E=D?P;: J7N FEI?J?EDI 7H; C;7IKH;: 7J J&gt;; B7H=;IJ 7CEKDJ E&lt; 8;D;&lt;?J M?J&gt; =H;7J;H J&gt;7D 7  B?A;B?&gt;EE: E&lt; 8;?D= H;7B?P;: 1; KI; ;IJ?C7J;I ?D :;J;HC?D?D= J&gt;; 7CEKDJ E&lt; KDH;9E=D?P;: J7N 8;D;&lt;?JI 7IIE9?7J;:M?J&gt;KD9;HJ7?DJ7NFEI?J?EDI-?=D?&lt;?97DJ@K:=C;DJ?IH;GK?H;:?D;L7BK7J?D=J7NB7M7D:C;7IKH?D=J&gt;;8;D;&lt;?JIB?A;BO JE 8; H;7B?P;: /D9;HJ7?D J7N FEI?J?EDI 7H; F;H?E:?97BBO H;;L7BK7J;: 7D: 7:@KIJ;: 7I CEH; ?D&lt;EHC7J?ED 78EKJ J&gt;;?H KBJ?C7J; H;7B?P7J?ED8;9EC;I7L7?B78B;</w:t>
      </w:r>
    </w:p>
    <w:p>
      <w:pPr>
        <w:spacing w:after="0" w:line="200" w:lineRule="exact"/>
        <w:rPr>
          <w:sz w:val="20"/>
          <w:szCs w:val="20"/>
          <w:color w:val="auto"/>
        </w:rPr>
      </w:pPr>
    </w:p>
    <w:p>
      <w:pPr>
        <w:spacing w:after="0" w:line="36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b w:val="1"/>
          <w:bCs w:val="1"/>
          <w:color w:val="auto"/>
        </w:rPr>
        <w:t>44@F?E:?8 7@C DE@4&lt;32D65 4@&gt;A6?D2E:@?</w:t>
      </w:r>
      <w:r>
        <w:rPr>
          <w:rFonts w:ascii="PMingLiU" w:cs="PMingLiU" w:eastAsia="PMingLiU" w:hAnsi="PMingLiU"/>
          <w:sz w:val="13"/>
          <w:szCs w:val="13"/>
          <w:color w:val="auto"/>
        </w:rPr>
        <w:t> 1;799EKDJ&lt;EHIJE9A87I;:9ECF;DI7J?ED7M7H:I?D799EH:7D9;M?J&gt; -</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-.EF?9I7D:7D:--J7&lt;&lt;99EKDJ?D=KBB;J?DI(E7D:(E1;H;9E=D?P;IJE9A87I;:9ECF;DI7J?ED ;NF;DI;M&gt;?9&gt;?I87I;:EDJ&gt;;&lt;7?HL7BK;E&lt;J&gt;;7M7H:EDJ&gt;;:7J;E&lt;=H7DJEL;HJ&gt;;H;B7J;:I;HL?9;F;H?E:(EJ; -JE9A 7I;:ECF;DI7J?ED?DJ&gt;;(EJ;IJEEDIEB?:7J;: ?D7D9?7B-J7J;C;DJIFHEL?:;I7::?J?ED7B?D&lt;EHC7J?EDH;=7H:?D=IJE9A87I;: 9ECF;DI7J?ED;J;HC?D?D=J&gt;;7FFHEFH?7J;&lt;7?HL7BK;CE:;B7D:97B9KB7J?D=J&gt;;&lt;7?HL7BK;E&lt;IJE9A87I;:9ECF;DI7J?ED7M7H:I H;GK?H;IJ&gt;;KI;E&lt;9;HJ7?DIK8@;9J?L;7IIKCFJ?EDI?D9BK:?D=J&gt;;;NF;9J;:B?&lt;;E&lt;7IJE9A87I;:9ECF;DI7J?ED7M7H:7D:EKH 9ECCEDIJE9AFH?9;LEB7J?B?JO#D7::?J?ED:;J;HC?D?D=J&gt;;7FFHEFH?7J;F;H?E:?9IJE9A87I;:9ECF;DI7J?ED;NF;DI;H;GK?H;I C7D7=;C;DJJE;IJ?C7J;J&gt;;B?A;B?&gt;EE:E&lt;J&gt;;79&gt;?;L;C;DJE&lt;9;HJ7?DF;H&lt;EHC7D9;J7H=;JI.&gt;;7IIKCFJ?EDIKI;:?D97B9KB7J?D= J&gt;;&lt;7?HL7BK;IE&lt;IJE9A87I;:9ECF;DI7J?ED7M7H:I7D:J&gt;;H;B7J;:F;H?E:?9;NF;DI;H;FH;I;DJC7D7=;C;DJZI8;IJ;IJ?C7J;I M&gt;?9&gt; ?DLEBL; ?D&gt;;H;DJ KD9;HJ7?DJ?;I 7D: J&gt;; 7FFB?97J?ED E&lt; @K:=C;DJ I 7 H;IKBJ ?&lt; 9?H9KCIJ7D9;I 9&gt;7D=; 7D: M; :;;C ?J D;9;II7HO?DJ&gt;;&lt;KJKH;JECE:?&lt;OJ&gt;;7IIKCFJ?EDIM;C7:;EHJEKI;:?&lt;&lt;;H;DJ7IIKCFJ?EDIEH?&lt;J&gt;;GK7DJ?JO7D:D7JKH;E&lt;EKH IJE9A87I;: 9ECF;DI7J?ED 7M7H:I 9&gt;7D=;I J&gt;;D J&gt;; 7CEKDJ E&lt; ;NF;DI; C7O D;;: JE 8; 7:@KIJ;: 7D: &lt;KJKH; IJE9A87I;: 9ECF;DI7J?ED;NF;DI;9EKB:8;C7J;H?7BBO:?&lt;&lt;;H;DJ&lt;HECM&gt;7J&gt;7I8;;DH;9EH:;:?DJ&gt;;9KHH;DJF;H?E:</w:t>
      </w:r>
    </w:p>
    <w:p>
      <w:pPr>
        <w:spacing w:after="0" w:line="21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9&gt;7D=;?D7DOE&lt;J&gt;;J;HCIEH9ED:?J?EDIE&lt;IJE9A87I;:9ECF;DI7J?ED7M7H:I?I799EKDJ;:&lt;EH7I7CE:?&lt;?97J?EDE&lt;J&gt;;7M7H: #D9H;C;DJ7B9ECF;DI7J?ED9EIJ?IC;7IKH;:7IJ&gt;;;N9;II?&lt;7DOE&lt;J&gt;;&lt;7?HL7BK;E&lt;J&gt;;CE:?&lt;?;:7M7H:EL;HJ&gt;;&lt;7?HL7BK;E&lt; J&gt;; EH?=?D7B 7M7H: ?CC;:?7J;BO 8;&lt;EH; ?JI J;HCI 7H; CE:?&lt;?;: C;7IKH;: 87I;: ED J&gt;; &lt;7?H L7BK; E&lt; J&gt;; 7M7H:I 7J J&gt;; CE:?&lt;?97J?ED:7J; EHL;IJ;:7M7H:IM;H;9E=D?P;?D9H;C;DJ7B9ECF;DI7J?ED9EIJ?DJ&gt;;F;H?E:J&gt;;CE:?&lt;?97J?EDE99KHI EH KDL;IJ;:7M7H:IM;H;9E=D?P;7DO?D9H;C;DJ7B9ECF;DI7J?ED;NF;DI;7JJ&gt;;CE:?&lt;?97J?ED:7J;EHH7J78BOEL;HJ&gt;;H;GK?I?J; H;C7?D?D=I;HL?9;F;H?E:7I7FFHEFH?7J;#&lt;J&gt;;&lt;7?HL7BK;E&lt;J&gt;;CE:?&lt;?;:7M7H:?IBEM;HJ&gt;7DJ&gt;;&lt;7?HL7BK;E&lt;J&gt;;EH?=?D7B 7M7H:?CC;:?7J;BO8;&lt;EH;CE:?&lt;?97J?EDJ&gt;;C?D?CKC9ECF;DI7J?ED9EIJM;H;9E=D?P;?IJ&gt;;9EIJE&lt;J&gt;;EH?=?D7B7M7H:</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02" w:name="page103"/>
    <w:bookmarkEnd w:id="102"/>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@?D@=:52E65'6DF=ED</w:t>
      </w:r>
    </w:p>
    <w:p>
      <w:pPr>
        <w:spacing w:after="0" w:line="236" w:lineRule="exact"/>
        <w:rPr>
          <w:sz w:val="20"/>
          <w:szCs w:val="20"/>
          <w:color w:val="auto"/>
        </w:rPr>
      </w:pPr>
    </w:p>
    <w:p>
      <w:pPr>
        <w:spacing w:after="0" w:line="245" w:lineRule="exact"/>
        <w:rPr>
          <w:sz w:val="20"/>
          <w:szCs w:val="20"/>
          <w:color w:val="auto"/>
        </w:rPr>
      </w:pPr>
      <w:r>
        <w:rPr>
          <w:rFonts w:ascii="PMingLiU" w:cs="PMingLiU" w:eastAsia="PMingLiU" w:hAnsi="PMingLiU"/>
          <w:sz w:val="20"/>
          <w:szCs w:val="20"/>
          <w:color w:val="auto"/>
        </w:rPr>
        <w:t>.&gt;; J78B; 8;BEM FH;I;DJI 7D 7D7BOI?I E&lt; I;B;9J;: B?D; ?J;CI 7D: O;7HEL;HO;7H 9&gt;7D=;I ?D EKH EDIEB?:7J;: -J7J;C;DJI E&lt; )F;H7J?EDI&lt;EHJ&gt;;O;7HI?D:?97J;:?DJ&gt;EKI7D:I</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260"/>
              <w:spacing w:after="0" w:line="240" w:lineRule="exact"/>
              <w:rPr>
                <w:sz w:val="20"/>
                <w:szCs w:val="20"/>
                <w:color w:val="auto"/>
              </w:rPr>
            </w:pPr>
            <w:r>
              <w:rPr>
                <w:rFonts w:ascii="PMingLiU" w:cs="PMingLiU" w:eastAsia="PMingLiU" w:hAnsi="PMingLiU"/>
                <w:sz w:val="20"/>
                <w:szCs w:val="20"/>
                <w:b w:val="1"/>
                <w:bCs w:val="1"/>
                <w:color w:val="auto"/>
                <w:w w:val="92"/>
              </w:rPr>
              <w:t>.62C?565</w:t>
            </w:r>
          </w:p>
        </w:tc>
        <w:tc>
          <w:tcPr>
            <w:tcW w:w="200" w:type="dxa"/>
            <w:vAlign w:val="bottom"/>
          </w:tcPr>
          <w:p>
            <w:pPr>
              <w:spacing w:after="0"/>
              <w:rPr>
                <w:sz w:val="20"/>
                <w:szCs w:val="20"/>
                <w:color w:val="auto"/>
              </w:rPr>
            </w:pPr>
          </w:p>
        </w:tc>
        <w:tc>
          <w:tcPr>
            <w:tcW w:w="1300" w:type="dxa"/>
            <w:vAlign w:val="bottom"/>
            <w:gridSpan w:val="2"/>
          </w:tcPr>
          <w:p>
            <w:pPr>
              <w:jc w:val="center"/>
              <w:ind w:right="260"/>
              <w:spacing w:after="0" w:line="240" w:lineRule="exact"/>
              <w:rPr>
                <w:sz w:val="20"/>
                <w:szCs w:val="20"/>
                <w:color w:val="auto"/>
              </w:rPr>
            </w:pPr>
            <w:r>
              <w:rPr>
                <w:rFonts w:ascii="PMingLiU" w:cs="PMingLiU" w:eastAsia="PMingLiU" w:hAnsi="PMingLiU"/>
                <w:sz w:val="20"/>
                <w:szCs w:val="20"/>
                <w:b w:val="1"/>
                <w:bCs w:val="1"/>
                <w:color w:val="auto"/>
                <w:w w:val="92"/>
              </w:rPr>
              <w:t>.62C?565</w:t>
            </w:r>
          </w:p>
        </w:tc>
        <w:tc>
          <w:tcPr>
            <w:tcW w:w="220" w:type="dxa"/>
            <w:vAlign w:val="bottom"/>
          </w:tcPr>
          <w:p>
            <w:pPr>
              <w:spacing w:after="0"/>
              <w:rPr>
                <w:sz w:val="20"/>
                <w:szCs w:val="20"/>
                <w:color w:val="auto"/>
              </w:rPr>
            </w:pPr>
          </w:p>
        </w:tc>
        <w:tc>
          <w:tcPr>
            <w:tcW w:w="1100" w:type="dxa"/>
            <w:vAlign w:val="bottom"/>
            <w:gridSpan w:val="2"/>
            <w:vMerge w:val="restart"/>
          </w:tcPr>
          <w:p>
            <w:pPr>
              <w:jc w:val="right"/>
              <w:ind w:right="320"/>
              <w:spacing w:after="0" w:line="240" w:lineRule="exact"/>
              <w:rPr>
                <w:sz w:val="20"/>
                <w:szCs w:val="20"/>
                <w:color w:val="auto"/>
              </w:rPr>
            </w:pPr>
            <w:r>
              <w:rPr>
                <w:rFonts w:ascii="PMingLiU" w:cs="PMingLiU" w:eastAsia="PMingLiU" w:hAnsi="PMingLiU"/>
                <w:sz w:val="20"/>
                <w:szCs w:val="20"/>
                <w:b w:val="1"/>
                <w:bCs w:val="1"/>
                <w:color w:val="auto"/>
                <w:w w:val="82"/>
              </w:rPr>
              <w:t>?4C62D6</w:t>
            </w:r>
          </w:p>
        </w:tc>
        <w:tc>
          <w:tcPr>
            <w:tcW w:w="1200" w:type="dxa"/>
            <w:vAlign w:val="bottom"/>
          </w:tcPr>
          <w:p>
            <w:pPr>
              <w:jc w:val="right"/>
              <w:ind w:right="2"/>
              <w:spacing w:after="0" w:line="240" w:lineRule="exact"/>
              <w:rPr>
                <w:sz w:val="20"/>
                <w:szCs w:val="20"/>
                <w:color w:val="auto"/>
              </w:rPr>
            </w:pPr>
            <w:r>
              <w:rPr>
                <w:rFonts w:ascii="PMingLiU" w:cs="PMingLiU" w:eastAsia="PMingLiU" w:hAnsi="PMingLiU"/>
                <w:sz w:val="20"/>
                <w:szCs w:val="20"/>
                <w:b w:val="1"/>
                <w:bCs w:val="1"/>
                <w:color w:val="auto"/>
                <w:w w:val="86"/>
              </w:rPr>
              <w:t>%6C46?E286</w:t>
            </w:r>
          </w:p>
        </w:tc>
        <w:tc>
          <w:tcPr>
            <w:tcW w:w="0" w:type="dxa"/>
            <w:vAlign w:val="bottom"/>
          </w:tcPr>
          <w:p>
            <w:pPr>
              <w:spacing w:after="0"/>
              <w:rPr>
                <w:sz w:val="1"/>
                <w:szCs w:val="1"/>
                <w:color w:val="auto"/>
              </w:rPr>
            </w:pPr>
          </w:p>
        </w:tc>
      </w:tr>
      <w:tr>
        <w:trPr>
          <w:trHeight w:val="195"/>
        </w:trPr>
        <w:tc>
          <w:tcPr>
            <w:tcW w:w="4440" w:type="dxa"/>
            <w:vAlign w:val="bottom"/>
          </w:tcPr>
          <w:p>
            <w:pPr>
              <w:spacing w:after="0"/>
              <w:rPr>
                <w:sz w:val="16"/>
                <w:szCs w:val="16"/>
                <w:color w:val="auto"/>
              </w:rPr>
            </w:pPr>
          </w:p>
        </w:tc>
        <w:tc>
          <w:tcPr>
            <w:tcW w:w="1500" w:type="dxa"/>
            <w:vAlign w:val="bottom"/>
            <w:gridSpan w:val="3"/>
          </w:tcPr>
          <w:p>
            <w:pPr>
              <w:jc w:val="center"/>
              <w:ind w:right="40"/>
              <w:spacing w:after="0" w:line="195" w:lineRule="exact"/>
              <w:rPr>
                <w:sz w:val="20"/>
                <w:szCs w:val="20"/>
                <w:color w:val="auto"/>
              </w:rPr>
            </w:pPr>
            <w:r>
              <w:rPr>
                <w:rFonts w:ascii="PMingLiU" w:cs="PMingLiU" w:eastAsia="PMingLiU" w:hAnsi="PMingLiU"/>
                <w:sz w:val="20"/>
                <w:szCs w:val="20"/>
                <w:b w:val="1"/>
                <w:bCs w:val="1"/>
                <w:color w:val="auto"/>
              </w:rPr>
              <w:t>646&gt;36C</w:t>
            </w:r>
          </w:p>
        </w:tc>
        <w:tc>
          <w:tcPr>
            <w:tcW w:w="1500" w:type="dxa"/>
            <w:vAlign w:val="bottom"/>
            <w:gridSpan w:val="3"/>
          </w:tcPr>
          <w:p>
            <w:pPr>
              <w:jc w:val="center"/>
              <w:ind w:right="40"/>
              <w:spacing w:after="0" w:line="195" w:lineRule="exact"/>
              <w:rPr>
                <w:sz w:val="20"/>
                <w:szCs w:val="20"/>
                <w:color w:val="auto"/>
              </w:rPr>
            </w:pPr>
            <w:r>
              <w:rPr>
                <w:rFonts w:ascii="PMingLiU" w:cs="PMingLiU" w:eastAsia="PMingLiU" w:hAnsi="PMingLiU"/>
                <w:sz w:val="20"/>
                <w:szCs w:val="20"/>
                <w:b w:val="1"/>
                <w:bCs w:val="1"/>
                <w:color w:val="auto"/>
              </w:rPr>
              <w:t>646&gt;36C</w:t>
            </w: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0" w:type="dxa"/>
            <w:vAlign w:val="bottom"/>
          </w:tcPr>
          <w:p>
            <w:pPr>
              <w:jc w:val="center"/>
              <w:spacing w:after="0" w:line="195" w:lineRule="exact"/>
              <w:rPr>
                <w:sz w:val="20"/>
                <w:szCs w:val="20"/>
                <w:color w:val="auto"/>
              </w:rPr>
            </w:pPr>
            <w:r>
              <w:rPr>
                <w:rFonts w:ascii="PMingLiU" w:cs="PMingLiU" w:eastAsia="PMingLiU" w:hAnsi="PMingLiU"/>
                <w:sz w:val="20"/>
                <w:szCs w:val="20"/>
                <w:b w:val="1"/>
                <w:bCs w:val="1"/>
                <w:color w:val="auto"/>
                <w:w w:val="97"/>
              </w:rPr>
              <w:t>?4C62D6</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ind w:right="40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ind w:right="40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2"/>
                <w:szCs w:val="22"/>
                <w:color w:val="auto"/>
              </w:rPr>
            </w:pPr>
          </w:p>
        </w:tc>
        <w:tc>
          <w:tcPr>
            <w:tcW w:w="1320" w:type="dxa"/>
            <w:vAlign w:val="bottom"/>
            <w:gridSpan w:val="3"/>
          </w:tcPr>
          <w:p>
            <w:pPr>
              <w:ind w:left="160"/>
              <w:spacing w:after="0" w:line="240" w:lineRule="exact"/>
              <w:rPr>
                <w:sz w:val="20"/>
                <w:szCs w:val="20"/>
                <w:color w:val="auto"/>
              </w:rPr>
            </w:pPr>
            <w:r>
              <w:rPr>
                <w:rFonts w:ascii="PMingLiU" w:cs="PMingLiU" w:eastAsia="PMingLiU" w:hAnsi="PMingLiU"/>
                <w:sz w:val="20"/>
                <w:szCs w:val="20"/>
                <w:b w:val="1"/>
                <w:bCs w:val="1"/>
                <w:color w:val="auto"/>
              </w:rPr>
              <w:t>64C62D6</w:t>
            </w:r>
          </w:p>
        </w:tc>
        <w:tc>
          <w:tcPr>
            <w:tcW w:w="12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64C62D6</w:t>
            </w:r>
          </w:p>
        </w:tc>
        <w:tc>
          <w:tcPr>
            <w:tcW w:w="0" w:type="dxa"/>
            <w:vAlign w:val="bottom"/>
          </w:tcPr>
          <w:p>
            <w:pPr>
              <w:spacing w:after="0"/>
              <w:rPr>
                <w:sz w:val="1"/>
                <w:szCs w:val="1"/>
                <w:color w:val="auto"/>
              </w:rPr>
            </w:pPr>
          </w:p>
        </w:tc>
      </w:tr>
      <w:tr>
        <w:trPr>
          <w:trHeight w:val="282"/>
        </w:trPr>
        <w:tc>
          <w:tcPr>
            <w:tcW w:w="4440" w:type="dxa"/>
            <w:vAlign w:val="bottom"/>
            <w:tcBorders>
              <w:top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.EJ7BH;L;DK;I</w:t>
            </w:r>
          </w:p>
        </w:tc>
        <w:tc>
          <w:tcPr>
            <w:tcW w:w="200" w:type="dxa"/>
            <w:vAlign w:val="bottom"/>
            <w:tcBorders>
              <w:top w:val="single" w:sz="8" w:color="auto"/>
            </w:tcBorders>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E8E8E8"/>
            </w:tcBorders>
            <w:shd w:val="clear" w:color="auto" w:fill="E8E8E8"/>
          </w:tcPr>
          <w:p>
            <w:pPr>
              <w:spacing w:after="0"/>
              <w:rPr>
                <w:sz w:val="24"/>
                <w:szCs w:val="24"/>
                <w:color w:val="auto"/>
              </w:rPr>
            </w:pPr>
          </w:p>
        </w:tc>
        <w:tc>
          <w:tcPr>
            <w:tcW w:w="200" w:type="dxa"/>
            <w:vAlign w:val="bottom"/>
            <w:tcBorders>
              <w:top w:val="single" w:sz="8" w:color="auto"/>
            </w:tcBorders>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E8E8E8"/>
            </w:tcBorders>
            <w:shd w:val="clear" w:color="auto" w:fill="E8E8E8"/>
          </w:tcPr>
          <w:p>
            <w:pPr>
              <w:spacing w:after="0"/>
              <w:rPr>
                <w:sz w:val="24"/>
                <w:szCs w:val="24"/>
                <w:color w:val="auto"/>
              </w:rPr>
            </w:pPr>
          </w:p>
        </w:tc>
        <w:tc>
          <w:tcPr>
            <w:tcW w:w="220" w:type="dxa"/>
            <w:vAlign w:val="bottom"/>
            <w:tcBorders>
              <w:top w:val="single" w:sz="8" w:color="auto"/>
            </w:tcBorders>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E8E8E8"/>
            </w:tcBorders>
            <w:shd w:val="clear" w:color="auto" w:fill="E8E8E8"/>
          </w:tcPr>
          <w:p>
            <w:pPr>
              <w:spacing w:after="0"/>
              <w:rPr>
                <w:sz w:val="24"/>
                <w:szCs w:val="24"/>
                <w:color w:val="auto"/>
              </w:rPr>
            </w:pPr>
          </w:p>
        </w:tc>
        <w:tc>
          <w:tcPr>
            <w:tcW w:w="120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4440" w:type="dxa"/>
            <w:vAlign w:val="bottom"/>
          </w:tcPr>
          <w:p>
            <w:pPr>
              <w:ind w:left="60"/>
              <w:spacing w:after="0" w:line="240" w:lineRule="exact"/>
              <w:rPr>
                <w:sz w:val="20"/>
                <w:szCs w:val="20"/>
                <w:color w:val="auto"/>
              </w:rPr>
            </w:pPr>
            <w:r>
              <w:rPr>
                <w:rFonts w:ascii="PMingLiU" w:cs="PMingLiU" w:eastAsia="PMingLiU" w:hAnsi="PMingLiU"/>
                <w:sz w:val="20"/>
                <w:szCs w:val="20"/>
                <w:color w:val="auto"/>
              </w:rPr>
              <w:t>EIJI7D:;NF;DI;I</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4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5"/>
              </w:rPr>
              <w:t>EIJE&lt;I;HL?9;I7D:FHE:K9J:;L;BEFC;DJ</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E8E8E8"/>
          </w:tcPr>
          <w:p>
            <w:pPr>
              <w:spacing w:after="0"/>
              <w:rPr>
                <w:sz w:val="24"/>
                <w:szCs w:val="24"/>
                <w:color w:val="auto"/>
              </w:rPr>
            </w:pP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E8E8E8"/>
          </w:tcPr>
          <w:p>
            <w:pPr>
              <w:spacing w:after="0"/>
              <w:rPr>
                <w:sz w:val="24"/>
                <w:szCs w:val="24"/>
                <w:color w:val="auto"/>
              </w:rPr>
            </w:pPr>
          </w:p>
        </w:tc>
        <w:tc>
          <w:tcPr>
            <w:tcW w:w="1200" w:type="dxa"/>
            <w:vAlign w:val="bottom"/>
            <w:shd w:val="clear" w:color="auto" w:fill="E8E8E8"/>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4440" w:type="dxa"/>
            <w:vAlign w:val="bottom"/>
          </w:tcPr>
          <w:p>
            <w:pPr>
              <w:ind w:left="60"/>
              <w:spacing w:after="0" w:line="240" w:lineRule="exact"/>
              <w:rPr>
                <w:sz w:val="20"/>
                <w:szCs w:val="20"/>
                <w:color w:val="auto"/>
              </w:rPr>
            </w:pPr>
            <w:r>
              <w:rPr>
                <w:rFonts w:ascii="PMingLiU" w:cs="PMingLiU" w:eastAsia="PMingLiU" w:hAnsi="PMingLiU"/>
                <w:sz w:val="20"/>
                <w:szCs w:val="20"/>
                <w:color w:val="auto"/>
                <w:w w:val="95"/>
              </w:rPr>
              <w:t>-;BB?D==;D;H7B7D:7:C?D?IJH7J?L;</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120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44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;FH;9?7J?ED</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E8E8E8"/>
          </w:tcPr>
          <w:p>
            <w:pPr>
              <w:spacing w:after="0"/>
              <w:rPr>
                <w:sz w:val="24"/>
                <w:szCs w:val="24"/>
                <w:color w:val="auto"/>
              </w:rPr>
            </w:pP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E8E8E8"/>
          </w:tcPr>
          <w:p>
            <w:pPr>
              <w:spacing w:after="0"/>
              <w:rPr>
                <w:sz w:val="24"/>
                <w:szCs w:val="24"/>
                <w:color w:val="auto"/>
              </w:rPr>
            </w:pPr>
          </w:p>
        </w:tc>
        <w:tc>
          <w:tcPr>
            <w:tcW w:w="1200" w:type="dxa"/>
            <w:vAlign w:val="bottom"/>
            <w:shd w:val="clear" w:color="auto" w:fill="E8E8E8"/>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4440" w:type="dxa"/>
            <w:vAlign w:val="bottom"/>
          </w:tcPr>
          <w:p>
            <w:pPr>
              <w:ind w:left="60"/>
              <w:spacing w:after="0" w:line="240" w:lineRule="exact"/>
              <w:rPr>
                <w:sz w:val="20"/>
                <w:szCs w:val="20"/>
                <w:color w:val="auto"/>
              </w:rPr>
            </w:pPr>
            <w:r>
              <w:rPr>
                <w:rFonts w:ascii="PMingLiU" w:cs="PMingLiU" w:eastAsia="PMingLiU" w:hAnsi="PMingLiU"/>
                <w:sz w:val="20"/>
                <w:szCs w:val="20"/>
                <w:color w:val="auto"/>
              </w:rPr>
              <w:t>CEHJ?P7J?EDE&lt;?DJ7D=?8B;I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2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44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4"/>
              </w:rPr>
              <w:t>9GK?I?J?ED7D:?DJ;=H7J?ED9&gt;7H=;I</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E8E8E8"/>
          </w:tcPr>
          <w:p>
            <w:pPr>
              <w:spacing w:after="0"/>
              <w:rPr>
                <w:sz w:val="24"/>
                <w:szCs w:val="24"/>
                <w:color w:val="auto"/>
              </w:rPr>
            </w:pP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E8E8E8"/>
          </w:tcPr>
          <w:p>
            <w:pPr>
              <w:spacing w:after="0"/>
              <w:rPr>
                <w:sz w:val="24"/>
                <w:szCs w:val="24"/>
                <w:color w:val="auto"/>
              </w:rPr>
            </w:pPr>
          </w:p>
        </w:tc>
        <w:tc>
          <w:tcPr>
            <w:tcW w:w="1200" w:type="dxa"/>
            <w:vAlign w:val="bottom"/>
            <w:shd w:val="clear" w:color="auto" w:fill="E8E8E8"/>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44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!7?D&lt;HECI7B;E&lt;:?L;IJ;:EF;H7J?ED</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30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DC</w:t>
            </w:r>
          </w:p>
        </w:tc>
        <w:tc>
          <w:tcPr>
            <w:tcW w:w="0" w:type="dxa"/>
            <w:vAlign w:val="bottom"/>
          </w:tcPr>
          <w:p>
            <w:pPr>
              <w:spacing w:after="0"/>
              <w:rPr>
                <w:sz w:val="1"/>
                <w:szCs w:val="1"/>
                <w:color w:val="auto"/>
              </w:rPr>
            </w:pPr>
          </w:p>
        </w:tc>
      </w:tr>
      <w:tr>
        <w:trPr>
          <w:trHeight w:val="283"/>
        </w:trPr>
        <w:tc>
          <w:tcPr>
            <w:tcW w:w="4440" w:type="dxa"/>
            <w:vAlign w:val="bottom"/>
            <w:tcBorders>
              <w:top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)F;H7J?D=?D9EC;</w:t>
            </w:r>
          </w:p>
        </w:tc>
        <w:tc>
          <w:tcPr>
            <w:tcW w:w="200" w:type="dxa"/>
            <w:vAlign w:val="bottom"/>
            <w:tcBorders>
              <w:top w:val="single" w:sz="8" w:color="auto"/>
            </w:tcBorders>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E8E8E8"/>
            </w:tcBorders>
            <w:shd w:val="clear" w:color="auto" w:fill="E8E8E8"/>
          </w:tcPr>
          <w:p>
            <w:pPr>
              <w:spacing w:after="0"/>
              <w:rPr>
                <w:sz w:val="24"/>
                <w:szCs w:val="24"/>
                <w:color w:val="auto"/>
              </w:rPr>
            </w:pPr>
          </w:p>
        </w:tc>
        <w:tc>
          <w:tcPr>
            <w:tcW w:w="200" w:type="dxa"/>
            <w:vAlign w:val="bottom"/>
            <w:tcBorders>
              <w:top w:val="single" w:sz="8" w:color="auto"/>
            </w:tcBorders>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E8E8E8"/>
            </w:tcBorders>
            <w:shd w:val="clear" w:color="auto" w:fill="E8E8E8"/>
          </w:tcPr>
          <w:p>
            <w:pPr>
              <w:spacing w:after="0"/>
              <w:rPr>
                <w:sz w:val="24"/>
                <w:szCs w:val="24"/>
                <w:color w:val="auto"/>
              </w:rPr>
            </w:pPr>
          </w:p>
        </w:tc>
        <w:tc>
          <w:tcPr>
            <w:tcW w:w="220" w:type="dxa"/>
            <w:vAlign w:val="bottom"/>
            <w:tcBorders>
              <w:top w:val="single" w:sz="8" w:color="E8E8E8"/>
            </w:tcBorders>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Borders>
              <w:top w:val="single" w:sz="8" w:color="E8E8E8"/>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E8E8E8"/>
            </w:tcBorders>
            <w:shd w:val="clear" w:color="auto" w:fill="E8E8E8"/>
          </w:tcPr>
          <w:p>
            <w:pPr>
              <w:spacing w:after="0"/>
              <w:rPr>
                <w:sz w:val="24"/>
                <w:szCs w:val="24"/>
                <w:color w:val="auto"/>
              </w:rPr>
            </w:pPr>
          </w:p>
        </w:tc>
        <w:tc>
          <w:tcPr>
            <w:tcW w:w="1200" w:type="dxa"/>
            <w:vAlign w:val="bottom"/>
            <w:tcBorders>
              <w:top w:val="single" w:sz="8" w:color="E8E8E8"/>
            </w:tcBorders>
            <w:shd w:val="clear" w:color="auto" w:fill="E8E8E8"/>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7"/>
        </w:trPr>
        <w:tc>
          <w:tcPr>
            <w:tcW w:w="4440" w:type="dxa"/>
            <w:vAlign w:val="bottom"/>
          </w:tcPr>
          <w:p>
            <w:pPr>
              <w:ind w:left="60"/>
              <w:spacing w:after="0" w:line="240" w:lineRule="exact"/>
              <w:rPr>
                <w:sz w:val="20"/>
                <w:szCs w:val="20"/>
                <w:color w:val="auto"/>
              </w:rPr>
            </w:pPr>
            <w:r>
              <w:rPr>
                <w:rFonts w:ascii="PMingLiU" w:cs="PMingLiU" w:eastAsia="PMingLiU" w:hAnsi="PMingLiU"/>
                <w:sz w:val="20"/>
                <w:szCs w:val="20"/>
                <w:color w:val="auto"/>
              </w:rPr>
              <w:t>#DJ;H;IJ;NF;DI;D;J</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30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30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2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44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1"/>
              </w:rPr>
              <w:t>!7?DED;L;DJ97D9;BB7J?ED?DIKH7D9;9B7?CI</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E8E8E8"/>
          </w:tcPr>
          <w:p>
            <w:pPr>
              <w:spacing w:after="0"/>
              <w:rPr>
                <w:sz w:val="24"/>
                <w:szCs w:val="24"/>
                <w:color w:val="auto"/>
              </w:rPr>
            </w:pP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E8E8E8"/>
          </w:tcPr>
          <w:p>
            <w:pPr>
              <w:spacing w:after="0"/>
              <w:rPr>
                <w:sz w:val="24"/>
                <w:szCs w:val="24"/>
                <w:color w:val="auto"/>
              </w:rPr>
            </w:pPr>
          </w:p>
        </w:tc>
        <w:tc>
          <w:tcPr>
            <w:tcW w:w="1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DC</w:t>
            </w:r>
          </w:p>
        </w:tc>
        <w:tc>
          <w:tcPr>
            <w:tcW w:w="0" w:type="dxa"/>
            <w:vAlign w:val="bottom"/>
          </w:tcPr>
          <w:p>
            <w:pPr>
              <w:spacing w:after="0"/>
              <w:rPr>
                <w:sz w:val="1"/>
                <w:szCs w:val="1"/>
                <w:color w:val="auto"/>
              </w:rPr>
            </w:pPr>
          </w:p>
        </w:tc>
      </w:tr>
      <w:tr>
        <w:trPr>
          <w:trHeight w:val="287"/>
        </w:trPr>
        <w:tc>
          <w:tcPr>
            <w:tcW w:w="4440" w:type="dxa"/>
            <w:vAlign w:val="bottom"/>
          </w:tcPr>
          <w:p>
            <w:pPr>
              <w:ind w:left="60"/>
              <w:spacing w:after="0" w:line="240" w:lineRule="exact"/>
              <w:rPr>
                <w:sz w:val="20"/>
                <w:szCs w:val="20"/>
                <w:color w:val="auto"/>
              </w:rPr>
            </w:pPr>
            <w:r>
              <w:rPr>
                <w:rFonts w:ascii="PMingLiU" w:cs="PMingLiU" w:eastAsia="PMingLiU" w:hAnsi="PMingLiU"/>
                <w:sz w:val="20"/>
                <w:szCs w:val="20"/>
                <w:color w:val="auto"/>
              </w:rPr>
              <w:t>)J&gt;;H?D9EC;D;J</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2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4440" w:type="dxa"/>
            <w:vAlign w:val="bottom"/>
            <w:tcBorders>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&amp;;II*HEL?I?ED&lt;EH?D9EC;J7N;I</w:t>
            </w:r>
          </w:p>
        </w:tc>
        <w:tc>
          <w:tcPr>
            <w:tcW w:w="200" w:type="dxa"/>
            <w:vAlign w:val="bottom"/>
            <w:tcBorders>
              <w:bottom w:val="single" w:sz="8" w:color="auto"/>
            </w:tcBorders>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shd w:val="clear" w:color="auto" w:fill="E8E8E8"/>
          </w:tcPr>
          <w:p>
            <w:pPr>
              <w:spacing w:after="0"/>
              <w:rPr>
                <w:sz w:val="24"/>
                <w:szCs w:val="24"/>
                <w:color w:val="auto"/>
              </w:rPr>
            </w:pPr>
          </w:p>
        </w:tc>
        <w:tc>
          <w:tcPr>
            <w:tcW w:w="200" w:type="dxa"/>
            <w:vAlign w:val="bottom"/>
            <w:tcBorders>
              <w:bottom w:val="single" w:sz="8" w:color="auto"/>
            </w:tcBorders>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shd w:val="clear" w:color="auto" w:fill="E8E8E8"/>
          </w:tcPr>
          <w:p>
            <w:pPr>
              <w:spacing w:after="0"/>
              <w:rPr>
                <w:sz w:val="24"/>
                <w:szCs w:val="24"/>
                <w:color w:val="auto"/>
              </w:rPr>
            </w:pPr>
          </w:p>
        </w:tc>
        <w:tc>
          <w:tcPr>
            <w:tcW w:w="220" w:type="dxa"/>
            <w:vAlign w:val="bottom"/>
            <w:tcBorders>
              <w:bottom w:val="single" w:sz="8" w:color="E8E8E8"/>
            </w:tcBorders>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Borders>
              <w:bottom w:val="single" w:sz="8" w:color="E8E8E8"/>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E8E8E8"/>
            </w:tcBorders>
            <w:shd w:val="clear" w:color="auto" w:fill="E8E8E8"/>
          </w:tcPr>
          <w:p>
            <w:pPr>
              <w:spacing w:after="0"/>
              <w:rPr>
                <w:sz w:val="24"/>
                <w:szCs w:val="24"/>
                <w:color w:val="auto"/>
              </w:rPr>
            </w:pPr>
          </w:p>
        </w:tc>
        <w:tc>
          <w:tcPr>
            <w:tcW w:w="1200" w:type="dxa"/>
            <w:vAlign w:val="bottom"/>
            <w:tcBorders>
              <w:bottom w:val="single" w:sz="8" w:color="E8E8E8"/>
            </w:tcBorders>
            <w:shd w:val="clear" w:color="auto" w:fill="E8E8E8"/>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4"/>
        </w:trPr>
        <w:tc>
          <w:tcPr>
            <w:tcW w:w="4440" w:type="dxa"/>
            <w:vAlign w:val="bottom"/>
          </w:tcPr>
          <w:p>
            <w:pPr>
              <w:ind w:left="60"/>
              <w:spacing w:after="0" w:line="240" w:lineRule="exact"/>
              <w:rPr>
                <w:sz w:val="20"/>
                <w:szCs w:val="20"/>
                <w:color w:val="auto"/>
              </w:rPr>
            </w:pPr>
            <w:r>
              <w:rPr>
                <w:rFonts w:ascii="PMingLiU" w:cs="PMingLiU" w:eastAsia="PMingLiU" w:hAnsi="PMingLiU"/>
                <w:sz w:val="20"/>
                <w:szCs w:val="20"/>
                <w:color w:val="auto"/>
              </w:rPr>
              <w:t>(;J?D9EC;</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2"/>
                <w:szCs w:val="22"/>
                <w:color w:val="auto"/>
              </w:rPr>
            </w:pP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DCDEJC;7D?D=&lt;KB</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4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-2804795</wp:posOffset>
            </wp:positionV>
            <wp:extent cx="3529330" cy="2540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228">
                      <a:extLst>
                        <a:ext uri="{28A0092B-C50C-407E-A947-70E740481C1C}"/>
                      </a:extLst>
                    </a:blip>
                    <a:srcRect/>
                    <a:stretch>
                      <a:fillRect/>
                    </a:stretch>
                  </pic:blipFill>
                  <pic:spPr bwMode="auto">
                    <a:xfrm>
                      <a:off x="0" y="0"/>
                      <a:ext cx="3529330" cy="2540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-1315085</wp:posOffset>
            </wp:positionV>
            <wp:extent cx="1864995" cy="254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229">
                      <a:extLst>
                        <a:ext uri="{28A0092B-C50C-407E-A947-70E740481C1C}"/>
                      </a:extLst>
                    </a:blip>
                    <a:srcRect/>
                    <a:stretch>
                      <a:fillRect/>
                    </a:stretch>
                  </pic:blipFill>
                  <pic:spPr bwMode="auto">
                    <a:xfrm>
                      <a:off x="0" y="0"/>
                      <a:ext cx="1864995" cy="2540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-384175</wp:posOffset>
            </wp:positionV>
            <wp:extent cx="1864995" cy="2540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230">
                      <a:extLst>
                        <a:ext uri="{28A0092B-C50C-407E-A947-70E740481C1C}"/>
                      </a:extLst>
                    </a:blip>
                    <a:srcRect/>
                    <a:stretch>
                      <a:fillRect/>
                    </a:stretch>
                  </pic:blipFill>
                  <pic:spPr bwMode="auto">
                    <a:xfrm>
                      <a:off x="0" y="0"/>
                      <a:ext cx="1864995" cy="25400"/>
                    </a:xfrm>
                    <a:prstGeom prst="rect">
                      <a:avLst/>
                    </a:prstGeom>
                    <a:noFill/>
                  </pic:spPr>
                </pic:pic>
              </a:graphicData>
            </a:graphic>
          </wp:anchor>
        </w:drawing>
      </w:r>
    </w:p>
    <w:p>
      <w:pPr>
        <w:spacing w:after="0" w:line="19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.EJ7BH;L;DK;I&lt;EHM;H;8?BB?ED7D?D9H;7I;E&lt;C?BB?ED9ECF7H;:JEEHED8EJ&gt;7H;FEHJ;:87I?I7D:</w:t>
      </w:r>
    </w:p>
    <w:p>
      <w:pPr>
        <w:spacing w:after="0" w:line="7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;N9BK:?D=J&gt;;&lt;EH;?=D9KHH;D9O?CF79J.&gt;;J78B;I8;BEMFH;I;DJ?H;L;DK;I8O=;E=H7F&gt;?9H;=?ED87I;:EDM&gt;;H;J&gt;;I7B;?I</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&lt;KB&lt;?BB;:7D:??H;L;DK;I8OI;=C;DJ&lt;EHJ&gt;;O;7HI?D:?97J;:?DJ&gt;EKI7D:I</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42"/>
              <w:spacing w:after="0" w:line="240" w:lineRule="exact"/>
              <w:rPr>
                <w:sz w:val="20"/>
                <w:szCs w:val="20"/>
                <w:color w:val="auto"/>
              </w:rPr>
            </w:pPr>
            <w:r>
              <w:rPr>
                <w:rFonts w:ascii="PMingLiU" w:cs="PMingLiU" w:eastAsia="PMingLiU" w:hAnsi="PMingLiU"/>
                <w:sz w:val="20"/>
                <w:szCs w:val="20"/>
                <w:b w:val="1"/>
                <w:bCs w:val="1"/>
                <w:color w:val="auto"/>
                <w:w w:val="94"/>
              </w:rPr>
              <w:t>.62C?565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42"/>
              <w:spacing w:after="0" w:line="240" w:lineRule="exact"/>
              <w:rPr>
                <w:sz w:val="20"/>
                <w:szCs w:val="20"/>
                <w:color w:val="auto"/>
              </w:rPr>
            </w:pPr>
            <w:r>
              <w:rPr>
                <w:rFonts w:ascii="PMingLiU" w:cs="PMingLiU" w:eastAsia="PMingLiU" w:hAnsi="PMingLiU"/>
                <w:sz w:val="20"/>
                <w:szCs w:val="20"/>
                <w:b w:val="1"/>
                <w:bCs w:val="1"/>
                <w:color w:val="auto"/>
                <w:w w:val="94"/>
              </w:rPr>
              <w:t>.62C?565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restart"/>
          </w:tcPr>
          <w:p>
            <w:pPr>
              <w:ind w:left="140"/>
              <w:spacing w:after="0" w:line="240" w:lineRule="exact"/>
              <w:rPr>
                <w:sz w:val="20"/>
                <w:szCs w:val="20"/>
                <w:color w:val="auto"/>
              </w:rPr>
            </w:pPr>
            <w:r>
              <w:rPr>
                <w:rFonts w:ascii="PMingLiU" w:cs="PMingLiU" w:eastAsia="PMingLiU" w:hAnsi="PMingLiU"/>
                <w:sz w:val="20"/>
                <w:szCs w:val="20"/>
                <w:b w:val="1"/>
                <w:bCs w:val="1"/>
                <w:color w:val="auto"/>
                <w:w w:val="83"/>
              </w:rPr>
              <w:t>%6C46?E286</w:t>
            </w:r>
          </w:p>
        </w:tc>
        <w:tc>
          <w:tcPr>
            <w:tcW w:w="0" w:type="dxa"/>
            <w:vAlign w:val="bottom"/>
          </w:tcPr>
          <w:p>
            <w:pPr>
              <w:spacing w:after="0"/>
              <w:rPr>
                <w:sz w:val="1"/>
                <w:szCs w:val="1"/>
                <w:color w:val="auto"/>
              </w:rPr>
            </w:pPr>
          </w:p>
        </w:tc>
      </w:tr>
      <w:tr>
        <w:trPr>
          <w:trHeight w:val="195"/>
        </w:trPr>
        <w:tc>
          <w:tcPr>
            <w:tcW w:w="426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%C:&gt;2CJ6@8C2A9:4"2C&lt;6E</w:t>
            </w:r>
          </w:p>
        </w:tc>
        <w:tc>
          <w:tcPr>
            <w:tcW w:w="100" w:type="dxa"/>
            <w:vAlign w:val="bottom"/>
          </w:tcPr>
          <w:p>
            <w:pPr>
              <w:spacing w:after="0"/>
              <w:rPr>
                <w:sz w:val="16"/>
                <w:szCs w:val="16"/>
                <w:color w:val="auto"/>
              </w:rPr>
            </w:pPr>
          </w:p>
        </w:tc>
        <w:tc>
          <w:tcPr>
            <w:tcW w:w="1400" w:type="dxa"/>
            <w:vAlign w:val="bottom"/>
            <w:gridSpan w:val="2"/>
          </w:tcPr>
          <w:p>
            <w:pPr>
              <w:jc w:val="center"/>
              <w:spacing w:after="0" w:line="195" w:lineRule="exact"/>
              <w:rPr>
                <w:sz w:val="20"/>
                <w:szCs w:val="20"/>
                <w:color w:val="auto"/>
              </w:rPr>
            </w:pPr>
            <w:r>
              <w:rPr>
                <w:rFonts w:ascii="PMingLiU" w:cs="PMingLiU" w:eastAsia="PMingLiU" w:hAnsi="PMingLiU"/>
                <w:sz w:val="20"/>
                <w:szCs w:val="20"/>
                <w:b w:val="1"/>
                <w:bCs w:val="1"/>
                <w:color w:val="auto"/>
              </w:rPr>
              <w:t>646&gt;36C</w:t>
            </w:r>
          </w:p>
        </w:tc>
        <w:tc>
          <w:tcPr>
            <w:tcW w:w="100" w:type="dxa"/>
            <w:vAlign w:val="bottom"/>
          </w:tcPr>
          <w:p>
            <w:pPr>
              <w:spacing w:after="0"/>
              <w:rPr>
                <w:sz w:val="16"/>
                <w:szCs w:val="16"/>
                <w:color w:val="auto"/>
              </w:rPr>
            </w:pPr>
          </w:p>
        </w:tc>
        <w:tc>
          <w:tcPr>
            <w:tcW w:w="1400" w:type="dxa"/>
            <w:vAlign w:val="bottom"/>
            <w:gridSpan w:val="2"/>
          </w:tcPr>
          <w:p>
            <w:pPr>
              <w:jc w:val="center"/>
              <w:spacing w:after="0" w:line="195" w:lineRule="exact"/>
              <w:rPr>
                <w:sz w:val="20"/>
                <w:szCs w:val="20"/>
                <w:color w:val="auto"/>
              </w:rPr>
            </w:pPr>
            <w:r>
              <w:rPr>
                <w:rFonts w:ascii="PMingLiU" w:cs="PMingLiU" w:eastAsia="PMingLiU" w:hAnsi="PMingLiU"/>
                <w:sz w:val="20"/>
                <w:szCs w:val="20"/>
                <w:b w:val="1"/>
                <w:bCs w:val="1"/>
                <w:color w:val="auto"/>
              </w:rPr>
              <w:t>646&gt;36C</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restart"/>
          </w:tcPr>
          <w:p>
            <w:pPr>
              <w:jc w:val="right"/>
              <w:ind w:right="162"/>
              <w:spacing w:after="0" w:line="240" w:lineRule="exact"/>
              <w:rPr>
                <w:sz w:val="20"/>
                <w:szCs w:val="20"/>
                <w:color w:val="auto"/>
              </w:rPr>
            </w:pPr>
            <w:r>
              <w:rPr>
                <w:rFonts w:ascii="PMingLiU" w:cs="PMingLiU" w:eastAsia="PMingLiU" w:hAnsi="PMingLiU"/>
                <w:sz w:val="20"/>
                <w:szCs w:val="20"/>
                <w:b w:val="1"/>
                <w:bCs w:val="1"/>
                <w:color w:val="auto"/>
                <w:w w:val="97"/>
              </w:rPr>
              <w:t>?4C62D6</w:t>
            </w: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2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E8E8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E8E8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E8E8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E8E8E8"/>
            </w:tcBorders>
          </w:tcPr>
          <w:p>
            <w:pPr>
              <w:spacing w:after="0"/>
              <w:rPr>
                <w:sz w:val="22"/>
                <w:szCs w:val="22"/>
                <w:color w:val="auto"/>
              </w:rPr>
            </w:pPr>
          </w:p>
        </w:tc>
        <w:tc>
          <w:tcPr>
            <w:tcW w:w="1200" w:type="dxa"/>
            <w:vAlign w:val="bottom"/>
            <w:tcBorders>
              <w:bottom w:val="single" w:sz="8" w:color="auto"/>
            </w:tcBorders>
          </w:tcPr>
          <w:p>
            <w:pPr>
              <w:ind w:left="260"/>
              <w:spacing w:after="0" w:line="240" w:lineRule="exact"/>
              <w:rPr>
                <w:sz w:val="20"/>
                <w:szCs w:val="20"/>
                <w:color w:val="auto"/>
              </w:rPr>
            </w:pPr>
            <w:r>
              <w:rPr>
                <w:rFonts w:ascii="PMingLiU" w:cs="PMingLiU" w:eastAsia="PMingLiU" w:hAnsi="PMingLiU"/>
                <w:sz w:val="20"/>
                <w:szCs w:val="20"/>
                <w:b w:val="1"/>
                <w:bCs w:val="1"/>
                <w:color w:val="auto"/>
              </w:rPr>
              <w:t>?4C62D6</w:t>
            </w:r>
          </w:p>
        </w:tc>
        <w:tc>
          <w:tcPr>
            <w:tcW w:w="0" w:type="dxa"/>
            <w:vAlign w:val="bottom"/>
          </w:tcPr>
          <w:p>
            <w:pPr>
              <w:spacing w:after="0"/>
              <w:rPr>
                <w:sz w:val="1"/>
                <w:szCs w:val="1"/>
                <w:color w:val="auto"/>
              </w:rPr>
            </w:pPr>
          </w:p>
        </w:tc>
      </w:tr>
      <w:tr>
        <w:trPr>
          <w:trHeight w:val="283"/>
        </w:trPr>
        <w:tc>
          <w:tcPr>
            <w:tcW w:w="42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/D?J;:-J7J;I7D:7D7:7</w:t>
            </w:r>
          </w:p>
        </w:tc>
        <w:tc>
          <w:tcPr>
            <w:tcW w:w="300" w:type="dxa"/>
            <w:vAlign w:val="bottom"/>
            <w:gridSpan w:val="2"/>
            <w:shd w:val="clear" w:color="auto" w:fill="E8E8E8"/>
          </w:tcPr>
          <w:p>
            <w:pPr>
              <w:ind w:left="1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8E8E8"/>
          </w:tcPr>
          <w:p>
            <w:pPr>
              <w:ind w:left="1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E8E8E8"/>
          </w:tcPr>
          <w:p>
            <w:pPr>
              <w:ind w:left="960"/>
              <w:spacing w:after="0" w:line="240" w:lineRule="exact"/>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88"/>
        </w:trPr>
        <w:tc>
          <w:tcPr>
            <w:tcW w:w="4260" w:type="dxa"/>
            <w:vAlign w:val="bottom"/>
          </w:tcPr>
          <w:p>
            <w:pPr>
              <w:ind w:left="60"/>
              <w:spacing w:after="0" w:line="240" w:lineRule="exact"/>
              <w:rPr>
                <w:sz w:val="20"/>
                <w:szCs w:val="20"/>
                <w:color w:val="auto"/>
              </w:rPr>
            </w:pPr>
            <w:r>
              <w:rPr>
                <w:rFonts w:ascii="PMingLiU" w:cs="PMingLiU" w:eastAsia="PMingLiU" w:hAnsi="PMingLiU"/>
                <w:sz w:val="20"/>
                <w:szCs w:val="20"/>
                <w:color w:val="auto"/>
              </w:rPr>
              <w:t>KHEF;'?::B;7IJ7D:&lt;H?97</w:t>
            </w:r>
          </w:p>
        </w:tc>
        <w:tc>
          <w:tcPr>
            <w:tcW w:w="300" w:type="dxa"/>
            <w:vAlign w:val="bottom"/>
            <w:gridSpan w:val="2"/>
          </w:tcPr>
          <w:p>
            <w:pPr>
              <w:ind w:left="1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ind w:left="960"/>
              <w:spacing w:after="0" w:line="240" w:lineRule="exact"/>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89"/>
        </w:trPr>
        <w:tc>
          <w:tcPr>
            <w:tcW w:w="4260" w:type="dxa"/>
            <w:vAlign w:val="bottom"/>
            <w:tcBorders>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)J&gt;;H#DJ;HD7J?ED7B</w:t>
            </w:r>
          </w:p>
        </w:tc>
        <w:tc>
          <w:tcPr>
            <w:tcW w:w="100" w:type="dxa"/>
            <w:vAlign w:val="bottom"/>
            <w:tcBorders>
              <w:bottom w:val="single" w:sz="8" w:color="E8E8E8"/>
            </w:tcBorders>
            <w:shd w:val="clear" w:color="auto" w:fill="E8E8E8"/>
          </w:tcPr>
          <w:p>
            <w:pPr>
              <w:spacing w:after="0"/>
              <w:rPr>
                <w:sz w:val="24"/>
                <w:szCs w:val="24"/>
                <w:color w:val="auto"/>
              </w:rPr>
            </w:pPr>
          </w:p>
        </w:tc>
        <w:tc>
          <w:tcPr>
            <w:tcW w:w="200" w:type="dxa"/>
            <w:vAlign w:val="bottom"/>
            <w:tcBorders>
              <w:bottom w:val="single" w:sz="8" w:color="auto"/>
            </w:tcBorders>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shd w:val="clear" w:color="auto" w:fill="E8E8E8"/>
          </w:tcPr>
          <w:p>
            <w:pPr>
              <w:spacing w:after="0"/>
              <w:rPr>
                <w:sz w:val="24"/>
                <w:szCs w:val="24"/>
                <w:color w:val="auto"/>
              </w:rPr>
            </w:pPr>
          </w:p>
        </w:tc>
        <w:tc>
          <w:tcPr>
            <w:tcW w:w="200" w:type="dxa"/>
            <w:vAlign w:val="bottom"/>
            <w:tcBorders>
              <w:bottom w:val="single" w:sz="8" w:color="auto"/>
            </w:tcBorders>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tcBorders>
              <w:bottom w:val="single" w:sz="8" w:color="E8E8E8"/>
            </w:tcBorders>
            <w:gridSpan w:val="2"/>
            <w:shd w:val="clear" w:color="auto" w:fill="E8E8E8"/>
          </w:tcPr>
          <w:p>
            <w:pPr>
              <w:ind w:left="960"/>
              <w:spacing w:after="0" w:line="240" w:lineRule="exact"/>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54"/>
        </w:trPr>
        <w:tc>
          <w:tcPr>
            <w:tcW w:w="4260" w:type="dxa"/>
            <w:vAlign w:val="bottom"/>
          </w:tcPr>
          <w:p>
            <w:pPr>
              <w:ind w:left="60"/>
              <w:spacing w:after="0" w:line="240" w:lineRule="exact"/>
              <w:rPr>
                <w:sz w:val="20"/>
                <w:szCs w:val="20"/>
                <w:color w:val="auto"/>
              </w:rPr>
            </w:pPr>
            <w:r>
              <w:rPr>
                <w:rFonts w:ascii="PMingLiU" w:cs="PMingLiU" w:eastAsia="PMingLiU" w:hAnsi="PMingLiU"/>
                <w:sz w:val="20"/>
                <w:szCs w:val="20"/>
                <w:color w:val="auto"/>
              </w:rPr>
              <w:t>.EJ7BH;L;DK;I</w:t>
            </w:r>
          </w:p>
        </w:tc>
        <w:tc>
          <w:tcPr>
            <w:tcW w:w="300" w:type="dxa"/>
            <w:vAlign w:val="bottom"/>
            <w:gridSpan w:val="2"/>
          </w:tcPr>
          <w:p>
            <w:pPr>
              <w:ind w:left="1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ind w:left="960"/>
              <w:spacing w:after="0" w:line="240" w:lineRule="exact"/>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-775335</wp:posOffset>
            </wp:positionV>
            <wp:extent cx="6302375" cy="254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231">
                      <a:extLst>
                        <a:ext uri="{28A0092B-C50C-407E-A947-70E740481C1C}"/>
                      </a:extLst>
                    </a:blip>
                    <a:srcRect/>
                    <a:stretch>
                      <a:fillRect/>
                    </a:stretch>
                  </pic:blipFill>
                  <pic:spPr bwMode="auto">
                    <a:xfrm>
                      <a:off x="0" y="0"/>
                      <a:ext cx="6302375" cy="25400"/>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-217170</wp:posOffset>
            </wp:positionV>
            <wp:extent cx="2697480" cy="254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232">
                      <a:extLst>
                        <a:ext uri="{28A0092B-C50C-407E-A947-70E740481C1C}"/>
                      </a:extLst>
                    </a:blip>
                    <a:srcRect/>
                    <a:stretch>
                      <a:fillRect/>
                    </a:stretch>
                  </pic:blipFill>
                  <pic:spPr bwMode="auto">
                    <a:xfrm>
                      <a:off x="0" y="0"/>
                      <a:ext cx="2697480" cy="2540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42"/>
              <w:spacing w:after="0" w:line="240" w:lineRule="exact"/>
              <w:rPr>
                <w:sz w:val="20"/>
                <w:szCs w:val="20"/>
                <w:color w:val="auto"/>
              </w:rPr>
            </w:pPr>
            <w:r>
              <w:rPr>
                <w:rFonts w:ascii="PMingLiU" w:cs="PMingLiU" w:eastAsia="PMingLiU" w:hAnsi="PMingLiU"/>
                <w:sz w:val="20"/>
                <w:szCs w:val="20"/>
                <w:b w:val="1"/>
                <w:bCs w:val="1"/>
                <w:color w:val="auto"/>
                <w:w w:val="94"/>
              </w:rPr>
              <w:t>.62C?565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42"/>
              <w:spacing w:after="0" w:line="240" w:lineRule="exact"/>
              <w:rPr>
                <w:sz w:val="20"/>
                <w:szCs w:val="20"/>
                <w:color w:val="auto"/>
              </w:rPr>
            </w:pPr>
            <w:r>
              <w:rPr>
                <w:rFonts w:ascii="PMingLiU" w:cs="PMingLiU" w:eastAsia="PMingLiU" w:hAnsi="PMingLiU"/>
                <w:sz w:val="20"/>
                <w:szCs w:val="20"/>
                <w:b w:val="1"/>
                <w:bCs w:val="1"/>
                <w:color w:val="auto"/>
                <w:w w:val="94"/>
              </w:rPr>
              <w:t>.62C?565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restart"/>
          </w:tcPr>
          <w:p>
            <w:pPr>
              <w:jc w:val="right"/>
              <w:ind w:right="2"/>
              <w:spacing w:after="0" w:line="240" w:lineRule="exact"/>
              <w:rPr>
                <w:sz w:val="20"/>
                <w:szCs w:val="20"/>
                <w:color w:val="auto"/>
              </w:rPr>
            </w:pPr>
            <w:r>
              <w:rPr>
                <w:rFonts w:ascii="PMingLiU" w:cs="PMingLiU" w:eastAsia="PMingLiU" w:hAnsi="PMingLiU"/>
                <w:sz w:val="20"/>
                <w:szCs w:val="20"/>
                <w:b w:val="1"/>
                <w:bCs w:val="1"/>
                <w:color w:val="auto"/>
                <w:w w:val="86"/>
              </w:rPr>
              <w:t>%6C46?E286</w:t>
            </w:r>
          </w:p>
        </w:tc>
        <w:tc>
          <w:tcPr>
            <w:tcW w:w="0" w:type="dxa"/>
            <w:vAlign w:val="bottom"/>
          </w:tcPr>
          <w:p>
            <w:pPr>
              <w:spacing w:after="0"/>
              <w:rPr>
                <w:sz w:val="1"/>
                <w:szCs w:val="1"/>
                <w:color w:val="auto"/>
              </w:rPr>
            </w:pPr>
          </w:p>
        </w:tc>
      </w:tr>
      <w:tr>
        <w:trPr>
          <w:trHeight w:val="195"/>
        </w:trPr>
        <w:tc>
          <w:tcPr>
            <w:tcW w:w="426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(68&gt;6?E</w:t>
            </w:r>
          </w:p>
        </w:tc>
        <w:tc>
          <w:tcPr>
            <w:tcW w:w="100" w:type="dxa"/>
            <w:vAlign w:val="bottom"/>
          </w:tcPr>
          <w:p>
            <w:pPr>
              <w:spacing w:after="0"/>
              <w:rPr>
                <w:sz w:val="16"/>
                <w:szCs w:val="16"/>
                <w:color w:val="auto"/>
              </w:rPr>
            </w:pPr>
          </w:p>
        </w:tc>
        <w:tc>
          <w:tcPr>
            <w:tcW w:w="1400" w:type="dxa"/>
            <w:vAlign w:val="bottom"/>
            <w:gridSpan w:val="2"/>
          </w:tcPr>
          <w:p>
            <w:pPr>
              <w:jc w:val="center"/>
              <w:spacing w:after="0" w:line="195" w:lineRule="exact"/>
              <w:rPr>
                <w:sz w:val="20"/>
                <w:szCs w:val="20"/>
                <w:color w:val="auto"/>
              </w:rPr>
            </w:pPr>
            <w:r>
              <w:rPr>
                <w:rFonts w:ascii="PMingLiU" w:cs="PMingLiU" w:eastAsia="PMingLiU" w:hAnsi="PMingLiU"/>
                <w:sz w:val="20"/>
                <w:szCs w:val="20"/>
                <w:b w:val="1"/>
                <w:bCs w:val="1"/>
                <w:color w:val="auto"/>
              </w:rPr>
              <w:t>646&gt;36C</w:t>
            </w:r>
          </w:p>
        </w:tc>
        <w:tc>
          <w:tcPr>
            <w:tcW w:w="100" w:type="dxa"/>
            <w:vAlign w:val="bottom"/>
          </w:tcPr>
          <w:p>
            <w:pPr>
              <w:spacing w:after="0"/>
              <w:rPr>
                <w:sz w:val="16"/>
                <w:szCs w:val="16"/>
                <w:color w:val="auto"/>
              </w:rPr>
            </w:pPr>
          </w:p>
        </w:tc>
        <w:tc>
          <w:tcPr>
            <w:tcW w:w="1400" w:type="dxa"/>
            <w:vAlign w:val="bottom"/>
            <w:gridSpan w:val="2"/>
          </w:tcPr>
          <w:p>
            <w:pPr>
              <w:jc w:val="center"/>
              <w:spacing w:after="0" w:line="195" w:lineRule="exact"/>
              <w:rPr>
                <w:sz w:val="20"/>
                <w:szCs w:val="20"/>
                <w:color w:val="auto"/>
              </w:rPr>
            </w:pPr>
            <w:r>
              <w:rPr>
                <w:rFonts w:ascii="PMingLiU" w:cs="PMingLiU" w:eastAsia="PMingLiU" w:hAnsi="PMingLiU"/>
                <w:sz w:val="20"/>
                <w:szCs w:val="20"/>
                <w:b w:val="1"/>
                <w:bCs w:val="1"/>
                <w:color w:val="auto"/>
              </w:rPr>
              <w:t>646&gt;36C</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restart"/>
          </w:tcPr>
          <w:p>
            <w:pPr>
              <w:jc w:val="right"/>
              <w:ind w:right="162"/>
              <w:spacing w:after="0" w:line="240" w:lineRule="exact"/>
              <w:rPr>
                <w:sz w:val="20"/>
                <w:szCs w:val="20"/>
                <w:color w:val="auto"/>
              </w:rPr>
            </w:pPr>
            <w:r>
              <w:rPr>
                <w:rFonts w:ascii="PMingLiU" w:cs="PMingLiU" w:eastAsia="PMingLiU" w:hAnsi="PMingLiU"/>
                <w:sz w:val="20"/>
                <w:szCs w:val="20"/>
                <w:b w:val="1"/>
                <w:bCs w:val="1"/>
                <w:color w:val="auto"/>
                <w:w w:val="97"/>
              </w:rPr>
              <w:t>?4C62D6</w:t>
            </w: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260" w:type="dxa"/>
            <w:vAlign w:val="bottom"/>
            <w:tcBorders>
              <w:bottom w:val="single" w:sz="8" w:color="auto"/>
            </w:tcBorders>
            <w:gridSpan w:val="2"/>
            <w:vMerge w:val="continue"/>
          </w:tcPr>
          <w:p>
            <w:pPr>
              <w:spacing w:after="0"/>
              <w:rPr>
                <w:sz w:val="22"/>
                <w:szCs w:val="22"/>
                <w:color w:val="auto"/>
              </w:rPr>
            </w:pPr>
          </w:p>
        </w:tc>
        <w:tc>
          <w:tcPr>
            <w:tcW w:w="100" w:type="dxa"/>
            <w:vAlign w:val="bottom"/>
            <w:tcBorders>
              <w:bottom w:val="single" w:sz="8" w:color="E8E8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E8E8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E8E8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E8E8E8"/>
            </w:tcBorders>
          </w:tcPr>
          <w:p>
            <w:pPr>
              <w:spacing w:after="0"/>
              <w:rPr>
                <w:sz w:val="22"/>
                <w:szCs w:val="22"/>
                <w:color w:val="auto"/>
              </w:rPr>
            </w:pPr>
          </w:p>
        </w:tc>
        <w:tc>
          <w:tcPr>
            <w:tcW w:w="1200" w:type="dxa"/>
            <w:vAlign w:val="bottom"/>
            <w:tcBorders>
              <w:bottom w:val="single" w:sz="8" w:color="auto"/>
            </w:tcBorders>
          </w:tcPr>
          <w:p>
            <w:pPr>
              <w:jc w:val="right"/>
              <w:ind w:right="142"/>
              <w:spacing w:after="0" w:line="240" w:lineRule="exact"/>
              <w:rPr>
                <w:sz w:val="20"/>
                <w:szCs w:val="20"/>
                <w:color w:val="auto"/>
              </w:rPr>
            </w:pPr>
            <w:r>
              <w:rPr>
                <w:rFonts w:ascii="PMingLiU" w:cs="PMingLiU" w:eastAsia="PMingLiU" w:hAnsi="PMingLiU"/>
                <w:sz w:val="20"/>
                <w:szCs w:val="20"/>
                <w:b w:val="1"/>
                <w:bCs w:val="1"/>
                <w:color w:val="auto"/>
              </w:rPr>
              <w:t>?4C62D6</w:t>
            </w:r>
          </w:p>
        </w:tc>
        <w:tc>
          <w:tcPr>
            <w:tcW w:w="0" w:type="dxa"/>
            <w:vAlign w:val="bottom"/>
          </w:tcPr>
          <w:p>
            <w:pPr>
              <w:spacing w:after="0"/>
              <w:rPr>
                <w:sz w:val="1"/>
                <w:szCs w:val="1"/>
                <w:color w:val="auto"/>
              </w:rPr>
            </w:pPr>
          </w:p>
        </w:tc>
      </w:tr>
      <w:tr>
        <w:trPr>
          <w:trHeight w:val="268"/>
        </w:trPr>
        <w:tc>
          <w:tcPr>
            <w:tcW w:w="426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,;I;7H9&gt;</w:t>
            </w:r>
          </w:p>
        </w:tc>
        <w:tc>
          <w:tcPr>
            <w:tcW w:w="300" w:type="dxa"/>
            <w:vAlign w:val="bottom"/>
            <w:gridSpan w:val="2"/>
            <w:shd w:val="clear" w:color="auto" w:fill="E8E8E8"/>
          </w:tcPr>
          <w:p>
            <w:pPr>
              <w:ind w:left="1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8E8E8"/>
          </w:tcPr>
          <w:p>
            <w:pPr>
              <w:ind w:left="1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E8E8E8"/>
          </w:tcPr>
          <w:p>
            <w:pPr>
              <w:ind w:left="960"/>
              <w:spacing w:after="0" w:line="240" w:lineRule="exact"/>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87"/>
        </w:trPr>
        <w:tc>
          <w:tcPr>
            <w:tcW w:w="42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ED&lt;;H;D9;I</w:t>
            </w:r>
          </w:p>
        </w:tc>
        <w:tc>
          <w:tcPr>
            <w:tcW w:w="300" w:type="dxa"/>
            <w:vAlign w:val="bottom"/>
            <w:gridSpan w:val="2"/>
          </w:tcPr>
          <w:p>
            <w:pPr>
              <w:ind w:left="1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4260" w:type="dxa"/>
            <w:vAlign w:val="bottom"/>
            <w:tcBorders>
              <w:bottom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EDIKBJ?D=</w:t>
            </w:r>
          </w:p>
        </w:tc>
        <w:tc>
          <w:tcPr>
            <w:tcW w:w="100" w:type="dxa"/>
            <w:vAlign w:val="bottom"/>
            <w:tcBorders>
              <w:bottom w:val="single" w:sz="8" w:color="E8E8E8"/>
            </w:tcBorders>
            <w:shd w:val="clear" w:color="auto" w:fill="E8E8E8"/>
          </w:tcPr>
          <w:p>
            <w:pPr>
              <w:spacing w:after="0"/>
              <w:rPr>
                <w:sz w:val="24"/>
                <w:szCs w:val="24"/>
                <w:color w:val="auto"/>
              </w:rPr>
            </w:pPr>
          </w:p>
        </w:tc>
        <w:tc>
          <w:tcPr>
            <w:tcW w:w="200" w:type="dxa"/>
            <w:vAlign w:val="bottom"/>
            <w:tcBorders>
              <w:bottom w:val="single" w:sz="8" w:color="auto"/>
            </w:tcBorders>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shd w:val="clear" w:color="auto" w:fill="E8E8E8"/>
          </w:tcPr>
          <w:p>
            <w:pPr>
              <w:spacing w:after="0"/>
              <w:rPr>
                <w:sz w:val="24"/>
                <w:szCs w:val="24"/>
                <w:color w:val="auto"/>
              </w:rPr>
            </w:pPr>
          </w:p>
        </w:tc>
        <w:tc>
          <w:tcPr>
            <w:tcW w:w="200" w:type="dxa"/>
            <w:vAlign w:val="bottom"/>
            <w:tcBorders>
              <w:bottom w:val="single" w:sz="8" w:color="auto"/>
            </w:tcBorders>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tcBorders>
              <w:bottom w:val="single" w:sz="8" w:color="E8E8E8"/>
            </w:tcBorders>
            <w:gridSpan w:val="2"/>
            <w:shd w:val="clear" w:color="auto" w:fill="E8E8E8"/>
          </w:tcPr>
          <w:p>
            <w:pPr>
              <w:ind w:left="960"/>
              <w:spacing w:after="0" w:line="240" w:lineRule="exact"/>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54"/>
        </w:trPr>
        <w:tc>
          <w:tcPr>
            <w:tcW w:w="42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.EJ7BH;L;DK;I</w:t>
            </w:r>
          </w:p>
        </w:tc>
        <w:tc>
          <w:tcPr>
            <w:tcW w:w="300" w:type="dxa"/>
            <w:vAlign w:val="bottom"/>
            <w:gridSpan w:val="2"/>
          </w:tcPr>
          <w:p>
            <w:pPr>
              <w:ind w:left="1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60"/>
              <w:spacing w:after="0" w:line="204" w:lineRule="exact"/>
              <w:rPr>
                <w:sz w:val="20"/>
                <w:szCs w:val="20"/>
                <w:color w:val="auto"/>
              </w:rPr>
            </w:pPr>
            <w:r>
              <w:rPr>
                <w:rFonts w:ascii="PMingLiU" w:cs="PMingLiU" w:eastAsia="PMingLiU" w:hAnsi="PMingLiU"/>
                <w:sz w:val="17"/>
                <w:szCs w:val="17"/>
                <w:color w:val="auto"/>
                <w:w w:val="70"/>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ind w:left="960"/>
              <w:spacing w:after="0" w:line="240" w:lineRule="exact"/>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-862330</wp:posOffset>
            </wp:positionV>
            <wp:extent cx="3529330" cy="254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233">
                      <a:extLst>
                        <a:ext uri="{28A0092B-C50C-407E-A947-70E740481C1C}"/>
                      </a:extLst>
                    </a:blip>
                    <a:srcRect/>
                    <a:stretch>
                      <a:fillRect/>
                    </a:stretch>
                  </pic:blipFill>
                  <pic:spPr bwMode="auto">
                    <a:xfrm>
                      <a:off x="0" y="0"/>
                      <a:ext cx="3529330" cy="25400"/>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-313055</wp:posOffset>
            </wp:positionV>
            <wp:extent cx="2697480" cy="254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234">
                      <a:extLst>
                        <a:ext uri="{28A0092B-C50C-407E-A947-70E740481C1C}"/>
                      </a:extLst>
                    </a:blip>
                    <a:srcRect/>
                    <a:stretch>
                      <a:fillRect/>
                    </a:stretch>
                  </pic:blipFill>
                  <pic:spPr bwMode="auto">
                    <a:xfrm>
                      <a:off x="0" y="0"/>
                      <a:ext cx="2697480" cy="25400"/>
                    </a:xfrm>
                    <a:prstGeom prst="rect">
                      <a:avLst/>
                    </a:prstGeom>
                    <a:noFill/>
                  </pic:spPr>
                </pic:pic>
              </a:graphicData>
            </a:graphic>
          </wp:anchor>
        </w:drawing>
      </w:r>
    </w:p>
    <w:p>
      <w:pPr>
        <w:spacing w:after="0" w:line="24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,;&lt;;HJEJ&gt;;I;9J?EDE&lt;J&gt;?I'8;BEM;DJ?JB;:X-;=C;DJ,;IKBJIY&lt;EH7:?I9KII?EDE&lt;H;L;DK;I7D:H;IKBJI8OI;=C;DJ</w:t>
      </w:r>
    </w:p>
    <w:p>
      <w:pPr>
        <w:spacing w:after="0" w:line="28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EIJE&lt;I;HL?9;I7D:FHE:K9J:;L;BEFC;DJM7I8?BB?ED?D7D?D9H;7I;E&lt;C?BB?ED9ECF7H;:JEEHED</w:t>
      </w:r>
    </w:p>
    <w:p>
      <w:pPr>
        <w:spacing w:after="0" w:line="6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8EJ&gt;7H;FEHJ;:87I?I7D:;N9BK:?D=J&gt;;&lt;EH;?=D9KHH;D9O?CF79J.&gt;;?D9H;7I;?DEIJE&lt;I;HL?9;I7D:FHE:K9J:;L;BEFC;DJM7I</w:t>
      </w:r>
    </w:p>
    <w:p>
      <w:pPr>
        <w:spacing w:after="0" w:line="67" w:lineRule="exact"/>
        <w:rPr>
          <w:sz w:val="20"/>
          <w:szCs w:val="20"/>
          <w:color w:val="auto"/>
        </w:rPr>
      </w:pPr>
    </w:p>
    <w:p>
      <w:pPr>
        <w:jc w:val="both"/>
        <w:spacing w:after="0" w:line="352" w:lineRule="exact"/>
        <w:rPr>
          <w:sz w:val="20"/>
          <w:szCs w:val="20"/>
          <w:color w:val="auto"/>
        </w:rPr>
      </w:pPr>
      <w:r>
        <w:rPr>
          <w:rFonts w:ascii="PMingLiU" w:cs="PMingLiU" w:eastAsia="PMingLiU" w:hAnsi="PMingLiU"/>
          <w:sz w:val="7"/>
          <w:szCs w:val="7"/>
          <w:color w:val="auto"/>
        </w:rPr>
        <w:t>FH?C7H?BO:K;JE?D9H;7I;:9ECF;DI7J?ED9EIJI7I7H;IKBJE&lt;&gt;?=&gt;;H&gt;;7:9EKDJ7IM;BB7I?D9H;7I;:9ED&lt;;H;D9;H;B7J;:;NF;DI;I :K;JEJ&gt;;H;JKHDJE?DF;HIED:;IJ?D7J?ED9ED&lt;;H;D9;IF7HJ?7BBOE&lt;&lt;I;J8O:;9H;7I;:H;I;7H9&gt;FHE=H7C;NF;DI;IEIJE&lt;I;HL?9;I 7D:FHE:K9J:;L;BEFC;DJ7I7F;H9;DJE&lt;H;L;DK;IM7I7D:&lt;EH7D:H;IF;9J?L;BO</w:t>
      </w:r>
    </w:p>
    <w:p>
      <w:pPr>
        <w:spacing w:after="0" w:line="34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67" w:right="920" w:bottom="0" w:gutter="0" w:footer="0" w:header="0"/>
        </w:sectPr>
      </w:pPr>
    </w:p>
    <w:bookmarkStart w:id="103" w:name="page104"/>
    <w:bookmarkEnd w:id="103"/>
    <w:p>
      <w:pPr>
        <w:jc w:val="both"/>
        <w:spacing w:after="0" w:line="237" w:lineRule="exact"/>
        <w:rPr>
          <w:sz w:val="20"/>
          <w:szCs w:val="20"/>
          <w:color w:val="auto"/>
        </w:rPr>
      </w:pPr>
      <w:r>
        <w:rPr>
          <w:rFonts w:ascii="PMingLiU" w:cs="PMingLiU" w:eastAsia="PMingLiU" w:hAnsi="PMingLiU"/>
          <w:sz w:val="12"/>
          <w:szCs w:val="12"/>
          <w:color w:val="auto"/>
        </w:rPr>
        <w:t>-;BB?D= =;D;H7B 7D: 7:C?D?IJH7J?L; X-!Y ;NF;DI; M7I  8?BB?ED ?D  7D ?D9H;7I; E&lt;  C?BB?ED 9ECF7H;: JE EHED8EJ&gt;7H;FEHJ;:87I?I7D:;N9BK:?D=J&gt;;&lt;EH;?=D9KHH;D9O?CF79J.&gt;;?D9H;7I;?D-!:KH?D=J&gt;;O;7H;D:;: ;9;C8;H   7I 9ECF7H;: JE J&gt;; FH?EH &lt;?I97B O;7H M7I FH?C7H?BO :K; JE &gt;?=&gt;;H F;HIEDD;B 9EIJI ?D J&gt;; 9KHH;DJ O;7H ?D9BK:?D= &gt;?=&gt;;H I7B7HO ;NF;DI; :K; JE ?D9H;7I;: &gt;;7:9EKDJ .&gt;;I; ?D9H;7I;I M;H; F7HJ?7BBO E&lt;&lt;I;J 8O 7 H;:K9J?ED ?D &lt;79?B?J?;I ;NF;DI;H;B7J;:JE7H;:K9J?EDE&lt;EKHH;7B;IJ7J;&lt;EEJFH?DJ1;;NF;9JJE9EDJ?DK;JE;L7BK7J;EKHH;7B;IJ7J;&lt;EEJFH?DJ=BE87BBO#&lt; M; :;J;HC?D; J&gt;;H; ?I 7DO 7::?J?ED7B ;N9;II FHEF;HJO J&gt;;H; ?IDE 7IIKH7D9; J&gt;7J M; M?BB 8; 78B; JE IK8B;7I; 7DO IK9&gt; ;N9;II FHEF;HJ?;I EH J&gt;7J M; M?BB DEJ ?D9KH 9EIJI ?D 9EDD;9J?ED M?J&gt; IK9&gt; ;N?J 79J?L?J?;I M&gt;?9&gt; C7O 8; C7J;H?7B KH?D=  M; ?D9KHH;: 9&gt;7H=;I 7IIE9?7J;: M?J&gt; J&gt;; ?CF7?HC;DJ E&lt; H?=&gt;JE&lt;KI; 7II;JI 7D: EJ&gt;;H BED=B?L;: 7II;JI H;B7J;: JE 9;HJ7?D E&lt;&lt;?9; BE97J?EDIM;DEBED=;H?DJ;D:JEKI;E&lt;C?BB?ED9ECF7H;:JEC?BB?ED?D</w:t>
      </w:r>
    </w:p>
    <w:p>
      <w:pPr>
        <w:spacing w:after="0" w:line="214"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.&gt;;DKC8;HE&lt;GKEJ78;7H?D=I7B;I7IIE9?7J;I?D!BE87B.;9&gt;DEBE=O-7B;I?D9H;7I;:IB?=&gt;JBOJE7D:?D!BE87BKI?D;II -7B;I?D9H;7I;:8OJE9ECF7H;:JE;9;C8;H)D79EC8?D;:87I?IJ&gt;;JEJ7BDKC8;HE&lt;GKEJ78;7H?D=I7B;I 7IIE9?7J;I?D9H;7I;:8OM&gt;;D9ECF7H;:JE;9;C8;H-!;NF;DI;7I7F;H9;DJE&lt;H;L;DK;IM7I7D: :KH?D=7D:H;IF;9J?L;BO</w:t>
      </w:r>
    </w:p>
    <w:p>
      <w:pPr>
        <w:spacing w:after="0" w:line="213" w:lineRule="exact"/>
        <w:rPr>
          <w:sz w:val="20"/>
          <w:szCs w:val="20"/>
          <w:color w:val="auto"/>
        </w:rPr>
      </w:pPr>
    </w:p>
    <w:p>
      <w:pPr>
        <w:jc w:val="both"/>
        <w:spacing w:after="0" w:line="242" w:lineRule="exact"/>
        <w:rPr>
          <w:sz w:val="20"/>
          <w:szCs w:val="20"/>
          <w:color w:val="auto"/>
        </w:rPr>
      </w:pPr>
      <w:r>
        <w:rPr>
          <w:rFonts w:ascii="PMingLiU" w:cs="PMingLiU" w:eastAsia="PMingLiU" w:hAnsi="PMingLiU"/>
          <w:sz w:val="16"/>
          <w:szCs w:val="16"/>
          <w:color w:val="auto"/>
        </w:rPr>
        <w:t>;FH;9?7J?ED ?D9H;7I;: 8O  :KH?D=  9ECF7H;: JE  .&gt;; ?D9H;7I; &lt;EH J&gt;; O;7H ;D:;: ;9;C8;H   M7I FH?C7H?BO :K; JE ?D9H;7I;: 9ECFKJ;H ;GK?FC;DJ 7D: IE&lt;JM7H; 7::?J?EDI ?D  7D:  F7HJ?7BBO E&lt;&lt;I;J 8O 7 H;:K9J?ED ?D B;7I;&gt;EB:?CFHEL;C;DJI:;FH;9?7J?ED7I7H;IKBJE&lt;J&gt;;?CF7?HC;DJBEII;IH;9EH:;::KH?D=7D:</w:t>
      </w:r>
    </w:p>
    <w:p>
      <w:pPr>
        <w:spacing w:after="0" w:line="214" w:lineRule="exact"/>
        <w:rPr>
          <w:sz w:val="20"/>
          <w:szCs w:val="20"/>
          <w:color w:val="auto"/>
        </w:rPr>
      </w:pPr>
    </w:p>
    <w:p>
      <w:pPr>
        <w:spacing w:after="0" w:line="246" w:lineRule="exact"/>
        <w:rPr>
          <w:sz w:val="20"/>
          <w:szCs w:val="20"/>
          <w:color w:val="auto"/>
        </w:rPr>
      </w:pPr>
      <w:r>
        <w:rPr>
          <w:rFonts w:ascii="PMingLiU" w:cs="PMingLiU" w:eastAsia="PMingLiU" w:hAnsi="PMingLiU"/>
          <w:sz w:val="15"/>
          <w:szCs w:val="15"/>
          <w:color w:val="auto"/>
        </w:rPr>
        <w:t>CEHJ?P7J?EDE&lt;?DJ7D=?8B;I:;9H;7I;:8O:KH?D=9ECF7H;:JEFH?C7H?BO:K;JE?DJ7D=?8B;7II;JI:?L;IJ;:7IF7HJ E&lt;J&gt;;I7B;E&lt;EKH.7B;DJ(;KHED8KI?D;II</w:t>
      </w:r>
    </w:p>
    <w:p>
      <w:pPr>
        <w:spacing w:after="0" w:line="213" w:lineRule="exact"/>
        <w:rPr>
          <w:sz w:val="20"/>
          <w:szCs w:val="20"/>
          <w:color w:val="auto"/>
        </w:rPr>
      </w:pPr>
    </w:p>
    <w:p>
      <w:pPr>
        <w:spacing w:after="0" w:line="245" w:lineRule="exact"/>
        <w:rPr>
          <w:sz w:val="20"/>
          <w:szCs w:val="20"/>
          <w:color w:val="auto"/>
        </w:rPr>
      </w:pPr>
      <w:r>
        <w:rPr>
          <w:rFonts w:ascii="PMingLiU" w:cs="PMingLiU" w:eastAsia="PMingLiU" w:hAnsi="PMingLiU"/>
          <w:sz w:val="16"/>
          <w:szCs w:val="16"/>
          <w:color w:val="auto"/>
        </w:rPr>
        <w:t>9GK?I?J?ED7D:?DJ;=H7J?ED9&gt;7H=;I?D9H;7I;:8OC?BB?ED:KH?D=J&gt;;O;7H;D:;:;9;C8;H9ECF7H;:JEJ&gt;;I7C; F;H?E:?D</w:t>
      </w:r>
    </w:p>
    <w:p>
      <w:pPr>
        <w:spacing w:after="0" w:line="214" w:lineRule="exact"/>
        <w:rPr>
          <w:sz w:val="20"/>
          <w:szCs w:val="20"/>
          <w:color w:val="auto"/>
        </w:rPr>
      </w:pPr>
    </w:p>
    <w:p>
      <w:pPr>
        <w:jc w:val="both"/>
        <w:spacing w:after="0" w:line="245" w:lineRule="exact"/>
        <w:rPr>
          <w:sz w:val="20"/>
          <w:szCs w:val="20"/>
          <w:color w:val="auto"/>
        </w:rPr>
      </w:pPr>
      <w:r>
        <w:rPr>
          <w:rFonts w:ascii="PMingLiU" w:cs="PMingLiU" w:eastAsia="PMingLiU" w:hAnsi="PMingLiU"/>
          <w:sz w:val="18"/>
          <w:szCs w:val="18"/>
          <w:color w:val="auto"/>
        </w:rPr>
        <w:t>!7?D&lt;HECI7B;E&lt;:?L;IJ;:EF;H7J?EDM7I7JJH?8KJ78B;JEJ&gt;;I7B;E&lt;EKH.7B;DJ(;KHED8KI?D;II?D ;8HK7HO1;H;9E=D?P;: 7FH;J7N=7?DE&lt;C?BB?ED:KH?D=J&gt;;O;7H;D:;:;9;C8;H</w:t>
      </w:r>
    </w:p>
    <w:p>
      <w:pPr>
        <w:spacing w:after="0" w:line="23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)F;H7J?D=?D9EC;M7I8?BB?ED7D:8?BB?ED:KH?D=7D:H;IF;9J?L;BO.&gt;;?D9H;7I;?DEF;H7J?D=?D9EC;M7I</w:t>
      </w:r>
    </w:p>
    <w:p>
      <w:pPr>
        <w:spacing w:after="0" w:line="6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FH?C7H?BO:K;JEJ&gt;;=7?D&lt;HECI7B;E&lt;:?L;IJ;:EF;H7J?ED7IM;BB7I?D9H;7I;:H;L;DK;F7HJ?7BBOE&lt;&lt;I;J8O7D?D9H;7I;?D9EIJE&lt;</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I;HL?9;I7D:FHE:K9J:;L;BEFC;DJ7D:I;BB?D==;D;H7B7D:7:C?D?IJH7J?L;;NF;DI;I</w:t>
      </w:r>
    </w:p>
    <w:p>
      <w:pPr>
        <w:spacing w:after="0" w:line="213"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#DJ;H;IJ ;NF;DI; D;J :;9H;7I;: 8O  C?BB?ED :KH?D=  9ECF7H;: JE  .&gt;; :;9H;7I; ?D ?DJ;H;IJ ;NF;DI; D;J M7I FH?C7H?BO:K;JE?D9H;7I;:?DJ;H;IJ?D9EC;7IM;BB7IBEM;H?DJ;H;IJ;NF;DI;:K;JEJ&gt;;C7JKH7J?EDE&lt;C?BB?ED?D&lt;?N;: &lt;EH&lt;BE7J?D=?DJ;H;IJH7J;IM7F9EDJH79JI?D'7H9&gt;F7HJ?7BBOE&lt;&lt;I;J8O&gt;?=&gt;;H?DJ;H;IJ;NF;DI;EDEKHJ;HCBE7D</w:t>
      </w:r>
    </w:p>
    <w:p>
      <w:pPr>
        <w:spacing w:after="0" w:line="214"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!7?D ED ;L;DJ 97D9;BB7J?ED ?DIKH7D9; 9B7?CI E&lt;  C?BB?ED :KH?D= J&gt;; O;7H ;D:;: ;9;C8;H   H;&lt;B;9J;: FHE9;;:I H;B7J;:JEJ&gt;;9ED&lt;;H;D9;97D9;BB7J?ED?DIKH7D9;9B7?CI</w:t>
      </w:r>
    </w:p>
    <w:p>
      <w:pPr>
        <w:spacing w:after="0" w:line="26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)J&gt;;H?D9EC;D;J&lt;EHJ&gt;;O;7HIFH;I;DJ;:&gt;;H;?D?D9BK:;:J&gt;;D;J?CF79JE&lt;&lt;EH;?=D9KHH;D9O=7?DI7D:BEII;I&lt;HECEKH&gt;;:=?D=</w:t>
      </w:r>
    </w:p>
    <w:p>
      <w:pPr>
        <w:spacing w:after="0" w:line="10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79J?L?J?;I7IM;BB7II7B;IE&lt;9;HJ7?DIJ7J;J7N9H;:?JI7D:J&gt;;H;9E=D?J?EDE&lt;EJ&gt;;HJ7N?D9;DJ?L;IKH?D=7D:)J&gt;;H</w:t>
      </w:r>
    </w:p>
    <w:p>
      <w:pPr>
        <w:spacing w:after="0" w:line="6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?D9EC;D;J?D9BK:;:7C?BB?ED7D:7C?BB?ED=7?DED:;:;I?=D7J;:?DJ;H;IJH7J;IM7FIH;IF;9J?L;BO</w:t>
      </w:r>
    </w:p>
    <w:p>
      <w:pPr>
        <w:spacing w:after="0" w:line="232"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*HEL?I?ED&lt;EH?D9EC;J7N;IM7IC?BB?ED7D:C?BB?ED:KH?D=7D:H;IF;9J?L;BOM?J&gt;7D;&lt;&lt;;9J?L;?D9EC; J7N H7J; E&lt;  7D:  &lt;EH  7D:  H;IF;9J?L;BO .&gt;; ?D9H;7I; ?D J&gt;; ;&lt;&lt;;9J?L; ?D9EC; J7N H7J; ?D  M7I FH?C7H?BO J&gt;; H;IKBJ E&lt; 9&gt;7D=;I ?D KDH;9E=D?P;: J7N 8;D;&lt;?JI O;7H EL;H O;7H (EJ;   #D9EC; .7N;I ?D J&gt;; (EJ;I JE EDIEB?:7J;: ?D7D9?7B-J7J;C;DJIFHEL?:;I7::?J?ED7B?D&lt;EHC7J?EDH;=7H:?D=J&gt;;ECF7DOZI?D9EC;J7N;I</w:t>
      </w:r>
    </w:p>
    <w:p>
      <w:pPr>
        <w:spacing w:after="0" w:line="21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(;J?D9EC;M7IC?BB?ED7D:C?BB?ED:KH?D=7D:H;IF;9J?L;BO::?J?ED7BBOEKH:?BKJ;:D;J?D9EC;</w:t>
      </w:r>
    </w:p>
    <w:p>
      <w:pPr>
        <w:spacing w:after="0" w:line="5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F;HI&gt;7H;?D9H;7I;:8O?D9ECF7H;:JE.&gt;;?D9H;7I;?DD;J?D9EC;:KH?D=M7IFH?C7H?BOJ&gt;;H;IKBJE&lt;J&gt;;</w:t>
      </w:r>
    </w:p>
    <w:p>
      <w:pPr>
        <w:spacing w:after="0" w:line="5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=7?D&lt;HECI7B;E&lt;:?L;IJ;:EF;H7J?EDI7IM;BB7I?D9H;7I;:H;L;DK;7D:?DJ;H;IJ?D9EC;F7HJ?7BBOE&lt;&lt;I;J8O?D9H;7I;:EF;H7J?D=</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;NF;DI;I7BEM;H=7?D&lt;HEC:;:;I?=D7J;:?DJ;H;IJH7J;IM7FI7D:&gt;?=&gt;;H?D9EC;J7N;NF;DI;</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jc w:val="both"/>
        <w:spacing w:after="0" w:line="246" w:lineRule="exact"/>
        <w:rPr>
          <w:sz w:val="20"/>
          <w:szCs w:val="20"/>
          <w:color w:val="auto"/>
        </w:rPr>
      </w:pPr>
      <w:r>
        <w:rPr>
          <w:rFonts w:ascii="PMingLiU" w:cs="PMingLiU" w:eastAsia="PMingLiU" w:hAnsi="PMingLiU"/>
          <w:sz w:val="8"/>
          <w:szCs w:val="8"/>
          <w:color w:val="auto"/>
        </w:rPr>
        <w:t>1;;L7BK7J;H;FEHJ78B;I;=C;DJF;H&lt;EHC7D9;7D:7BBE97J;H;IEKH9;I87I;:ED=HEII9EDJH?8KJ?EDC7H=?D!HEII9EDJH?8KJ?ED?I :;&lt;?D;:7IEF;H7J?D=?D9EC;EHBEII;N9BK:?D=9;HJ7?DEIJE&lt;I;HL?9;I7D:FHE:K9J:;L;BEFC;DJ;NF;DI;I -!;NF;DI;I</w:t>
      </w:r>
    </w:p>
    <w:p>
      <w:pPr>
        <w:sectPr>
          <w:pgSz w:w="11880" w:h="15480" w:orient="portrait"/>
          <w:cols w:equalWidth="0" w:num="1">
            <w:col w:w="10000"/>
          </w:cols>
          <w:pgMar w:left="960" w:top="1009" w:right="92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1009" w:right="920" w:bottom="0" w:gutter="0" w:footer="0" w:header="0"/>
          <w:type w:val="continuous"/>
        </w:sectPr>
      </w:pPr>
    </w:p>
    <w:bookmarkStart w:id="104" w:name="page105"/>
    <w:bookmarkEnd w:id="104"/>
    <w:p>
      <w:pPr>
        <w:jc w:val="both"/>
        <w:spacing w:after="0" w:line="245" w:lineRule="exact"/>
        <w:rPr>
          <w:sz w:val="20"/>
          <w:szCs w:val="20"/>
          <w:color w:val="auto"/>
        </w:rPr>
      </w:pPr>
      <w:r>
        <w:rPr>
          <w:rFonts w:ascii="PMingLiU" w:cs="PMingLiU" w:eastAsia="PMingLiU" w:hAnsi="PMingLiU"/>
          <w:sz w:val="20"/>
          <w:szCs w:val="20"/>
          <w:color w:val="auto"/>
        </w:rPr>
        <w:t>;FH;9?7J?ED CEHJ?P7J?ED E&lt; ?DJ7D=?8B;I 7D: 9GK?I?J?ED 7D:?DJ;=H7J?ED 9&gt;7H=;I !HEII 9EDJH?8KJ?ED C7H=?D ?I :;&lt;?D;: 7I =HEII9EDJH?8KJ?ED7I7F;H9;DJE&lt;H;L;DK;I</w:t>
      </w:r>
    </w:p>
    <w:p>
      <w:pPr>
        <w:spacing w:after="0" w:line="212"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i w:val="1"/>
          <w:iCs w:val="1"/>
          <w:color w:val="auto"/>
        </w:rPr>
        <w:t>)4368%&amp;0)!)+1)287</w:t>
      </w:r>
    </w:p>
    <w:p>
      <w:pPr>
        <w:spacing w:after="0" w:line="23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.&gt;;I;9J?EDI8;BEMFH;I;DJJ&gt;;H;IKBJIE&lt;J&gt;;ECF7DOZIJ&gt;H;;8KI?D;III;=C;DJIV,;I;7H9&gt;ED&lt;;H;D9;I7D:EDIKBJ?D=7I :;I9H?8;:8;BEM</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100" w:type="dxa"/>
            <w:vAlign w:val="bottom"/>
          </w:tcPr>
          <w:p>
            <w:pPr>
              <w:ind w:left="120"/>
              <w:spacing w:after="0" w:line="240" w:lineRule="exact"/>
              <w:rPr>
                <w:sz w:val="20"/>
                <w:szCs w:val="20"/>
                <w:color w:val="auto"/>
              </w:rPr>
            </w:pPr>
            <w:r>
              <w:rPr>
                <w:rFonts w:ascii="PMingLiU" w:cs="PMingLiU" w:eastAsia="PMingLiU" w:hAnsi="PMingLiU"/>
                <w:sz w:val="20"/>
                <w:szCs w:val="20"/>
                <w:i w:val="1"/>
                <w:iCs w:val="1"/>
                <w:color w:val="auto"/>
              </w:rPr>
              <w:t>)7)%6',</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0"/>
        </w:trPr>
        <w:tc>
          <w:tcPr>
            <w:tcW w:w="4100" w:type="dxa"/>
            <w:vAlign w:val="bottom"/>
          </w:tcPr>
          <w:p>
            <w:pPr>
              <w:spacing w:after="0"/>
              <w:rPr>
                <w:sz w:val="24"/>
                <w:szCs w:val="24"/>
                <w:color w:val="auto"/>
              </w:rPr>
            </w:pPr>
          </w:p>
        </w:tc>
        <w:tc>
          <w:tcPr>
            <w:tcW w:w="1560" w:type="dxa"/>
            <w:vAlign w:val="bottom"/>
            <w:gridSpan w:val="2"/>
          </w:tcPr>
          <w:p>
            <w:pPr>
              <w:jc w:val="center"/>
              <w:spacing w:after="0" w:line="240" w:lineRule="exact"/>
              <w:rPr>
                <w:sz w:val="20"/>
                <w:szCs w:val="20"/>
                <w:color w:val="auto"/>
              </w:rPr>
            </w:pPr>
            <w:r>
              <w:rPr>
                <w:rFonts w:ascii="PMingLiU" w:cs="PMingLiU" w:eastAsia="PMingLiU" w:hAnsi="PMingLiU"/>
                <w:sz w:val="20"/>
                <w:szCs w:val="20"/>
                <w:b w:val="1"/>
                <w:bCs w:val="1"/>
                <w:color w:val="auto"/>
                <w:w w:val="90"/>
              </w:rPr>
              <w:t>)96.62C?565</w:t>
            </w:r>
          </w:p>
        </w:tc>
        <w:tc>
          <w:tcPr>
            <w:tcW w:w="80" w:type="dxa"/>
            <w:vAlign w:val="bottom"/>
          </w:tcPr>
          <w:p>
            <w:pPr>
              <w:spacing w:after="0"/>
              <w:rPr>
                <w:sz w:val="24"/>
                <w:szCs w:val="24"/>
                <w:color w:val="auto"/>
              </w:rPr>
            </w:pPr>
          </w:p>
        </w:tc>
        <w:tc>
          <w:tcPr>
            <w:tcW w:w="1560" w:type="dxa"/>
            <w:vAlign w:val="bottom"/>
            <w:gridSpan w:val="2"/>
          </w:tcPr>
          <w:p>
            <w:pPr>
              <w:jc w:val="center"/>
              <w:spacing w:after="0" w:line="240" w:lineRule="exact"/>
              <w:rPr>
                <w:sz w:val="20"/>
                <w:szCs w:val="20"/>
                <w:color w:val="auto"/>
              </w:rPr>
            </w:pPr>
            <w:r>
              <w:rPr>
                <w:rFonts w:ascii="PMingLiU" w:cs="PMingLiU" w:eastAsia="PMingLiU" w:hAnsi="PMingLiU"/>
                <w:sz w:val="20"/>
                <w:szCs w:val="20"/>
                <w:b w:val="1"/>
                <w:bCs w:val="1"/>
                <w:color w:val="auto"/>
                <w:w w:val="88"/>
              </w:rPr>
              <w:t>)96.62C?565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vMerge w:val="restart"/>
          </w:tcPr>
          <w:p>
            <w:pPr>
              <w:jc w:val="center"/>
              <w:ind w:right="87"/>
              <w:spacing w:after="0" w:line="240" w:lineRule="exact"/>
              <w:rPr>
                <w:sz w:val="20"/>
                <w:szCs w:val="20"/>
                <w:color w:val="auto"/>
              </w:rPr>
            </w:pPr>
            <w:r>
              <w:rPr>
                <w:rFonts w:ascii="PMingLiU" w:cs="PMingLiU" w:eastAsia="PMingLiU" w:hAnsi="PMingLiU"/>
                <w:sz w:val="20"/>
                <w:szCs w:val="20"/>
                <w:b w:val="1"/>
                <w:bCs w:val="1"/>
                <w:color w:val="auto"/>
                <w:w w:val="97"/>
              </w:rPr>
              <w:t>?4C62D6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62"/>
              <w:spacing w:after="0" w:line="240" w:lineRule="exact"/>
              <w:rPr>
                <w:sz w:val="20"/>
                <w:szCs w:val="20"/>
                <w:color w:val="auto"/>
              </w:rPr>
            </w:pPr>
            <w:r>
              <w:rPr>
                <w:rFonts w:ascii="PMingLiU" w:cs="PMingLiU" w:eastAsia="PMingLiU" w:hAnsi="PMingLiU"/>
                <w:sz w:val="20"/>
                <w:szCs w:val="20"/>
                <w:b w:val="1"/>
                <w:bCs w:val="1"/>
                <w:color w:val="auto"/>
                <w:w w:val="88"/>
              </w:rPr>
              <w:t>%6C46?E286</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62"/>
              <w:spacing w:after="0" w:line="195" w:lineRule="exact"/>
              <w:rPr>
                <w:sz w:val="20"/>
                <w:szCs w:val="20"/>
                <w:color w:val="auto"/>
              </w:rPr>
            </w:pPr>
            <w:r>
              <w:rPr>
                <w:rFonts w:ascii="PMingLiU" w:cs="PMingLiU" w:eastAsia="PMingLiU" w:hAnsi="PMingLiU"/>
                <w:sz w:val="20"/>
                <w:szCs w:val="20"/>
                <w:b w:val="1"/>
                <w:bCs w:val="1"/>
                <w:color w:val="auto"/>
              </w:rPr>
              <w:t>646&gt;36C</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42"/>
              <w:spacing w:after="0" w:line="195" w:lineRule="exact"/>
              <w:rPr>
                <w:sz w:val="20"/>
                <w:szCs w:val="20"/>
                <w:color w:val="auto"/>
              </w:rPr>
            </w:pPr>
            <w:r>
              <w:rPr>
                <w:rFonts w:ascii="PMingLiU" w:cs="PMingLiU" w:eastAsia="PMingLiU" w:hAnsi="PMingLiU"/>
                <w:sz w:val="20"/>
                <w:szCs w:val="20"/>
                <w:b w:val="1"/>
                <w:bCs w:val="1"/>
                <w:color w:val="auto"/>
              </w:rPr>
              <w:t>646&gt;36C</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42"/>
              <w:spacing w:after="0" w:line="195" w:lineRule="exact"/>
              <w:rPr>
                <w:sz w:val="20"/>
                <w:szCs w:val="20"/>
                <w:color w:val="auto"/>
              </w:rPr>
            </w:pPr>
            <w:r>
              <w:rPr>
                <w:rFonts w:ascii="PMingLiU" w:cs="PMingLiU" w:eastAsia="PMingLiU" w:hAnsi="PMingLiU"/>
                <w:sz w:val="20"/>
                <w:szCs w:val="20"/>
                <w:b w:val="1"/>
                <w:bCs w:val="1"/>
                <w:color w:val="auto"/>
                <w:w w:val="97"/>
              </w:rPr>
              <w:t>?4C62D6</w:t>
            </w:r>
          </w:p>
        </w:tc>
        <w:tc>
          <w:tcPr>
            <w:tcW w:w="0" w:type="dxa"/>
            <w:vAlign w:val="bottom"/>
          </w:tcPr>
          <w:p>
            <w:pPr>
              <w:spacing w:after="0"/>
              <w:rPr>
                <w:sz w:val="1"/>
                <w:szCs w:val="1"/>
                <w:color w:val="auto"/>
              </w:rPr>
            </w:pPr>
          </w:p>
        </w:tc>
      </w:tr>
      <w:tr>
        <w:trPr>
          <w:trHeight w:val="257"/>
        </w:trPr>
        <w:tc>
          <w:tcPr>
            <w:tcW w:w="4100" w:type="dxa"/>
            <w:vAlign w:val="bottom"/>
            <w:tcBorders>
              <w:bottom w:val="single" w:sz="8" w:color="E8E8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8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E8E8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07"/>
              <w:spacing w:after="0" w:line="240" w:lineRule="exact"/>
              <w:rPr>
                <w:sz w:val="20"/>
                <w:szCs w:val="20"/>
                <w:color w:val="auto"/>
              </w:rPr>
            </w:pPr>
            <w:r>
              <w:rPr>
                <w:rFonts w:ascii="PMingLiU" w:cs="PMingLiU" w:eastAsia="PMingLiU" w:hAnsi="PMingLiU"/>
                <w:sz w:val="20"/>
                <w:szCs w:val="20"/>
                <w:b w:val="1"/>
                <w:bCs w:val="1"/>
                <w:color w:val="auto"/>
              </w:rPr>
              <w:t>64C62D6</w:t>
            </w:r>
          </w:p>
        </w:tc>
        <w:tc>
          <w:tcPr>
            <w:tcW w:w="60" w:type="dxa"/>
            <w:vAlign w:val="bottom"/>
            <w:tcBorders>
              <w:bottom w:val="single" w:sz="8" w:color="E8E8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2"/>
              <w:spacing w:after="0" w:line="240" w:lineRule="exact"/>
              <w:rPr>
                <w:sz w:val="20"/>
                <w:szCs w:val="20"/>
                <w:color w:val="auto"/>
              </w:rPr>
            </w:pPr>
            <w:r>
              <w:rPr>
                <w:rFonts w:ascii="PMingLiU" w:cs="PMingLiU" w:eastAsia="PMingLiU" w:hAnsi="PMingLiU"/>
                <w:sz w:val="20"/>
                <w:szCs w:val="20"/>
                <w:b w:val="1"/>
                <w:bCs w:val="1"/>
                <w:color w:val="auto"/>
              </w:rPr>
              <w:t>64C62D6</w:t>
            </w:r>
          </w:p>
        </w:tc>
        <w:tc>
          <w:tcPr>
            <w:tcW w:w="0" w:type="dxa"/>
            <w:vAlign w:val="bottom"/>
          </w:tcPr>
          <w:p>
            <w:pPr>
              <w:spacing w:after="0"/>
              <w:rPr>
                <w:sz w:val="1"/>
                <w:szCs w:val="1"/>
                <w:color w:val="auto"/>
              </w:rPr>
            </w:pPr>
          </w:p>
        </w:tc>
      </w:tr>
      <w:tr>
        <w:trPr>
          <w:trHeight w:val="282"/>
        </w:trPr>
        <w:tc>
          <w:tcPr>
            <w:tcW w:w="41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b w:val="1"/>
                <w:bCs w:val="1"/>
                <w:color w:val="auto"/>
              </w:rPr>
              <w:t>:?2?4:2="62DFC6&gt;6?ED</w:t>
            </w:r>
          </w:p>
        </w:tc>
        <w:tc>
          <w:tcPr>
            <w:tcW w:w="220" w:type="dxa"/>
            <w:vAlign w:val="bottom"/>
            <w:shd w:val="clear" w:color="auto" w:fill="E8E8E8"/>
          </w:tcPr>
          <w:p>
            <w:pPr>
              <w:spacing w:after="0"/>
              <w:rPr>
                <w:sz w:val="24"/>
                <w:szCs w:val="24"/>
                <w:color w:val="auto"/>
              </w:rPr>
            </w:pPr>
          </w:p>
        </w:tc>
        <w:tc>
          <w:tcPr>
            <w:tcW w:w="134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1360" w:type="dxa"/>
            <w:vAlign w:val="bottom"/>
            <w:shd w:val="clear" w:color="auto" w:fill="E8E8E8"/>
          </w:tcPr>
          <w:p>
            <w:pPr>
              <w:spacing w:after="0"/>
              <w:rPr>
                <w:sz w:val="24"/>
                <w:szCs w:val="24"/>
                <w:color w:val="auto"/>
              </w:rPr>
            </w:pPr>
          </w:p>
        </w:tc>
        <w:tc>
          <w:tcPr>
            <w:tcW w:w="6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1080" w:type="dxa"/>
            <w:vAlign w:val="bottom"/>
            <w:shd w:val="clear" w:color="auto" w:fill="E8E8E8"/>
          </w:tcPr>
          <w:p>
            <w:pPr>
              <w:spacing w:after="0"/>
              <w:rPr>
                <w:sz w:val="24"/>
                <w:szCs w:val="24"/>
                <w:color w:val="auto"/>
              </w:rPr>
            </w:pPr>
          </w:p>
        </w:tc>
        <w:tc>
          <w:tcPr>
            <w:tcW w:w="60" w:type="dxa"/>
            <w:vAlign w:val="bottom"/>
            <w:shd w:val="clear" w:color="auto" w:fill="E8E8E8"/>
          </w:tcPr>
          <w:p>
            <w:pPr>
              <w:spacing w:after="0"/>
              <w:rPr>
                <w:sz w:val="24"/>
                <w:szCs w:val="24"/>
                <w:color w:val="auto"/>
              </w:rPr>
            </w:pPr>
          </w:p>
        </w:tc>
        <w:tc>
          <w:tcPr>
            <w:tcW w:w="140" w:type="dxa"/>
            <w:vAlign w:val="bottom"/>
            <w:shd w:val="clear" w:color="auto" w:fill="E8E8E8"/>
          </w:tcPr>
          <w:p>
            <w:pPr>
              <w:spacing w:after="0"/>
              <w:rPr>
                <w:sz w:val="24"/>
                <w:szCs w:val="24"/>
                <w:color w:val="auto"/>
              </w:rPr>
            </w:pPr>
          </w:p>
        </w:tc>
        <w:tc>
          <w:tcPr>
            <w:tcW w:w="1120" w:type="dxa"/>
            <w:vAlign w:val="bottom"/>
            <w:shd w:val="clear" w:color="auto" w:fill="E8E8E8"/>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100" w:type="dxa"/>
            <w:vAlign w:val="bottom"/>
          </w:tcPr>
          <w:p>
            <w:pPr>
              <w:ind w:left="60"/>
              <w:spacing w:after="0" w:line="240" w:lineRule="exact"/>
              <w:rPr>
                <w:sz w:val="20"/>
                <w:szCs w:val="20"/>
                <w:color w:val="auto"/>
              </w:rPr>
            </w:pPr>
            <w:r>
              <w:rPr>
                <w:rFonts w:ascii="PMingLiU" w:cs="PMingLiU" w:eastAsia="PMingLiU" w:hAnsi="PMingLiU"/>
                <w:sz w:val="20"/>
                <w:szCs w:val="20"/>
                <w:color w:val="auto"/>
              </w:rPr>
              <w:t>,;L;DK;I</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340" w:type="dxa"/>
            <w:vAlign w:val="bottom"/>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center"/>
              <w:ind w:left="147"/>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41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!HEII9EDJH?8KJ?ED</w:t>
            </w:r>
          </w:p>
        </w:tc>
        <w:tc>
          <w:tcPr>
            <w:tcW w:w="2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340" w:type="dxa"/>
            <w:vAlign w:val="bottom"/>
            <w:shd w:val="clear" w:color="auto" w:fill="E8E8E8"/>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shd w:val="clear" w:color="auto" w:fill="E8E8E8"/>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shd w:val="clear" w:color="auto" w:fill="E8E8E8"/>
          </w:tcPr>
          <w:p>
            <w:pPr>
              <w:jc w:val="center"/>
              <w:ind w:left="147"/>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140" w:type="dxa"/>
            <w:vAlign w:val="bottom"/>
            <w:shd w:val="clear" w:color="auto" w:fill="E8E8E8"/>
          </w:tcPr>
          <w:p>
            <w:pPr>
              <w:spacing w:after="0"/>
              <w:rPr>
                <w:sz w:val="24"/>
                <w:szCs w:val="24"/>
                <w:color w:val="auto"/>
              </w:rPr>
            </w:pPr>
          </w:p>
        </w:tc>
        <w:tc>
          <w:tcPr>
            <w:tcW w:w="11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100" w:type="dxa"/>
            <w:vAlign w:val="bottom"/>
          </w:tcPr>
          <w:p>
            <w:pPr>
              <w:ind w:left="60"/>
              <w:spacing w:after="0" w:line="240" w:lineRule="exact"/>
              <w:rPr>
                <w:sz w:val="20"/>
                <w:szCs w:val="20"/>
                <w:color w:val="auto"/>
              </w:rPr>
            </w:pPr>
            <w:r>
              <w:rPr>
                <w:rFonts w:ascii="PMingLiU" w:cs="PMingLiU" w:eastAsia="PMingLiU" w:hAnsi="PMingLiU"/>
                <w:sz w:val="20"/>
                <w:szCs w:val="20"/>
                <w:color w:val="auto"/>
              </w:rPr>
              <w:t>!HEII9EDJH?8KJ?EDC7H=?D</w:t>
            </w:r>
          </w:p>
        </w:tc>
        <w:tc>
          <w:tcPr>
            <w:tcW w:w="220" w:type="dxa"/>
            <w:vAlign w:val="bottom"/>
          </w:tcPr>
          <w:p>
            <w:pPr>
              <w:spacing w:after="0"/>
              <w:rPr>
                <w:sz w:val="24"/>
                <w:szCs w:val="24"/>
                <w:color w:val="auto"/>
              </w:rPr>
            </w:pP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left="167"/>
              <w:spacing w:after="0" w:line="204" w:lineRule="exact"/>
              <w:rPr>
                <w:sz w:val="20"/>
                <w:szCs w:val="20"/>
                <w:color w:val="auto"/>
              </w:rPr>
            </w:pPr>
            <w:r>
              <w:rPr>
                <w:rFonts w:ascii="PMingLiU" w:cs="PMingLiU" w:eastAsia="PMingLiU" w:hAnsi="PMingLiU"/>
                <w:sz w:val="17"/>
                <w:szCs w:val="17"/>
                <w:color w:val="auto"/>
                <w:w w:val="72"/>
              </w:rPr>
              <w:t>   FE?DJ</w:t>
            </w:r>
          </w:p>
        </w:tc>
        <w:tc>
          <w:tcPr>
            <w:tcW w:w="2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100" w:type="dxa"/>
            <w:vAlign w:val="bottom"/>
            <w:tcBorders>
              <w:top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b w:val="1"/>
                <w:bCs w:val="1"/>
                <w:color w:val="auto"/>
              </w:rPr>
              <w:t>FD:?6DD"62DFC6&gt;6?ED</w:t>
            </w:r>
          </w:p>
        </w:tc>
        <w:tc>
          <w:tcPr>
            <w:tcW w:w="220" w:type="dxa"/>
            <w:vAlign w:val="bottom"/>
            <w:tcBorders>
              <w:top w:val="single" w:sz="8" w:color="auto"/>
            </w:tcBorders>
            <w:shd w:val="clear" w:color="auto" w:fill="E8E8E8"/>
          </w:tcPr>
          <w:p>
            <w:pPr>
              <w:spacing w:after="0"/>
              <w:rPr>
                <w:sz w:val="24"/>
                <w:szCs w:val="24"/>
                <w:color w:val="auto"/>
              </w:rPr>
            </w:pPr>
          </w:p>
        </w:tc>
        <w:tc>
          <w:tcPr>
            <w:tcW w:w="1340" w:type="dxa"/>
            <w:vAlign w:val="bottom"/>
            <w:tcBorders>
              <w:top w:val="single" w:sz="8" w:color="auto"/>
            </w:tcBorders>
            <w:shd w:val="clear" w:color="auto" w:fill="E8E8E8"/>
          </w:tcPr>
          <w:p>
            <w:pPr>
              <w:spacing w:after="0"/>
              <w:rPr>
                <w:sz w:val="24"/>
                <w:szCs w:val="24"/>
                <w:color w:val="auto"/>
              </w:rPr>
            </w:pPr>
          </w:p>
        </w:tc>
        <w:tc>
          <w:tcPr>
            <w:tcW w:w="80" w:type="dxa"/>
            <w:vAlign w:val="bottom"/>
            <w:tcBorders>
              <w:top w:val="single" w:sz="8" w:color="E8E8E8"/>
            </w:tcBorders>
            <w:shd w:val="clear" w:color="auto" w:fill="E8E8E8"/>
          </w:tcPr>
          <w:p>
            <w:pPr>
              <w:spacing w:after="0"/>
              <w:rPr>
                <w:sz w:val="24"/>
                <w:szCs w:val="24"/>
                <w:color w:val="auto"/>
              </w:rPr>
            </w:pPr>
          </w:p>
        </w:tc>
        <w:tc>
          <w:tcPr>
            <w:tcW w:w="200" w:type="dxa"/>
            <w:vAlign w:val="bottom"/>
            <w:tcBorders>
              <w:top w:val="single" w:sz="8" w:color="auto"/>
            </w:tcBorders>
            <w:shd w:val="clear" w:color="auto" w:fill="E8E8E8"/>
          </w:tcPr>
          <w:p>
            <w:pPr>
              <w:spacing w:after="0"/>
              <w:rPr>
                <w:sz w:val="24"/>
                <w:szCs w:val="24"/>
                <w:color w:val="auto"/>
              </w:rPr>
            </w:pPr>
          </w:p>
        </w:tc>
        <w:tc>
          <w:tcPr>
            <w:tcW w:w="1360" w:type="dxa"/>
            <w:vAlign w:val="bottom"/>
            <w:tcBorders>
              <w:top w:val="single" w:sz="8" w:color="auto"/>
            </w:tcBorders>
            <w:shd w:val="clear" w:color="auto" w:fill="E8E8E8"/>
          </w:tcPr>
          <w:p>
            <w:pPr>
              <w:spacing w:after="0"/>
              <w:rPr>
                <w:sz w:val="24"/>
                <w:szCs w:val="24"/>
                <w:color w:val="auto"/>
              </w:rPr>
            </w:pPr>
          </w:p>
        </w:tc>
        <w:tc>
          <w:tcPr>
            <w:tcW w:w="60" w:type="dxa"/>
            <w:vAlign w:val="bottom"/>
            <w:tcBorders>
              <w:top w:val="single" w:sz="8" w:color="E8E8E8"/>
            </w:tcBorders>
            <w:shd w:val="clear" w:color="auto" w:fill="E8E8E8"/>
          </w:tcPr>
          <w:p>
            <w:pPr>
              <w:spacing w:after="0"/>
              <w:rPr>
                <w:sz w:val="24"/>
                <w:szCs w:val="24"/>
                <w:color w:val="auto"/>
              </w:rPr>
            </w:pPr>
          </w:p>
        </w:tc>
        <w:tc>
          <w:tcPr>
            <w:tcW w:w="200" w:type="dxa"/>
            <w:vAlign w:val="bottom"/>
            <w:tcBorders>
              <w:top w:val="single" w:sz="8" w:color="auto"/>
            </w:tcBorders>
            <w:shd w:val="clear" w:color="auto" w:fill="E8E8E8"/>
          </w:tcPr>
          <w:p>
            <w:pPr>
              <w:spacing w:after="0"/>
              <w:rPr>
                <w:sz w:val="24"/>
                <w:szCs w:val="24"/>
                <w:color w:val="auto"/>
              </w:rPr>
            </w:pPr>
          </w:p>
        </w:tc>
        <w:tc>
          <w:tcPr>
            <w:tcW w:w="1080" w:type="dxa"/>
            <w:vAlign w:val="bottom"/>
            <w:tcBorders>
              <w:top w:val="single" w:sz="8" w:color="auto"/>
            </w:tcBorders>
            <w:shd w:val="clear" w:color="auto" w:fill="E8E8E8"/>
          </w:tcPr>
          <w:p>
            <w:pPr>
              <w:spacing w:after="0"/>
              <w:rPr>
                <w:sz w:val="24"/>
                <w:szCs w:val="24"/>
                <w:color w:val="auto"/>
              </w:rPr>
            </w:pPr>
          </w:p>
        </w:tc>
        <w:tc>
          <w:tcPr>
            <w:tcW w:w="60" w:type="dxa"/>
            <w:vAlign w:val="bottom"/>
            <w:tcBorders>
              <w:top w:val="single" w:sz="8" w:color="E8E8E8"/>
            </w:tcBorders>
            <w:shd w:val="clear" w:color="auto" w:fill="E8E8E8"/>
          </w:tcPr>
          <w:p>
            <w:pPr>
              <w:spacing w:after="0"/>
              <w:rPr>
                <w:sz w:val="24"/>
                <w:szCs w:val="24"/>
                <w:color w:val="auto"/>
              </w:rPr>
            </w:pPr>
          </w:p>
        </w:tc>
        <w:tc>
          <w:tcPr>
            <w:tcW w:w="140" w:type="dxa"/>
            <w:vAlign w:val="bottom"/>
            <w:tcBorders>
              <w:top w:val="single" w:sz="8" w:color="auto"/>
            </w:tcBorders>
            <w:shd w:val="clear" w:color="auto" w:fill="E8E8E8"/>
          </w:tcPr>
          <w:p>
            <w:pPr>
              <w:spacing w:after="0"/>
              <w:rPr>
                <w:sz w:val="24"/>
                <w:szCs w:val="24"/>
                <w:color w:val="auto"/>
              </w:rPr>
            </w:pPr>
          </w:p>
        </w:tc>
        <w:tc>
          <w:tcPr>
            <w:tcW w:w="1120" w:type="dxa"/>
            <w:vAlign w:val="bottom"/>
            <w:tcBorders>
              <w:top w:val="single" w:sz="8" w:color="auto"/>
            </w:tcBorders>
            <w:shd w:val="clear" w:color="auto" w:fill="E8E8E8"/>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100" w:type="dxa"/>
            <w:vAlign w:val="bottom"/>
          </w:tcPr>
          <w:p>
            <w:pPr>
              <w:ind w:left="60"/>
              <w:spacing w:after="0" w:line="240" w:lineRule="exact"/>
              <w:rPr>
                <w:sz w:val="20"/>
                <w:szCs w:val="20"/>
                <w:color w:val="auto"/>
              </w:rPr>
            </w:pPr>
            <w:r>
              <w:rPr>
                <w:rFonts w:ascii="PMingLiU" w:cs="PMingLiU" w:eastAsia="PMingLiU" w:hAnsi="PMingLiU"/>
                <w:sz w:val="20"/>
                <w:szCs w:val="20"/>
                <w:color w:val="auto"/>
              </w:rPr>
              <w:t>EDJH79J07BK;</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340" w:type="dxa"/>
            <w:vAlign w:val="bottom"/>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center"/>
              <w:ind w:left="147"/>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41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!BE87B.;9&gt;DEBE=O-7B;I</w:t>
            </w:r>
          </w:p>
        </w:tc>
        <w:tc>
          <w:tcPr>
            <w:tcW w:w="220" w:type="dxa"/>
            <w:vAlign w:val="bottom"/>
            <w:shd w:val="clear" w:color="auto" w:fill="E8E8E8"/>
          </w:tcPr>
          <w:p>
            <w:pPr>
              <w:spacing w:after="0"/>
              <w:rPr>
                <w:sz w:val="24"/>
                <w:szCs w:val="24"/>
                <w:color w:val="auto"/>
              </w:rPr>
            </w:pPr>
          </w:p>
        </w:tc>
        <w:tc>
          <w:tcPr>
            <w:tcW w:w="134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1360" w:type="dxa"/>
            <w:vAlign w:val="bottom"/>
            <w:shd w:val="clear" w:color="auto" w:fill="E8E8E8"/>
          </w:tcPr>
          <w:p>
            <w:pPr>
              <w:spacing w:after="0"/>
              <w:rPr>
                <w:sz w:val="24"/>
                <w:szCs w:val="24"/>
                <w:color w:val="auto"/>
              </w:rPr>
            </w:pPr>
          </w:p>
        </w:tc>
        <w:tc>
          <w:tcPr>
            <w:tcW w:w="6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1080" w:type="dxa"/>
            <w:vAlign w:val="bottom"/>
            <w:shd w:val="clear" w:color="auto" w:fill="E8E8E8"/>
          </w:tcPr>
          <w:p>
            <w:pPr>
              <w:spacing w:after="0"/>
              <w:rPr>
                <w:sz w:val="24"/>
                <w:szCs w:val="24"/>
                <w:color w:val="auto"/>
              </w:rPr>
            </w:pPr>
          </w:p>
        </w:tc>
        <w:tc>
          <w:tcPr>
            <w:tcW w:w="60" w:type="dxa"/>
            <w:vAlign w:val="bottom"/>
            <w:shd w:val="clear" w:color="auto" w:fill="E8E8E8"/>
          </w:tcPr>
          <w:p>
            <w:pPr>
              <w:spacing w:after="0"/>
              <w:rPr>
                <w:sz w:val="24"/>
                <w:szCs w:val="24"/>
                <w:color w:val="auto"/>
              </w:rPr>
            </w:pPr>
          </w:p>
        </w:tc>
        <w:tc>
          <w:tcPr>
            <w:tcW w:w="140" w:type="dxa"/>
            <w:vAlign w:val="bottom"/>
            <w:shd w:val="clear" w:color="auto" w:fill="E8E8E8"/>
          </w:tcPr>
          <w:p>
            <w:pPr>
              <w:spacing w:after="0"/>
              <w:rPr>
                <w:sz w:val="24"/>
                <w:szCs w:val="24"/>
                <w:color w:val="auto"/>
              </w:rPr>
            </w:pPr>
          </w:p>
        </w:tc>
        <w:tc>
          <w:tcPr>
            <w:tcW w:w="1120" w:type="dxa"/>
            <w:vAlign w:val="bottom"/>
            <w:shd w:val="clear" w:color="auto" w:fill="E8E8E8"/>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100" w:type="dxa"/>
            <w:vAlign w:val="bottom"/>
          </w:tcPr>
          <w:p>
            <w:pPr>
              <w:ind w:left="60"/>
              <w:spacing w:after="0" w:line="240" w:lineRule="exact"/>
              <w:rPr>
                <w:sz w:val="20"/>
                <w:szCs w:val="20"/>
                <w:color w:val="auto"/>
              </w:rPr>
            </w:pPr>
            <w:r>
              <w:rPr>
                <w:rFonts w:ascii="PMingLiU" w:cs="PMingLiU" w:eastAsia="PMingLiU" w:hAnsi="PMingLiU"/>
                <w:sz w:val="20"/>
                <w:szCs w:val="20"/>
                <w:color w:val="auto"/>
              </w:rPr>
              <w:t>EDJH79JL7BK;</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340" w:type="dxa"/>
            <w:vAlign w:val="bottom"/>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center"/>
              <w:ind w:left="147"/>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41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B?;DJH;J;DJ?ED</w:t>
            </w:r>
          </w:p>
        </w:tc>
        <w:tc>
          <w:tcPr>
            <w:tcW w:w="220" w:type="dxa"/>
            <w:vAlign w:val="bottom"/>
            <w:shd w:val="clear" w:color="auto" w:fill="E8E8E8"/>
          </w:tcPr>
          <w:p>
            <w:pPr>
              <w:spacing w:after="0"/>
              <w:rPr>
                <w:sz w:val="24"/>
                <w:szCs w:val="24"/>
                <w:color w:val="auto"/>
              </w:rPr>
            </w:pPr>
          </w:p>
        </w:tc>
        <w:tc>
          <w:tcPr>
            <w:tcW w:w="13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13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1080" w:type="dxa"/>
            <w:vAlign w:val="bottom"/>
            <w:shd w:val="clear" w:color="auto" w:fill="E8E8E8"/>
          </w:tcPr>
          <w:p>
            <w:pPr>
              <w:jc w:val="center"/>
              <w:ind w:left="207"/>
              <w:spacing w:after="0" w:line="204" w:lineRule="exact"/>
              <w:rPr>
                <w:sz w:val="20"/>
                <w:szCs w:val="20"/>
                <w:color w:val="auto"/>
              </w:rPr>
            </w:pPr>
            <w:r>
              <w:rPr>
                <w:rFonts w:ascii="PMingLiU" w:cs="PMingLiU" w:eastAsia="PMingLiU" w:hAnsi="PMingLiU"/>
                <w:sz w:val="17"/>
                <w:szCs w:val="17"/>
                <w:color w:val="auto"/>
                <w:w w:val="74"/>
              </w:rPr>
              <w:t>FE?DJI</w:t>
            </w:r>
          </w:p>
        </w:tc>
        <w:tc>
          <w:tcPr>
            <w:tcW w:w="200" w:type="dxa"/>
            <w:vAlign w:val="bottom"/>
            <w:gridSpan w:val="2"/>
            <w:shd w:val="clear" w:color="auto" w:fill="E8E8E8"/>
          </w:tcPr>
          <w:p>
            <w:pPr>
              <w:jc w:val="right"/>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shd w:val="clear" w:color="auto" w:fill="E8E8E8"/>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7"/>
        </w:trPr>
        <w:tc>
          <w:tcPr>
            <w:tcW w:w="4100" w:type="dxa"/>
            <w:vAlign w:val="bottom"/>
          </w:tcPr>
          <w:p>
            <w:pPr>
              <w:ind w:left="60"/>
              <w:spacing w:after="0" w:line="240" w:lineRule="exact"/>
              <w:rPr>
                <w:sz w:val="20"/>
                <w:szCs w:val="20"/>
                <w:color w:val="auto"/>
              </w:rPr>
            </w:pPr>
            <w:r>
              <w:rPr>
                <w:rFonts w:ascii="PMingLiU" w:cs="PMingLiU" w:eastAsia="PMingLiU" w:hAnsi="PMingLiU"/>
                <w:sz w:val="20"/>
                <w:szCs w:val="20"/>
                <w:color w:val="auto"/>
              </w:rPr>
              <w:t>17BB;JH;J;DJ?ED</w:t>
            </w:r>
          </w:p>
        </w:tc>
        <w:tc>
          <w:tcPr>
            <w:tcW w:w="220" w:type="dxa"/>
            <w:vAlign w:val="bottom"/>
          </w:tcPr>
          <w:p>
            <w:pPr>
              <w:spacing w:after="0"/>
              <w:rPr>
                <w:sz w:val="24"/>
                <w:szCs w:val="24"/>
                <w:color w:val="auto"/>
              </w:rPr>
            </w:pP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left="207"/>
              <w:spacing w:after="0" w:line="204" w:lineRule="exact"/>
              <w:rPr>
                <w:sz w:val="20"/>
                <w:szCs w:val="20"/>
                <w:color w:val="auto"/>
              </w:rPr>
            </w:pPr>
            <w:r>
              <w:rPr>
                <w:rFonts w:ascii="PMingLiU" w:cs="PMingLiU" w:eastAsia="PMingLiU" w:hAnsi="PMingLiU"/>
                <w:sz w:val="17"/>
                <w:szCs w:val="17"/>
                <w:color w:val="auto"/>
                <w:w w:val="74"/>
              </w:rPr>
              <w:t>FE?DJI</w:t>
            </w:r>
          </w:p>
        </w:tc>
        <w:tc>
          <w:tcPr>
            <w:tcW w:w="2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41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!BE87BKI?D;II-7B;I</w:t>
            </w:r>
          </w:p>
        </w:tc>
        <w:tc>
          <w:tcPr>
            <w:tcW w:w="220" w:type="dxa"/>
            <w:vAlign w:val="bottom"/>
            <w:shd w:val="clear" w:color="auto" w:fill="E8E8E8"/>
          </w:tcPr>
          <w:p>
            <w:pPr>
              <w:spacing w:after="0"/>
              <w:rPr>
                <w:sz w:val="24"/>
                <w:szCs w:val="24"/>
                <w:color w:val="auto"/>
              </w:rPr>
            </w:pPr>
          </w:p>
        </w:tc>
        <w:tc>
          <w:tcPr>
            <w:tcW w:w="134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1360" w:type="dxa"/>
            <w:vAlign w:val="bottom"/>
            <w:shd w:val="clear" w:color="auto" w:fill="E8E8E8"/>
          </w:tcPr>
          <w:p>
            <w:pPr>
              <w:spacing w:after="0"/>
              <w:rPr>
                <w:sz w:val="24"/>
                <w:szCs w:val="24"/>
                <w:color w:val="auto"/>
              </w:rPr>
            </w:pPr>
          </w:p>
        </w:tc>
        <w:tc>
          <w:tcPr>
            <w:tcW w:w="6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1080" w:type="dxa"/>
            <w:vAlign w:val="bottom"/>
            <w:shd w:val="clear" w:color="auto" w:fill="E8E8E8"/>
          </w:tcPr>
          <w:p>
            <w:pPr>
              <w:spacing w:after="0"/>
              <w:rPr>
                <w:sz w:val="24"/>
                <w:szCs w:val="24"/>
                <w:color w:val="auto"/>
              </w:rPr>
            </w:pPr>
          </w:p>
        </w:tc>
        <w:tc>
          <w:tcPr>
            <w:tcW w:w="60" w:type="dxa"/>
            <w:vAlign w:val="bottom"/>
            <w:shd w:val="clear" w:color="auto" w:fill="E8E8E8"/>
          </w:tcPr>
          <w:p>
            <w:pPr>
              <w:spacing w:after="0"/>
              <w:rPr>
                <w:sz w:val="24"/>
                <w:szCs w:val="24"/>
                <w:color w:val="auto"/>
              </w:rPr>
            </w:pPr>
          </w:p>
        </w:tc>
        <w:tc>
          <w:tcPr>
            <w:tcW w:w="140" w:type="dxa"/>
            <w:vAlign w:val="bottom"/>
            <w:shd w:val="clear" w:color="auto" w:fill="E8E8E8"/>
          </w:tcPr>
          <w:p>
            <w:pPr>
              <w:spacing w:after="0"/>
              <w:rPr>
                <w:sz w:val="24"/>
                <w:szCs w:val="24"/>
                <w:color w:val="auto"/>
              </w:rPr>
            </w:pPr>
          </w:p>
        </w:tc>
        <w:tc>
          <w:tcPr>
            <w:tcW w:w="1120" w:type="dxa"/>
            <w:vAlign w:val="bottom"/>
            <w:shd w:val="clear" w:color="auto" w:fill="E8E8E8"/>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100" w:type="dxa"/>
            <w:vAlign w:val="bottom"/>
          </w:tcPr>
          <w:p>
            <w:pPr>
              <w:ind w:left="60"/>
              <w:spacing w:after="0" w:line="240" w:lineRule="exact"/>
              <w:rPr>
                <w:sz w:val="20"/>
                <w:szCs w:val="20"/>
                <w:color w:val="auto"/>
              </w:rPr>
            </w:pPr>
            <w:r>
              <w:rPr>
                <w:rFonts w:ascii="PMingLiU" w:cs="PMingLiU" w:eastAsia="PMingLiU" w:hAnsi="PMingLiU"/>
                <w:sz w:val="20"/>
                <w:szCs w:val="20"/>
                <w:color w:val="auto"/>
              </w:rPr>
              <w:t>EDJH79JL7BK;</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340" w:type="dxa"/>
            <w:vAlign w:val="bottom"/>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center"/>
              <w:ind w:left="147"/>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41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B?;DJH;J;DJ?ED</w:t>
            </w:r>
          </w:p>
        </w:tc>
        <w:tc>
          <w:tcPr>
            <w:tcW w:w="220" w:type="dxa"/>
            <w:vAlign w:val="bottom"/>
            <w:shd w:val="clear" w:color="auto" w:fill="E8E8E8"/>
          </w:tcPr>
          <w:p>
            <w:pPr>
              <w:spacing w:after="0"/>
              <w:rPr>
                <w:sz w:val="24"/>
                <w:szCs w:val="24"/>
                <w:color w:val="auto"/>
              </w:rPr>
            </w:pPr>
          </w:p>
        </w:tc>
        <w:tc>
          <w:tcPr>
            <w:tcW w:w="13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13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1080" w:type="dxa"/>
            <w:vAlign w:val="bottom"/>
            <w:shd w:val="clear" w:color="auto" w:fill="E8E8E8"/>
          </w:tcPr>
          <w:p>
            <w:pPr>
              <w:jc w:val="center"/>
              <w:ind w:left="207"/>
              <w:spacing w:after="0" w:line="204" w:lineRule="exact"/>
              <w:rPr>
                <w:sz w:val="20"/>
                <w:szCs w:val="20"/>
                <w:color w:val="auto"/>
              </w:rPr>
            </w:pPr>
            <w:r>
              <w:rPr>
                <w:rFonts w:ascii="PMingLiU" w:cs="PMingLiU" w:eastAsia="PMingLiU" w:hAnsi="PMingLiU"/>
                <w:sz w:val="17"/>
                <w:szCs w:val="17"/>
                <w:color w:val="auto"/>
                <w:w w:val="74"/>
              </w:rPr>
              <w:t>FE?DJI</w:t>
            </w:r>
          </w:p>
        </w:tc>
        <w:tc>
          <w:tcPr>
            <w:tcW w:w="200" w:type="dxa"/>
            <w:vAlign w:val="bottom"/>
            <w:gridSpan w:val="2"/>
            <w:shd w:val="clear" w:color="auto" w:fill="E8E8E8"/>
          </w:tcPr>
          <w:p>
            <w:pPr>
              <w:jc w:val="right"/>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shd w:val="clear" w:color="auto" w:fill="E8E8E8"/>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100" w:type="dxa"/>
            <w:vAlign w:val="bottom"/>
          </w:tcPr>
          <w:p>
            <w:pPr>
              <w:ind w:left="60"/>
              <w:spacing w:after="0" w:line="240" w:lineRule="exact"/>
              <w:rPr>
                <w:sz w:val="20"/>
                <w:szCs w:val="20"/>
                <w:color w:val="auto"/>
              </w:rPr>
            </w:pPr>
            <w:r>
              <w:rPr>
                <w:rFonts w:ascii="PMingLiU" w:cs="PMingLiU" w:eastAsia="PMingLiU" w:hAnsi="PMingLiU"/>
                <w:sz w:val="20"/>
                <w:szCs w:val="20"/>
                <w:color w:val="auto"/>
              </w:rPr>
              <w:t>17BB;JH;J;DJ?ED</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left="207"/>
              <w:spacing w:after="0" w:line="204" w:lineRule="exact"/>
              <w:rPr>
                <w:sz w:val="20"/>
                <w:szCs w:val="20"/>
                <w:color w:val="auto"/>
              </w:rPr>
            </w:pPr>
            <w:r>
              <w:rPr>
                <w:rFonts w:ascii="PMingLiU" w:cs="PMingLiU" w:eastAsia="PMingLiU" w:hAnsi="PMingLiU"/>
                <w:sz w:val="17"/>
                <w:szCs w:val="17"/>
                <w:color w:val="auto"/>
                <w:w w:val="74"/>
              </w:rPr>
              <w:t>FE?DJI</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auto"/>
            </w:tcBorders>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-2625090</wp:posOffset>
            </wp:positionV>
            <wp:extent cx="3742055" cy="254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235">
                      <a:extLst>
                        <a:ext uri="{28A0092B-C50C-407E-A947-70E740481C1C}"/>
                      </a:extLst>
                    </a:blip>
                    <a:srcRect/>
                    <a:stretch>
                      <a:fillRect/>
                    </a:stretch>
                  </pic:blipFill>
                  <pic:spPr bwMode="auto">
                    <a:xfrm>
                      <a:off x="0" y="0"/>
                      <a:ext cx="3742055" cy="25400"/>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-1880235</wp:posOffset>
            </wp:positionV>
            <wp:extent cx="3742055" cy="2540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236">
                      <a:extLst>
                        <a:ext uri="{28A0092B-C50C-407E-A947-70E740481C1C}"/>
                      </a:extLst>
                    </a:blip>
                    <a:srcRect/>
                    <a:stretch>
                      <a:fillRect/>
                    </a:stretch>
                  </pic:blipFill>
                  <pic:spPr bwMode="auto">
                    <a:xfrm>
                      <a:off x="0" y="0"/>
                      <a:ext cx="374205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102235</wp:posOffset>
                </wp:positionV>
                <wp:extent cx="2468880" cy="0"/>
                <wp:wrapNone/>
                <wp:docPr id="918" name="Shape 9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8880" cy="4763"/>
                        </a:xfrm>
                        <a:prstGeom prst="line">
                          <a:avLst/>
                        </a:prstGeom>
                        <a:solidFill>
                          <a:srgbClr val="FFFFFF"/>
                        </a:solidFill>
                        <a:ln w="12327">
                          <a:solidFill>
                            <a:srgbClr val="000000"/>
                          </a:solidFill>
                          <a:miter lim="800000"/>
                          <a:headEnd/>
                          <a:tailEnd/>
                        </a:ln>
                      </wps:spPr>
                      <wps:bodyPr/>
                    </wps:wsp>
                  </a:graphicData>
                </a:graphic>
              </wp:anchor>
            </w:drawing>
          </mc:Choice>
          <mc:Fallback>
            <w:pict>
              <v:line id="Shape 918" o:spid="_x0000_s19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05pt" to="194.4pt,8.05pt" o:allowincell="f" strokecolor="#000000" strokeweight="0.9706pt"/>
            </w:pict>
          </mc:Fallback>
        </mc:AlternateConten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EBB7HI?DJ&gt;EKI7D:I</w:t>
      </w:r>
    </w:p>
    <w:p>
      <w:pPr>
        <w:spacing w:after="0" w:line="16"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8"/>
          <w:szCs w:val="18"/>
          <w:color w:val="auto"/>
        </w:rPr>
        <w:t/>
        <w:tab/>
        <w:t>!BE87B.;9&gt;DEBE=O-7B;I?D9BK:;II7B;IJEKI;HI7D:FHEL?:;HIE&lt;J;9&gt;DEBE=O!BE87BKI?D;II-7B;I?D9BK:;II7B;IJE7BB EJ&gt;;H&lt;KD9J?ED7BB;7:;HI</w:t>
      </w:r>
    </w:p>
    <w:p>
      <w:pPr>
        <w:spacing w:after="0" w:line="1"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5"/>
          <w:szCs w:val="15"/>
          <w:color w:val="auto"/>
        </w:rPr>
        <w:t/>
        <w:tab/>
        <w:t>EDJH79JL7BK;I7H;ED7&lt;EH;?=D;N9&gt;7D=;D;KJH7B87I?IEDJH79JL7BK;I7IE&lt;;9;C8;H&gt;7L;8;;D97B9KB7J;: KI?D=J&gt;;I7C;&lt;EH;?=D9KHH;D9OH7J;I7I</w:t>
      </w:r>
    </w:p>
    <w:p>
      <w:pPr>
        <w:spacing w:after="0" w:line="214"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,;I;7H9&gt;H;L;DK;I?D9H;7I;:8OC?BB?ED:KH?D=9ECF7H;:JEEHED8EJ&gt;7H;FEHJ;:87I?I7D:;N9BK:?D= J&gt;;&lt;EH;?=D9KHH;D9O?CF79J.&gt;;?D9H;7I;?DH;L;DK;I:KH?D=M7IFH?C7H?BO:K;JEIJHED=,;I;7H9&gt;9EDJH79JL7BK;=HEMJ&gt; ?D .&gt;;=HEII9EDJH?8KJ?EDC7H=?DM7I?D8EJ&gt;7D:7IJ&gt;;?D9H;7I;?DH;L;DK;7D::;9H;7I;:H;I;7H9&gt; FHE=H7C;NF;DI;IM;H;E&lt;&lt;I;J8O7D?D9H;7I;?DF;HIEDD;B;NF;DI;IJEIKFFEHJ&lt;KJKH;=HEMJ&gt;</w:t>
      </w:r>
    </w:p>
    <w:p>
      <w:pPr>
        <w:spacing w:after="0" w:line="216"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EDJH79JL7BK;?D9H;7I;:JE8?BB?ED7J;9;C8;HEH9ECF7H;:JE;9;C8;HED7&lt;EH;?=D9KHH;D9O D;KJH7B87I?IBB?D:KIJHOI;9JEHI=H;M7JB;7IJ&gt;?=&gt;I?D=B;:?=?JH7J;IEJ&gt;;HJ&gt;7DJ;9&gt;DEBE=O7D:C;:?7.&gt;;&lt;7IJ;IJ=HEMJ&gt;M7I ?D J&gt;; FK8B?9 ;D;H=O 7D: C7DK&lt;79JKH?D= I;9JEHI !BE87B .;9&gt;DEBE=O -7B;I X!.-Y 9EDJH79J L7BK; ?D9H;7I;: 8O  7J ;9;C8;H   M&gt;;D 9ECF7H;: JE ;9;C8;H   .&gt;; ?D9H;7I; ?D !.- 9EDJH79J L7BK; M7I FH?C7H?BO :K; JE D;M 8KI?D;II&lt;HEC;N?IJ?D=9B?;DJI!.-9EDJH79JL7BK;?D9H;7I;:8O7JB;7IJC?:I?D=B;:?=?JI&lt;EHJ&gt;;C7@EH?JOE&lt;;DJ;HFH?I;I?P;I7D: I;9JEHI!BE87BKI?D;II-7B;IX!-Y9EDJH79JL7BK;?D9H;7I;:8OO;7HEL;HO;7H7BIEFH?C7H?BO:H?L;D8OD;M8KI?D;II &lt;HEC;N?IJ?D=9B?;DJI .&gt;;C7@EH?JOE&lt;EKH!-FH79J?9;I79&gt;?;L;::EK8B;:?=?J=HEMJ&gt;H7J;IM?J&gt;J&gt;;C7@EH?JOE&lt;;DJ;HFH?I; I?P;I7D:I;9JEHI7BIE=HEM?D=:EK8B;:?=?JIO;7HEL;HO;7H</w:t>
      </w:r>
    </w:p>
    <w:p>
      <w:pPr>
        <w:spacing w:after="0" w:line="356" w:lineRule="exact"/>
        <w:rPr>
          <w:sz w:val="20"/>
          <w:szCs w:val="20"/>
          <w:color w:val="auto"/>
        </w:rPr>
      </w:pPr>
    </w:p>
    <w:p>
      <w:pPr>
        <w:jc w:val="both"/>
        <w:spacing w:after="0" w:line="239" w:lineRule="exact"/>
        <w:rPr>
          <w:sz w:val="20"/>
          <w:szCs w:val="20"/>
          <w:color w:val="auto"/>
        </w:rPr>
      </w:pPr>
      <w:r>
        <w:rPr>
          <w:rFonts w:ascii="PMingLiU" w:cs="PMingLiU" w:eastAsia="PMingLiU" w:hAnsi="PMingLiU"/>
          <w:sz w:val="15"/>
          <w:szCs w:val="15"/>
          <w:color w:val="auto"/>
        </w:rPr>
        <w:t>!.-9B?;DJH;J;DJ?EDM7I7D:7IE&lt;;9;C8;H7D:H;IF;9J?L;BOM&gt;?B;M7BB;JH;J;DJ?EDM7I7D: 7IE&lt;;9;C8;H7D:H;IF;9J?L;BO!-9B?;DJH;J;DJ?EDM7I7D:7IE&lt;;9;C8;H7D: H;IF;9J?L;BOM&gt;?B;M7BB;JH;J;DJ?EDM7I7D:7IE&lt;;9;C8;H7D:H;IF;9J?L;BO.&gt;;:;9H;7I; ?D!.-7D:!-M7BB;JH;J;DJ?EDM7IB7H=;BO:K;JEBEM;HB;L;BIE&lt;?D9H;C;DJ7BIF;D:?D=8O;N?IJ?D=9B?;DJI9ECF7H;:JEJ&gt;; I7C;F;H?E:?D</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58"/>
        </w:trPr>
        <w:tc>
          <w:tcPr>
            <w:tcW w:w="3880" w:type="dxa"/>
            <w:vAlign w:val="bottom"/>
            <w:gridSpan w:val="2"/>
          </w:tcPr>
          <w:p>
            <w:pPr>
              <w:spacing w:after="0" w:line="240" w:lineRule="exact"/>
              <w:rPr>
                <w:sz w:val="20"/>
                <w:szCs w:val="20"/>
                <w:color w:val="auto"/>
              </w:rPr>
            </w:pPr>
            <w:r>
              <w:rPr>
                <w:rFonts w:ascii="PMingLiU" w:cs="PMingLiU" w:eastAsia="PMingLiU" w:hAnsi="PMingLiU"/>
                <w:sz w:val="20"/>
                <w:szCs w:val="20"/>
                <w:i w:val="1"/>
                <w:iCs w:val="1"/>
                <w:color w:val="auto"/>
              </w:rPr>
              <w:t>32*)6)2')7</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9"/>
        </w:trPr>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ind w:left="80"/>
              <w:spacing w:after="0" w:line="240" w:lineRule="exact"/>
              <w:rPr>
                <w:sz w:val="20"/>
                <w:szCs w:val="20"/>
                <w:color w:val="auto"/>
              </w:rPr>
            </w:pPr>
            <w:r>
              <w:rPr>
                <w:rFonts w:ascii="PMingLiU" w:cs="PMingLiU" w:eastAsia="PMingLiU" w:hAnsi="PMingLiU"/>
                <w:sz w:val="20"/>
                <w:szCs w:val="20"/>
                <w:b w:val="1"/>
                <w:bCs w:val="1"/>
                <w:color w:val="auto"/>
                <w:w w:val="82"/>
              </w:rPr>
              <w:t>)96.62C?565</w:t>
            </w:r>
          </w:p>
        </w:tc>
        <w:tc>
          <w:tcPr>
            <w:tcW w:w="60" w:type="dxa"/>
            <w:vAlign w:val="bottom"/>
          </w:tcPr>
          <w:p>
            <w:pPr>
              <w:spacing w:after="0"/>
              <w:rPr>
                <w:sz w:val="24"/>
                <w:szCs w:val="24"/>
                <w:color w:val="auto"/>
              </w:rPr>
            </w:pPr>
          </w:p>
        </w:tc>
        <w:tc>
          <w:tcPr>
            <w:tcW w:w="1560" w:type="dxa"/>
            <w:vAlign w:val="bottom"/>
            <w:gridSpan w:val="2"/>
          </w:tcPr>
          <w:p>
            <w:pPr>
              <w:ind w:left="60"/>
              <w:spacing w:after="0" w:line="240" w:lineRule="exact"/>
              <w:rPr>
                <w:sz w:val="20"/>
                <w:szCs w:val="20"/>
                <w:color w:val="auto"/>
              </w:rPr>
            </w:pPr>
            <w:r>
              <w:rPr>
                <w:rFonts w:ascii="PMingLiU" w:cs="PMingLiU" w:eastAsia="PMingLiU" w:hAnsi="PMingLiU"/>
                <w:sz w:val="20"/>
                <w:szCs w:val="20"/>
                <w:b w:val="1"/>
                <w:bCs w:val="1"/>
                <w:color w:val="auto"/>
                <w:w w:val="83"/>
              </w:rPr>
              <w:t>)96.62C?565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vMerge w:val="restart"/>
          </w:tcPr>
          <w:p>
            <w:pPr>
              <w:jc w:val="center"/>
              <w:ind w:right="400"/>
              <w:spacing w:after="0" w:line="240" w:lineRule="exact"/>
              <w:rPr>
                <w:sz w:val="20"/>
                <w:szCs w:val="20"/>
                <w:color w:val="auto"/>
              </w:rPr>
            </w:pPr>
            <w:r>
              <w:rPr>
                <w:rFonts w:ascii="PMingLiU" w:cs="PMingLiU" w:eastAsia="PMingLiU" w:hAnsi="PMingLiU"/>
                <w:sz w:val="20"/>
                <w:szCs w:val="20"/>
                <w:b w:val="1"/>
                <w:bCs w:val="1"/>
                <w:color w:val="auto"/>
                <w:w w:val="97"/>
              </w:rPr>
              <w:t>?4C62D6</w:t>
            </w:r>
          </w:p>
        </w:tc>
        <w:tc>
          <w:tcPr>
            <w:tcW w:w="1120" w:type="dxa"/>
            <w:vAlign w:val="bottom"/>
          </w:tcPr>
          <w:p>
            <w:pPr>
              <w:jc w:val="center"/>
              <w:ind w:right="50"/>
              <w:spacing w:after="0" w:line="240" w:lineRule="exact"/>
              <w:rPr>
                <w:sz w:val="20"/>
                <w:szCs w:val="20"/>
                <w:color w:val="auto"/>
              </w:rPr>
            </w:pPr>
            <w:r>
              <w:rPr>
                <w:rFonts w:ascii="PMingLiU" w:cs="PMingLiU" w:eastAsia="PMingLiU" w:hAnsi="PMingLiU"/>
                <w:sz w:val="20"/>
                <w:szCs w:val="20"/>
                <w:b w:val="1"/>
                <w:bCs w:val="1"/>
                <w:color w:val="auto"/>
                <w:w w:val="86"/>
              </w:rPr>
              <w:t>%6C46?E286</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62"/>
              <w:spacing w:after="0" w:line="195" w:lineRule="exact"/>
              <w:rPr>
                <w:sz w:val="20"/>
                <w:szCs w:val="20"/>
                <w:color w:val="auto"/>
              </w:rPr>
            </w:pPr>
            <w:r>
              <w:rPr>
                <w:rFonts w:ascii="PMingLiU" w:cs="PMingLiU" w:eastAsia="PMingLiU" w:hAnsi="PMingLiU"/>
                <w:sz w:val="20"/>
                <w:szCs w:val="20"/>
                <w:b w:val="1"/>
                <w:bCs w:val="1"/>
                <w:color w:val="auto"/>
              </w:rPr>
              <w:t>646&gt;36C</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62"/>
              <w:spacing w:after="0" w:line="195" w:lineRule="exact"/>
              <w:rPr>
                <w:sz w:val="20"/>
                <w:szCs w:val="20"/>
                <w:color w:val="auto"/>
              </w:rPr>
            </w:pPr>
            <w:r>
              <w:rPr>
                <w:rFonts w:ascii="PMingLiU" w:cs="PMingLiU" w:eastAsia="PMingLiU" w:hAnsi="PMingLiU"/>
                <w:sz w:val="20"/>
                <w:szCs w:val="20"/>
                <w:b w:val="1"/>
                <w:bCs w:val="1"/>
                <w:color w:val="auto"/>
              </w:rPr>
              <w:t>646&gt;36C</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120" w:type="dxa"/>
            <w:vAlign w:val="bottom"/>
          </w:tcPr>
          <w:p>
            <w:pPr>
              <w:jc w:val="center"/>
              <w:ind w:right="50"/>
              <w:spacing w:after="0" w:line="195" w:lineRule="exact"/>
              <w:rPr>
                <w:sz w:val="20"/>
                <w:szCs w:val="20"/>
                <w:color w:val="auto"/>
              </w:rPr>
            </w:pPr>
            <w:r>
              <w:rPr>
                <w:rFonts w:ascii="PMingLiU" w:cs="PMingLiU" w:eastAsia="PMingLiU" w:hAnsi="PMingLiU"/>
                <w:sz w:val="20"/>
                <w:szCs w:val="20"/>
                <w:b w:val="1"/>
                <w:bCs w:val="1"/>
                <w:color w:val="auto"/>
                <w:w w:val="97"/>
              </w:rPr>
              <w:t>?4C62D6</w:t>
            </w:r>
          </w:p>
        </w:tc>
        <w:tc>
          <w:tcPr>
            <w:tcW w:w="0" w:type="dxa"/>
            <w:vAlign w:val="bottom"/>
          </w:tcPr>
          <w:p>
            <w:pPr>
              <w:spacing w:after="0"/>
              <w:rPr>
                <w:sz w:val="1"/>
                <w:szCs w:val="1"/>
                <w:color w:val="auto"/>
              </w:rPr>
            </w:pPr>
          </w:p>
        </w:tc>
      </w:tr>
      <w:tr>
        <w:trPr>
          <w:trHeight w:val="258"/>
        </w:trPr>
        <w:tc>
          <w:tcPr>
            <w:tcW w:w="2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48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48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3"/>
          </w:tcPr>
          <w:p>
            <w:pPr>
              <w:jc w:val="center"/>
              <w:ind w:right="400"/>
              <w:spacing w:after="0" w:line="240" w:lineRule="exact"/>
              <w:rPr>
                <w:sz w:val="20"/>
                <w:szCs w:val="20"/>
                <w:color w:val="auto"/>
              </w:rPr>
            </w:pPr>
            <w:r>
              <w:rPr>
                <w:rFonts w:ascii="PMingLiU" w:cs="PMingLiU" w:eastAsia="PMingLiU" w:hAnsi="PMingLiU"/>
                <w:sz w:val="20"/>
                <w:szCs w:val="20"/>
                <w:b w:val="1"/>
                <w:bCs w:val="1"/>
                <w:color w:val="auto"/>
              </w:rPr>
              <w:t>64C62D6</w:t>
            </w:r>
          </w:p>
        </w:tc>
        <w:tc>
          <w:tcPr>
            <w:tcW w:w="1120" w:type="dxa"/>
            <w:vAlign w:val="bottom"/>
          </w:tcPr>
          <w:p>
            <w:pPr>
              <w:jc w:val="center"/>
              <w:ind w:right="50"/>
              <w:spacing w:after="0" w:line="240" w:lineRule="exact"/>
              <w:rPr>
                <w:sz w:val="20"/>
                <w:szCs w:val="20"/>
                <w:color w:val="auto"/>
              </w:rPr>
            </w:pPr>
            <w:r>
              <w:rPr>
                <w:rFonts w:ascii="PMingLiU" w:cs="PMingLiU" w:eastAsia="PMingLiU" w:hAnsi="PMingLiU"/>
                <w:sz w:val="20"/>
                <w:szCs w:val="20"/>
                <w:b w:val="1"/>
                <w:bCs w:val="1"/>
                <w:color w:val="auto"/>
              </w:rPr>
              <w:t>64C62D6</w:t>
            </w:r>
          </w:p>
        </w:tc>
        <w:tc>
          <w:tcPr>
            <w:tcW w:w="0" w:type="dxa"/>
            <w:vAlign w:val="bottom"/>
          </w:tcPr>
          <w:p>
            <w:pPr>
              <w:spacing w:after="0"/>
              <w:rPr>
                <w:sz w:val="1"/>
                <w:szCs w:val="1"/>
                <w:color w:val="auto"/>
              </w:rPr>
            </w:pPr>
          </w:p>
        </w:tc>
      </w:tr>
      <w:tr>
        <w:trPr>
          <w:trHeight w:val="282"/>
        </w:trPr>
        <w:tc>
          <w:tcPr>
            <w:tcW w:w="4120" w:type="dxa"/>
            <w:vAlign w:val="bottom"/>
            <w:tcBorders>
              <w:top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b w:val="1"/>
                <w:bCs w:val="1"/>
                <w:color w:val="auto"/>
              </w:rPr>
              <w:t>:?2?4:2="62DFC6&gt;6?ED</w:t>
            </w:r>
          </w:p>
        </w:tc>
        <w:tc>
          <w:tcPr>
            <w:tcW w:w="200" w:type="dxa"/>
            <w:vAlign w:val="bottom"/>
            <w:tcBorders>
              <w:top w:val="single" w:sz="8" w:color="auto"/>
            </w:tcBorders>
            <w:shd w:val="clear" w:color="auto" w:fill="E8E8E8"/>
          </w:tcPr>
          <w:p>
            <w:pPr>
              <w:spacing w:after="0"/>
              <w:rPr>
                <w:sz w:val="24"/>
                <w:szCs w:val="24"/>
                <w:color w:val="auto"/>
              </w:rPr>
            </w:pPr>
          </w:p>
        </w:tc>
        <w:tc>
          <w:tcPr>
            <w:tcW w:w="1360" w:type="dxa"/>
            <w:vAlign w:val="bottom"/>
            <w:tcBorders>
              <w:top w:val="single" w:sz="8" w:color="auto"/>
            </w:tcBorders>
            <w:shd w:val="clear" w:color="auto" w:fill="E8E8E8"/>
          </w:tcPr>
          <w:p>
            <w:pPr>
              <w:spacing w:after="0"/>
              <w:rPr>
                <w:sz w:val="24"/>
                <w:szCs w:val="24"/>
                <w:color w:val="auto"/>
              </w:rPr>
            </w:pPr>
          </w:p>
        </w:tc>
        <w:tc>
          <w:tcPr>
            <w:tcW w:w="60" w:type="dxa"/>
            <w:vAlign w:val="bottom"/>
            <w:tcBorders>
              <w:top w:val="single" w:sz="8" w:color="E8E8E8"/>
            </w:tcBorders>
            <w:shd w:val="clear" w:color="auto" w:fill="E8E8E8"/>
          </w:tcPr>
          <w:p>
            <w:pPr>
              <w:spacing w:after="0"/>
              <w:rPr>
                <w:sz w:val="24"/>
                <w:szCs w:val="24"/>
                <w:color w:val="auto"/>
              </w:rPr>
            </w:pPr>
          </w:p>
        </w:tc>
        <w:tc>
          <w:tcPr>
            <w:tcW w:w="200" w:type="dxa"/>
            <w:vAlign w:val="bottom"/>
            <w:tcBorders>
              <w:top w:val="single" w:sz="8" w:color="auto"/>
            </w:tcBorders>
            <w:shd w:val="clear" w:color="auto" w:fill="E8E8E8"/>
          </w:tcPr>
          <w:p>
            <w:pPr>
              <w:spacing w:after="0"/>
              <w:rPr>
                <w:sz w:val="24"/>
                <w:szCs w:val="24"/>
                <w:color w:val="auto"/>
              </w:rPr>
            </w:pPr>
          </w:p>
        </w:tc>
        <w:tc>
          <w:tcPr>
            <w:tcW w:w="1360" w:type="dxa"/>
            <w:vAlign w:val="bottom"/>
            <w:tcBorders>
              <w:top w:val="single" w:sz="8" w:color="auto"/>
            </w:tcBorders>
            <w:shd w:val="clear" w:color="auto" w:fill="E8E8E8"/>
          </w:tcPr>
          <w:p>
            <w:pPr>
              <w:spacing w:after="0"/>
              <w:rPr>
                <w:sz w:val="24"/>
                <w:szCs w:val="24"/>
                <w:color w:val="auto"/>
              </w:rPr>
            </w:pPr>
          </w:p>
        </w:tc>
        <w:tc>
          <w:tcPr>
            <w:tcW w:w="60" w:type="dxa"/>
            <w:vAlign w:val="bottom"/>
            <w:tcBorders>
              <w:top w:val="single" w:sz="8" w:color="E8E8E8"/>
            </w:tcBorders>
            <w:shd w:val="clear" w:color="auto" w:fill="E8E8E8"/>
          </w:tcPr>
          <w:p>
            <w:pPr>
              <w:spacing w:after="0"/>
              <w:rPr>
                <w:sz w:val="24"/>
                <w:szCs w:val="24"/>
                <w:color w:val="auto"/>
              </w:rPr>
            </w:pPr>
          </w:p>
        </w:tc>
        <w:tc>
          <w:tcPr>
            <w:tcW w:w="200" w:type="dxa"/>
            <w:vAlign w:val="bottom"/>
            <w:tcBorders>
              <w:top w:val="single" w:sz="8" w:color="auto"/>
            </w:tcBorders>
            <w:shd w:val="clear" w:color="auto" w:fill="E8E8E8"/>
          </w:tcPr>
          <w:p>
            <w:pPr>
              <w:spacing w:after="0"/>
              <w:rPr>
                <w:sz w:val="24"/>
                <w:szCs w:val="24"/>
                <w:color w:val="auto"/>
              </w:rPr>
            </w:pPr>
          </w:p>
        </w:tc>
        <w:tc>
          <w:tcPr>
            <w:tcW w:w="1060" w:type="dxa"/>
            <w:vAlign w:val="bottom"/>
            <w:tcBorders>
              <w:top w:val="single" w:sz="8" w:color="auto"/>
            </w:tcBorders>
            <w:shd w:val="clear" w:color="auto" w:fill="E8E8E8"/>
          </w:tcPr>
          <w:p>
            <w:pPr>
              <w:spacing w:after="0"/>
              <w:rPr>
                <w:sz w:val="24"/>
                <w:szCs w:val="24"/>
                <w:color w:val="auto"/>
              </w:rPr>
            </w:pPr>
          </w:p>
        </w:tc>
        <w:tc>
          <w:tcPr>
            <w:tcW w:w="60" w:type="dxa"/>
            <w:vAlign w:val="bottom"/>
            <w:tcBorders>
              <w:top w:val="single" w:sz="8" w:color="E8E8E8"/>
            </w:tcBorders>
            <w:shd w:val="clear" w:color="auto" w:fill="E8E8E8"/>
          </w:tcPr>
          <w:p>
            <w:pPr>
              <w:spacing w:after="0"/>
              <w:rPr>
                <w:sz w:val="24"/>
                <w:szCs w:val="24"/>
                <w:color w:val="auto"/>
              </w:rPr>
            </w:pPr>
          </w:p>
        </w:tc>
        <w:tc>
          <w:tcPr>
            <w:tcW w:w="140" w:type="dxa"/>
            <w:vAlign w:val="bottom"/>
            <w:tcBorders>
              <w:top w:val="single" w:sz="8" w:color="auto"/>
            </w:tcBorders>
            <w:shd w:val="clear" w:color="auto" w:fill="E8E8E8"/>
          </w:tcPr>
          <w:p>
            <w:pPr>
              <w:spacing w:after="0"/>
              <w:rPr>
                <w:sz w:val="24"/>
                <w:szCs w:val="24"/>
                <w:color w:val="auto"/>
              </w:rPr>
            </w:pPr>
          </w:p>
        </w:tc>
        <w:tc>
          <w:tcPr>
            <w:tcW w:w="1120" w:type="dxa"/>
            <w:vAlign w:val="bottom"/>
            <w:tcBorders>
              <w:top w:val="single" w:sz="8" w:color="auto"/>
            </w:tcBorders>
            <w:shd w:val="clear" w:color="auto" w:fill="E8E8E8"/>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1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,;L;DK;I</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3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w w:val="77"/>
              </w:rPr>
              <w:t/>
            </w:r>
          </w:p>
        </w:tc>
        <w:tc>
          <w:tcPr>
            <w:tcW w:w="13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left="59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412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!HEII9EDJH?8KJ?ED</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360" w:type="dxa"/>
            <w:vAlign w:val="bottom"/>
            <w:shd w:val="clear" w:color="auto" w:fill="E8E8E8"/>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E8E8E8"/>
          </w:tcPr>
          <w:p>
            <w:pPr>
              <w:ind w:left="100"/>
              <w:spacing w:after="0" w:line="216" w:lineRule="exact"/>
              <w:rPr>
                <w:sz w:val="20"/>
                <w:szCs w:val="20"/>
                <w:color w:val="auto"/>
              </w:rPr>
            </w:pPr>
            <w:r>
              <w:rPr>
                <w:rFonts w:ascii="PMingLiU" w:cs="PMingLiU" w:eastAsia="PMingLiU" w:hAnsi="PMingLiU"/>
                <w:sz w:val="18"/>
                <w:szCs w:val="18"/>
                <w:color w:val="auto"/>
                <w:w w:val="77"/>
              </w:rPr>
              <w:t/>
            </w:r>
          </w:p>
        </w:tc>
        <w:tc>
          <w:tcPr>
            <w:tcW w:w="1360" w:type="dxa"/>
            <w:vAlign w:val="bottom"/>
            <w:shd w:val="clear" w:color="auto" w:fill="E8E8E8"/>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140" w:type="dxa"/>
            <w:vAlign w:val="bottom"/>
            <w:shd w:val="clear" w:color="auto" w:fill="E8E8E8"/>
          </w:tcPr>
          <w:p>
            <w:pPr>
              <w:spacing w:after="0"/>
              <w:rPr>
                <w:sz w:val="24"/>
                <w:szCs w:val="24"/>
                <w:color w:val="auto"/>
              </w:rPr>
            </w:pPr>
          </w:p>
        </w:tc>
        <w:tc>
          <w:tcPr>
            <w:tcW w:w="1120" w:type="dxa"/>
            <w:vAlign w:val="bottom"/>
            <w:shd w:val="clear" w:color="auto" w:fill="E8E8E8"/>
          </w:tcPr>
          <w:p>
            <w:pPr>
              <w:jc w:val="center"/>
              <w:ind w:left="59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41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!HEII9EDJH?8KJ?EDC7H=?D</w:t>
            </w:r>
          </w:p>
        </w:tc>
        <w:tc>
          <w:tcPr>
            <w:tcW w:w="200" w:type="dxa"/>
            <w:vAlign w:val="bottom"/>
          </w:tcPr>
          <w:p>
            <w:pPr>
              <w:spacing w:after="0"/>
              <w:rPr>
                <w:sz w:val="24"/>
                <w:szCs w:val="24"/>
                <w:color w:val="auto"/>
              </w:rPr>
            </w:pP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ind w:left="300"/>
              <w:spacing w:after="0" w:line="216" w:lineRule="exact"/>
              <w:rPr>
                <w:sz w:val="20"/>
                <w:szCs w:val="20"/>
                <w:color w:val="auto"/>
              </w:rPr>
            </w:pPr>
            <w:r>
              <w:rPr>
                <w:rFonts w:ascii="PMingLiU" w:cs="PMingLiU" w:eastAsia="PMingLiU" w:hAnsi="PMingLiU"/>
                <w:sz w:val="18"/>
                <w:szCs w:val="18"/>
                <w:color w:val="auto"/>
                <w:w w:val="73"/>
              </w:rPr>
              <w:t>FE?DJI </w:t>
            </w:r>
          </w:p>
        </w:tc>
        <w:tc>
          <w:tcPr>
            <w:tcW w:w="1120" w:type="dxa"/>
            <w:vAlign w:val="bottom"/>
          </w:tcPr>
          <w:p>
            <w:pPr>
              <w:jc w:val="center"/>
              <w:ind w:left="610"/>
              <w:spacing w:after="0" w:line="96" w:lineRule="exact"/>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283"/>
        </w:trPr>
        <w:tc>
          <w:tcPr>
            <w:tcW w:w="4120" w:type="dxa"/>
            <w:vAlign w:val="bottom"/>
            <w:tcBorders>
              <w:top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b w:val="1"/>
                <w:bCs w:val="1"/>
                <w:color w:val="auto"/>
              </w:rPr>
              <w:t>FD:?6DD"62DFC6&gt;6?ED</w:t>
            </w:r>
          </w:p>
        </w:tc>
        <w:tc>
          <w:tcPr>
            <w:tcW w:w="200" w:type="dxa"/>
            <w:vAlign w:val="bottom"/>
            <w:tcBorders>
              <w:top w:val="single" w:sz="8" w:color="auto"/>
            </w:tcBorders>
            <w:shd w:val="clear" w:color="auto" w:fill="E8E8E8"/>
          </w:tcPr>
          <w:p>
            <w:pPr>
              <w:spacing w:after="0"/>
              <w:rPr>
                <w:sz w:val="24"/>
                <w:szCs w:val="24"/>
                <w:color w:val="auto"/>
              </w:rPr>
            </w:pPr>
          </w:p>
        </w:tc>
        <w:tc>
          <w:tcPr>
            <w:tcW w:w="1360" w:type="dxa"/>
            <w:vAlign w:val="bottom"/>
            <w:tcBorders>
              <w:top w:val="single" w:sz="8" w:color="auto"/>
            </w:tcBorders>
            <w:shd w:val="clear" w:color="auto" w:fill="E8E8E8"/>
          </w:tcPr>
          <w:p>
            <w:pPr>
              <w:spacing w:after="0"/>
              <w:rPr>
                <w:sz w:val="24"/>
                <w:szCs w:val="24"/>
                <w:color w:val="auto"/>
              </w:rPr>
            </w:pPr>
          </w:p>
        </w:tc>
        <w:tc>
          <w:tcPr>
            <w:tcW w:w="60" w:type="dxa"/>
            <w:vAlign w:val="bottom"/>
            <w:tcBorders>
              <w:top w:val="single" w:sz="8" w:color="E8E8E8"/>
            </w:tcBorders>
            <w:shd w:val="clear" w:color="auto" w:fill="E8E8E8"/>
          </w:tcPr>
          <w:p>
            <w:pPr>
              <w:spacing w:after="0"/>
              <w:rPr>
                <w:sz w:val="24"/>
                <w:szCs w:val="24"/>
                <w:color w:val="auto"/>
              </w:rPr>
            </w:pPr>
          </w:p>
        </w:tc>
        <w:tc>
          <w:tcPr>
            <w:tcW w:w="200" w:type="dxa"/>
            <w:vAlign w:val="bottom"/>
            <w:tcBorders>
              <w:top w:val="single" w:sz="8" w:color="auto"/>
            </w:tcBorders>
            <w:shd w:val="clear" w:color="auto" w:fill="E8E8E8"/>
          </w:tcPr>
          <w:p>
            <w:pPr>
              <w:spacing w:after="0"/>
              <w:rPr>
                <w:sz w:val="24"/>
                <w:szCs w:val="24"/>
                <w:color w:val="auto"/>
              </w:rPr>
            </w:pPr>
          </w:p>
        </w:tc>
        <w:tc>
          <w:tcPr>
            <w:tcW w:w="1360" w:type="dxa"/>
            <w:vAlign w:val="bottom"/>
            <w:tcBorders>
              <w:top w:val="single" w:sz="8" w:color="auto"/>
            </w:tcBorders>
            <w:shd w:val="clear" w:color="auto" w:fill="E8E8E8"/>
          </w:tcPr>
          <w:p>
            <w:pPr>
              <w:spacing w:after="0"/>
              <w:rPr>
                <w:sz w:val="24"/>
                <w:szCs w:val="24"/>
                <w:color w:val="auto"/>
              </w:rPr>
            </w:pPr>
          </w:p>
        </w:tc>
        <w:tc>
          <w:tcPr>
            <w:tcW w:w="60" w:type="dxa"/>
            <w:vAlign w:val="bottom"/>
            <w:tcBorders>
              <w:top w:val="single" w:sz="8" w:color="E8E8E8"/>
            </w:tcBorders>
            <w:shd w:val="clear" w:color="auto" w:fill="E8E8E8"/>
          </w:tcPr>
          <w:p>
            <w:pPr>
              <w:spacing w:after="0"/>
              <w:rPr>
                <w:sz w:val="24"/>
                <w:szCs w:val="24"/>
                <w:color w:val="auto"/>
              </w:rPr>
            </w:pPr>
          </w:p>
        </w:tc>
        <w:tc>
          <w:tcPr>
            <w:tcW w:w="200" w:type="dxa"/>
            <w:vAlign w:val="bottom"/>
            <w:tcBorders>
              <w:top w:val="single" w:sz="8" w:color="auto"/>
            </w:tcBorders>
            <w:shd w:val="clear" w:color="auto" w:fill="E8E8E8"/>
          </w:tcPr>
          <w:p>
            <w:pPr>
              <w:spacing w:after="0"/>
              <w:rPr>
                <w:sz w:val="24"/>
                <w:szCs w:val="24"/>
                <w:color w:val="auto"/>
              </w:rPr>
            </w:pPr>
          </w:p>
        </w:tc>
        <w:tc>
          <w:tcPr>
            <w:tcW w:w="1060" w:type="dxa"/>
            <w:vAlign w:val="bottom"/>
            <w:tcBorders>
              <w:top w:val="single" w:sz="8" w:color="auto"/>
            </w:tcBorders>
            <w:shd w:val="clear" w:color="auto" w:fill="E8E8E8"/>
          </w:tcPr>
          <w:p>
            <w:pPr>
              <w:spacing w:after="0"/>
              <w:rPr>
                <w:sz w:val="24"/>
                <w:szCs w:val="24"/>
                <w:color w:val="auto"/>
              </w:rPr>
            </w:pPr>
          </w:p>
        </w:tc>
        <w:tc>
          <w:tcPr>
            <w:tcW w:w="60" w:type="dxa"/>
            <w:vAlign w:val="bottom"/>
            <w:tcBorders>
              <w:top w:val="single" w:sz="8" w:color="E8E8E8"/>
            </w:tcBorders>
            <w:shd w:val="clear" w:color="auto" w:fill="E8E8E8"/>
          </w:tcPr>
          <w:p>
            <w:pPr>
              <w:spacing w:after="0"/>
              <w:rPr>
                <w:sz w:val="24"/>
                <w:szCs w:val="24"/>
                <w:color w:val="auto"/>
              </w:rPr>
            </w:pPr>
          </w:p>
        </w:tc>
        <w:tc>
          <w:tcPr>
            <w:tcW w:w="140" w:type="dxa"/>
            <w:vAlign w:val="bottom"/>
            <w:tcBorders>
              <w:top w:val="single" w:sz="8" w:color="auto"/>
            </w:tcBorders>
            <w:shd w:val="clear" w:color="auto" w:fill="E8E8E8"/>
          </w:tcPr>
          <w:p>
            <w:pPr>
              <w:spacing w:after="0"/>
              <w:rPr>
                <w:sz w:val="24"/>
                <w:szCs w:val="24"/>
                <w:color w:val="auto"/>
              </w:rPr>
            </w:pPr>
          </w:p>
        </w:tc>
        <w:tc>
          <w:tcPr>
            <w:tcW w:w="1120" w:type="dxa"/>
            <w:vAlign w:val="bottom"/>
            <w:tcBorders>
              <w:top w:val="single" w:sz="8" w:color="auto"/>
            </w:tcBorders>
            <w:shd w:val="clear" w:color="auto" w:fill="E8E8E8"/>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1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(KC8;HE&lt;:;IJ?D7J?ED9ED&lt;;H;D9;I</w:t>
            </w:r>
          </w:p>
        </w:tc>
        <w:tc>
          <w:tcPr>
            <w:tcW w:w="200" w:type="dxa"/>
            <w:vAlign w:val="bottom"/>
          </w:tcPr>
          <w:p>
            <w:pPr>
              <w:spacing w:after="0"/>
              <w:rPr>
                <w:sz w:val="24"/>
                <w:szCs w:val="24"/>
                <w:color w:val="auto"/>
              </w:rPr>
            </w:pPr>
          </w:p>
        </w:tc>
        <w:tc>
          <w:tcPr>
            <w:tcW w:w="1360" w:type="dxa"/>
            <w:vAlign w:val="bottom"/>
          </w:tcPr>
          <w:p>
            <w:pPr>
              <w:jc w:val="right"/>
              <w:ind w:right="62"/>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6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left="57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4120" w:type="dxa"/>
            <w:vAlign w:val="bottom"/>
            <w:tcBorders>
              <w:bottom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6"/>
              </w:rPr>
              <w:t>(KC8;HE&lt;:;IJ?D7J?ED9ED&lt;;H;D9;I7JJ;D:;;I</w:t>
            </w:r>
          </w:p>
        </w:tc>
        <w:tc>
          <w:tcPr>
            <w:tcW w:w="200" w:type="dxa"/>
            <w:vAlign w:val="bottom"/>
            <w:tcBorders>
              <w:bottom w:val="single" w:sz="8" w:color="auto"/>
            </w:tcBorders>
            <w:shd w:val="clear" w:color="auto" w:fill="E8E8E8"/>
          </w:tcPr>
          <w:p>
            <w:pPr>
              <w:spacing w:after="0"/>
              <w:rPr>
                <w:sz w:val="24"/>
                <w:szCs w:val="24"/>
                <w:color w:val="auto"/>
              </w:rPr>
            </w:pPr>
          </w:p>
        </w:tc>
        <w:tc>
          <w:tcPr>
            <w:tcW w:w="1360" w:type="dxa"/>
            <w:vAlign w:val="bottom"/>
            <w:tcBorders>
              <w:bottom w:val="single" w:sz="8" w:color="auto"/>
            </w:tcBorders>
            <w:shd w:val="clear" w:color="auto" w:fill="E8E8E8"/>
          </w:tcPr>
          <w:p>
            <w:pPr>
              <w:jc w:val="right"/>
              <w:ind w:right="62"/>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shd w:val="clear" w:color="auto" w:fill="E8E8E8"/>
          </w:tcPr>
          <w:p>
            <w:pPr>
              <w:spacing w:after="0"/>
              <w:rPr>
                <w:sz w:val="24"/>
                <w:szCs w:val="24"/>
                <w:color w:val="auto"/>
              </w:rPr>
            </w:pPr>
          </w:p>
        </w:tc>
        <w:tc>
          <w:tcPr>
            <w:tcW w:w="200" w:type="dxa"/>
            <w:vAlign w:val="bottom"/>
            <w:tcBorders>
              <w:bottom w:val="single" w:sz="8" w:color="auto"/>
            </w:tcBorders>
            <w:shd w:val="clear" w:color="auto" w:fill="E8E8E8"/>
          </w:tcPr>
          <w:p>
            <w:pPr>
              <w:spacing w:after="0"/>
              <w:rPr>
                <w:sz w:val="24"/>
                <w:szCs w:val="24"/>
                <w:color w:val="auto"/>
              </w:rPr>
            </w:pPr>
          </w:p>
        </w:tc>
        <w:tc>
          <w:tcPr>
            <w:tcW w:w="1360" w:type="dxa"/>
            <w:vAlign w:val="bottom"/>
            <w:tcBorders>
              <w:bottom w:val="single" w:sz="8" w:color="auto"/>
            </w:tcBorders>
            <w:shd w:val="clear" w:color="auto" w:fill="E8E8E8"/>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shd w:val="clear" w:color="auto" w:fill="E8E8E8"/>
          </w:tcPr>
          <w:p>
            <w:pPr>
              <w:spacing w:after="0"/>
              <w:rPr>
                <w:sz w:val="24"/>
                <w:szCs w:val="24"/>
                <w:color w:val="auto"/>
              </w:rPr>
            </w:pPr>
          </w:p>
        </w:tc>
        <w:tc>
          <w:tcPr>
            <w:tcW w:w="200" w:type="dxa"/>
            <w:vAlign w:val="bottom"/>
            <w:tcBorders>
              <w:bottom w:val="single" w:sz="8" w:color="auto"/>
            </w:tcBorders>
            <w:shd w:val="clear" w:color="auto" w:fill="E8E8E8"/>
          </w:tcPr>
          <w:p>
            <w:pPr>
              <w:spacing w:after="0"/>
              <w:rPr>
                <w:sz w:val="24"/>
                <w:szCs w:val="24"/>
                <w:color w:val="auto"/>
              </w:rPr>
            </w:pPr>
          </w:p>
        </w:tc>
        <w:tc>
          <w:tcPr>
            <w:tcW w:w="1060" w:type="dxa"/>
            <w:vAlign w:val="bottom"/>
            <w:tcBorders>
              <w:bottom w:val="single" w:sz="8" w:color="auto"/>
            </w:tcBorders>
            <w:shd w:val="clear" w:color="auto" w:fill="E8E8E8"/>
          </w:tcPr>
          <w:p>
            <w:pPr>
              <w:jc w:val="right"/>
              <w:ind w:right="6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shd w:val="clear" w:color="auto" w:fill="E8E8E8"/>
          </w:tcPr>
          <w:p>
            <w:pPr>
              <w:spacing w:after="0"/>
              <w:rPr>
                <w:sz w:val="24"/>
                <w:szCs w:val="24"/>
                <w:color w:val="auto"/>
              </w:rPr>
            </w:pPr>
          </w:p>
        </w:tc>
        <w:tc>
          <w:tcPr>
            <w:tcW w:w="140" w:type="dxa"/>
            <w:vAlign w:val="bottom"/>
            <w:tcBorders>
              <w:bottom w:val="single" w:sz="8" w:color="auto"/>
            </w:tcBorders>
            <w:shd w:val="clear" w:color="auto" w:fill="E8E8E8"/>
          </w:tcPr>
          <w:p>
            <w:pPr>
              <w:spacing w:after="0"/>
              <w:rPr>
                <w:sz w:val="24"/>
                <w:szCs w:val="24"/>
                <w:color w:val="auto"/>
              </w:rPr>
            </w:pPr>
          </w:p>
        </w:tc>
        <w:tc>
          <w:tcPr>
            <w:tcW w:w="1120" w:type="dxa"/>
            <w:vAlign w:val="bottom"/>
            <w:tcBorders>
              <w:bottom w:val="single" w:sz="8" w:color="auto"/>
            </w:tcBorders>
            <w:shd w:val="clear" w:color="auto" w:fill="E8E8E8"/>
          </w:tcPr>
          <w:p>
            <w:pPr>
              <w:jc w:val="center"/>
              <w:ind w:left="59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52"/>
        </w:trPr>
        <w:tc>
          <w:tcPr>
            <w:tcW w:w="28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8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EBB7HI?DJ&gt;EKI7D:I</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020" w:type="dxa"/>
            <w:vAlign w:val="bottom"/>
            <w:gridSpan w:val="7"/>
          </w:tcPr>
          <w:p>
            <w:pPr>
              <w:ind w:left="80"/>
              <w:spacing w:after="0" w:line="240" w:lineRule="exact"/>
              <w:rPr>
                <w:sz w:val="20"/>
                <w:szCs w:val="20"/>
                <w:color w:val="auto"/>
              </w:rPr>
            </w:pPr>
            <w:r>
              <w:rPr>
                <w:rFonts w:ascii="PMingLiU" w:cs="PMingLiU" w:eastAsia="PMingLiU" w:hAnsi="PMingLiU"/>
                <w:sz w:val="20"/>
                <w:szCs w:val="20"/>
                <w:color w:val="auto"/>
                <w:w w:val="73"/>
              </w:rPr>
              <w:t>#D9BK:;I8EJ&gt;L?HJK7B7D:?DF;HIED9ED&lt;;H;D9;I-?D=B;:7OBE97BC;;J?D=I7H;;N9BK:;:</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2616835</wp:posOffset>
                </wp:positionH>
                <wp:positionV relativeFrom="paragraph">
                  <wp:posOffset>-1746885</wp:posOffset>
                </wp:positionV>
                <wp:extent cx="0" cy="0"/>
                <wp:wrapNone/>
                <wp:docPr id="919" name="Shape 9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E8E8E8"/>
                          </a:solidFill>
                          <a:miter lim="800000"/>
                          <a:headEnd/>
                          <a:tailEnd/>
                        </a:ln>
                      </wps:spPr>
                      <wps:bodyPr/>
                    </wps:wsp>
                  </a:graphicData>
                </a:graphic>
              </wp:anchor>
            </w:drawing>
          </mc:Choice>
          <mc:Fallback>
            <w:pict>
              <v:line id="Shape 919" o:spid="_x0000_s19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05pt,-137.5499pt" to="206.05pt,-137.5499pt" o:allowincell="f" strokecolor="#E8E8E8" strokeweight="0pt"/>
            </w:pict>
          </mc:Fallback>
        </mc:AlternateContent>
        <w:drawing>
          <wp:anchor simplePos="0" relativeHeight="251657728" behindDoc="1" locked="0" layoutInCell="0" allowOverlap="1">
            <wp:simplePos x="0" y="0"/>
            <wp:positionH relativeFrom="column">
              <wp:posOffset>2604135</wp:posOffset>
            </wp:positionH>
            <wp:positionV relativeFrom="paragraph">
              <wp:posOffset>-1758950</wp:posOffset>
            </wp:positionV>
            <wp:extent cx="3723640" cy="2540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237">
                      <a:extLst>
                        <a:ext uri="{28A0092B-C50C-407E-A947-70E740481C1C}"/>
                      </a:extLst>
                    </a:blip>
                    <a:srcRect/>
                    <a:stretch>
                      <a:fillRect/>
                    </a:stretch>
                  </pic:blipFill>
                  <pic:spPr bwMode="auto">
                    <a:xfrm>
                      <a:off x="0" y="0"/>
                      <a:ext cx="3723640" cy="25400"/>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-1014095</wp:posOffset>
            </wp:positionV>
            <wp:extent cx="3723640" cy="2540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238">
                      <a:extLst>
                        <a:ext uri="{28A0092B-C50C-407E-A947-70E740481C1C}"/>
                      </a:extLst>
                    </a:blip>
                    <a:srcRect/>
                    <a:stretch>
                      <a:fillRect/>
                    </a:stretch>
                  </pic:blipFill>
                  <pic:spPr bwMode="auto">
                    <a:xfrm>
                      <a:off x="0" y="0"/>
                      <a:ext cx="3723640" cy="25400"/>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-455930</wp:posOffset>
            </wp:positionV>
            <wp:extent cx="3723640" cy="2540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239">
                      <a:extLst>
                        <a:ext uri="{28A0092B-C50C-407E-A947-70E740481C1C}"/>
                      </a:extLst>
                    </a:blip>
                    <a:srcRect/>
                    <a:stretch>
                      <a:fillRect/>
                    </a:stretch>
                  </pic:blipFill>
                  <pic:spPr bwMode="auto">
                    <a:xfrm>
                      <a:off x="0" y="0"/>
                      <a:ext cx="3723640" cy="25400"/>
                    </a:xfrm>
                    <a:prstGeom prst="rect">
                      <a:avLst/>
                    </a:prstGeom>
                    <a:noFill/>
                  </pic:spPr>
                </pic:pic>
              </a:graphicData>
            </a:graphic>
          </wp:anchor>
        </w:drawing>
      </w:r>
    </w:p>
    <w:p>
      <w:pPr>
        <w:spacing w:after="0" w:line="193"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ED&lt;;H;D9;I H;L;DK;I ?D9H;7I;: 8O  C?BB?ED :KH?D=  9ECF7H;: JE  EH  ED 7 H;FEHJ;: 87I?I 7D:  ;N9BK:?D=J&gt;;&lt;EH;?=D9KHH;D9O?CF79J1;H;B7KD9&gt;;:?DF;HIED:;IJ?D7J?ED9ED&lt;;H;D9;I:KH?D=J&gt;;I;9ED:GK7HJ;HE&lt; 1;&gt;;B:?DF;HIED:;IJ?D7J?ED9ED&lt;;H;D9;I:KH?D=J&gt;;O;7H;D:;:;9;C8;H1;&gt;;B:?DF;HIED9ED&lt;;H;D9;I7D: L?HJK7B9ED&lt;;H;D9;I:KH?D=J&gt;;O;7H;D:;:;9;C8;H.&gt;;?D9H;7I;?DH;L;DK;I&lt;EHJ&gt;;O;7H;D:;:;9;C8;H M7IFH?C7H?BO:K;J&gt;;?D9H;7I;?D?DF;HIED:;IJ?D7J?ED9ED&lt;;H;D9;I.&gt;;I;=C;DJ=HEII9EDJH?8KJ?EDC7H=?DM7I7D: ?D7D:H;IF;9J?L;BO.&gt;;BEM;H=HEII9EDJH?8KJ?EDC7H=?D:KH?D=M7I7BIEFH?C7H?BO:K;JEJ&gt;;?D9H;7I;?D ?DF;HIED:;IJ?D7J?ED9ED&lt;;H;D9;I</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80" w:type="dxa"/>
            <w:vAlign w:val="bottom"/>
            <w:gridSpan w:val="2"/>
          </w:tcPr>
          <w:p>
            <w:pPr>
              <w:spacing w:after="0" w:line="240" w:lineRule="exact"/>
              <w:rPr>
                <w:sz w:val="20"/>
                <w:szCs w:val="20"/>
                <w:color w:val="auto"/>
              </w:rPr>
            </w:pPr>
            <w:r>
              <w:rPr>
                <w:rFonts w:ascii="PMingLiU" w:cs="PMingLiU" w:eastAsia="PMingLiU" w:hAnsi="PMingLiU"/>
                <w:sz w:val="20"/>
                <w:szCs w:val="20"/>
                <w:i w:val="1"/>
                <w:iCs w:val="1"/>
                <w:color w:val="auto"/>
              </w:rPr>
              <w:t>327908-2+</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right"/>
              <w:ind w:right="22"/>
              <w:spacing w:after="0" w:line="240" w:lineRule="exact"/>
              <w:rPr>
                <w:sz w:val="20"/>
                <w:szCs w:val="20"/>
                <w:color w:val="auto"/>
              </w:rPr>
            </w:pPr>
            <w:r>
              <w:rPr>
                <w:rFonts w:ascii="PMingLiU" w:cs="PMingLiU" w:eastAsia="PMingLiU" w:hAnsi="PMingLiU"/>
                <w:sz w:val="20"/>
                <w:szCs w:val="20"/>
                <w:b w:val="1"/>
                <w:bCs w:val="1"/>
                <w:color w:val="auto"/>
                <w:w w:val="88"/>
              </w:rPr>
              <w:t>D$7?5@C</w:t>
            </w:r>
          </w:p>
        </w:tc>
        <w:tc>
          <w:tcPr>
            <w:tcW w:w="80" w:type="dxa"/>
            <w:vAlign w:val="bottom"/>
          </w:tcPr>
          <w:p>
            <w:pPr>
              <w:spacing w:after="0"/>
              <w:rPr>
                <w:sz w:val="24"/>
                <w:szCs w:val="24"/>
                <w:color w:val="auto"/>
              </w:rPr>
            </w:pPr>
          </w:p>
        </w:tc>
        <w:tc>
          <w:tcPr>
            <w:tcW w:w="1540" w:type="dxa"/>
            <w:vAlign w:val="bottom"/>
            <w:gridSpan w:val="2"/>
          </w:tcPr>
          <w:p>
            <w:pPr>
              <w:jc w:val="right"/>
              <w:ind w:right="2"/>
              <w:spacing w:after="0" w:line="240" w:lineRule="exact"/>
              <w:rPr>
                <w:sz w:val="20"/>
                <w:szCs w:val="20"/>
                <w:color w:val="auto"/>
              </w:rPr>
            </w:pPr>
            <w:r>
              <w:rPr>
                <w:rFonts w:ascii="PMingLiU" w:cs="PMingLiU" w:eastAsia="PMingLiU" w:hAnsi="PMingLiU"/>
                <w:sz w:val="20"/>
                <w:szCs w:val="20"/>
                <w:b w:val="1"/>
                <w:bCs w:val="1"/>
                <w:color w:val="auto"/>
                <w:w w:val="88"/>
              </w:rPr>
              <w:t>D$7?5@C</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160"/>
              <w:spacing w:after="0" w:line="240" w:lineRule="exact"/>
              <w:rPr>
                <w:sz w:val="20"/>
                <w:szCs w:val="20"/>
                <w:color w:val="auto"/>
              </w:rPr>
            </w:pPr>
            <w:r>
              <w:rPr>
                <w:rFonts w:ascii="PMingLiU" w:cs="PMingLiU" w:eastAsia="PMingLiU" w:hAnsi="PMingLiU"/>
                <w:sz w:val="20"/>
                <w:szCs w:val="20"/>
                <w:b w:val="1"/>
                <w:bCs w:val="1"/>
                <w:color w:val="auto"/>
                <w:w w:val="88"/>
              </w:rPr>
              <w:t>%6C46?E286</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right"/>
              <w:spacing w:after="0" w:line="195" w:lineRule="exact"/>
              <w:rPr>
                <w:sz w:val="20"/>
                <w:szCs w:val="20"/>
                <w:color w:val="auto"/>
              </w:rPr>
            </w:pPr>
            <w:r>
              <w:rPr>
                <w:rFonts w:ascii="PMingLiU" w:cs="PMingLiU" w:eastAsia="PMingLiU" w:hAnsi="PMingLiU"/>
                <w:sz w:val="20"/>
                <w:szCs w:val="20"/>
                <w:b w:val="1"/>
                <w:bCs w:val="1"/>
                <w:color w:val="auto"/>
                <w:w w:val="95"/>
              </w:rPr>
              <w:t>)96.62C?565</w:t>
            </w:r>
          </w:p>
        </w:tc>
        <w:tc>
          <w:tcPr>
            <w:tcW w:w="80" w:type="dxa"/>
            <w:vAlign w:val="bottom"/>
          </w:tcPr>
          <w:p>
            <w:pPr>
              <w:spacing w:after="0"/>
              <w:rPr>
                <w:sz w:val="16"/>
                <w:szCs w:val="16"/>
                <w:color w:val="auto"/>
              </w:rPr>
            </w:pPr>
          </w:p>
        </w:tc>
        <w:tc>
          <w:tcPr>
            <w:tcW w:w="1540" w:type="dxa"/>
            <w:vAlign w:val="bottom"/>
            <w:gridSpan w:val="2"/>
          </w:tcPr>
          <w:p>
            <w:pPr>
              <w:jc w:val="right"/>
              <w:spacing w:after="0" w:line="195" w:lineRule="exact"/>
              <w:rPr>
                <w:sz w:val="20"/>
                <w:szCs w:val="20"/>
                <w:color w:val="auto"/>
              </w:rPr>
            </w:pPr>
            <w:r>
              <w:rPr>
                <w:rFonts w:ascii="PMingLiU" w:cs="PMingLiU" w:eastAsia="PMingLiU" w:hAnsi="PMingLiU"/>
                <w:sz w:val="20"/>
                <w:szCs w:val="20"/>
                <w:b w:val="1"/>
                <w:bCs w:val="1"/>
                <w:color w:val="auto"/>
                <w:w w:val="93"/>
              </w:rPr>
              <w:t>)96.62C?565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restart"/>
          </w:tcPr>
          <w:p>
            <w:pPr>
              <w:jc w:val="center"/>
              <w:ind w:right="82"/>
              <w:spacing w:after="0" w:line="240" w:lineRule="exact"/>
              <w:rPr>
                <w:sz w:val="20"/>
                <w:szCs w:val="20"/>
                <w:color w:val="auto"/>
              </w:rPr>
            </w:pPr>
            <w:r>
              <w:rPr>
                <w:rFonts w:ascii="PMingLiU" w:cs="PMingLiU" w:eastAsia="PMingLiU" w:hAnsi="PMingLiU"/>
                <w:sz w:val="20"/>
                <w:szCs w:val="20"/>
                <w:b w:val="1"/>
                <w:bCs w:val="1"/>
                <w:color w:val="auto"/>
                <w:w w:val="97"/>
              </w:rPr>
              <w:t>?4C62D6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62"/>
              <w:spacing w:after="0" w:line="195" w:lineRule="exact"/>
              <w:rPr>
                <w:sz w:val="20"/>
                <w:szCs w:val="20"/>
                <w:color w:val="auto"/>
              </w:rPr>
            </w:pPr>
            <w:r>
              <w:rPr>
                <w:rFonts w:ascii="PMingLiU" w:cs="PMingLiU" w:eastAsia="PMingLiU" w:hAnsi="PMingLiU"/>
                <w:sz w:val="20"/>
                <w:szCs w:val="20"/>
                <w:b w:val="1"/>
                <w:bCs w:val="1"/>
                <w:color w:val="auto"/>
              </w:rPr>
              <w:t>646&gt;36C</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62"/>
              <w:spacing w:after="0" w:line="195" w:lineRule="exact"/>
              <w:rPr>
                <w:sz w:val="20"/>
                <w:szCs w:val="20"/>
                <w:color w:val="auto"/>
              </w:rPr>
            </w:pPr>
            <w:r>
              <w:rPr>
                <w:rFonts w:ascii="PMingLiU" w:cs="PMingLiU" w:eastAsia="PMingLiU" w:hAnsi="PMingLiU"/>
                <w:sz w:val="20"/>
                <w:szCs w:val="20"/>
                <w:b w:val="1"/>
                <w:bCs w:val="1"/>
                <w:color w:val="auto"/>
              </w:rPr>
              <w:t>646&gt;36C</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180"/>
              <w:spacing w:after="0" w:line="195" w:lineRule="exact"/>
              <w:rPr>
                <w:sz w:val="20"/>
                <w:szCs w:val="20"/>
                <w:color w:val="auto"/>
              </w:rPr>
            </w:pPr>
            <w:r>
              <w:rPr>
                <w:rFonts w:ascii="PMingLiU" w:cs="PMingLiU" w:eastAsia="PMingLiU" w:hAnsi="PMingLiU"/>
                <w:sz w:val="20"/>
                <w:szCs w:val="20"/>
                <w:b w:val="1"/>
                <w:bCs w:val="1"/>
                <w:color w:val="auto"/>
                <w:w w:val="97"/>
              </w:rPr>
              <w:t>?4C62D6</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48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48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center"/>
              <w:ind w:right="102"/>
              <w:spacing w:after="0" w:line="240" w:lineRule="exact"/>
              <w:rPr>
                <w:sz w:val="20"/>
                <w:szCs w:val="20"/>
                <w:color w:val="auto"/>
              </w:rPr>
            </w:pPr>
            <w:r>
              <w:rPr>
                <w:rFonts w:ascii="PMingLiU" w:cs="PMingLiU" w:eastAsia="PMingLiU" w:hAnsi="PMingLiU"/>
                <w:sz w:val="20"/>
                <w:szCs w:val="20"/>
                <w:b w:val="1"/>
                <w:bCs w:val="1"/>
                <w:color w:val="auto"/>
              </w:rPr>
              <w:t>64C62D6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64C62D6</w:t>
            </w:r>
          </w:p>
        </w:tc>
        <w:tc>
          <w:tcPr>
            <w:tcW w:w="0" w:type="dxa"/>
            <w:vAlign w:val="bottom"/>
          </w:tcPr>
          <w:p>
            <w:pPr>
              <w:spacing w:after="0"/>
              <w:rPr>
                <w:sz w:val="1"/>
                <w:szCs w:val="1"/>
                <w:color w:val="auto"/>
              </w:rPr>
            </w:pPr>
          </w:p>
        </w:tc>
      </w:tr>
      <w:tr>
        <w:trPr>
          <w:trHeight w:val="283"/>
        </w:trPr>
        <w:tc>
          <w:tcPr>
            <w:tcW w:w="4120" w:type="dxa"/>
            <w:vAlign w:val="bottom"/>
            <w:tcBorders>
              <w:top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b w:val="1"/>
                <w:bCs w:val="1"/>
                <w:color w:val="auto"/>
              </w:rPr>
              <w:t>:?2?4:2="62DFC6&gt;6?ED</w:t>
            </w:r>
          </w:p>
        </w:tc>
        <w:tc>
          <w:tcPr>
            <w:tcW w:w="200" w:type="dxa"/>
            <w:vAlign w:val="bottom"/>
            <w:tcBorders>
              <w:top w:val="single" w:sz="8" w:color="auto"/>
            </w:tcBorders>
            <w:shd w:val="clear" w:color="auto" w:fill="E8E8E8"/>
          </w:tcPr>
          <w:p>
            <w:pPr>
              <w:spacing w:after="0"/>
              <w:rPr>
                <w:sz w:val="24"/>
                <w:szCs w:val="24"/>
                <w:color w:val="auto"/>
              </w:rPr>
            </w:pPr>
          </w:p>
        </w:tc>
        <w:tc>
          <w:tcPr>
            <w:tcW w:w="1360" w:type="dxa"/>
            <w:vAlign w:val="bottom"/>
            <w:tcBorders>
              <w:top w:val="single" w:sz="8" w:color="auto"/>
            </w:tcBorders>
            <w:shd w:val="clear" w:color="auto" w:fill="E8E8E8"/>
          </w:tcPr>
          <w:p>
            <w:pPr>
              <w:spacing w:after="0"/>
              <w:rPr>
                <w:sz w:val="24"/>
                <w:szCs w:val="24"/>
                <w:color w:val="auto"/>
              </w:rPr>
            </w:pPr>
          </w:p>
        </w:tc>
        <w:tc>
          <w:tcPr>
            <w:tcW w:w="80" w:type="dxa"/>
            <w:vAlign w:val="bottom"/>
            <w:tcBorders>
              <w:top w:val="single" w:sz="8" w:color="E8E8E8"/>
            </w:tcBorders>
            <w:shd w:val="clear" w:color="auto" w:fill="E8E8E8"/>
          </w:tcPr>
          <w:p>
            <w:pPr>
              <w:spacing w:after="0"/>
              <w:rPr>
                <w:sz w:val="24"/>
                <w:szCs w:val="24"/>
                <w:color w:val="auto"/>
              </w:rPr>
            </w:pPr>
          </w:p>
        </w:tc>
        <w:tc>
          <w:tcPr>
            <w:tcW w:w="200" w:type="dxa"/>
            <w:vAlign w:val="bottom"/>
            <w:tcBorders>
              <w:top w:val="single" w:sz="8" w:color="auto"/>
            </w:tcBorders>
            <w:shd w:val="clear" w:color="auto" w:fill="E8E8E8"/>
          </w:tcPr>
          <w:p>
            <w:pPr>
              <w:spacing w:after="0"/>
              <w:rPr>
                <w:sz w:val="24"/>
                <w:szCs w:val="24"/>
                <w:color w:val="auto"/>
              </w:rPr>
            </w:pPr>
          </w:p>
        </w:tc>
        <w:tc>
          <w:tcPr>
            <w:tcW w:w="1340" w:type="dxa"/>
            <w:vAlign w:val="bottom"/>
            <w:tcBorders>
              <w:top w:val="single" w:sz="8" w:color="auto"/>
            </w:tcBorders>
            <w:shd w:val="clear" w:color="auto" w:fill="E8E8E8"/>
          </w:tcPr>
          <w:p>
            <w:pPr>
              <w:spacing w:after="0"/>
              <w:rPr>
                <w:sz w:val="24"/>
                <w:szCs w:val="24"/>
                <w:color w:val="auto"/>
              </w:rPr>
            </w:pPr>
          </w:p>
        </w:tc>
        <w:tc>
          <w:tcPr>
            <w:tcW w:w="60" w:type="dxa"/>
            <w:vAlign w:val="bottom"/>
            <w:tcBorders>
              <w:top w:val="single" w:sz="8" w:color="E8E8E8"/>
            </w:tcBorders>
            <w:shd w:val="clear" w:color="auto" w:fill="E8E8E8"/>
          </w:tcPr>
          <w:p>
            <w:pPr>
              <w:spacing w:after="0"/>
              <w:rPr>
                <w:sz w:val="24"/>
                <w:szCs w:val="24"/>
                <w:color w:val="auto"/>
              </w:rPr>
            </w:pPr>
          </w:p>
        </w:tc>
        <w:tc>
          <w:tcPr>
            <w:tcW w:w="200" w:type="dxa"/>
            <w:vAlign w:val="bottom"/>
            <w:tcBorders>
              <w:top w:val="single" w:sz="8" w:color="auto"/>
            </w:tcBorders>
            <w:shd w:val="clear" w:color="auto" w:fill="E8E8E8"/>
          </w:tcPr>
          <w:p>
            <w:pPr>
              <w:spacing w:after="0"/>
              <w:rPr>
                <w:sz w:val="24"/>
                <w:szCs w:val="24"/>
                <w:color w:val="auto"/>
              </w:rPr>
            </w:pPr>
          </w:p>
        </w:tc>
        <w:tc>
          <w:tcPr>
            <w:tcW w:w="1080" w:type="dxa"/>
            <w:vAlign w:val="bottom"/>
            <w:tcBorders>
              <w:top w:val="single" w:sz="8" w:color="auto"/>
            </w:tcBorders>
            <w:shd w:val="clear" w:color="auto" w:fill="E8E8E8"/>
          </w:tcPr>
          <w:p>
            <w:pPr>
              <w:spacing w:after="0"/>
              <w:rPr>
                <w:sz w:val="24"/>
                <w:szCs w:val="24"/>
                <w:color w:val="auto"/>
              </w:rPr>
            </w:pPr>
          </w:p>
        </w:tc>
        <w:tc>
          <w:tcPr>
            <w:tcW w:w="60" w:type="dxa"/>
            <w:vAlign w:val="bottom"/>
            <w:tcBorders>
              <w:top w:val="single" w:sz="8" w:color="E8E8E8"/>
            </w:tcBorders>
            <w:shd w:val="clear" w:color="auto" w:fill="E8E8E8"/>
          </w:tcPr>
          <w:p>
            <w:pPr>
              <w:spacing w:after="0"/>
              <w:rPr>
                <w:sz w:val="24"/>
                <w:szCs w:val="24"/>
                <w:color w:val="auto"/>
              </w:rPr>
            </w:pPr>
          </w:p>
        </w:tc>
        <w:tc>
          <w:tcPr>
            <w:tcW w:w="140" w:type="dxa"/>
            <w:vAlign w:val="bottom"/>
            <w:tcBorders>
              <w:top w:val="single" w:sz="8" w:color="auto"/>
            </w:tcBorders>
            <w:shd w:val="clear" w:color="auto" w:fill="E8E8E8"/>
          </w:tcPr>
          <w:p>
            <w:pPr>
              <w:spacing w:after="0"/>
              <w:rPr>
                <w:sz w:val="24"/>
                <w:szCs w:val="24"/>
                <w:color w:val="auto"/>
              </w:rPr>
            </w:pPr>
          </w:p>
        </w:tc>
        <w:tc>
          <w:tcPr>
            <w:tcW w:w="1120" w:type="dxa"/>
            <w:vAlign w:val="bottom"/>
            <w:tcBorders>
              <w:top w:val="single" w:sz="8" w:color="auto"/>
            </w:tcBorders>
            <w:shd w:val="clear" w:color="auto" w:fill="E8E8E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1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,;L;DK;I</w:t>
            </w:r>
          </w:p>
        </w:tc>
        <w:tc>
          <w:tcPr>
            <w:tcW w:w="2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3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12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!HEII9EDJH?8KJ?ED</w:t>
            </w:r>
          </w:p>
        </w:tc>
        <w:tc>
          <w:tcPr>
            <w:tcW w:w="2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360" w:type="dxa"/>
            <w:vAlign w:val="bottom"/>
            <w:shd w:val="clear" w:color="auto" w:fill="E8E8E8"/>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shd w:val="clear" w:color="auto" w:fill="E8E8E8"/>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140" w:type="dxa"/>
            <w:vAlign w:val="bottom"/>
            <w:shd w:val="clear" w:color="auto" w:fill="E8E8E8"/>
          </w:tcPr>
          <w:p>
            <w:pPr>
              <w:spacing w:after="0"/>
              <w:rPr>
                <w:sz w:val="24"/>
                <w:szCs w:val="24"/>
                <w:color w:val="auto"/>
              </w:rPr>
            </w:pPr>
          </w:p>
        </w:tc>
        <w:tc>
          <w:tcPr>
            <w:tcW w:w="11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1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!HEII9EDJH?8KJ?EDC7H=?D</w:t>
            </w:r>
          </w:p>
        </w:tc>
        <w:tc>
          <w:tcPr>
            <w:tcW w:w="200" w:type="dxa"/>
            <w:vAlign w:val="bottom"/>
          </w:tcPr>
          <w:p>
            <w:pPr>
              <w:spacing w:after="0"/>
              <w:rPr>
                <w:sz w:val="24"/>
                <w:szCs w:val="24"/>
                <w:color w:val="auto"/>
              </w:rPr>
            </w:pP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w w:val="88"/>
              </w:rPr>
              <w:t>FE?DJI</w:t>
            </w:r>
          </w:p>
        </w:tc>
        <w:tc>
          <w:tcPr>
            <w:tcW w:w="2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120" w:type="dxa"/>
            <w:vAlign w:val="bottom"/>
            <w:tcBorders>
              <w:top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b w:val="1"/>
                <w:bCs w:val="1"/>
                <w:color w:val="auto"/>
              </w:rPr>
              <w:t>FD:?6DD"62DFC6&gt;6?ED</w:t>
            </w:r>
          </w:p>
        </w:tc>
        <w:tc>
          <w:tcPr>
            <w:tcW w:w="200" w:type="dxa"/>
            <w:vAlign w:val="bottom"/>
            <w:tcBorders>
              <w:top w:val="single" w:sz="8" w:color="auto"/>
            </w:tcBorders>
            <w:shd w:val="clear" w:color="auto" w:fill="E8E8E8"/>
          </w:tcPr>
          <w:p>
            <w:pPr>
              <w:spacing w:after="0"/>
              <w:rPr>
                <w:sz w:val="24"/>
                <w:szCs w:val="24"/>
                <w:color w:val="auto"/>
              </w:rPr>
            </w:pPr>
          </w:p>
        </w:tc>
        <w:tc>
          <w:tcPr>
            <w:tcW w:w="1360" w:type="dxa"/>
            <w:vAlign w:val="bottom"/>
            <w:tcBorders>
              <w:top w:val="single" w:sz="8" w:color="auto"/>
            </w:tcBorders>
            <w:shd w:val="clear" w:color="auto" w:fill="E8E8E8"/>
          </w:tcPr>
          <w:p>
            <w:pPr>
              <w:spacing w:after="0"/>
              <w:rPr>
                <w:sz w:val="24"/>
                <w:szCs w:val="24"/>
                <w:color w:val="auto"/>
              </w:rPr>
            </w:pPr>
          </w:p>
        </w:tc>
        <w:tc>
          <w:tcPr>
            <w:tcW w:w="80" w:type="dxa"/>
            <w:vAlign w:val="bottom"/>
            <w:tcBorders>
              <w:top w:val="single" w:sz="8" w:color="E8E8E8"/>
            </w:tcBorders>
            <w:shd w:val="clear" w:color="auto" w:fill="E8E8E8"/>
          </w:tcPr>
          <w:p>
            <w:pPr>
              <w:spacing w:after="0"/>
              <w:rPr>
                <w:sz w:val="24"/>
                <w:szCs w:val="24"/>
                <w:color w:val="auto"/>
              </w:rPr>
            </w:pPr>
          </w:p>
        </w:tc>
        <w:tc>
          <w:tcPr>
            <w:tcW w:w="200" w:type="dxa"/>
            <w:vAlign w:val="bottom"/>
            <w:tcBorders>
              <w:top w:val="single" w:sz="8" w:color="auto"/>
            </w:tcBorders>
            <w:shd w:val="clear" w:color="auto" w:fill="E8E8E8"/>
          </w:tcPr>
          <w:p>
            <w:pPr>
              <w:spacing w:after="0"/>
              <w:rPr>
                <w:sz w:val="24"/>
                <w:szCs w:val="24"/>
                <w:color w:val="auto"/>
              </w:rPr>
            </w:pPr>
          </w:p>
        </w:tc>
        <w:tc>
          <w:tcPr>
            <w:tcW w:w="1340" w:type="dxa"/>
            <w:vAlign w:val="bottom"/>
            <w:tcBorders>
              <w:top w:val="single" w:sz="8" w:color="auto"/>
            </w:tcBorders>
            <w:shd w:val="clear" w:color="auto" w:fill="E8E8E8"/>
          </w:tcPr>
          <w:p>
            <w:pPr>
              <w:spacing w:after="0"/>
              <w:rPr>
                <w:sz w:val="24"/>
                <w:szCs w:val="24"/>
                <w:color w:val="auto"/>
              </w:rPr>
            </w:pPr>
          </w:p>
        </w:tc>
        <w:tc>
          <w:tcPr>
            <w:tcW w:w="60" w:type="dxa"/>
            <w:vAlign w:val="bottom"/>
            <w:tcBorders>
              <w:top w:val="single" w:sz="8" w:color="E8E8E8"/>
            </w:tcBorders>
            <w:shd w:val="clear" w:color="auto" w:fill="E8E8E8"/>
          </w:tcPr>
          <w:p>
            <w:pPr>
              <w:spacing w:after="0"/>
              <w:rPr>
                <w:sz w:val="24"/>
                <w:szCs w:val="24"/>
                <w:color w:val="auto"/>
              </w:rPr>
            </w:pPr>
          </w:p>
        </w:tc>
        <w:tc>
          <w:tcPr>
            <w:tcW w:w="200" w:type="dxa"/>
            <w:vAlign w:val="bottom"/>
            <w:tcBorders>
              <w:top w:val="single" w:sz="8" w:color="auto"/>
            </w:tcBorders>
            <w:shd w:val="clear" w:color="auto" w:fill="E8E8E8"/>
          </w:tcPr>
          <w:p>
            <w:pPr>
              <w:spacing w:after="0"/>
              <w:rPr>
                <w:sz w:val="24"/>
                <w:szCs w:val="24"/>
                <w:color w:val="auto"/>
              </w:rPr>
            </w:pPr>
          </w:p>
        </w:tc>
        <w:tc>
          <w:tcPr>
            <w:tcW w:w="1080" w:type="dxa"/>
            <w:vAlign w:val="bottom"/>
            <w:tcBorders>
              <w:top w:val="single" w:sz="8" w:color="auto"/>
            </w:tcBorders>
            <w:shd w:val="clear" w:color="auto" w:fill="E8E8E8"/>
          </w:tcPr>
          <w:p>
            <w:pPr>
              <w:spacing w:after="0"/>
              <w:rPr>
                <w:sz w:val="24"/>
                <w:szCs w:val="24"/>
                <w:color w:val="auto"/>
              </w:rPr>
            </w:pPr>
          </w:p>
        </w:tc>
        <w:tc>
          <w:tcPr>
            <w:tcW w:w="60" w:type="dxa"/>
            <w:vAlign w:val="bottom"/>
            <w:tcBorders>
              <w:top w:val="single" w:sz="8" w:color="E8E8E8"/>
            </w:tcBorders>
            <w:shd w:val="clear" w:color="auto" w:fill="E8E8E8"/>
          </w:tcPr>
          <w:p>
            <w:pPr>
              <w:spacing w:after="0"/>
              <w:rPr>
                <w:sz w:val="24"/>
                <w:szCs w:val="24"/>
                <w:color w:val="auto"/>
              </w:rPr>
            </w:pPr>
          </w:p>
        </w:tc>
        <w:tc>
          <w:tcPr>
            <w:tcW w:w="140" w:type="dxa"/>
            <w:vAlign w:val="bottom"/>
            <w:tcBorders>
              <w:top w:val="single" w:sz="8" w:color="auto"/>
            </w:tcBorders>
            <w:shd w:val="clear" w:color="auto" w:fill="E8E8E8"/>
          </w:tcPr>
          <w:p>
            <w:pPr>
              <w:spacing w:after="0"/>
              <w:rPr>
                <w:sz w:val="24"/>
                <w:szCs w:val="24"/>
                <w:color w:val="auto"/>
              </w:rPr>
            </w:pPr>
          </w:p>
        </w:tc>
        <w:tc>
          <w:tcPr>
            <w:tcW w:w="1120" w:type="dxa"/>
            <w:vAlign w:val="bottom"/>
            <w:tcBorders>
              <w:top w:val="single" w:sz="8" w:color="auto"/>
            </w:tcBorders>
            <w:shd w:val="clear" w:color="auto" w:fill="E8E8E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1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79ABE=</w:t>
            </w:r>
          </w:p>
        </w:tc>
        <w:tc>
          <w:tcPr>
            <w:tcW w:w="2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36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12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L;H7=;8?BB78B;&gt;;7:9EKDJ</w:t>
            </w:r>
          </w:p>
        </w:tc>
        <w:tc>
          <w:tcPr>
            <w:tcW w:w="200" w:type="dxa"/>
            <w:vAlign w:val="bottom"/>
            <w:shd w:val="clear" w:color="auto" w:fill="E8E8E8"/>
          </w:tcPr>
          <w:p>
            <w:pPr>
              <w:spacing w:after="0"/>
              <w:rPr>
                <w:sz w:val="24"/>
                <w:szCs w:val="24"/>
                <w:color w:val="auto"/>
              </w:rPr>
            </w:pPr>
          </w:p>
        </w:tc>
        <w:tc>
          <w:tcPr>
            <w:tcW w:w="1360" w:type="dxa"/>
            <w:vAlign w:val="bottom"/>
            <w:shd w:val="clear" w:color="auto" w:fill="E8E8E8"/>
          </w:tcPr>
          <w:p>
            <w:pPr>
              <w:jc w:val="right"/>
              <w:ind w:right="6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1340" w:type="dxa"/>
            <w:vAlign w:val="bottom"/>
            <w:shd w:val="clear" w:color="auto" w:fill="E8E8E8"/>
          </w:tcPr>
          <w:p>
            <w:pPr>
              <w:jc w:val="right"/>
              <w:ind w:right="62"/>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1080" w:type="dxa"/>
            <w:vAlign w:val="bottom"/>
            <w:shd w:val="clear" w:color="auto" w:fill="E8E8E8"/>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140" w:type="dxa"/>
            <w:vAlign w:val="bottom"/>
            <w:shd w:val="clear" w:color="auto" w:fill="E8E8E8"/>
          </w:tcPr>
          <w:p>
            <w:pPr>
              <w:spacing w:after="0"/>
              <w:rPr>
                <w:sz w:val="24"/>
                <w:szCs w:val="24"/>
                <w:color w:val="auto"/>
              </w:rPr>
            </w:pPr>
          </w:p>
        </w:tc>
        <w:tc>
          <w:tcPr>
            <w:tcW w:w="11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1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EDIKBJ7DJKJ?B?P7J?ED</w:t>
            </w:r>
          </w:p>
        </w:tc>
        <w:tc>
          <w:tcPr>
            <w:tcW w:w="200" w:type="dxa"/>
            <w:vAlign w:val="bottom"/>
          </w:tcPr>
          <w:p>
            <w:pPr>
              <w:spacing w:after="0"/>
              <w:rPr>
                <w:sz w:val="24"/>
                <w:szCs w:val="24"/>
                <w:color w:val="auto"/>
              </w:rPr>
            </w:pP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FE?DJI</w:t>
            </w:r>
          </w:p>
        </w:tc>
        <w:tc>
          <w:tcPr>
            <w:tcW w:w="2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8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EBB7HI?DJ&gt;EKI7D:I</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8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9720" w:type="dxa"/>
            <w:vAlign w:val="bottom"/>
            <w:gridSpan w:val="14"/>
          </w:tcPr>
          <w:p>
            <w:pPr>
              <w:ind w:left="80"/>
              <w:spacing w:after="0" w:line="234" w:lineRule="exact"/>
              <w:rPr>
                <w:sz w:val="20"/>
                <w:szCs w:val="20"/>
                <w:color w:val="auto"/>
              </w:rPr>
            </w:pPr>
            <w:r>
              <w:rPr>
                <w:rFonts w:ascii="PMingLiU" w:cs="PMingLiU" w:eastAsia="PMingLiU" w:hAnsi="PMingLiU"/>
                <w:sz w:val="20"/>
                <w:szCs w:val="20"/>
                <w:color w:val="auto"/>
                <w:w w:val="72"/>
              </w:rPr>
              <w:t>79ABE= ?I ED 7 &lt;EH;?=D 9KHH;D9O D;KJH7B 87I?I 79ABE= 7I E&lt; ;9;C8;H   &gt;7I 8;;D 97B9KB7J;: KI?D= J&gt;; I7C;</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38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&lt;EH;?=D9KHH;D9OH7J;I7I</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2604135</wp:posOffset>
            </wp:positionH>
            <wp:positionV relativeFrom="paragraph">
              <wp:posOffset>-2094230</wp:posOffset>
            </wp:positionV>
            <wp:extent cx="3732530" cy="2540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240">
                      <a:extLst>
                        <a:ext uri="{28A0092B-C50C-407E-A947-70E740481C1C}"/>
                      </a:extLst>
                    </a:blip>
                    <a:srcRect/>
                    <a:stretch>
                      <a:fillRect/>
                    </a:stretch>
                  </pic:blipFill>
                  <pic:spPr bwMode="auto">
                    <a:xfrm>
                      <a:off x="0" y="0"/>
                      <a:ext cx="3732530" cy="25400"/>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-1349375</wp:posOffset>
            </wp:positionV>
            <wp:extent cx="3732530" cy="2540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241">
                      <a:extLst>
                        <a:ext uri="{28A0092B-C50C-407E-A947-70E740481C1C}"/>
                      </a:extLst>
                    </a:blip>
                    <a:srcRect/>
                    <a:stretch>
                      <a:fillRect/>
                    </a:stretch>
                  </pic:blipFill>
                  <pic:spPr bwMode="auto">
                    <a:xfrm>
                      <a:off x="0" y="0"/>
                      <a:ext cx="3732530" cy="25400"/>
                    </a:xfrm>
                    <a:prstGeom prst="rect">
                      <a:avLst/>
                    </a:prstGeom>
                    <a:noFill/>
                  </pic:spPr>
                </pic:pic>
              </a:graphicData>
            </a:graphic>
          </wp:anchor>
        </w:drawing>
      </w:r>
    </w:p>
    <w:p>
      <w:pPr>
        <w:spacing w:after="0" w:line="19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EDIKBJ?D=H;L;DK;I?D9H;7I;::KH?D=9ECF7H;:JEED7H;FEHJ;:87I?I7D:;N9BK:?D=J&gt;;&lt;EH;?=D9KHH;D9O</w:t>
      </w:r>
    </w:p>
    <w:p>
      <w:pPr>
        <w:spacing w:after="0" w:line="64"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?CF79J.&gt;;?D9H;7I;?DH;L;DK;IED7H;FEHJ;:87I?IM7I:K;JE7?D9H;7I;?DB78EH87I;:9EDIKBJ?D=7D:7?D9H;7I;?D 9EDJH79JEFJ?C?P7J?EDEDJH79JEFJ?C?P7J?EDH;L;DK;C7OL7HOI?=D?&lt;?97DJBO7D:7IIK9&gt;H;L;DK;IC7ODEJ8;?D:?97J?L; E&lt;&lt;KJKH;H;IKBJI.&gt;;I;=C;DJ=HEII9EDJH?8KJ?EDC7H=?DM7I7D:?D7D:H;IF;9J?L;BO.&gt;;:;9H;7I;?D =HEII9EDJH?8KJ?EDC7H=?D:KH?D=M7IFH?C7H?BO:K;JE?D9H;7I;:F;HIEDD;B;NF;DI;H;B7J;:JE&gt;?=&gt;;H&gt;;7:9EKDJF7HJ?7BBO E&lt;&lt;I;J8OJ&gt;;?D9H;7I;?DH;L;DK;</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79ABE=?D9H;7I;:8OC?BB?EDEH&lt;HEC;9;C8;HJE;9;C8;H</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w:t>
      </w:r>
    </w:p>
    <w:p>
      <w:pPr>
        <w:sectPr>
          <w:pgSz w:w="11880" w:h="15480" w:orient="portrait"/>
          <w:cols w:equalWidth="0" w:num="1">
            <w:col w:w="10000"/>
          </w:cols>
          <w:pgMar w:left="960" w:top="10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1007" w:right="920" w:bottom="0" w:gutter="0" w:footer="0" w:header="0"/>
          <w:type w:val="continuous"/>
        </w:sectPr>
      </w:pPr>
    </w:p>
    <w:bookmarkStart w:id="106" w:name="page107"/>
    <w:bookmarkEnd w:id="106"/>
    <w:p>
      <w:pPr>
        <w:jc w:val="both"/>
        <w:spacing w:after="0" w:line="239" w:lineRule="exact"/>
        <w:rPr>
          <w:sz w:val="20"/>
          <w:szCs w:val="20"/>
          <w:color w:val="auto"/>
        </w:rPr>
      </w:pPr>
      <w:r>
        <w:rPr>
          <w:rFonts w:ascii="PMingLiU" w:cs="PMingLiU" w:eastAsia="PMingLiU" w:hAnsi="PMingLiU"/>
          <w:sz w:val="14"/>
          <w:szCs w:val="14"/>
          <w:color w:val="auto"/>
        </w:rPr>
        <w:t>1;&lt;?D7D9;EKHEF;H7J?EDIJ&gt;HEK=&gt;97I&gt;=;D;H7J;:&lt;HECEKHEF;H7J?D=79J?L?J?;I7D:8EHHEM?D=I(EJ; ;8J?DJ&gt;;(EJ;IJE EDIEB?:7J;: ?D7D9?7B-J7J;C;DJIFHEL?:;I7::?J?ED7B?D&lt;EHC7J?EDH;=7H:?D=J&gt;;ECF7DOZIEKJIJ7D:?D=:;8JE8B?=7J?EDIJ ;9;C8;HM;&gt;7:8?BB?EDE&lt;97I&gt;7D:97I&gt;;GK?L7B;DJI7D:7FFHEN?C7J;BO8?BB?EDE&lt;7L7?B78B;8EHHEM?D= 97F79?JOEDJ&gt;;H;LEBL?D=9H;:?J&lt;79?B?JOKD:;HEKHH;:?J=H;;C;DJ1;8;B?;L;J&gt;7JJ&gt;;ECF7DO&gt;7I7:;GK7J;B?GK?:?JO 7D:799;IIJE97F?J7BC7HA;JIJEC;;J?JI9KHH;DJBO7DJ?9?F7J;:D;;:I&lt;EH8EJ&gt;J&gt;;D;NJJM;BL;CEDJ&gt;I7D:J&gt;;&lt;EH;I;;78B;&lt;KJKH;</w:t>
      </w:r>
    </w:p>
    <w:p>
      <w:pPr>
        <w:spacing w:after="0" w:line="21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1; &gt;7L; &gt;?IJEH?97BBO =;D;H7J;: I?=D?&lt;?97DJ 97I&gt; &lt;BEMI &lt;HEC EKH EF;H7J?D= 79J?L?J?;I 8;D;&lt;?J?D= &lt;HEC J&gt;; &lt;7LEH78B; MEHA?D= 97F?J7B:OD7C?9IE&lt;EKHIK8I9H?FJ?ED87I;:8KI?D;IICE:;B?DEKH,;I;7H9&gt;I;=C;DJM&gt;?9&gt;?IEKHB7H=;IJ8KI?D;III;=C;DJ7D: &gt;?IJEH?97BBO&gt;7I9EDIJ?JKJ;:7I?=D?&lt;?97DJFEHJ?EDE&lt;EKHJEJ7BH;L;DK;I.&gt;;C7@EH?JOE&lt;EKH,;I;7H9&gt;9KIJEC;H9EDJH79JI7H;F7?: ?D7:L7D9;7D:9EC8?D;:M?J&gt;7IJHED=9KIJEC;HH;J;DJ?EDH7J;7D:&gt;?=&gt;?D9H;C;DJ7BC7H=?DIEKHIK8I9H?FJ?ED87I;:8KI?D;II CE:;B &gt;7I H;IKBJ;: ?D 9EDJ?DKEKIBO IJHED= EF;H7J?D= 97I&gt; &lt;BEM 7I&gt; &lt;BEM =;D;H7J?ED &gt;7I 7BIE 8;D;&lt;?J;: &lt;HEC EKH ED=E?D= ;&lt;&lt;EHJIJE?CFHEL;J&gt;;EF;H7J?D=;&lt;&lt;?9?;D9?;IE&lt;EKH8KI?D;II;I7IM;BB7I7&lt;E9KIEDJ&gt;;EFJ?C7BC7D7=;C;DJE&lt;EKHMEHA?D= 97F?J7B7IM;?D9H;7I;I7B;I</w:t>
      </w:r>
    </w:p>
    <w:p>
      <w:pPr>
        <w:spacing w:after="0" w:line="21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)KH97I&gt;7D:97I&gt;;GK?L7B;DJI7H;&gt;;B:?DDKC;HEKIBE97J?EDIJ&gt;HEK=&gt;EKJJ&gt;;MEHB:M?J&gt;&gt;;B:EL;HI;7I7J;9;C8;H</w:t>
      </w:r>
    </w:p>
    <w:p>
      <w:pPr>
        <w:spacing w:after="0" w:line="7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.&gt;;ECF7DO?DJ;D:IJEH;?DL;IJIK8IJ7DJ?7BBO7BBE&lt;?JI799KCKB7J;:KD:?IJH?8KJ;:&lt;EH;?=D;7HD?D=I;N9;FJ?D?DIJ7D9;I</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M&gt;;H;H;F7JH?7J?EDMEKB:H;IKBJ?DC?D?C7B7::?J?ED7BJ7N</w:t>
      </w:r>
    </w:p>
    <w:p>
      <w:pPr>
        <w:spacing w:after="0" w:line="21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.&gt;;J78B;8;BEMIKCC7H?P;IJ&gt;;9&gt;7D=;I?DJ&gt;;ECF7DOZI97I&gt;87B7D9;I&lt;EHJ&gt;;O;7HI?D:?97J;:?DJ&gt;EKI7D:I</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8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3"/>
          </w:tcPr>
          <w:p>
            <w:pPr>
              <w:jc w:val="right"/>
              <w:ind w:right="262"/>
              <w:spacing w:after="0" w:line="240" w:lineRule="exact"/>
              <w:rPr>
                <w:sz w:val="20"/>
                <w:szCs w:val="20"/>
                <w:color w:val="auto"/>
              </w:rPr>
            </w:pPr>
            <w:r>
              <w:rPr>
                <w:rFonts w:ascii="PMingLiU" w:cs="PMingLiU" w:eastAsia="PMingLiU" w:hAnsi="PMingLiU"/>
                <w:sz w:val="20"/>
                <w:szCs w:val="20"/>
                <w:b w:val="1"/>
                <w:bCs w:val="1"/>
                <w:color w:val="auto"/>
              </w:rPr>
              <w:t>.62C?565646&gt;36C</w:t>
            </w:r>
          </w:p>
        </w:tc>
        <w:tc>
          <w:tcPr>
            <w:tcW w:w="240" w:type="dxa"/>
            <w:vAlign w:val="bottom"/>
          </w:tcPr>
          <w:p>
            <w:pPr>
              <w:spacing w:after="0"/>
              <w:rPr>
                <w:sz w:val="22"/>
                <w:szCs w:val="22"/>
                <w:color w:val="auto"/>
              </w:rPr>
            </w:pPr>
          </w:p>
        </w:tc>
        <w:tc>
          <w:tcPr>
            <w:tcW w:w="1180" w:type="dxa"/>
            <w:vAlign w:val="bottom"/>
            <w:gridSpan w:val="2"/>
          </w:tcPr>
          <w:p>
            <w:pPr>
              <w:jc w:val="center"/>
              <w:ind w:right="280"/>
              <w:spacing w:after="0" w:line="240" w:lineRule="exact"/>
              <w:rPr>
                <w:sz w:val="20"/>
                <w:szCs w:val="20"/>
                <w:color w:val="auto"/>
              </w:rPr>
            </w:pPr>
            <w:r>
              <w:rPr>
                <w:rFonts w:ascii="PMingLiU" w:cs="PMingLiU" w:eastAsia="PMingLiU" w:hAnsi="PMingLiU"/>
                <w:sz w:val="20"/>
                <w:szCs w:val="20"/>
                <w:b w:val="1"/>
                <w:bCs w:val="1"/>
                <w:color w:val="auto"/>
                <w:w w:val="97"/>
              </w:rPr>
              <w:t>?4C62D6</w:t>
            </w:r>
          </w:p>
        </w:tc>
      </w:tr>
      <w:tr>
        <w:trPr>
          <w:trHeight w:val="259"/>
        </w:trPr>
        <w:tc>
          <w:tcPr>
            <w:tcW w:w="38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ind w:right="502"/>
              <w:spacing w:after="0" w:line="240" w:lineRule="exact"/>
              <w:rPr>
                <w:sz w:val="20"/>
                <w:szCs w:val="20"/>
                <w:color w:val="auto"/>
              </w:rPr>
            </w:pPr>
            <w:r>
              <w:rPr>
                <w:rFonts w:ascii="PMingLiU" w:cs="PMingLiU" w:eastAsia="PMingLiU" w:hAnsi="PMingLiU"/>
                <w:sz w:val="20"/>
                <w:szCs w:val="20"/>
                <w:b w:val="1"/>
                <w:bCs w:val="1"/>
                <w:color w:val="auto"/>
              </w:rPr>
              <w:t/>
            </w:r>
          </w:p>
        </w:tc>
        <w:tc>
          <w:tcPr>
            <w:tcW w:w="240" w:type="dxa"/>
            <w:vAlign w:val="bottom"/>
          </w:tcPr>
          <w:p>
            <w:pPr>
              <w:spacing w:after="0"/>
              <w:rPr>
                <w:sz w:val="22"/>
                <w:szCs w:val="22"/>
                <w:color w:val="auto"/>
              </w:rPr>
            </w:pPr>
          </w:p>
        </w:tc>
        <w:tc>
          <w:tcPr>
            <w:tcW w:w="1040" w:type="dxa"/>
            <w:vAlign w:val="bottom"/>
          </w:tcPr>
          <w:p>
            <w:pPr>
              <w:jc w:val="right"/>
              <w:ind w:right="382"/>
              <w:spacing w:after="0" w:line="240" w:lineRule="exact"/>
              <w:rPr>
                <w:sz w:val="20"/>
                <w:szCs w:val="20"/>
                <w:color w:val="auto"/>
              </w:rPr>
            </w:pPr>
            <w:r>
              <w:rPr>
                <w:rFonts w:ascii="PMingLiU" w:cs="PMingLiU" w:eastAsia="PMingLiU" w:hAnsi="PMingLiU"/>
                <w:sz w:val="20"/>
                <w:szCs w:val="20"/>
                <w:b w:val="1"/>
                <w:bCs w:val="1"/>
                <w:color w:val="auto"/>
              </w:rPr>
              <w:t/>
            </w:r>
          </w:p>
        </w:tc>
        <w:tc>
          <w:tcPr>
            <w:tcW w:w="240" w:type="dxa"/>
            <w:vAlign w:val="bottom"/>
          </w:tcPr>
          <w:p>
            <w:pPr>
              <w:spacing w:after="0"/>
              <w:rPr>
                <w:sz w:val="22"/>
                <w:szCs w:val="22"/>
                <w:color w:val="auto"/>
              </w:rPr>
            </w:pPr>
          </w:p>
        </w:tc>
        <w:tc>
          <w:tcPr>
            <w:tcW w:w="1180" w:type="dxa"/>
            <w:vAlign w:val="bottom"/>
            <w:gridSpan w:val="2"/>
          </w:tcPr>
          <w:p>
            <w:pPr>
              <w:jc w:val="center"/>
              <w:ind w:right="260"/>
              <w:spacing w:after="0" w:line="240" w:lineRule="exact"/>
              <w:rPr>
                <w:sz w:val="20"/>
                <w:szCs w:val="20"/>
                <w:color w:val="auto"/>
              </w:rPr>
            </w:pPr>
            <w:r>
              <w:rPr>
                <w:rFonts w:ascii="PMingLiU" w:cs="PMingLiU" w:eastAsia="PMingLiU" w:hAnsi="PMingLiU"/>
                <w:sz w:val="20"/>
                <w:szCs w:val="20"/>
                <w:b w:val="1"/>
                <w:bCs w:val="1"/>
                <w:color w:val="auto"/>
              </w:rPr>
              <w:t>64C62D6</w:t>
            </w:r>
          </w:p>
        </w:tc>
      </w:tr>
      <w:tr>
        <w:trPr>
          <w:trHeight w:val="283"/>
        </w:trPr>
        <w:tc>
          <w:tcPr>
            <w:tcW w:w="5720" w:type="dxa"/>
            <w:vAlign w:val="bottom"/>
            <w:tcBorders>
              <w:top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7I&gt;FHEL?:;:8OEF;H7J?D=79J?L?J?;I</w:t>
            </w:r>
          </w:p>
        </w:tc>
        <w:tc>
          <w:tcPr>
            <w:tcW w:w="240" w:type="dxa"/>
            <w:vAlign w:val="bottom"/>
            <w:tcBorders>
              <w:top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Borders>
              <w:top w:val="single" w:sz="8" w:color="auto"/>
              <w:right w:val="single" w:sz="8" w:color="E8E8E8"/>
            </w:tcBorders>
            <w:shd w:val="clear" w:color="auto" w:fill="E8E8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top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Borders>
              <w:top w:val="single" w:sz="8" w:color="auto"/>
              <w:right w:val="single" w:sz="8" w:color="E8E8E8"/>
            </w:tcBorders>
            <w:shd w:val="clear" w:color="auto" w:fill="E8E8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top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57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7I&gt;FHEL?:;:8OKI;:?D?DL;IJ?D=79J?L?J?;I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572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7I&gt;KI;:?D&lt;?D7D9?D=79J?L?J?;I</w:t>
            </w:r>
          </w:p>
        </w:tc>
        <w:tc>
          <w:tcPr>
            <w:tcW w:w="2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Borders>
              <w:right w:val="single" w:sz="8" w:color="E8E8E8"/>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Borders>
              <w:right w:val="single" w:sz="8" w:color="E8E8E8"/>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0"/>
        </w:trPr>
        <w:tc>
          <w:tcPr>
            <w:tcW w:w="3880" w:type="dxa"/>
            <w:vAlign w:val="bottom"/>
            <w:shd w:val="clear" w:color="auto" w:fill="E8E8E8"/>
          </w:tcPr>
          <w:p>
            <w:pPr>
              <w:spacing w:after="0" w:line="20" w:lineRule="exact"/>
              <w:rPr>
                <w:sz w:val="1"/>
                <w:szCs w:val="1"/>
                <w:color w:val="auto"/>
              </w:rPr>
            </w:pPr>
          </w:p>
        </w:tc>
        <w:tc>
          <w:tcPr>
            <w:tcW w:w="1840" w:type="dxa"/>
            <w:vAlign w:val="bottom"/>
            <w:shd w:val="clear" w:color="auto" w:fill="E8E8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tcBorders>
              <w:right w:val="single" w:sz="8" w:color="E8E8E8"/>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tcBorders>
              <w:right w:val="single" w:sz="8" w:color="E8E8E8"/>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57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78"/>
              </w:rPr>
              <w:t>(;J?D9H;7I;:;9H;7I;?D97I&gt;7D:97I&gt;;GK?L7B;DJI7D:H;IJH?9J;:97I&gt;</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572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&lt;&lt;;9JIE&lt;;N9&gt;7D=;H7J;I</w:t>
            </w:r>
          </w:p>
        </w:tc>
        <w:tc>
          <w:tcPr>
            <w:tcW w:w="240" w:type="dxa"/>
            <w:vAlign w:val="bottom"/>
            <w:shd w:val="clear" w:color="auto" w:fill="E8E8E8"/>
          </w:tcPr>
          <w:p>
            <w:pPr>
              <w:spacing w:after="0"/>
              <w:rPr>
                <w:sz w:val="24"/>
                <w:szCs w:val="24"/>
                <w:color w:val="auto"/>
              </w:rPr>
            </w:pPr>
          </w:p>
        </w:tc>
        <w:tc>
          <w:tcPr>
            <w:tcW w:w="1300" w:type="dxa"/>
            <w:vAlign w:val="bottom"/>
            <w:tcBorders>
              <w:right w:val="single" w:sz="8" w:color="E8E8E8"/>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Borders>
              <w:right w:val="single" w:sz="8" w:color="E8E8E8"/>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3"/>
        </w:trPr>
        <w:tc>
          <w:tcPr>
            <w:tcW w:w="57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8"/>
              </w:rPr>
              <w:t>;=?DD?D=97I&gt;7D:97I&gt;;GK?L7B;DJI7D:H;IJH?9J;:97I&gt;</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3"/>
        </w:trPr>
        <w:tc>
          <w:tcPr>
            <w:tcW w:w="5720" w:type="dxa"/>
            <w:vAlign w:val="bottom"/>
            <w:tcBorders>
              <w:top w:val="single" w:sz="8" w:color="E8E8E8"/>
              <w:bottom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D:?D=97I&gt;7D:97I&gt;;GK?L7B;DJI7D:H;IJH?9J;:97I&gt;</w:t>
            </w:r>
          </w:p>
        </w:tc>
        <w:tc>
          <w:tcPr>
            <w:tcW w:w="24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300" w:type="dxa"/>
            <w:vAlign w:val="bottom"/>
            <w:tcBorders>
              <w:top w:val="single" w:sz="8" w:color="auto"/>
              <w:bottom w:val="single" w:sz="8" w:color="auto"/>
              <w:right w:val="single" w:sz="8" w:color="E8E8E8"/>
            </w:tcBorders>
            <w:shd w:val="clear" w:color="auto" w:fill="E8E8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Borders>
              <w:top w:val="single" w:sz="8" w:color="auto"/>
              <w:bottom w:val="single" w:sz="8" w:color="auto"/>
              <w:right w:val="single" w:sz="8" w:color="E8E8E8"/>
            </w:tcBorders>
            <w:shd w:val="clear" w:color="auto" w:fill="E8E8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0"/>
        </w:trPr>
        <w:tc>
          <w:tcPr>
            <w:tcW w:w="3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2"/>
        </w:trPr>
        <w:tc>
          <w:tcPr>
            <w:tcW w:w="3880" w:type="dxa"/>
            <w:vAlign w:val="bottom"/>
            <w:tcBorders>
              <w:bottom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-1430020</wp:posOffset>
            </wp:positionV>
            <wp:extent cx="2696845" cy="254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242">
                      <a:extLst>
                        <a:ext uri="{28A0092B-C50C-407E-A947-70E740481C1C}"/>
                      </a:extLst>
                    </a:blip>
                    <a:srcRect/>
                    <a:stretch>
                      <a:fillRect/>
                    </a:stretch>
                  </pic:blipFill>
                  <pic:spPr bwMode="auto">
                    <a:xfrm>
                      <a:off x="0" y="0"/>
                      <a:ext cx="2696845" cy="25400"/>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-871855</wp:posOffset>
            </wp:positionV>
            <wp:extent cx="2696845" cy="2540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243">
                      <a:extLst>
                        <a:ext uri="{28A0092B-C50C-407E-A947-70E740481C1C}"/>
                      </a:extLst>
                    </a:blip>
                    <a:srcRect/>
                    <a:stretch>
                      <a:fillRect/>
                    </a:stretch>
                  </pic:blipFill>
                  <pic:spPr bwMode="auto">
                    <a:xfrm>
                      <a:off x="0" y="0"/>
                      <a:ext cx="2696845" cy="25400"/>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-313055</wp:posOffset>
            </wp:positionV>
            <wp:extent cx="2696845" cy="254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244">
                      <a:extLst>
                        <a:ext uri="{28A0092B-C50C-407E-A947-70E740481C1C}"/>
                      </a:extLst>
                    </a:blip>
                    <a:srcRect/>
                    <a:stretch>
                      <a:fillRect/>
                    </a:stretch>
                  </pic:blipFill>
                  <pic:spPr bwMode="auto">
                    <a:xfrm>
                      <a:off x="0" y="0"/>
                      <a:ext cx="2696845" cy="25400"/>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-139700</wp:posOffset>
            </wp:positionV>
            <wp:extent cx="2696845" cy="5016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245">
                      <a:extLst>
                        <a:ext uri="{28A0092B-C50C-407E-A947-70E740481C1C}"/>
                      </a:extLst>
                    </a:blip>
                    <a:srcRect/>
                    <a:stretch>
                      <a:fillRect/>
                    </a:stretch>
                  </pic:blipFill>
                  <pic:spPr bwMode="auto">
                    <a:xfrm>
                      <a:off x="0" y="0"/>
                      <a:ext cx="2696845" cy="50165"/>
                    </a:xfrm>
                    <a:prstGeom prst="rect">
                      <a:avLst/>
                    </a:prstGeom>
                    <a:noFill/>
                  </pic:spPr>
                </pic:pic>
              </a:graphicData>
            </a:graphic>
          </wp:anchor>
        </w:drawing>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4)6%8-2+</w:t>
      </w:r>
    </w:p>
    <w:p>
      <w:pPr>
        <w:spacing w:after="0" w:line="231" w:lineRule="exact"/>
        <w:rPr>
          <w:sz w:val="20"/>
          <w:szCs w:val="20"/>
          <w:color w:val="auto"/>
        </w:rPr>
      </w:pPr>
    </w:p>
    <w:p>
      <w:pPr>
        <w:jc w:val="both"/>
        <w:spacing w:after="0" w:line="282" w:lineRule="exact"/>
        <w:rPr>
          <w:sz w:val="20"/>
          <w:szCs w:val="20"/>
          <w:color w:val="auto"/>
        </w:rPr>
      </w:pPr>
      <w:r>
        <w:rPr>
          <w:rFonts w:ascii="PMingLiU" w:cs="PMingLiU" w:eastAsia="PMingLiU" w:hAnsi="PMingLiU"/>
          <w:sz w:val="13"/>
          <w:szCs w:val="13"/>
          <w:color w:val="auto"/>
        </w:rPr>
        <w:t>7I&gt; FHEL?:;: 8O EF;H7J?D= 79J?L?J?;I M7I  8?BB?ED 7D:  8?BB?ED ?D  7D:  H;IF;9J?L;BO .&gt;; O;7HEL;HO;7H ?D9H;7I; M7I FH?C7H?BO :K; JE ?D9H;7I;: EF;H7J?D= ?D9EC; ;N9BK:?D= J&gt;; =7?D &lt;HEC I7B; E&lt; :?L;IJ;: EF;H7J?ED 7D: IJHED= 9EBB;9J?EDIF7HJ?7BBOE&lt;&lt;I;J8O?D9H;7I;:?D9EC;J7NF7OC;DJI?DF7HJ7I7H;IKBJE&lt;J&gt;;=7?D&lt;HECI7B;E&lt;:?L;IJ;:EF;H7J?ED?D </w:t>
      </w:r>
    </w:p>
    <w:p>
      <w:pPr>
        <w:spacing w:after="0" w:line="3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2:)78-2+</w:t>
      </w:r>
    </w:p>
    <w:p>
      <w:pPr>
        <w:spacing w:after="0" w:line="231"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color w:val="auto"/>
        </w:rPr>
        <w:t>7I&gt;FHEL?:;:8OKI;:?D?DL;IJ?D=79J?L?J?;IM7IC?BB?ED7D:C?BB?ED?D7D:H;IF;9J?L;BO .&gt;; ?D9H;7I;&lt;HECJEM7IFH?C7H?BOJ&gt;;H;IKBJE&lt;J&gt;;FHE9;;:IH;9;?L;:&lt;HECJ&gt;;I7B;E&lt;EKH.7B;DJ(;KHED8KI?D;II?D</w:t>
      </w:r>
    </w:p>
    <w:p>
      <w:pPr>
        <w:ind w:left="100"/>
        <w:spacing w:after="0" w:line="235" w:lineRule="exact"/>
        <w:rPr>
          <w:sz w:val="20"/>
          <w:szCs w:val="20"/>
          <w:color w:val="auto"/>
        </w:rPr>
      </w:pPr>
      <w:r>
        <w:rPr>
          <w:rFonts w:ascii="PMingLiU" w:cs="PMingLiU" w:eastAsia="PMingLiU" w:hAnsi="PMingLiU"/>
          <w:sz w:val="20"/>
          <w:szCs w:val="20"/>
          <w:color w:val="auto"/>
        </w:rPr>
        <w:t>;8HK7HO</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-2%2'-2+</w:t>
      </w:r>
    </w:p>
    <w:p>
      <w:pPr>
        <w:spacing w:after="0" w:line="23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7I&gt;KI;:?D&lt;?D7D9?D=79J?L?J?;IM7I8?BB?ED7D:8?BB?ED?D7D:H;IF;9J?L;BOKH?D=J&gt;;F;H?E:M;</w:t>
      </w:r>
    </w:p>
    <w:p>
      <w:pPr>
        <w:spacing w:after="0" w:line="6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KI;:8?BB?EDE&lt;97I&gt;&lt;EHI&gt;7H;H;FKH9&gt;7I;I7D:F7?:7D;JC?BB?ED?D:;8JFH?D9?F7BH;F7OC;DJIKH?D=J&gt;;F;H?E:</w:t>
      </w:r>
    </w:p>
    <w:p>
      <w:pPr>
        <w:spacing w:after="0" w:line="6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M;KI;:8?BB?ED&lt;EHI&gt;7H;H;FKH9&gt;7I;I7D:F7?:7D;JC?BB?ED?D:;8JFH?D9?F7BH;F7OC;DJI</w:t>
      </w:r>
    </w:p>
    <w:p>
      <w:pPr>
        <w:spacing w:after="0" w:line="2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)&amp;8</w:t>
      </w:r>
    </w:p>
    <w:p>
      <w:pPr>
        <w:spacing w:after="0" w:line="231" w:lineRule="exact"/>
        <w:rPr>
          <w:sz w:val="20"/>
          <w:szCs w:val="20"/>
          <w:color w:val="auto"/>
        </w:rPr>
      </w:pPr>
    </w:p>
    <w:p>
      <w:pPr>
        <w:jc w:val="center"/>
        <w:spacing w:after="0" w:line="242" w:lineRule="exact"/>
        <w:rPr>
          <w:sz w:val="20"/>
          <w:szCs w:val="20"/>
          <w:color w:val="auto"/>
        </w:rPr>
      </w:pPr>
      <w:r>
        <w:rPr>
          <w:rFonts w:ascii="PMingLiU" w:cs="PMingLiU" w:eastAsia="PMingLiU" w:hAnsi="PMingLiU"/>
          <w:sz w:val="14"/>
          <w:szCs w:val="14"/>
          <w:color w:val="auto"/>
        </w:rPr>
        <w:t>IE&lt;;9;C8;HJ&gt;;ECF7DO&gt;7:8?BB?EDE&lt;FH?D9?F7B7CEKDJE&lt;:;8JEKJIJ7D:?D=(EJ;  ;8J?DJ&gt;;(EJ;I JEEDIEB?:7J;:  ?D7D9?7B -J7J;C;DJIFHEL?:;I7::?J?ED7B?D&lt;EHC7J?EDH;=7H:?D=J&gt;;ECF7DOZIEKJIJ7D:?D=:;8JE8B?=7J?EDI HECJ?C;JEJ?C;J&gt;;ECF7DOC7OI;;AJEH;J?H;EHH;FKH9&gt;7I;?JIEKJIJ7D:?D=:;8JJ&gt;HEK=&gt;L7H?EKIC;J&gt;E:I?D9BK:?D=EF;D</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07" w:name="page108"/>
    <w:bookmarkEnd w:id="107"/>
    <w:p>
      <w:pPr>
        <w:jc w:val="both"/>
        <w:spacing w:after="0" w:line="242" w:lineRule="exact"/>
        <w:rPr>
          <w:sz w:val="20"/>
          <w:szCs w:val="20"/>
          <w:color w:val="auto"/>
        </w:rPr>
      </w:pPr>
      <w:r>
        <w:rPr>
          <w:rFonts w:ascii="PMingLiU" w:cs="PMingLiU" w:eastAsia="PMingLiU" w:hAnsi="PMingLiU"/>
          <w:sz w:val="16"/>
          <w:szCs w:val="16"/>
          <w:color w:val="auto"/>
        </w:rPr>
        <w:t>C7HA;J H;FKH9&gt;7I;I D;=EJ?7J;: 8BE9A JH7DI79J?EDI EH EJ&gt;;HM?I; 7BB EH IEC; E&lt; M&gt;?9&gt; C7O 8; ;&lt;&lt;;9J;: J&gt;HEK=&gt; ,KB; 8 FB7DI -K9&gt; JH7DI79J?EDI ?&lt; 7DO :;F;D: ED FH;L7?B?D= C7HA;J 9ED:?J?EDI EKH B?GK?:?JO 7D: 97F?J7B H;GK?H;C;DJI 9EDJH79JK7B H;IJH?9J?EDI7D:EJ&gt;;H&lt;79JEHI7D:C7O?DLEBL;C7J;H?7B7CEKDJI</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**%0%2')!,))866%2+)1)287</w:t>
      </w:r>
    </w:p>
    <w:p>
      <w:pPr>
        <w:spacing w:after="0" w:line="231"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.&gt;HEK=&gt; ;9;C8;H   J&gt;; ECF7DO &gt;7I DEJ ;DJ;H;: ?DJE 7DO C7J;H?7B E&lt;&lt;87B7D9; I&gt;;;J 7HH7D=;C;DJI EH JH7DI79J?EDI M?J&gt;KD9EDIEB?:7J;:;DJ?J?;IEHEJ&gt;;HF;HIEDI</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3286%'89%0%7,311-81)287</w:t>
      </w:r>
    </w:p>
    <w:p>
      <w:pPr>
        <w:spacing w:after="0" w:line="23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.&gt;;J78B;8;BEMIKCC7H?P;IJ&gt;;ECF7DOZI&lt;KJKH;9EDJH79JK7B97I&gt;9ECC?JC;DJI7IE&lt;;9;C8;H?DJ&gt;EKI7D:I</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auto"/>
                <w:w w:val="83"/>
              </w:rPr>
              <w:t>F6?!6DD</w:t>
            </w:r>
          </w:p>
        </w:tc>
        <w:tc>
          <w:tcPr>
            <w:tcW w:w="80" w:type="dxa"/>
            <w:vAlign w:val="bottom"/>
          </w:tcPr>
          <w:p>
            <w:pPr>
              <w:spacing w:after="0"/>
              <w:rPr>
                <w:sz w:val="20"/>
                <w:szCs w:val="20"/>
                <w:color w:val="auto"/>
              </w:rPr>
            </w:pPr>
          </w:p>
        </w:tc>
        <w:tc>
          <w:tcPr>
            <w:tcW w:w="1240" w:type="dxa"/>
            <w:vAlign w:val="bottom"/>
            <w:gridSpan w:val="3"/>
            <w:vMerge w:val="restart"/>
          </w:tcPr>
          <w:p>
            <w:pPr>
              <w:jc w:val="center"/>
              <w:ind w:right="80"/>
              <w:spacing w:after="0" w:line="240" w:lineRule="exact"/>
              <w:rPr>
                <w:sz w:val="20"/>
                <w:szCs w:val="20"/>
                <w:color w:val="auto"/>
              </w:rPr>
            </w:pPr>
            <w:r>
              <w:rPr>
                <w:rFonts w:ascii="PMingLiU" w:cs="PMingLiU" w:eastAsia="PMingLiU" w:hAnsi="PMingLiU"/>
                <w:sz w:val="20"/>
                <w:szCs w:val="20"/>
                <w:b w:val="1"/>
                <w:bCs w:val="1"/>
                <w:color w:val="auto"/>
              </w:rPr>
              <w:t>F6?</w:t>
            </w:r>
          </w:p>
        </w:tc>
        <w:tc>
          <w:tcPr>
            <w:tcW w:w="11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rPr>
              <w:t>F6?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162"/>
              <w:spacing w:after="0" w:line="240" w:lineRule="exact"/>
              <w:rPr>
                <w:sz w:val="20"/>
                <w:szCs w:val="20"/>
                <w:color w:val="auto"/>
              </w:rPr>
            </w:pPr>
            <w:r>
              <w:rPr>
                <w:rFonts w:ascii="PMingLiU" w:cs="PMingLiU" w:eastAsia="PMingLiU" w:hAnsi="PMingLiU"/>
                <w:sz w:val="20"/>
                <w:szCs w:val="20"/>
                <w:b w:val="1"/>
                <w:bCs w:val="1"/>
                <w:color w:val="auto"/>
                <w:w w:val="96"/>
              </w:rPr>
              <w:t>F6?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8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@&gt;&gt;:E&gt;6?E6D4C:AE:@?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62"/>
              <w:spacing w:after="0" w:line="195" w:lineRule="exact"/>
              <w:rPr>
                <w:sz w:val="20"/>
                <w:szCs w:val="20"/>
                <w:color w:val="auto"/>
              </w:rPr>
            </w:pPr>
            <w:r>
              <w:rPr>
                <w:rFonts w:ascii="PMingLiU" w:cs="PMingLiU" w:eastAsia="PMingLiU" w:hAnsi="PMingLiU"/>
                <w:sz w:val="20"/>
                <w:szCs w:val="20"/>
                <w:b w:val="1"/>
                <w:bCs w:val="1"/>
                <w:color w:val="auto"/>
              </w:rPr>
              <w:t>)92?</w:t>
            </w:r>
          </w:p>
        </w:tc>
        <w:tc>
          <w:tcPr>
            <w:tcW w:w="8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center"/>
              <w:spacing w:after="0" w:line="195" w:lineRule="exact"/>
              <w:rPr>
                <w:sz w:val="20"/>
                <w:szCs w:val="20"/>
                <w:color w:val="auto"/>
              </w:rPr>
            </w:pPr>
            <w:r>
              <w:rPr>
                <w:rFonts w:ascii="PMingLiU" w:cs="PMingLiU" w:eastAsia="PMingLiU" w:hAnsi="PMingLiU"/>
                <w:sz w:val="20"/>
                <w:szCs w:val="20"/>
                <w:b w:val="1"/>
                <w:bCs w:val="1"/>
                <w:color w:val="auto"/>
                <w:w w:val="93"/>
              </w:rPr>
              <w:t>"@C6)92?</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ind w:right="262"/>
              <w:spacing w:after="0" w:line="240" w:lineRule="exact"/>
              <w:rPr>
                <w:sz w:val="20"/>
                <w:szCs w:val="20"/>
                <w:color w:val="auto"/>
              </w:rPr>
            </w:pPr>
            <w:r>
              <w:rPr>
                <w:rFonts w:ascii="PMingLiU" w:cs="PMingLiU" w:eastAsia="PMingLiU" w:hAnsi="PMingLiU"/>
                <w:sz w:val="20"/>
                <w:szCs w:val="20"/>
                <w:b w:val="1"/>
                <w:bCs w:val="1"/>
                <w:color w:val="auto"/>
                <w:w w:val="98"/>
              </w:rPr>
              <w:t>)@E2=</w:t>
            </w:r>
          </w:p>
        </w:tc>
        <w:tc>
          <w:tcPr>
            <w:tcW w:w="0" w:type="dxa"/>
            <w:vAlign w:val="bottom"/>
          </w:tcPr>
          <w:p>
            <w:pPr>
              <w:spacing w:after="0"/>
              <w:rPr>
                <w:sz w:val="1"/>
                <w:szCs w:val="1"/>
                <w:color w:val="auto"/>
              </w:rPr>
            </w:pPr>
          </w:p>
        </w:tc>
      </w:tr>
      <w:tr>
        <w:trPr>
          <w:trHeight w:val="257"/>
        </w:trPr>
        <w:tc>
          <w:tcPr>
            <w:tcW w:w="36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8E8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42"/>
              <w:spacing w:after="0" w:line="240" w:lineRule="exact"/>
              <w:rPr>
                <w:sz w:val="20"/>
                <w:szCs w:val="20"/>
                <w:color w:val="auto"/>
              </w:rPr>
            </w:pPr>
            <w:r>
              <w:rPr>
                <w:rFonts w:ascii="PMingLiU" w:cs="PMingLiU" w:eastAsia="PMingLiU" w:hAnsi="PMingLiU"/>
                <w:sz w:val="20"/>
                <w:szCs w:val="20"/>
                <w:b w:val="1"/>
                <w:bCs w:val="1"/>
                <w:color w:val="auto"/>
                <w:w w:val="99"/>
              </w:rPr>
              <w:t>.62C</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center"/>
              <w:ind w:right="340"/>
              <w:spacing w:after="0" w:line="240" w:lineRule="exact"/>
              <w:rPr>
                <w:sz w:val="20"/>
                <w:szCs w:val="20"/>
                <w:color w:val="auto"/>
              </w:rPr>
            </w:pPr>
            <w:r>
              <w:rPr>
                <w:rFonts w:ascii="PMingLiU" w:cs="PMingLiU" w:eastAsia="PMingLiU" w:hAnsi="PMingLiU"/>
                <w:sz w:val="20"/>
                <w:szCs w:val="20"/>
                <w:b w:val="1"/>
                <w:bCs w:val="1"/>
                <w:color w:val="auto"/>
                <w:w w:val="96"/>
              </w:rPr>
              <w:t>.62CD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42"/>
              <w:spacing w:after="0" w:line="240" w:lineRule="exact"/>
              <w:rPr>
                <w:sz w:val="20"/>
                <w:szCs w:val="20"/>
                <w:color w:val="auto"/>
              </w:rPr>
            </w:pPr>
            <w:r>
              <w:rPr>
                <w:rFonts w:ascii="PMingLiU" w:cs="PMingLiU" w:eastAsia="PMingLiU" w:hAnsi="PMingLiU"/>
                <w:sz w:val="20"/>
                <w:szCs w:val="20"/>
                <w:b w:val="1"/>
                <w:bCs w:val="1"/>
                <w:color w:val="auto"/>
                <w:w w:val="96"/>
              </w:rPr>
              <w:t>.62CD</w:t>
            </w:r>
          </w:p>
        </w:tc>
        <w:tc>
          <w:tcPr>
            <w:tcW w:w="60" w:type="dxa"/>
            <w:vAlign w:val="bottom"/>
            <w:tcBorders>
              <w:bottom w:val="single" w:sz="8" w:color="E8E8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42"/>
              <w:spacing w:after="0" w:line="240" w:lineRule="exact"/>
              <w:rPr>
                <w:sz w:val="20"/>
                <w:szCs w:val="20"/>
                <w:color w:val="auto"/>
              </w:rPr>
            </w:pPr>
            <w:r>
              <w:rPr>
                <w:rFonts w:ascii="PMingLiU" w:cs="PMingLiU" w:eastAsia="PMingLiU" w:hAnsi="PMingLiU"/>
                <w:sz w:val="20"/>
                <w:szCs w:val="20"/>
                <w:b w:val="1"/>
                <w:bCs w:val="1"/>
                <w:color w:val="auto"/>
                <w:w w:val="89"/>
              </w:rPr>
              <w:t>.62CD</w:t>
            </w:r>
          </w:p>
        </w:tc>
        <w:tc>
          <w:tcPr>
            <w:tcW w:w="60" w:type="dxa"/>
            <w:vAlign w:val="bottom"/>
            <w:tcBorders>
              <w:bottom w:val="single" w:sz="8" w:color="E8E8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680" w:type="dxa"/>
            <w:vAlign w:val="bottom"/>
            <w:shd w:val="clear" w:color="auto" w:fill="E8E8E8"/>
          </w:tcPr>
          <w:p>
            <w:pPr>
              <w:ind w:left="60"/>
              <w:spacing w:after="0" w:line="192" w:lineRule="exact"/>
              <w:rPr>
                <w:sz w:val="20"/>
                <w:szCs w:val="20"/>
                <w:color w:val="auto"/>
              </w:rPr>
            </w:pPr>
            <w:r>
              <w:rPr>
                <w:rFonts w:ascii="PMingLiU" w:cs="PMingLiU" w:eastAsia="PMingLiU" w:hAnsi="PMingLiU"/>
                <w:sz w:val="20"/>
                <w:szCs w:val="20"/>
                <w:color w:val="auto"/>
                <w:w w:val="78"/>
              </w:rPr>
              <w:t>;8JVFH?D9?F7B?DJ;H;IJ7D:9ECC?JC;DJ</w:t>
            </w:r>
          </w:p>
        </w:tc>
        <w:tc>
          <w:tcPr>
            <w:tcW w:w="320" w:type="dxa"/>
            <w:vAlign w:val="bottom"/>
            <w:gridSpan w:val="3"/>
            <w:vMerge w:val="restart"/>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vMerge w:val="restart"/>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90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16"/>
                <w:szCs w:val="16"/>
                <w:color w:val="auto"/>
              </w:rPr>
            </w:pPr>
          </w:p>
        </w:tc>
        <w:tc>
          <w:tcPr>
            <w:tcW w:w="240" w:type="dxa"/>
            <w:vAlign w:val="bottom"/>
            <w:vMerge w:val="restart"/>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vMerge w:val="restart"/>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vMerge w:val="restart"/>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3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&lt;;;I</w:t>
            </w:r>
          </w:p>
        </w:tc>
        <w:tc>
          <w:tcPr>
            <w:tcW w:w="320" w:type="dxa"/>
            <w:vAlign w:val="bottom"/>
            <w:gridSpan w:val="3"/>
            <w:vMerge w:val="continue"/>
            <w:shd w:val="clear" w:color="auto" w:fill="E8E8E8"/>
          </w:tcPr>
          <w:p>
            <w:pPr>
              <w:spacing w:after="0"/>
              <w:rPr>
                <w:sz w:val="23"/>
                <w:szCs w:val="23"/>
                <w:color w:val="auto"/>
              </w:rPr>
            </w:pPr>
          </w:p>
        </w:tc>
        <w:tc>
          <w:tcPr>
            <w:tcW w:w="920" w:type="dxa"/>
            <w:vAlign w:val="bottom"/>
            <w:vMerge w:val="continue"/>
            <w:shd w:val="clear" w:color="auto" w:fill="E8E8E8"/>
          </w:tcPr>
          <w:p>
            <w:pPr>
              <w:spacing w:after="0"/>
              <w:rPr>
                <w:sz w:val="23"/>
                <w:szCs w:val="23"/>
                <w:color w:val="auto"/>
              </w:rPr>
            </w:pPr>
          </w:p>
        </w:tc>
        <w:tc>
          <w:tcPr>
            <w:tcW w:w="340" w:type="dxa"/>
            <w:vAlign w:val="bottom"/>
            <w:gridSpan w:val="2"/>
            <w:vMerge w:val="continue"/>
            <w:shd w:val="clear" w:color="auto" w:fill="E8E8E8"/>
          </w:tcPr>
          <w:p>
            <w:pPr>
              <w:spacing w:after="0"/>
              <w:rPr>
                <w:sz w:val="23"/>
                <w:szCs w:val="23"/>
                <w:color w:val="auto"/>
              </w:rPr>
            </w:pPr>
          </w:p>
        </w:tc>
        <w:tc>
          <w:tcPr>
            <w:tcW w:w="900" w:type="dxa"/>
            <w:vAlign w:val="bottom"/>
            <w:vMerge w:val="continue"/>
            <w:shd w:val="clear" w:color="auto" w:fill="E8E8E8"/>
          </w:tcPr>
          <w:p>
            <w:pPr>
              <w:spacing w:after="0"/>
              <w:rPr>
                <w:sz w:val="23"/>
                <w:szCs w:val="23"/>
                <w:color w:val="auto"/>
              </w:rPr>
            </w:pPr>
          </w:p>
        </w:tc>
        <w:tc>
          <w:tcPr>
            <w:tcW w:w="80" w:type="dxa"/>
            <w:vAlign w:val="bottom"/>
            <w:shd w:val="clear" w:color="auto" w:fill="E8E8E8"/>
          </w:tcPr>
          <w:p>
            <w:pPr>
              <w:spacing w:after="0"/>
              <w:rPr>
                <w:sz w:val="23"/>
                <w:szCs w:val="23"/>
                <w:color w:val="auto"/>
              </w:rPr>
            </w:pPr>
          </w:p>
        </w:tc>
        <w:tc>
          <w:tcPr>
            <w:tcW w:w="240" w:type="dxa"/>
            <w:vAlign w:val="bottom"/>
            <w:vMerge w:val="continue"/>
            <w:shd w:val="clear" w:color="auto" w:fill="E8E8E8"/>
          </w:tcPr>
          <w:p>
            <w:pPr>
              <w:spacing w:after="0"/>
              <w:rPr>
                <w:sz w:val="23"/>
                <w:szCs w:val="23"/>
                <w:color w:val="auto"/>
              </w:rPr>
            </w:pPr>
          </w:p>
        </w:tc>
        <w:tc>
          <w:tcPr>
            <w:tcW w:w="920" w:type="dxa"/>
            <w:vAlign w:val="bottom"/>
            <w:vMerge w:val="continue"/>
            <w:shd w:val="clear" w:color="auto" w:fill="E8E8E8"/>
          </w:tcPr>
          <w:p>
            <w:pPr>
              <w:spacing w:after="0"/>
              <w:rPr>
                <w:sz w:val="23"/>
                <w:szCs w:val="23"/>
                <w:color w:val="auto"/>
              </w:rPr>
            </w:pPr>
          </w:p>
        </w:tc>
        <w:tc>
          <w:tcPr>
            <w:tcW w:w="300" w:type="dxa"/>
            <w:vAlign w:val="bottom"/>
            <w:gridSpan w:val="2"/>
            <w:vMerge w:val="continue"/>
            <w:shd w:val="clear" w:color="auto" w:fill="E8E8E8"/>
          </w:tcPr>
          <w:p>
            <w:pPr>
              <w:spacing w:after="0"/>
              <w:rPr>
                <w:sz w:val="23"/>
                <w:szCs w:val="23"/>
                <w:color w:val="auto"/>
              </w:rPr>
            </w:pPr>
          </w:p>
        </w:tc>
        <w:tc>
          <w:tcPr>
            <w:tcW w:w="940" w:type="dxa"/>
            <w:vAlign w:val="bottom"/>
            <w:vMerge w:val="continue"/>
            <w:shd w:val="clear" w:color="auto" w:fill="E8E8E8"/>
          </w:tcPr>
          <w:p>
            <w:pPr>
              <w:spacing w:after="0"/>
              <w:rPr>
                <w:sz w:val="23"/>
                <w:szCs w:val="23"/>
                <w:color w:val="auto"/>
              </w:rPr>
            </w:pPr>
          </w:p>
        </w:tc>
        <w:tc>
          <w:tcPr>
            <w:tcW w:w="320" w:type="dxa"/>
            <w:vAlign w:val="bottom"/>
            <w:gridSpan w:val="2"/>
            <w:vMerge w:val="continue"/>
            <w:shd w:val="clear" w:color="auto" w:fill="E8E8E8"/>
          </w:tcPr>
          <w:p>
            <w:pPr>
              <w:spacing w:after="0"/>
              <w:rPr>
                <w:sz w:val="23"/>
                <w:szCs w:val="23"/>
                <w:color w:val="auto"/>
              </w:rPr>
            </w:pPr>
          </w:p>
        </w:tc>
        <w:tc>
          <w:tcPr>
            <w:tcW w:w="920" w:type="dxa"/>
            <w:vAlign w:val="bottom"/>
            <w:vMerge w:val="continue"/>
            <w:shd w:val="clear" w:color="auto" w:fill="E8E8E8"/>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680" w:type="dxa"/>
            <w:vAlign w:val="bottom"/>
          </w:tcPr>
          <w:p>
            <w:pPr>
              <w:ind w:left="60"/>
              <w:spacing w:after="0" w:line="240" w:lineRule="exact"/>
              <w:rPr>
                <w:sz w:val="20"/>
                <w:szCs w:val="20"/>
                <w:color w:val="auto"/>
              </w:rPr>
            </w:pPr>
            <w:r>
              <w:rPr>
                <w:rFonts w:ascii="PMingLiU" w:cs="PMingLiU" w:eastAsia="PMingLiU" w:hAnsi="PMingLiU"/>
                <w:sz w:val="20"/>
                <w:szCs w:val="20"/>
                <w:color w:val="auto"/>
              </w:rPr>
              <w:t>)F;H7J?D=B;7I;I</w:t>
            </w: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120" w:type="dxa"/>
            <w:vAlign w:val="bottom"/>
          </w:tcPr>
          <w:p>
            <w:pPr>
              <w:spacing w:after="0"/>
              <w:rPr>
                <w:sz w:val="24"/>
                <w:szCs w:val="24"/>
                <w:color w:val="auto"/>
              </w:rPr>
            </w:pP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3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;&lt;;HH;:9ECF;DI7J?ED7HH7D=;C;DJI</w:t>
            </w:r>
          </w:p>
        </w:tc>
        <w:tc>
          <w:tcPr>
            <w:tcW w:w="200" w:type="dxa"/>
            <w:vAlign w:val="bottom"/>
            <w:gridSpan w:val="2"/>
            <w:shd w:val="clear" w:color="auto" w:fill="E8E8E8"/>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120" w:type="dxa"/>
            <w:vAlign w:val="bottom"/>
            <w:shd w:val="clear" w:color="auto" w:fill="E8E8E8"/>
          </w:tcPr>
          <w:p>
            <w:pPr>
              <w:spacing w:after="0"/>
              <w:rPr>
                <w:sz w:val="24"/>
                <w:szCs w:val="24"/>
                <w:color w:val="auto"/>
              </w:rPr>
            </w:pP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9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4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3680" w:type="dxa"/>
            <w:vAlign w:val="bottom"/>
            <w:tcBorders>
              <w:bottom w:val="single" w:sz="8" w:color="E8E8E8"/>
            </w:tcBorders>
          </w:tcPr>
          <w:p>
            <w:pPr>
              <w:ind w:left="60"/>
              <w:spacing w:after="0" w:line="240" w:lineRule="exact"/>
              <w:rPr>
                <w:sz w:val="20"/>
                <w:szCs w:val="20"/>
                <w:color w:val="auto"/>
              </w:rPr>
            </w:pPr>
            <w:r>
              <w:rPr>
                <w:rFonts w:ascii="PMingLiU" w:cs="PMingLiU" w:eastAsia="PMingLiU" w:hAnsi="PMingLiU"/>
                <w:sz w:val="20"/>
                <w:szCs w:val="20"/>
                <w:color w:val="auto"/>
              </w:rPr>
              <w:t>)J&gt;;H</w:t>
            </w:r>
          </w:p>
        </w:tc>
        <w:tc>
          <w:tcPr>
            <w:tcW w:w="80" w:type="dxa"/>
            <w:vAlign w:val="bottom"/>
            <w:tcBorders>
              <w:bottom w:val="single" w:sz="8" w:color="E8E8E8"/>
            </w:tcBorders>
          </w:tcPr>
          <w:p>
            <w:pPr>
              <w:spacing w:after="0"/>
              <w:rPr>
                <w:sz w:val="24"/>
                <w:szCs w:val="24"/>
                <w:color w:val="auto"/>
              </w:rPr>
            </w:pPr>
          </w:p>
        </w:tc>
        <w:tc>
          <w:tcPr>
            <w:tcW w:w="120" w:type="dxa"/>
            <w:vAlign w:val="bottom"/>
            <w:tcBorders>
              <w:bottom w:val="single" w:sz="8" w:color="auto"/>
            </w:tcBorders>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Borders>
              <w:bottom w:val="single" w:sz="8" w:color="auto"/>
            </w:tcBorders>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3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.EJ7BI</w:t>
            </w:r>
          </w:p>
        </w:tc>
        <w:tc>
          <w:tcPr>
            <w:tcW w:w="320" w:type="dxa"/>
            <w:vAlign w:val="bottom"/>
            <w:gridSpan w:val="3"/>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9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2"/>
                <w:szCs w:val="22"/>
                <w:color w:val="auto"/>
              </w:rPr>
            </w:pPr>
          </w:p>
        </w:tc>
        <w:tc>
          <w:tcPr>
            <w:tcW w:w="24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80" w:type="dxa"/>
            <w:vAlign w:val="bottom"/>
            <w:tcBorders>
              <w:top w:val="single" w:sz="8" w:color="E8E8E8"/>
            </w:tcBorders>
          </w:tcPr>
          <w:p>
            <w:pPr>
              <w:spacing w:after="0" w:line="20" w:lineRule="exact"/>
              <w:rPr>
                <w:sz w:val="1"/>
                <w:szCs w:val="1"/>
                <w:color w:val="auto"/>
              </w:rPr>
            </w:pPr>
          </w:p>
        </w:tc>
        <w:tc>
          <w:tcPr>
            <w:tcW w:w="80" w:type="dxa"/>
            <w:vAlign w:val="bottom"/>
            <w:tcBorders>
              <w:top w:val="single" w:sz="8" w:color="E8E8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8E8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8E8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8E8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8E8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-1169670</wp:posOffset>
            </wp:positionV>
            <wp:extent cx="2364105" cy="2540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246">
                      <a:extLst>
                        <a:ext uri="{28A0092B-C50C-407E-A947-70E740481C1C}"/>
                      </a:extLst>
                    </a:blip>
                    <a:srcRect/>
                    <a:stretch>
                      <a:fillRect/>
                    </a:stretch>
                  </pic:blipFill>
                  <pic:spPr bwMode="auto">
                    <a:xfrm>
                      <a:off x="0" y="0"/>
                      <a:ext cx="2364105" cy="2540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-1169670</wp:posOffset>
            </wp:positionV>
            <wp:extent cx="2336800" cy="2540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247">
                      <a:extLst>
                        <a:ext uri="{28A0092B-C50C-407E-A947-70E740481C1C}"/>
                      </a:extLst>
                    </a:blip>
                    <a:srcRect/>
                    <a:stretch>
                      <a:fillRect/>
                    </a:stretch>
                  </pic:blipFill>
                  <pic:spPr bwMode="auto">
                    <a:xfrm>
                      <a:off x="0" y="0"/>
                      <a:ext cx="2336800" cy="2540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-313055</wp:posOffset>
            </wp:positionV>
            <wp:extent cx="2336800" cy="254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248">
                      <a:extLst>
                        <a:ext uri="{28A0092B-C50C-407E-A947-70E740481C1C}"/>
                      </a:extLst>
                    </a:blip>
                    <a:srcRect/>
                    <a:stretch>
                      <a:fillRect/>
                    </a:stretch>
                  </pic:blipFill>
                  <pic:spPr bwMode="auto">
                    <a:xfrm>
                      <a:off x="0" y="0"/>
                      <a:ext cx="2336800" cy="25400"/>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-139700</wp:posOffset>
            </wp:positionV>
            <wp:extent cx="3908425" cy="5016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249">
                      <a:extLst>
                        <a:ext uri="{28A0092B-C50C-407E-A947-70E740481C1C}"/>
                      </a:extLst>
                    </a:blip>
                    <a:srcRect/>
                    <a:stretch>
                      <a:fillRect/>
                    </a:stretch>
                  </pic:blipFill>
                  <pic:spPr bwMode="auto">
                    <a:xfrm>
                      <a:off x="0" y="0"/>
                      <a:ext cx="3908425" cy="50165"/>
                    </a:xfrm>
                    <a:prstGeom prst="rect">
                      <a:avLst/>
                    </a:prstGeom>
                    <a:noFill/>
                  </pic:spPr>
                </pic:pic>
              </a:graphicData>
            </a:graphic>
          </wp:anchor>
        </w:drawing>
      </w:r>
    </w:p>
    <w:p>
      <w:pPr>
        <w:spacing w:after="0" w:line="24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 *H?D9?F7B H;F7OC;DJI E&lt; J&gt;; ECF7DOZI :;8J E8B?=7J?EDI M;H; 9B7II?&lt;?;: ?D J&gt;; 78EL; J78B; 87I;: ED J&gt;; 9EDJH79JK7B</w:t>
      </w:r>
    </w:p>
    <w:p>
      <w:pPr>
        <w:spacing w:after="0" w:line="88"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color w:val="auto"/>
        </w:rPr>
        <w:t>H;F7OC;DJ:7J;I#DJ;H;IJF7OC;DJIM;H;87I;:EDJ&gt;;;&lt;&lt;;9J?L;?DJ;H;IJH7J;I7IE&lt;;9;C8;HECC?JC;DJ&lt;;;I</w:t>
      </w:r>
    </w:p>
    <w:p>
      <w:pPr>
        <w:spacing w:after="0" w:line="37" w:lineRule="exact"/>
        <w:rPr>
          <w:sz w:val="20"/>
          <w:szCs w:val="20"/>
          <w:color w:val="auto"/>
        </w:rPr>
      </w:pPr>
    </w:p>
    <w:p>
      <w:pPr>
        <w:ind w:left="360"/>
        <w:spacing w:after="0" w:line="240" w:lineRule="exact"/>
        <w:tabs>
          <w:tab w:leader="none" w:pos="8100" w:val="left"/>
        </w:tabs>
        <w:rPr>
          <w:sz w:val="20"/>
          <w:szCs w:val="20"/>
          <w:color w:val="auto"/>
        </w:rPr>
      </w:pPr>
      <w:r>
        <w:rPr>
          <w:rFonts w:ascii="PMingLiU" w:cs="PMingLiU" w:eastAsia="PMingLiU" w:hAnsi="PMingLiU"/>
          <w:sz w:val="20"/>
          <w:szCs w:val="20"/>
          <w:color w:val="auto"/>
        </w:rPr>
        <w:t>M;H; 87I;: ED KDKI;: 87B7D9;I 7D: 9ECC?JC;DJ H7J;I 7I E&lt; ;9;C8;H   (EJ; </w:t>
      </w:r>
      <w:r>
        <w:rPr>
          <w:sz w:val="20"/>
          <w:szCs w:val="20"/>
          <w:color w:val="auto"/>
        </w:rPr>
        <w:tab/>
      </w:r>
      <w:r>
        <w:rPr>
          <w:rFonts w:ascii="PMingLiU" w:cs="PMingLiU" w:eastAsia="PMingLiU" w:hAnsi="PMingLiU"/>
          <w:sz w:val="14"/>
          <w:szCs w:val="14"/>
          <w:color w:val="auto"/>
        </w:rPr>
        <w:t> ;8J ?D J&gt;; (EJ;I JE</w:t>
      </w:r>
    </w:p>
    <w:p>
      <w:pPr>
        <w:ind w:left="360"/>
        <w:spacing w:after="0" w:line="180" w:lineRule="exact"/>
        <w:rPr>
          <w:sz w:val="20"/>
          <w:szCs w:val="20"/>
          <w:color w:val="auto"/>
        </w:rPr>
      </w:pPr>
      <w:r>
        <w:rPr>
          <w:rFonts w:ascii="PMingLiU" w:cs="PMingLiU" w:eastAsia="PMingLiU" w:hAnsi="PMingLiU"/>
          <w:sz w:val="15"/>
          <w:szCs w:val="15"/>
          <w:color w:val="auto"/>
        </w:rPr>
        <w:t>EDIEB?:7J;: ?D7D9?7B-J7J;C;DJIFHEL?:;I?D&lt;EHC7J?EDH;=7H:?D=J&gt;;ECF7DOZI:;8JE8B?=7J?EDI7D:?DJ;H;IJH7J;IM7F</w:t>
      </w:r>
    </w:p>
    <w:p>
      <w:pPr>
        <w:spacing w:after="0" w:line="49"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9EDJH79JI</w:t>
      </w:r>
    </w:p>
    <w:p>
      <w:pPr>
        <w:spacing w:after="0" w:line="180" w:lineRule="exact"/>
        <w:rPr>
          <w:sz w:val="20"/>
          <w:szCs w:val="20"/>
          <w:color w:val="auto"/>
        </w:rPr>
      </w:pPr>
      <w:r>
        <w:rPr>
          <w:rFonts w:ascii="PMingLiU" w:cs="PMingLiU" w:eastAsia="PMingLiU" w:hAnsi="PMingLiU"/>
          <w:sz w:val="15"/>
          <w:szCs w:val="15"/>
          <w:color w:val="auto"/>
        </w:rPr>
        <w:t> .&gt;;ECF7DOB;7I;IL7H?EKI&lt;79?B?J?;I7KJECE8?B;I9ECFKJ;H;GK?FC;DJ7D:EJ&gt;;H7II;JIKD:;HDED97D9;B78B;EF;H7J?D=</w:t>
      </w:r>
    </w:p>
    <w:p>
      <w:pPr>
        <w:spacing w:after="0" w:line="55"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color w:val="auto"/>
        </w:rPr>
        <w:t>B;7I; 7=H;;C;DJI ;NF?H?D= 8;JM;;D  7D:  .&gt;; JEJ7B 9ECC?JC;DJ ;N9BK:;I 7FFHEN?C7J;BO  C?BB?ED E&lt;</w:t>
      </w:r>
    </w:p>
    <w:p>
      <w:pPr>
        <w:spacing w:after="0" w:line="37" w:lineRule="exact"/>
        <w:rPr>
          <w:sz w:val="20"/>
          <w:szCs w:val="20"/>
          <w:color w:val="auto"/>
        </w:rPr>
      </w:pPr>
    </w:p>
    <w:p>
      <w:pPr>
        <w:ind w:left="360"/>
        <w:spacing w:after="0" w:line="240" w:lineRule="exact"/>
        <w:tabs>
          <w:tab w:leader="none" w:pos="7780" w:val="left"/>
        </w:tabs>
        <w:rPr>
          <w:sz w:val="20"/>
          <w:szCs w:val="20"/>
          <w:color w:val="auto"/>
        </w:rPr>
      </w:pPr>
      <w:r>
        <w:rPr>
          <w:rFonts w:ascii="PMingLiU" w:cs="PMingLiU" w:eastAsia="PMingLiU" w:hAnsi="PMingLiU"/>
          <w:sz w:val="20"/>
          <w:szCs w:val="20"/>
          <w:color w:val="auto"/>
        </w:rPr>
        <w:t>;IJ?C7J;: &lt;KJKH; 97I&gt; H;9;?FJI &lt;HEC J&gt;; ECF7DOZI IK8B;7I?D= 7HH7D=;C;DJI (EJ; </w:t>
      </w:r>
      <w:r>
        <w:rPr>
          <w:sz w:val="20"/>
          <w:szCs w:val="20"/>
          <w:color w:val="auto"/>
        </w:rPr>
        <w:tab/>
      </w:r>
      <w:r>
        <w:rPr>
          <w:rFonts w:ascii="PMingLiU" w:cs="PMingLiU" w:eastAsia="PMingLiU" w:hAnsi="PMingLiU"/>
          <w:sz w:val="15"/>
          <w:szCs w:val="15"/>
          <w:color w:val="auto"/>
        </w:rPr>
        <w:t> KI?D;II 7D: -?=D?&lt;?97DJ</w:t>
      </w:r>
    </w:p>
    <w:p>
      <w:pPr>
        <w:ind w:left="360"/>
        <w:spacing w:after="0" w:line="234" w:lineRule="exact"/>
        <w:tabs>
          <w:tab w:leader="none" w:pos="3360" w:val="left"/>
          <w:tab w:leader="none" w:pos="6780" w:val="left"/>
        </w:tabs>
        <w:rPr>
          <w:sz w:val="20"/>
          <w:szCs w:val="20"/>
          <w:color w:val="auto"/>
        </w:rPr>
      </w:pPr>
      <w:r>
        <w:rPr>
          <w:rFonts w:ascii="PMingLiU" w:cs="PMingLiU" w:eastAsia="PMingLiU" w:hAnsi="PMingLiU"/>
          <w:sz w:val="20"/>
          <w:szCs w:val="20"/>
          <w:color w:val="auto"/>
        </w:rPr>
        <w:t>99EKDJ?D= *EB?9?;I 7D: (EJ; </w:t>
        <w:tab/>
        <w:t> &amp;;7I;I ?D J&gt;; (EJ;I JE EDIEB?:7J;:</w:t>
      </w:r>
      <w:r>
        <w:rPr>
          <w:sz w:val="20"/>
          <w:szCs w:val="20"/>
          <w:color w:val="auto"/>
        </w:rPr>
        <w:tab/>
      </w:r>
      <w:r>
        <w:rPr>
          <w:rFonts w:ascii="PMingLiU" w:cs="PMingLiU" w:eastAsia="PMingLiU" w:hAnsi="PMingLiU"/>
          <w:sz w:val="15"/>
          <w:szCs w:val="15"/>
          <w:color w:val="auto"/>
        </w:rPr>
        <w:t>?D7D9?7B -J7J;C;DJI FHEL?:; 7::?J?ED7B</w:t>
      </w:r>
    </w:p>
    <w:p>
      <w:pPr>
        <w:ind w:left="360"/>
        <w:spacing w:after="0" w:line="235" w:lineRule="exact"/>
        <w:rPr>
          <w:sz w:val="20"/>
          <w:szCs w:val="20"/>
          <w:color w:val="auto"/>
        </w:rPr>
      </w:pPr>
      <w:r>
        <w:rPr>
          <w:rFonts w:ascii="PMingLiU" w:cs="PMingLiU" w:eastAsia="PMingLiU" w:hAnsi="PMingLiU"/>
          <w:sz w:val="20"/>
          <w:szCs w:val="20"/>
          <w:color w:val="auto"/>
        </w:rPr>
        <w:t>?D&lt;EHC7J?EDH;=7H:?D=J&gt;;ECF7DOZIB;7I;I</w:t>
      </w:r>
    </w:p>
    <w:p>
      <w:pPr>
        <w:spacing w:after="0" w:line="180" w:lineRule="exact"/>
        <w:rPr>
          <w:sz w:val="20"/>
          <w:szCs w:val="20"/>
          <w:color w:val="auto"/>
        </w:rPr>
      </w:pPr>
      <w:r>
        <w:rPr>
          <w:rFonts w:ascii="PMingLiU" w:cs="PMingLiU" w:eastAsia="PMingLiU" w:hAnsi="PMingLiU"/>
          <w:sz w:val="15"/>
          <w:szCs w:val="15"/>
          <w:color w:val="auto"/>
        </w:rPr>
        <w:t> .&gt;;ECF7DO&gt;7IIKFFB;C;DJ7B:;&lt;;HH;:9ECF;DI7J?ED7HH7D=;C;DJIM?J&gt;9;HJ7?DE&lt;?JI;CFBEO;;ICEKDJIF7O78B;M?J&gt;</w:t>
      </w:r>
    </w:p>
    <w:p>
      <w:pPr>
        <w:spacing w:after="0" w:line="55"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ADEMDF7OC;DJ:7J;I&gt;7L;8;;D9B7II?&lt;?;:?DJ&gt;;78EL;J78B;87I;:EDJ&gt;EI;I9&gt;;:KB;:F7OC;DJ:7J;ICEKDJIF7O78B;</w:t>
      </w:r>
    </w:p>
    <w:p>
      <w:pPr>
        <w:spacing w:after="0" w:line="55"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M&gt;EI;F7OC;DJ:7J;I7H;KDADEMD&gt;7L;8;;D?D9BK:;:?DJ&gt;;K;#D'EH;.&gt;7D3;7HI97J;=EHO8;97KI;J&gt;;ECF7DO</w:t>
      </w:r>
    </w:p>
    <w:p>
      <w:pPr>
        <w:spacing w:after="0" w:line="55" w:lineRule="exact"/>
        <w:rPr>
          <w:sz w:val="20"/>
          <w:szCs w:val="20"/>
          <w:color w:val="auto"/>
        </w:rPr>
      </w:pPr>
    </w:p>
    <w:p>
      <w:pPr>
        <w:ind w:left="360"/>
        <w:spacing w:after="0" w:line="180" w:lineRule="exact"/>
        <w:tabs>
          <w:tab w:leader="none" w:pos="5240" w:val="left"/>
        </w:tabs>
        <w:rPr>
          <w:sz w:val="20"/>
          <w:szCs w:val="20"/>
          <w:color w:val="auto"/>
        </w:rPr>
      </w:pPr>
      <w:r>
        <w:rPr>
          <w:rFonts w:ascii="PMingLiU" w:cs="PMingLiU" w:eastAsia="PMingLiU" w:hAnsi="PMingLiU"/>
          <w:sz w:val="15"/>
          <w:szCs w:val="15"/>
          <w:color w:val="auto"/>
        </w:rPr>
        <w:t>97DDEJ:;J;HC?D;M&gt;;DJ&gt;;7CEKDJIM?BB8;F7?:(EJ;</w:t>
        <w:tab/>
        <w:t>CFBEO;;;D;&lt;?JI?DJ&gt;;(EJ;IJEEDIEB?:7J;:  ?D7D9?7B</w:t>
      </w:r>
    </w:p>
    <w:p>
      <w:pPr>
        <w:spacing w:after="0" w:line="55"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-J7J;C;DJIFHEL?:;I7::?J?ED7B?D&lt;EHC7J?EDH;=7H:?D=J&gt;;ECF7DOZIIKFFB;C;DJ7B:;&lt;;HH;:9ECF;DI7J?ED7HH7D=;C;DJI</w:t>
      </w:r>
    </w:p>
    <w:p>
      <w:pPr>
        <w:spacing w:after="0" w:line="5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 )J&gt;;H?D9BK:;I?9EDJH79JK7B9ECC?JC;DJI7&lt;EHIE&lt;JM7H;J;B;9EC7D:EJ&gt;;HI;HL?9;I7D:8JEI;9KH;I?J;I&lt;EHEKH</w:t>
      </w:r>
    </w:p>
    <w:p>
      <w:pPr>
        <w:spacing w:after="0" w:line="55" w:lineRule="exact"/>
        <w:rPr>
          <w:sz w:val="20"/>
          <w:szCs w:val="20"/>
          <w:color w:val="auto"/>
        </w:rPr>
      </w:pPr>
    </w:p>
    <w:p>
      <w:pPr>
        <w:ind w:left="360"/>
        <w:spacing w:after="0" w:line="48" w:lineRule="exact"/>
        <w:tabs>
          <w:tab w:leader="none" w:pos="9940" w:val="left"/>
        </w:tabs>
        <w:rPr>
          <w:sz w:val="20"/>
          <w:szCs w:val="20"/>
          <w:color w:val="auto"/>
        </w:rPr>
      </w:pPr>
      <w:r>
        <w:rPr>
          <w:rFonts w:ascii="PMingLiU" w:cs="PMingLiU" w:eastAsia="PMingLiU" w:hAnsi="PMingLiU"/>
          <w:sz w:val="4"/>
          <w:szCs w:val="4"/>
          <w:color w:val="auto"/>
        </w:rPr>
        <w:t>ED&lt;;H;D9;I8KI?D;II7D:??FHE@;9J;:97I&gt;9EDJH?8KJ?EDIJEJ&gt;;ECF7DOZI:;&lt;?D;:8;D;&lt;?JF;DI?EDFB7DI(EJ;</w:t>
      </w:r>
      <w:r>
        <w:rPr>
          <w:sz w:val="20"/>
          <w:szCs w:val="20"/>
          <w:color w:val="auto"/>
        </w:rPr>
        <w:tab/>
      </w:r>
      <w:r>
        <w:rPr>
          <w:rFonts w:ascii="PMingLiU" w:cs="PMingLiU" w:eastAsia="PMingLiU" w:hAnsi="PMingLiU"/>
          <w:sz w:val="4"/>
          <w:szCs w:val="4"/>
          <w:color w:val="auto"/>
        </w:rPr>
        <w:t/>
      </w:r>
    </w:p>
    <w:p>
      <w:pPr>
        <w:spacing w:after="0" w:line="181" w:lineRule="exact"/>
        <w:rPr>
          <w:sz w:val="20"/>
          <w:szCs w:val="20"/>
          <w:color w:val="auto"/>
        </w:rPr>
      </w:pPr>
    </w:p>
    <w:p>
      <w:pPr>
        <w:ind w:left="360"/>
        <w:spacing w:after="0" w:line="240" w:lineRule="exact"/>
        <w:tabs>
          <w:tab w:leader="none" w:pos="4560" w:val="left"/>
        </w:tabs>
        <w:rPr>
          <w:sz w:val="20"/>
          <w:szCs w:val="20"/>
          <w:color w:val="auto"/>
        </w:rPr>
      </w:pPr>
      <w:r>
        <w:rPr>
          <w:rFonts w:ascii="PMingLiU" w:cs="PMingLiU" w:eastAsia="PMingLiU" w:hAnsi="PMingLiU"/>
          <w:sz w:val="20"/>
          <w:szCs w:val="20"/>
          <w:color w:val="auto"/>
        </w:rPr>
        <w:t>CFBEO;; ;D;&lt;?JI ?D J&gt;; (EJ;I JE EDIEB?:7J;:</w:t>
      </w:r>
      <w:r>
        <w:rPr>
          <w:sz w:val="20"/>
          <w:szCs w:val="20"/>
          <w:color w:val="auto"/>
        </w:rPr>
        <w:tab/>
      </w:r>
      <w:r>
        <w:rPr>
          <w:rFonts w:ascii="PMingLiU" w:cs="PMingLiU" w:eastAsia="PMingLiU" w:hAnsi="PMingLiU"/>
          <w:sz w:val="14"/>
          <w:szCs w:val="14"/>
          <w:color w:val="auto"/>
        </w:rPr>
        <w:t>?D7D9?7B -J7J;C;DJI FHEL?:;I 7::?J?ED7B ?D&lt;EHC7J?ED H;=7H:?D= J&gt;;</w:t>
      </w:r>
    </w:p>
    <w:p>
      <w:pPr>
        <w:ind w:left="360"/>
        <w:spacing w:after="0" w:line="234" w:lineRule="exact"/>
        <w:rPr>
          <w:sz w:val="20"/>
          <w:szCs w:val="20"/>
          <w:color w:val="auto"/>
        </w:rPr>
      </w:pPr>
      <w:r>
        <w:rPr>
          <w:rFonts w:ascii="PMingLiU" w:cs="PMingLiU" w:eastAsia="PMingLiU" w:hAnsi="PMingLiU"/>
          <w:sz w:val="20"/>
          <w:szCs w:val="20"/>
          <w:color w:val="auto"/>
        </w:rPr>
        <w:t>ECF7DOZI:;&lt;?D;:8;D;&lt;?JF;DI?EDFB7DI</w:t>
      </w:r>
    </w:p>
    <w:p>
      <w:pPr>
        <w:spacing w:after="0" w:line="214"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#D7::?J?EDJEJ&gt;;9EDJH79JK7B97I&gt;9ECC?JC;DJI?D9BK:;:?DJ&gt;;78EL;J78B;J&gt;;ECF7DO&gt;7IEJ&gt;;HF7O78B;I7D:B?78?B?J?;IJ&gt;7J C7O8;B;=7BBO;D&lt;EH9;78B;8KJ7H;DEJ9EDI?:;H;:9EDJH79JK7B9ECC?JC;DJI#D&lt;EHC7J?EDH;=7H:?D=J&gt;;ECF7DOZIF7O78B;I 7D:B?78?B?J?;I?I?D9BK:;:?D(EJ; 99EKDJI*7O78B;7D:99HK;:7D:)J&gt;;H&amp;?78?B?J?;I7D:(EJ; #D9EC;.7N;I ?DJ&gt;; (EJ;IJEEDIEB?:7J;: ?D7D9?7B-J7J;C;DJI</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.&gt;; -&gt;7I?IIK;:799EKDJ?D=IJ7D:7H:IJ&gt;7J&gt;7:DEJO;J8;9EC;;&lt;&lt;;9J?L;7IE&lt;;9;C8;H7D:C7O?CF79JJ&gt;; ECF7DOZI 9EDIEB?:7J;: &lt;?D7D9?7B IJ7J;C;DJI EH ?JI :?I9BEIKH;I ?D &lt;KJKH; F;H?E:I (EJ;   KI?D;II 7D: -?=D?&lt;?97DJ 99EKDJ?D= *EB?9?;I ?D J&gt;; (EJ;I JE EDIEB?:7J;: ?D7D9?7B -J7J;C;DJI FHEL?:;I ?D&lt;EHC7J?ED H;=7H:?D= J&gt;EI; 799EKDJ?D= IJ7D:7H:I</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  )'(</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08" w:name="page109"/>
    <w:bookmarkEnd w:id="108"/>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jc w:val="both"/>
        <w:spacing w:after="0" w:line="234" w:lineRule="exact"/>
        <w:rPr>
          <w:sz w:val="20"/>
          <w:szCs w:val="20"/>
          <w:color w:val="auto"/>
        </w:rPr>
      </w:pPr>
      <w:r>
        <w:rPr>
          <w:rFonts w:ascii="PMingLiU" w:cs="PMingLiU" w:eastAsia="PMingLiU" w:hAnsi="PMingLiU"/>
          <w:sz w:val="15"/>
          <w:szCs w:val="15"/>
          <w:color w:val="auto"/>
        </w:rPr>
        <w:t>I E&lt; ;9;C8;H   J&gt;; ECF7DO &gt;7:  8?BB?ED ?D JEJ7B:;8JFH?D9?F7BEKJIJ7D:?D=(EJ; ;8J?DJ&gt;;(EJ;IJE EDIEB?:7J;: ?D7D9?7B-J7J;C;DJIFHEL?:;I7::?J?ED7B?D&lt;EHC7J?EDH;=7H:?D=J&gt;;ECF7DOZIEKJIJ7D:?D=:;8JE8B?=7J?EDI</w:t>
      </w:r>
    </w:p>
    <w:p>
      <w:pPr>
        <w:spacing w:after="0" w:line="21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FFHEN?C7J;BOC?BB?EDE&lt;J&gt;;ECF7DOZIJEJ7B:;8JEKJIJ7D:?D=7IE&lt;;9;C8;HM7I87I;:ED7&lt;BE7J?D=87I;</w:t>
      </w:r>
    </w:p>
    <w:p>
      <w:pPr>
        <w:spacing w:after="0" w:line="6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H7J;E&lt;?DJ;H;IJM&gt;?9&gt;FEJ;DJ?7BBO;NFEI;IJ&gt;;ECF7DOJE?D9H;7I;I?D?DJ;H;IJH7J;I"EM;L;HM;H;:K9;EKHEL;H7BB;NFEIKH;</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JE?DJ;H;IJH7J;?D9H;7I;IJ&gt;HEK=&gt;EKH?DJ;H;IJH7J;IM7F9EDJH79JM&gt;?9&gt;;&lt;&lt;;9J?L;BO9EDL;HJIJ&gt;;&lt;BE7J?D=87I;?DJ;H;IJH7J;IED7BB</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E&lt;EKHL7H?78B;H7J;8EHHEM?D=IJE&lt;?N;:H7J;I</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168" w:lineRule="exact"/>
        <w:rPr>
          <w:sz w:val="20"/>
          <w:szCs w:val="20"/>
          <w:color w:val="auto"/>
        </w:rPr>
      </w:pPr>
      <w:r>
        <w:rPr>
          <w:rFonts w:ascii="PMingLiU" w:cs="PMingLiU" w:eastAsia="PMingLiU" w:hAnsi="PMingLiU"/>
          <w:sz w:val="14"/>
          <w:szCs w:val="14"/>
          <w:color w:val="auto"/>
        </w:rPr>
        <w:t>I?=D?&lt;?97DJFEHJ?EDE&lt;EKHH;L;DK;I7H;JOF?97BBO:;H?L;:&lt;HECI7B;IEKJI?:;E&lt;J&gt;;/D?J;:-J7J;ICED=J&gt;;C7@EH&lt;EH;?=D</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9KHH;D9?;I ?D M&gt;?9&gt; M; 9ED:K9J 8KI?D;II 7H; J&gt;; KHE J&gt;; H?J?I&gt; *EKD: J&gt;; $7F7D;I; 3;D J&gt;; KIJH7B?7D :EBB7H 7D: J&gt;;</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7D7:?7D :EBB7H .&gt;; H;FEHJ?D= 9KHH;D9O E&lt; EKH EDIEB?:7J;:  ?D7D9?7B -J7J;C;DJI ?I J&gt;; /- :EBB7H I J&gt;; L7BK;I E&lt; J&gt;;</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&lt;EH;?=D9KHH;D9?;I?DM&gt;?9&gt;M;EF;H7J;&lt;BK9JK7J;EL;HJ?C;H;B7J?L;JEJ&gt;;/-:EBB7HJ&gt;;ECF7DO?I;NFEI;:JE8EJ&gt;&lt;EH;?=D</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9KHH;D9OJH7DIB7J?ED7D:JH7DI79J?EDH?IA</w:t>
      </w:r>
    </w:p>
    <w:p>
      <w:pPr>
        <w:spacing w:after="0" w:line="213" w:lineRule="exact"/>
        <w:rPr>
          <w:sz w:val="20"/>
          <w:szCs w:val="20"/>
          <w:color w:val="auto"/>
        </w:rPr>
      </w:pPr>
    </w:p>
    <w:p>
      <w:pPr>
        <w:spacing w:after="0" w:line="245" w:lineRule="exact"/>
        <w:rPr>
          <w:sz w:val="20"/>
          <w:szCs w:val="20"/>
          <w:color w:val="auto"/>
        </w:rPr>
      </w:pPr>
      <w:r>
        <w:rPr>
          <w:rFonts w:ascii="PMingLiU" w:cs="PMingLiU" w:eastAsia="PMingLiU" w:hAnsi="PMingLiU"/>
          <w:sz w:val="13"/>
          <w:szCs w:val="13"/>
          <w:color w:val="auto"/>
        </w:rPr>
        <w:t>.H7DIB7J?ED H?IA 7H?I;I 7I EKH &lt;EH;?=D 9KHH;D9O 7II;JI 7D: B?78?B?J?;I 7H; JH7DIB7J;: ?DJE /- :EBB7HI 8;97KI; J&gt;; &lt;KD9J?ED7B 9KHH;D9?;IE&lt;EKH&lt;EH;?=DEF;H7J?EDI7H;=;D;H7BBO:;DEC?D7J;:?DJ&gt;;BE97B9KHH;D9O:@KIJC;DJIH;IKBJ?D=&lt;HECJ&gt;;JH7DIB7J?ED E&lt;J&gt;;I;7II;JI7D:B?78?B?J?;I7H;:;&lt;;HH;:7D:H;9EH:;:7I79ECFED;DJE&lt;IJE9A&gt;EB:;HIZ;GK?JOC;7IKH;E&lt;J&gt;;FEJ;DJ?7B ?CF79JE&lt;&lt;EH;?=D9KHH;D9OJH7DIB7J?ED97D8;:;J;HC?D;:J&gt;HEK=&gt;7I;DI?J?L?JO7D7BOI?IE&lt;EKH97I&gt;7D:97I&gt;;GK?L7B;DJIJ ;9;C8;H   M; &gt;7:  8?BB?ED E&lt; 97I&gt; 7D: 97I&gt; ;GK?L7B;DJI M?J&gt; 7 IK8IJ7DJ?7B FEHJ?ED :;DEC?D7J;: ?D &lt;EH;?=D 9KHH;D9?;I#&lt;J&gt;;;N9&gt;7D=;H7J;IE&lt;J&gt;;&lt;EH;?=D9KHH;D9?;IM;&gt;EB:7BB9&gt;7D=;:?D9ECF7H?IEDJEJ&gt;;/-:EBB7H8OJ&gt;; 7CEKDJE&lt;97I&gt;7D:97I&gt;;GK?L7B;DJIM;MEKB:&gt;7L;H;FEHJ;:ED;9;C8;H9EKB:&gt;7L;?D9H;7I;:EH:;9H;7I;:8O 7FFHEN?C7J;BOC?BB?ED.&gt;;JH7DIB7J?EDE&lt;EKH&lt;EH;?=D9KHH;D9OH;L;DK;I7D:;NF;DI;I&gt;?IJEH?97BBO&gt;7IDEJ&gt;7:7C7J;H?7B ?CF79JEDEKH9EDIEB?:7J;:;7HD?D=I8;97KI;CEL;C;DJI?D7D:7CED=J&gt;;C7@EH9KHH;D9?;I?DM&gt;?9&gt;M;EF;H7J;J;D:JE?CF79J EKHH;L;DK;I7D:;NF;DI;I&lt;7?HBO;GK7BBO"EM;L;HEKH;7HD?D=I9EKB:8;?CF79J;::KH?D=F;H?E:IE&lt;I?=D?&lt;?97DJ;N9&gt;7D=;H7J; LEB7J?B?JOEHM&gt;;DIEC;EH7BBE&lt;J&gt;;C7@EH9KHH;D9?;I?DM&gt;?9&gt;M;EF;H7J;CEL;?DJ&gt;;I7C;:?H;9J?ED7=7?DIJJ&gt;;/-:EBB7H </w:t>
      </w:r>
    </w:p>
    <w:p>
      <w:pPr>
        <w:spacing w:after="0" w:line="150"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.H7DI79J?ED H?IA 7H?I;I M&gt;;D M; ;DJ;H ?DJE 7 JH7DI79J?ED J&gt;7J ?I :;DEC?D7J;: ?D 7 9KHH;D9O J&gt;7J C7O :?&lt;&lt;;H &lt;HEC J&gt;; BE97B &lt;KD9J?ED7B9KHH;D9OIJ&gt;;I;JH7DI79J?EDI7H;JH7DIB7J;:?DJEJ&gt;;BE97B&lt;KD9J?ED7B9KHH;D9O7=7?DEHBEIIC7OH;IKBJM&gt;?9&gt;?I H;9EH:;:?D9KHH;DJF;H?E:;7HD?D=I1;JOF?97BBO;DJ;H?DJE&lt;EH;?=D9KHH;D9O&lt;EHM7H:;N9&gt;7D=;9EDJH79JIJEC?J?=7J;J&gt;;;&lt;&lt;;9JI E&lt; IEC; E&lt; J&gt;?I &lt;EH;?=D 9KHH;D9O JH7DI79J?ED H?IA )KH EKJIJ7D:?D= &lt;EH;?=D 9KHH;D9O &lt;EHM7H: ;N9&gt;7D=; 9EDJH79JI 7I E&lt; ;9;C8;H&gt;7:7D?CC7J;H?7BD;JKDH;7B?P;:=7?D</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jc w:val="both"/>
        <w:ind w:firstLine="108"/>
        <w:spacing w:after="0" w:line="235" w:lineRule="exact"/>
        <w:rPr>
          <w:sz w:val="20"/>
          <w:szCs w:val="20"/>
          <w:color w:val="auto"/>
        </w:rPr>
      </w:pPr>
      <w:r>
        <w:rPr>
          <w:rFonts w:ascii="PMingLiU" w:cs="PMingLiU" w:eastAsia="PMingLiU" w:hAnsi="PMingLiU"/>
          <w:sz w:val="13"/>
          <w:szCs w:val="13"/>
          <w:color w:val="auto"/>
        </w:rPr>
        <w:t>?D7D9?7B?DIJHKC;DJIJ&gt;7JFEJ;DJ?7BBOIK8@;9JJ&gt;;ECF7DOJE9ED9;DJH7J?EDE&lt;9H;:?JH?IA9EDI?IJFH?C7H?BOE&lt;I&gt;EHJJ;HC&gt;?=&gt;BO B?GK?: ?DL;IJC;DJI 9B7II?&lt;?;: 7I 97I&gt; ;GK?L7B;DJI &lt;;;I H;9;?L78B; ?DJ;H;IJ H7J; IM7F 9EDJH79JI 7D: &lt;EH;?=D 9KHH;D9O &lt;EHM7H: ;N9&gt;7D=;9EDJH79JI.&gt;;C7@EH?JOE&lt;J&gt;;ECF7DOZI97I&gt;7D:97I&gt;;GK?L7B;DJI?DJ;H;IJH7J;IM7F9EDJH79JI7D:&lt;EH;?=D9KHH;D9O &lt;EHM7H: ;N9&gt;7D=; 9EDJH79JI 7H; M?J&gt; B7H=; ?DL;IJC;DJ =H7:; 9ECC;H9?7B 87DAI ;;I H;9;?L78B; 87B7D9;I :;;C;: JE 8; 9EBB;9J?8B;&lt;HEC9KIJEC;HI&gt;7L;B?C?J;:9ED9;DJH7J?EDE&lt;9H;:?JH?IA:K;JEEKH:?L;HI;9KIJEC;H87I;7D:=;E=H7F&gt;?9:?IF;HI?ED</w:t>
      </w:r>
    </w:p>
    <w:p>
      <w:pPr>
        <w:spacing w:after="0" w:line="206" w:lineRule="exact"/>
        <w:rPr>
          <w:sz w:val="20"/>
          <w:szCs w:val="20"/>
          <w:color w:val="auto"/>
        </w:rPr>
      </w:pPr>
    </w:p>
    <w:p>
      <w:pPr>
        <w:ind w:right="3900"/>
        <w:spacing w:after="0" w:line="249" w:lineRule="exact"/>
        <w:rPr>
          <w:sz w:val="20"/>
          <w:szCs w:val="20"/>
          <w:color w:val="auto"/>
        </w:rPr>
      </w:pPr>
      <w:r>
        <w:rPr>
          <w:rFonts w:ascii="PMingLiU" w:cs="PMingLiU" w:eastAsia="PMingLiU" w:hAnsi="PMingLiU"/>
          <w:sz w:val="20"/>
          <w:szCs w:val="20"/>
          <w:b w:val="1"/>
          <w:bCs w:val="1"/>
          <w:color w:val="auto"/>
        </w:rPr>
        <w:t xml:space="preserve">)" ##!())"#)(#(*%%!"#)'.) </w:t>
      </w:r>
      <w:r>
        <w:rPr>
          <w:rFonts w:ascii="PMingLiU" w:cs="PMingLiU" w:eastAsia="PMingLiU" w:hAnsi="PMingLiU"/>
          <w:sz w:val="20"/>
          <w:szCs w:val="20"/>
          <w:color w:val="auto"/>
        </w:rPr>
        <w:t/>
      </w:r>
    </w:p>
    <w:p>
      <w:pPr>
        <w:spacing w:after="0" w:line="249" w:lineRule="exact"/>
        <w:rPr>
          <w:sz w:val="20"/>
          <w:szCs w:val="20"/>
          <w:color w:val="auto"/>
        </w:rPr>
      </w:pPr>
    </w:p>
    <w:p>
      <w:pPr>
        <w:spacing w:after="0" w:line="352" w:lineRule="exact"/>
        <w:rPr>
          <w:sz w:val="20"/>
          <w:szCs w:val="20"/>
          <w:color w:val="auto"/>
        </w:rPr>
      </w:pPr>
      <w:r>
        <w:rPr>
          <w:rFonts w:ascii="PMingLiU" w:cs="PMingLiU" w:eastAsia="PMingLiU" w:hAnsi="PMingLiU"/>
          <w:sz w:val="16"/>
          <w:szCs w:val="16"/>
          <w:color w:val="auto"/>
        </w:rPr>
        <w:t>)KH&lt;?D7D9?7BIJ7J;C;DJI&lt;EH7D:JE=;J&gt;;HM?J&gt;J&gt;;H;FEHJIE&lt;%*'!&amp;&amp;*EKH?D:;F;D:;DJH;=?IJ;H;:FK8B?9 799EKDJ?D=&lt;?HC7H;?D9BK:;:&gt;;H;?D?DJ&gt;?IDDK7B,;FEHJED EHC% </w:t>
      </w:r>
    </w:p>
    <w:p>
      <w:pPr>
        <w:jc w:val="both"/>
        <w:spacing w:after="0" w:line="240" w:lineRule="exact"/>
        <w:rPr>
          <w:sz w:val="20"/>
          <w:szCs w:val="20"/>
          <w:color w:val="auto"/>
        </w:rPr>
      </w:pPr>
      <w:r>
        <w:rPr>
          <w:rFonts w:ascii="PMingLiU" w:cs="PMingLiU" w:eastAsia="PMingLiU" w:hAnsi="PMingLiU"/>
          <w:sz w:val="20"/>
          <w:szCs w:val="20"/>
          <w:b w:val="1"/>
          <w:bCs w:val="1"/>
          <w:color w:val="auto"/>
        </w:rPr>
        <w:t>)" #(##('"#)( )$*#)#)( $#$*#)##</w:t>
      </w:r>
      <w:r>
        <w:rPr>
          <w:rFonts w:ascii="PMingLiU" w:cs="PMingLiU" w:eastAsia="PMingLiU" w:hAnsi="PMingLiU"/>
          <w:sz w:val="20"/>
          <w:szCs w:val="20"/>
          <w:color w:val="auto"/>
        </w:rPr>
        <w:t/>
      </w:r>
      <w:r>
        <w:rPr>
          <w:rFonts w:ascii="PMingLiU" w:cs="PMingLiU" w:eastAsia="PMingLiU" w:hAnsi="PMingLiU"/>
          <w:sz w:val="20"/>
          <w:szCs w:val="20"/>
          <w:b w:val="1"/>
          <w:bCs w:val="1"/>
          <w:color w:val="auto"/>
        </w:rPr>
        <w:t xml:space="preserve"> ##! (!$(*'</w:t>
      </w:r>
    </w:p>
    <w:p>
      <w:pPr>
        <w:spacing w:after="0" w:line="200" w:lineRule="exact"/>
        <w:rPr>
          <w:sz w:val="20"/>
          <w:szCs w:val="20"/>
          <w:color w:val="auto"/>
        </w:rPr>
      </w:pPr>
    </w:p>
    <w:p>
      <w:pPr>
        <w:spacing w:after="0" w:line="2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ectPr>
          <w:pgSz w:w="11880" w:h="15480" w:orient="portrait"/>
          <w:cols w:equalWidth="0" w:num="1">
            <w:col w:w="10000"/>
          </w:cols>
          <w:pgMar w:left="960" w:top="100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1002" w:right="920" w:bottom="0" w:gutter="0" w:footer="0" w:header="0"/>
          <w:type w:val="continuous"/>
        </w:sectPr>
      </w:pPr>
    </w:p>
    <w:bookmarkStart w:id="109" w:name="page110"/>
    <w:bookmarkEnd w:id="109"/>
    <w:p>
      <w:pPr>
        <w:jc w:val="both"/>
        <w:spacing w:after="0" w:line="239" w:lineRule="exact"/>
        <w:rPr>
          <w:sz w:val="20"/>
          <w:szCs w:val="20"/>
          <w:color w:val="auto"/>
        </w:rPr>
      </w:pPr>
      <w:r>
        <w:rPr>
          <w:rFonts w:ascii="PMingLiU" w:cs="PMingLiU" w:eastAsia="PMingLiU" w:hAnsi="PMingLiU"/>
          <w:sz w:val="14"/>
          <w:szCs w:val="14"/>
          <w:color w:val="auto"/>
        </w:rPr>
        <w:t>1; &gt;7L; ;IJ78B?I&gt;;: :?I9BEIKH; 9EDJHEBI 7D: FHE9;:KH;I J&gt;7J 7H; :;I?=D;: JE ;DIKH; J&gt;7J J&gt;; ?D&lt;EHC7J?ED M; 7H; H;GK?H;: JE :?I9BEI; ?D EKH H;FEHJI &lt;?B;: EH IK8C?JJ;: KD:;H J&gt;; -;9KH?J?;I N9&gt;7D=; 9J E&lt;  7I 7C;D:;: J&gt;; XN9&gt;7D=; 9JY ?I H;9EH:;:FHE9;II;:IKCC7H?P;:7D:H;FEHJ;:M?J&gt;?DJ&gt;;J?C;F;H?E:IIF;9?&lt;?;:?DJ&gt;;HKB;I7D:&lt;EHCIE&lt;J&gt;;-7D:IK9&gt; ?D&lt;EHC7J?ED ?I 799KCKB7J;: 7D: 9ECCKD?97J;: JE EKH ;N;9KJ?L; C7D7=;C;DJ J;7C ?D9BK:?D= EKH 9&gt;?;&lt; ;N;9KJ?L; E&lt;&lt;?9;H 7D: EKH9&gt;?;&lt;&lt;?D7D9?7BE&lt;&lt;?9;HJE7BBEMJ?C;BO:;9?I?EDIH;=7H:?D=H;GK?H;::?I9BEIKH;</w:t>
      </w:r>
    </w:p>
    <w:p>
      <w:pPr>
        <w:spacing w:after="0" w:line="215"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'7D7=;C;DJ 9ED:K9J;: 7D ;L7BK7J?ED 7I E&lt; ;9;C8;H   E&lt; J&gt;; ;&lt;&lt;;9J?L;D;II E&lt; J&gt;; :;I?=D 7D: EF;H7J?ED E&lt; EKH :?I9BEIKH;9EDJHEBI7D:FHE9;:KH;I7IIK9&gt;J;HC?I:;&lt;?D;:?D,KB;I7;7D::;KD:;HJ&gt;;N9&gt;7D=;9JKD:;HJ&gt;; IKF;HL?I?ED7D:M?J&gt;J&gt;;F7HJ?9?F7J?EDE&lt;EKH9&gt;?;&lt;;N;9KJ?L;E&lt;&lt;?9;H7D:9&gt;?;&lt;&lt;?D7D9?7BE&lt;&lt;?9;H7I;:KFEDJ&gt;7J;L7BK7J?EDEKH 9&gt;?;&lt; ;N;9KJ?L; E&lt;&lt;?9;H 7D: 9&gt;?;&lt; &lt;?D7D9?7B E&lt;&lt;?9;H &gt;7L; 9ED9BK:;: J&gt;7J 7I E&lt; ;9;C8;H   J&gt;; ECF7DOZI :?I9BEIKH; 9EDJHEBI7D:FHE9;:KH;IM;H;;&lt;&lt;;9J?L;</w:t>
      </w:r>
    </w:p>
    <w:p>
      <w:pPr>
        <w:spacing w:after="0" w:line="1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"#"#)O(##*!'%$')$##)'#!$#)'$!$+'##!'%$')#</w:t>
      </w:r>
    </w:p>
    <w:p>
      <w:pPr>
        <w:spacing w:after="0" w:line="23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!7HJD;H C7D7=;C;DJ ?I H;IFEDI?8B; &lt;EH ;IJ78B?I&gt;?D= 7D: C7?DJ7?D?D= 7:;GK7J; ?DJ;HD7B 9EDJHEB EL;H &lt;?D7D9?7B H;FEHJ?D= 7I :;&lt;?D;:?DN9&gt;7D=;9J,KB;I7&lt;7D::&lt;!7HJD;HZI?DJ;HD7B9EDJHEBEL;H&lt;?D7D9?7BH;FEHJ?D=?I7FHE9;II:;I?=D;: JEFHEL?:;H;7IED78B;7IIKH7D9;H;=7H:?D=J&gt;;H;B?78?B?JOE&lt;&lt;?D7D9?7BH;FEHJ?D=7D:J&gt;;FH;F7H7J?EDE&lt;&lt;?D7D9?7BIJ7J;C;DJI&lt;EH ;NJ;HD7BFKHFEI;I?D799EH:7D9;M?J&gt;799EKDJ?D=FH?D9?FB;I=;D;H7BBO799;FJ;:?DJ&gt;;/D?J;:-J7J;I</w:t>
      </w:r>
    </w:p>
    <w:p>
      <w:pPr>
        <w:spacing w:after="0" w:line="214" w:lineRule="exact"/>
        <w:rPr>
          <w:sz w:val="20"/>
          <w:szCs w:val="20"/>
          <w:color w:val="auto"/>
        </w:rPr>
      </w:pPr>
    </w:p>
    <w:p>
      <w:pPr>
        <w:jc w:val="both"/>
        <w:spacing w:after="0" w:line="254" w:lineRule="exact"/>
        <w:rPr>
          <w:sz w:val="20"/>
          <w:szCs w:val="20"/>
          <w:color w:val="auto"/>
        </w:rPr>
      </w:pPr>
      <w:r>
        <w:rPr>
          <w:rFonts w:ascii="PMingLiU" w:cs="PMingLiU" w:eastAsia="PMingLiU" w:hAnsi="PMingLiU"/>
          <w:sz w:val="13"/>
          <w:szCs w:val="13"/>
          <w:color w:val="auto"/>
        </w:rPr>
        <w:t xml:space="preserve">;97KI; E&lt; ?JI ?D&gt;;H;DJ B?C?J7J?EDI ?DJ;HD7B 9EDJHEB EL;H &lt;?D7D9?7B H;FEHJ?D= C7O DEJ FH;L;DJ EH :;J;9J C?IIJ7J;C;DJI #D 7::?J?ED FHE@;9J?EDI E&lt; 7DO ;L7BK7J?ED E&lt; ;&lt;&lt;;9J?L;D;II JE &lt;KJKH; F;H?E:I 7H; IK8@;9J JE J&gt;; H?IA J&gt;7J 9EDJHEBI C7O 8;9EC; ?D7:;GK7J;8;97KI;E&lt;9&gt;7D=;I?D9ED:?J?EDI7D:J&gt;7JJ&gt;;:;=H;;E&lt;9ECFB?7D9;M?J&gt;J&gt;;FEB?9?;IEHFHE9;:KH;IC7O:;J;H?EH7J; '7D7=;C;DJ7II;II;:J&gt;;;&lt;&lt;;9J?L;D;IIE&lt;EKH?DJ;HD7B9EDJHEBEL;H&lt;?D7D9?7BH;FEHJ?D=7IE&lt;;9;C8;H#DC7A?D=J&gt;?I 7II;IIC;DJ C7D7=;C;DJ KI;: J&gt;; 9H?J;H?7 I;J &lt;EHJ&gt; ?D J&gt;; </w:t>
      </w:r>
      <w:r>
        <w:rPr>
          <w:rFonts w:ascii="PMingLiU" w:cs="PMingLiU" w:eastAsia="PMingLiU" w:hAnsi="PMingLiU"/>
          <w:sz w:val="13"/>
          <w:szCs w:val="13"/>
          <w:i w:val="1"/>
          <w:iCs w:val="1"/>
          <w:color w:val="auto"/>
        </w:rPr>
        <w:t>28)62%0 328630 @ 28)+6%8)( 6%1);36/  </w:t>
      </w:r>
      <w:r>
        <w:rPr>
          <w:rFonts w:ascii="PMingLiU" w:cs="PMingLiU" w:eastAsia="PMingLiU" w:hAnsi="PMingLiU"/>
          <w:sz w:val="13"/>
          <w:szCs w:val="13"/>
          <w:color w:val="auto"/>
        </w:rPr>
        <w:t> ?IIK;: 8O J&gt;; ECC?JJ;;E&lt;-FEDIEH?D=)H=7D?P7J?EDIE&lt;J&gt;;.H;7:M7OECC?II?ED)-)'7D7=;C;DJZI7II;IIC;DJM7IH;L?;M;:M?J&gt; J&gt;;K:?JECC?JJ;;E&lt;J&gt;;E7H:E&lt;?H;9JEHI</w:t>
      </w:r>
    </w:p>
    <w:p>
      <w:pPr>
        <w:spacing w:after="0" w:line="35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7I;:ED?JI7II;IIC;DJE&lt;?DJ;HD7B9EDJHEBEL;H&lt;?D7D9?7BH;FEHJ?D=C7D7=;C;DJ&gt;7I9ED9BK:;:J&gt;7J7IE&lt;;9;C8;H !7HJD;HZI ?DJ;HD7B 9EDJHEB EL;H &lt;?D7D9?7B H;FEHJ?D= M7I ;&lt;&lt;;9J?L; .&gt;; ;&lt;&lt;;9J?L;D;II E&lt; C7D7=;C;DJZI ?DJ;HD7B 9EDJHEB EL;H &lt;?D7D9?7B H;FEHJ?D= 7I E&lt; ;9;C8;H   &gt;7I 8;;D 7K:?J;: 8O %*'! &amp;&amp;* 7D ?D:;F;D:;DJ H;=?IJ;H;: FK8B?9 799EKDJ?D= &lt;?HC7IIJ7J;:?DJ&gt;;?HH;FEHJM&gt;?9&gt;?I?D9BK:;:?DJ&gt;?IDDK7B,;FEHJED EHC%?D*7HJ#0#J;C</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.&gt;;H;&gt;7L;8;;DDE9&gt;7D=;I?DJ&gt;;ECF7DOZI?DJ;HD7B9EDJHEBEL;H&lt;?D7D9?7BH;FEHJ?D=:KH?D=J&gt;;GK7HJ;H;D:;:;9;C8;H</w:t>
      </w:r>
    </w:p>
    <w:p>
      <w:pPr>
        <w:spacing w:after="0" w:line="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J&gt;7J&gt;7L;C7J;H?7BBO7&lt;&lt;;9J;:EH7H;H;7IED78BOB?A;BOJEC7J;H?7BBO7&lt;&lt;;9JJ&gt;;ECF7DOZI?DJ;HD7B9EDJHEBEL;H&lt;?D7D9?7B</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H;FEHJ?D=</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36"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(E :?H;9JEH EH -;9J?ED  E&lt;&lt;?9;H 7:EFJ;: EH J;HC?D7J;: 7 JH7:?D= 7HH7D=;C;DJ ?DJ;D:;: JE I7J?I&lt;O J&gt;; 7&lt;&lt;?HC7J?L; :;&lt;;DI; 9ED:?J?EDIE&lt;,KB;89EH7DED,KB;8VJH7:?D=7HH7D=;C;DJ:KH?D=J&gt;;J&gt;H;;CEDJ&gt;I;D:;:;9;C8;H</w:t>
      </w:r>
    </w:p>
    <w:p>
      <w:pPr>
        <w:spacing w:after="0" w:line="1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10" w:name="page111"/>
    <w:bookmarkEnd w:id="110"/>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3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.&gt;;?D&lt;EHC7J?EDH;GK?H;:JE8;&lt;KHD?I&gt;;:FKHIK7DJJEJ&gt;?I?J;C?I?D9EHFEH7J;:8OH;&lt;;H;D9;&lt;HECJ&gt;;?D&lt;EHC7J?EDI;J&lt;EHJ&gt;KD:;H J&gt;;97FJ?EDIX.&gt;;E7H:E&lt;?H;9JEHIYX*HEFEI7B)D;B;9J?EDE&lt;?H;9JEHIYXN;9KJ?L;)&lt;&lt;?9;HIYXEHFEH7J;!EL;HD7D9;Y X;B?DGK;DJ -;9J?ED 7 ,;FEHJIY ?&lt; D;9;II7HO 7D: X*HENO 7D: 0EJ?D= #D&lt;EHC7J?ED  L7?B78B; #D&lt;EHC7J?EDY ?D J&gt;; ECF7DOZI*HENO-J7J;C;DJ-;;7BIE#J;CKI?D;II L7?B78B;#D&lt;EHC7J?ED</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36"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.&gt;;?D&lt;EHC7J?EDH;GK?H;:JE8;&lt;KHD?I&gt;;:FKHIK7DJJEJ&gt;?I?J;C?I?D9EHFEH7J;:8OH;&lt;;H;D9;&lt;HECJ&gt;;?D&lt;EHC7J?EDI;J&lt;EHJ&gt;KD:;H J&gt;; 97FJ?EDI XECF;DI7J?ED ?I9KII?ED  D7BOI?IY XECF;DI7J?ED .78B;I 7D: (7HH7J?L; ?I9BEIKH;IY XECF;DI7J?ED ECC?JJ;;,;FEHJYX.&gt;;E7H:E&lt;?H;9JEHIECF;DI7J?EDE&lt;?H;9JEHIYX.&gt;;E7H:E&lt;?H;9JEHI?H;9JEHECF;DI7J?ED</w:t>
      </w:r>
    </w:p>
    <w:p>
      <w:pPr>
        <w:jc w:val="both"/>
        <w:spacing w:after="0" w:line="235" w:lineRule="exact"/>
        <w:rPr>
          <w:sz w:val="20"/>
          <w:szCs w:val="20"/>
          <w:color w:val="auto"/>
        </w:rPr>
      </w:pPr>
      <w:r>
        <w:rPr>
          <w:rFonts w:ascii="PMingLiU" w:cs="PMingLiU" w:eastAsia="PMingLiU" w:hAnsi="PMingLiU"/>
          <w:sz w:val="16"/>
          <w:szCs w:val="16"/>
          <w:color w:val="auto"/>
        </w:rPr>
        <w:t>.78B;YXEHFEH7J;!EL;HD7D9;,?IA)L;HI?=&gt;J,?IAII;IIC;DJE&lt;ECF;DI7J?ED*EB?9?;I7D:*H79J?9;IY7D:XEHFEH7J; !EL;HD7D9;ECF;DI7J?EDECC?JJ;;Y?DJ&gt;;ECF7DOZI*HENO-J7J;C;DJ</w:t>
      </w:r>
    </w:p>
    <w:p>
      <w:pPr>
        <w:spacing w:after="0" w:line="206" w:lineRule="exact"/>
        <w:rPr>
          <w:sz w:val="20"/>
          <w:szCs w:val="20"/>
          <w:color w:val="auto"/>
        </w:rPr>
      </w:pPr>
    </w:p>
    <w:p>
      <w:pPr>
        <w:ind w:right="1420"/>
        <w:spacing w:after="0" w:line="247" w:lineRule="exact"/>
        <w:rPr>
          <w:sz w:val="20"/>
          <w:szCs w:val="20"/>
          <w:color w:val="auto"/>
        </w:rPr>
      </w:pPr>
      <w:r>
        <w:rPr>
          <w:rFonts w:ascii="PMingLiU" w:cs="PMingLiU" w:eastAsia="PMingLiU" w:hAnsi="PMingLiU"/>
          <w:sz w:val="20"/>
          <w:szCs w:val="20"/>
          <w:b w:val="1"/>
          <w:bCs w:val="1"/>
          <w:color w:val="auto"/>
        </w:rPr>
        <w:t>)" (*').$ #'(%$')##!$ #'(#"#"#) #'!)()$ $!'"))'(</w:t>
      </w:r>
    </w:p>
    <w:p>
      <w:pPr>
        <w:spacing w:after="0" w:line="200" w:lineRule="exact"/>
        <w:rPr>
          <w:sz w:val="20"/>
          <w:szCs w:val="20"/>
          <w:color w:val="auto"/>
        </w:rPr>
      </w:pPr>
    </w:p>
    <w:p>
      <w:pPr>
        <w:spacing w:after="0" w:line="264"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.&gt;;?D&lt;EHC7J?EDH;GK?H;:JE8;&lt;KHD?I&gt;;:FKHIK7DJJEJ&gt;?I?J;C?I?D9EHFEH7J;:8OH;&lt;;H;D9;&lt;HECJ&gt;;?D&lt;EHC7J?EDI;J&lt;EHJ&gt;KD:;H J&gt;; 97FJ?EDI XECF;DI7J?ED .78B;I 7D: (7HH7J?L; ?I9BEIKH;I  GK?JO ECF;DI7J?ED *B7D #D&lt;EHC7J?EDY 7D: X-;9KH?JO )MD;HI&gt;?FE&lt;;HJ7?D;D;&lt;?9?7B)MD;HI7D:'7D7=;C;DJY?DJ&gt;;ECF7DOZI*HENO-J7J;C;DJ</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36" w:lineRule="exact"/>
        <w:rPr>
          <w:sz w:val="20"/>
          <w:szCs w:val="20"/>
          <w:color w:val="auto"/>
        </w:rPr>
      </w:pPr>
    </w:p>
    <w:p>
      <w:pPr>
        <w:jc w:val="both"/>
        <w:spacing w:after="0" w:line="328" w:lineRule="exact"/>
        <w:rPr>
          <w:sz w:val="20"/>
          <w:szCs w:val="20"/>
          <w:color w:val="auto"/>
        </w:rPr>
      </w:pPr>
      <w:r>
        <w:rPr>
          <w:rFonts w:ascii="PMingLiU" w:cs="PMingLiU" w:eastAsia="PMingLiU" w:hAnsi="PMingLiU"/>
          <w:sz w:val="13"/>
          <w:szCs w:val="13"/>
          <w:color w:val="auto"/>
        </w:rPr>
        <w:t>.&gt;;?D&lt;EHC7J?EDH;GK?H;:JE8;&lt;KHD?I&gt;;:FKHIK7DJJEJ&gt;?I?J;C?I?D9EHFEH7J;:8OH;&lt;;H;D9;&lt;HECJ&gt;;?D&lt;EHC7J?EDI;J&lt;EHJ&gt;KD:;H J&gt;;97FJ?EDIX.H7DI79J?EDI1?J&gt;,;B7J;:*;HIEDIY7D:XEHFEH7J;!EL;HD7D9; ?H;9JEH#D:;F;D:;D9;Y?DJ&gt;;ECF7DOZI *HENO-J7J;C;DJ</w:t>
      </w:r>
    </w:p>
    <w:p>
      <w:pPr>
        <w:spacing w:after="0" w:line="2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36" w:lineRule="exact"/>
        <w:rPr>
          <w:sz w:val="20"/>
          <w:szCs w:val="20"/>
          <w:color w:val="auto"/>
        </w:rPr>
      </w:pPr>
    </w:p>
    <w:p>
      <w:pPr>
        <w:jc w:val="both"/>
        <w:spacing w:after="0" w:line="328" w:lineRule="exact"/>
        <w:rPr>
          <w:sz w:val="20"/>
          <w:szCs w:val="20"/>
          <w:color w:val="auto"/>
        </w:rPr>
      </w:pPr>
      <w:r>
        <w:rPr>
          <w:rFonts w:ascii="PMingLiU" w:cs="PMingLiU" w:eastAsia="PMingLiU" w:hAnsi="PMingLiU"/>
          <w:sz w:val="13"/>
          <w:szCs w:val="13"/>
          <w:color w:val="auto"/>
        </w:rPr>
        <w:t>.&gt;;?D&lt;EHC7J?EDH;GK?H;:JE8;&lt;KHD?I&gt;;:FKHIK7DJJEJ&gt;?I?J;C?I?D9EHFEH7J;:8OH;&lt;;H;D9;&lt;HECJ&gt;;?D&lt;EHC7J?EDI;J&lt;EHJ&gt;KD:;H J&gt;; 97FJ?ED X*HEFEI7B .&gt;H;; ,7J?&lt;?97J?ED E&lt; FFE?DJC;DJ E&lt; #D:;F;D:;DJ ,;=?IJ;H;: *K8B?9 99EKDJ?D= ?HCY ?D J&gt;; ECF7DOZI*HENO-J7J;C;DJ</w:t>
      </w:r>
    </w:p>
    <w:p>
      <w:pPr>
        <w:sectPr>
          <w:pgSz w:w="11880" w:h="15480" w:orient="portrait"/>
          <w:cols w:equalWidth="0" w:num="1">
            <w:col w:w="10000"/>
          </w:cols>
          <w:pgMar w:left="960" w:top="76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67" w:right="920" w:bottom="0" w:gutter="0" w:footer="0" w:header="0"/>
          <w:type w:val="continuous"/>
        </w:sectPr>
      </w:pPr>
    </w:p>
    <w:bookmarkStart w:id="111" w:name="page112"/>
    <w:bookmarkEnd w:id="111"/>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0"/>
          <w:szCs w:val="20"/>
          <w:b w:val="1"/>
          <w:bCs w:val="1"/>
          <w:color w:val="auto"/>
        </w:rPr>
        <w:t> -)(###!())"#)(*!(</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77D: ?D7D9?7B-J7J;C;DJI7D:-9&gt;;:KB;I</w:t>
      </w:r>
    </w:p>
    <w:p>
      <w:pPr>
        <w:spacing w:after="0" w:line="229" w:lineRule="exact"/>
        <w:rPr>
          <w:sz w:val="20"/>
          <w:szCs w:val="20"/>
          <w:color w:val="auto"/>
        </w:rPr>
      </w:pPr>
    </w:p>
    <w:p>
      <w:pPr>
        <w:ind w:left="100" w:hanging="107"/>
        <w:spacing w:after="0" w:line="245" w:lineRule="exact"/>
        <w:rPr>
          <w:sz w:val="20"/>
          <w:szCs w:val="20"/>
          <w:color w:val="auto"/>
        </w:rPr>
      </w:pPr>
      <w:r>
        <w:rPr>
          <w:rFonts w:ascii="PMingLiU" w:cs="PMingLiU" w:eastAsia="PMingLiU" w:hAnsi="PMingLiU"/>
          <w:sz w:val="14"/>
          <w:szCs w:val="14"/>
          <w:color w:val="auto"/>
        </w:rPr>
        <w:t>.&gt;;H;FEHJIE&lt;EKH?D:;F;D:;DJH;=?IJ;H;:FK8B?9799EKDJ?D=&lt;?HC7D:&lt;?D7D9?7BIJ7J;C;DJIB?IJ;:?DJ&gt;;#D:;NJEEDIEB?:7J;: ?D7D9?7B-J7J;C;DJI&gt;;H;?D7H;&lt;?B;:7IF7HJE&lt;J&gt;?IH;FEHJ</w:t>
      </w:r>
    </w:p>
    <w:p>
      <w:pPr>
        <w:spacing w:after="0" w:line="214"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BB&lt;?D7D9?7BIJ7J;C;DJI9&gt;;:KB;IDEJB?IJ;:?DJ&gt;;#D:;N&gt;7L;8;;DEC?JJ;:8;97KI;J&gt;;?D&lt;EHC7J?EDH;GK?H;:?IDEJ7FFB?978B;EH ?II&gt;EMD?DJ&gt;;9EDIEB?:7J;:&lt;?D7D9?7BIJ7J;C;DJIEHDEJ;IJ&gt;;H;JE</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N&gt;?8?JI</w:t>
      </w:r>
    </w:p>
    <w:p>
      <w:pPr>
        <w:spacing w:after="0" w:line="81" w:lineRule="exact"/>
        <w:rPr>
          <w:sz w:val="20"/>
          <w:szCs w:val="20"/>
          <w:color w:val="auto"/>
        </w:rPr>
      </w:pPr>
    </w:p>
    <w:p>
      <w:pPr>
        <w:ind w:left="60"/>
        <w:spacing w:after="0" w:line="240" w:lineRule="exact"/>
        <w:tabs>
          <w:tab w:leader="none" w:pos="1900" w:val="left"/>
        </w:tabs>
        <w:rPr>
          <w:sz w:val="20"/>
          <w:szCs w:val="20"/>
          <w:color w:val="auto"/>
        </w:rPr>
      </w:pPr>
      <w:r>
        <w:rPr>
          <w:rFonts w:ascii="PMingLiU" w:cs="PMingLiU" w:eastAsia="PMingLiU" w:hAnsi="PMingLiU"/>
          <w:sz w:val="20"/>
          <w:szCs w:val="20"/>
          <w:color w:val="auto"/>
        </w:rPr>
        <w:t>2"##.(/',</w:t>
        <w:tab/>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17145</wp:posOffset>
                </wp:positionV>
                <wp:extent cx="1137285" cy="0"/>
                <wp:wrapNone/>
                <wp:docPr id="933" name="Shape 9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7285" cy="4763"/>
                        </a:xfrm>
                        <a:prstGeom prst="line">
                          <a:avLst/>
                        </a:prstGeom>
                        <a:solidFill>
                          <a:srgbClr val="FFFFFF"/>
                        </a:solidFill>
                        <a:ln w="12327">
                          <a:solidFill>
                            <a:srgbClr val="000000"/>
                          </a:solidFill>
                          <a:miter lim="800000"/>
                          <a:headEnd/>
                          <a:tailEnd/>
                        </a:ln>
                      </wps:spPr>
                      <wps:bodyPr/>
                    </wps:wsp>
                  </a:graphicData>
                </a:graphic>
              </wp:anchor>
            </w:drawing>
          </mc:Choice>
          <mc:Fallback>
            <w:pict>
              <v:line id="Shape 933" o:spid="_x0000_s19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pt" to="89.55pt,1.35pt" o:allowincell="f" strokecolor="#000000" strokeweight="0.9706pt"/>
            </w:pict>
          </mc:Fallback>
        </mc:AlternateContent>
        <mc:AlternateContent>
          <mc:Choice Requires="wps">
            <w:drawing>
              <wp:anchor simplePos="0" relativeHeight="251657728" behindDoc="1" locked="0" layoutInCell="0" allowOverlap="1">
                <wp:simplePos x="0" y="0"/>
                <wp:positionH relativeFrom="column">
                  <wp:posOffset>1183640</wp:posOffset>
                </wp:positionH>
                <wp:positionV relativeFrom="paragraph">
                  <wp:posOffset>17145</wp:posOffset>
                </wp:positionV>
                <wp:extent cx="5130800" cy="0"/>
                <wp:wrapNone/>
                <wp:docPr id="934" name="Shape 9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0" cy="4763"/>
                        </a:xfrm>
                        <a:prstGeom prst="line">
                          <a:avLst/>
                        </a:prstGeom>
                        <a:solidFill>
                          <a:srgbClr val="FFFFFF"/>
                        </a:solidFill>
                        <a:ln w="12327">
                          <a:solidFill>
                            <a:srgbClr val="000000"/>
                          </a:solidFill>
                          <a:miter lim="800000"/>
                          <a:headEnd/>
                          <a:tailEnd/>
                        </a:ln>
                      </wps:spPr>
                      <wps:bodyPr/>
                    </wps:wsp>
                  </a:graphicData>
                </a:graphic>
              </wp:anchor>
            </w:drawing>
          </mc:Choice>
          <mc:Fallback>
            <w:pict>
              <v:line id="Shape 934" o:spid="_x0000_s19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2pt,1.35pt" to="497.2pt,1.35pt" o:allowincell="f" strokecolor="#000000" strokeweight="0.9706pt"/>
            </w:pict>
          </mc:Fallback>
        </mc:AlternateContent>
      </w:r>
    </w:p>
    <w:p>
      <w:pPr>
        <w:spacing w:after="0" w:line="33" w:lineRule="exact"/>
        <w:rPr>
          <w:sz w:val="20"/>
          <w:szCs w:val="20"/>
          <w:color w:val="auto"/>
        </w:rPr>
      </w:pPr>
    </w:p>
    <w:p>
      <w:pPr>
        <w:ind w:left="60"/>
        <w:spacing w:after="0" w:line="240" w:lineRule="exact"/>
        <w:tabs>
          <w:tab w:leader="none" w:pos="19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,;IJ7J;:;HJ?&lt;?97J;E&lt;#D9EHFEH7J?EDE&lt;J&gt;;ECF7DO</w:t>
      </w:r>
    </w:p>
    <w:p>
      <w:pPr>
        <w:spacing w:after="0" w:line="127" w:lineRule="exact"/>
        <w:rPr>
          <w:sz w:val="20"/>
          <w:szCs w:val="20"/>
          <w:color w:val="auto"/>
        </w:rPr>
      </w:pPr>
    </w:p>
    <w:p>
      <w:pPr>
        <w:ind w:left="60"/>
        <w:spacing w:after="0" w:line="240" w:lineRule="exact"/>
        <w:tabs>
          <w:tab w:leader="none" w:pos="19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OB7MIE&lt;!7HJD;H#D97I7C;D:;:J&gt;HEK=&gt;FH?B</w:t>
      </w:r>
    </w:p>
    <w:p>
      <w:pPr>
        <w:spacing w:after="0" w:line="102" w:lineRule="exact"/>
        <w:rPr>
          <w:sz w:val="20"/>
          <w:szCs w:val="20"/>
          <w:color w:val="auto"/>
        </w:rPr>
      </w:pPr>
    </w:p>
    <w:p>
      <w:pPr>
        <w:ind w:left="1920" w:right="320" w:hanging="1859"/>
        <w:spacing w:after="0" w:line="216" w:lineRule="exact"/>
        <w:tabs>
          <w:tab w:leader="none" w:pos="19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#D:;DJKH;?D9BK:?D=&lt;EHCE&lt;(EJ;I:7J;:7IE&lt;$KD;7CED=!7HJD;H#D9J&gt;;=K7H7DJEHI D7C;:J&gt;;H;?D7D:/-7DA(7J?ED7BIIE9?7J?ED7I7JHKIJ;;H;B7J?D=JEJ&gt;; 7==H;=7J;FH?D9?F7B7CEKDJE&lt;-;D?EH(EJ;I:K;</w:t>
      </w:r>
    </w:p>
    <w:p>
      <w:pPr>
        <w:sectPr>
          <w:pgSz w:w="11880" w:h="15480" w:orient="portrait"/>
          <w:cols w:equalWidth="0" w:num="1">
            <w:col w:w="10000"/>
          </w:cols>
          <w:pgMar w:left="960" w:top="767" w:right="920" w:bottom="0" w:gutter="0" w:footer="0" w:header="0"/>
        </w:sectPr>
      </w:pPr>
    </w:p>
    <w:p>
      <w:pPr>
        <w:spacing w:after="0" w:line="98"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322"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700"/>
        <w:spacing w:after="0" w:line="216" w:lineRule="exact"/>
        <w:rPr>
          <w:sz w:val="20"/>
          <w:szCs w:val="20"/>
          <w:color w:val="auto"/>
        </w:rPr>
      </w:pPr>
      <w:r>
        <w:rPr>
          <w:rFonts w:ascii="PMingLiU" w:cs="PMingLiU" w:eastAsia="PMingLiU" w:hAnsi="PMingLiU"/>
          <w:sz w:val="15"/>
          <w:szCs w:val="15"/>
          <w:color w:val="auto"/>
        </w:rPr>
        <w:t>#D:;DJKH;?D9BK:?D=&lt;EHCE&lt;(EJ;I:7J;:7IE&lt;-;FJ;C8;H7CED=!7HJD;H#D9J&gt;; =K7H7DJEHID7C;:J&gt;;H;?D7D:/-7DA(7J?ED7BIIE9?7J?ED7I7JHKIJ;;H;B7J?D=JEJ&gt;; 7==H;=7J;FH?D9?F7B7CEKDJE&lt;-;D?EH(EJ;I:K;</w:t>
      </w:r>
    </w:p>
    <w:p>
      <w:pPr>
        <w:spacing w:after="0" w:line="107" w:lineRule="exact"/>
        <w:rPr>
          <w:sz w:val="20"/>
          <w:szCs w:val="20"/>
          <w:color w:val="auto"/>
        </w:rPr>
      </w:pPr>
    </w:p>
    <w:p>
      <w:pPr>
        <w:ind w:right="260"/>
        <w:spacing w:after="0" w:line="226" w:lineRule="exact"/>
        <w:rPr>
          <w:sz w:val="20"/>
          <w:szCs w:val="20"/>
          <w:color w:val="auto"/>
        </w:rPr>
      </w:pPr>
      <w:r>
        <w:rPr>
          <w:rFonts w:ascii="PMingLiU" w:cs="PMingLiU" w:eastAsia="PMingLiU" w:hAnsi="PMingLiU"/>
          <w:sz w:val="17"/>
          <w:szCs w:val="17"/>
          <w:color w:val="auto"/>
        </w:rPr>
        <w:t>C;D:;:7D:,;IJ7J;:H;:?J=H;;C;DJ:7J;:7IE&lt;-;FJ;C8;H7CED=!7HJD;H#D9J&gt;; &amp;;D:;HIF7HJOJ&gt;;H;JE7D:$*'EH=7D&gt;7I;7DA(7I7:C?D?IJH7J?L;7=;DJ</w:t>
      </w:r>
    </w:p>
    <w:p>
      <w:pPr>
        <w:spacing w:after="0" w:line="63" w:lineRule="exact"/>
        <w:rPr>
          <w:sz w:val="20"/>
          <w:szCs w:val="20"/>
          <w:color w:val="auto"/>
        </w:rPr>
      </w:pPr>
    </w:p>
    <w:p>
      <w:pPr>
        <w:sectPr>
          <w:pgSz w:w="11880" w:h="15480" w:orient="portrait"/>
          <w:cols w:equalWidth="0" w:num="2">
            <w:col w:w="1200" w:space="720"/>
            <w:col w:w="8080"/>
          </w:cols>
          <w:pgMar w:left="960" w:top="767" w:right="920" w:bottom="0" w:gutter="0" w:footer="0" w:header="0"/>
          <w:type w:val="continuous"/>
        </w:sectPr>
      </w:pPr>
    </w:p>
    <w:tbl>
      <w:tblPr>
        <w:tblLayout w:type="fixed"/>
        <w:tblInd w:w="60" w:type="dxa"/>
        <w:tblCellMar>
          <w:top w:w="0" w:type="dxa"/>
          <w:left w:w="0" w:type="dxa"/>
          <w:bottom w:w="0" w:type="dxa"/>
          <w:right w:w="0" w:type="dxa"/>
        </w:tblCellMar>
      </w:tblPr>
      <w:tr>
        <w:trPr>
          <w:trHeight w:val="24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spacing w:after="0"/>
              <w:rPr>
                <w:sz w:val="20"/>
                <w:szCs w:val="20"/>
                <w:color w:val="auto"/>
              </w:rPr>
            </w:pPr>
          </w:p>
        </w:tc>
        <w:tc>
          <w:tcPr>
            <w:tcW w:w="8460" w:type="dxa"/>
            <w:vAlign w:val="bottom"/>
          </w:tcPr>
          <w:p>
            <w:pPr>
              <w:ind w:left="560"/>
              <w:spacing w:after="0" w:line="240" w:lineRule="exact"/>
              <w:rPr>
                <w:sz w:val="20"/>
                <w:szCs w:val="20"/>
                <w:color w:val="auto"/>
              </w:rPr>
            </w:pPr>
            <w:r>
              <w:rPr>
                <w:rFonts w:ascii="PMingLiU" w:cs="PMingLiU" w:eastAsia="PMingLiU" w:hAnsi="PMingLiU"/>
                <w:sz w:val="20"/>
                <w:szCs w:val="20"/>
                <w:color w:val="auto"/>
                <w:w w:val="87"/>
              </w:rPr>
              <w:t>C;D:;:7D:,;IJ7J;:!K7H7DJ;;7D:EBB7J;H7B=H;;C;DJ:7J;:7IE&lt;-;FJ;C8;H7CED=</w:t>
            </w:r>
          </w:p>
        </w:tc>
      </w:tr>
      <w:tr>
        <w:trPr>
          <w:trHeight w:val="256"/>
        </w:trPr>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60" w:type="dxa"/>
            <w:vAlign w:val="bottom"/>
          </w:tcPr>
          <w:p>
            <w:pPr>
              <w:ind w:left="560"/>
              <w:spacing w:after="0" w:line="240" w:lineRule="exact"/>
              <w:rPr>
                <w:sz w:val="20"/>
                <w:szCs w:val="20"/>
                <w:color w:val="auto"/>
              </w:rPr>
            </w:pPr>
            <w:r>
              <w:rPr>
                <w:rFonts w:ascii="PMingLiU" w:cs="PMingLiU" w:eastAsia="PMingLiU" w:hAnsi="PMingLiU"/>
                <w:sz w:val="20"/>
                <w:szCs w:val="20"/>
                <w:color w:val="auto"/>
                <w:w w:val="91"/>
              </w:rPr>
              <w:t>!7HJD;H#D9;79&gt;IK8I?:?7HO=K7H7DJEHF7HJOJ&gt;;H;JE7D:$*'EH=7D&gt;7I;7DA(</w:t>
            </w:r>
          </w:p>
        </w:tc>
      </w:tr>
      <w:tr>
        <w:trPr>
          <w:trHeight w:val="311"/>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spacing w:after="0"/>
              <w:rPr>
                <w:sz w:val="24"/>
                <w:szCs w:val="24"/>
                <w:color w:val="auto"/>
              </w:rPr>
            </w:pPr>
          </w:p>
        </w:tc>
        <w:tc>
          <w:tcPr>
            <w:tcW w:w="8460" w:type="dxa"/>
            <w:vAlign w:val="bottom"/>
          </w:tcPr>
          <w:p>
            <w:pPr>
              <w:ind w:left="560"/>
              <w:spacing w:after="0" w:line="240" w:lineRule="exact"/>
              <w:rPr>
                <w:sz w:val="20"/>
                <w:szCs w:val="20"/>
                <w:color w:val="auto"/>
              </w:rPr>
            </w:pPr>
            <w:r>
              <w:rPr>
                <w:rFonts w:ascii="PMingLiU" w:cs="PMingLiU" w:eastAsia="PMingLiU" w:hAnsi="PMingLiU"/>
                <w:sz w:val="20"/>
                <w:szCs w:val="20"/>
                <w:color w:val="auto"/>
                <w:w w:val="75"/>
              </w:rPr>
              <w:t>#D:;DJKH;?D9BK:?D=&lt;EHCE&lt;(EJ;I:7J;:7IE&lt;$KD;7CED=!7HJD;H#D9J&gt;;=K7H7DJEHI</w:t>
            </w:r>
          </w:p>
        </w:tc>
      </w:tr>
      <w:tr>
        <w:trPr>
          <w:trHeight w:val="195"/>
        </w:trPr>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60" w:type="dxa"/>
            <w:vAlign w:val="bottom"/>
          </w:tcPr>
          <w:p>
            <w:pPr>
              <w:ind w:left="560"/>
              <w:spacing w:after="0" w:line="195" w:lineRule="exact"/>
              <w:rPr>
                <w:sz w:val="20"/>
                <w:szCs w:val="20"/>
                <w:color w:val="auto"/>
              </w:rPr>
            </w:pPr>
            <w:r>
              <w:rPr>
                <w:rFonts w:ascii="PMingLiU" w:cs="PMingLiU" w:eastAsia="PMingLiU" w:hAnsi="PMingLiU"/>
                <w:sz w:val="20"/>
                <w:szCs w:val="20"/>
                <w:color w:val="auto"/>
                <w:w w:val="91"/>
              </w:rPr>
              <w:t>D7C;:J&gt;;H;?D7D:/-7DA(7J?ED7BIIE9?7J?ED7I7JHKIJ;;H;B7J?D=JEJ&gt;;</w:t>
            </w:r>
          </w:p>
        </w:tc>
      </w:tr>
      <w:tr>
        <w:trPr>
          <w:trHeight w:val="256"/>
        </w:trPr>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60" w:type="dxa"/>
            <w:vAlign w:val="bottom"/>
          </w:tcPr>
          <w:p>
            <w:pPr>
              <w:ind w:left="560"/>
              <w:spacing w:after="0" w:line="240" w:lineRule="exact"/>
              <w:rPr>
                <w:sz w:val="20"/>
                <w:szCs w:val="20"/>
                <w:color w:val="auto"/>
              </w:rPr>
            </w:pPr>
            <w:r>
              <w:rPr>
                <w:rFonts w:ascii="PMingLiU" w:cs="PMingLiU" w:eastAsia="PMingLiU" w:hAnsi="PMingLiU"/>
                <w:sz w:val="20"/>
                <w:szCs w:val="20"/>
                <w:color w:val="auto"/>
              </w:rPr>
              <w:t>7==H;=7J;FH?D9?F7B7CEKDJE&lt;-;D?EH(EJ;I:K;</w:t>
            </w:r>
          </w:p>
        </w:tc>
      </w:tr>
      <w:tr>
        <w:trPr>
          <w:trHeight w:val="366"/>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spacing w:after="0"/>
              <w:rPr>
                <w:sz w:val="24"/>
                <w:szCs w:val="24"/>
                <w:color w:val="auto"/>
              </w:rPr>
            </w:pPr>
          </w:p>
        </w:tc>
        <w:tc>
          <w:tcPr>
            <w:tcW w:w="8460" w:type="dxa"/>
            <w:vAlign w:val="bottom"/>
          </w:tcPr>
          <w:p>
            <w:pPr>
              <w:ind w:left="560"/>
              <w:spacing w:after="0" w:line="240" w:lineRule="exact"/>
              <w:rPr>
                <w:sz w:val="20"/>
                <w:szCs w:val="20"/>
                <w:color w:val="auto"/>
              </w:rPr>
            </w:pPr>
            <w:r>
              <w:rPr>
                <w:rFonts w:ascii="PMingLiU" w:cs="PMingLiU" w:eastAsia="PMingLiU" w:hAnsi="PMingLiU"/>
                <w:sz w:val="20"/>
                <w:szCs w:val="20"/>
                <w:color w:val="auto"/>
              </w:rPr>
              <w:t>;I9H?FJ?EDE&lt;!7HJD;H#D9ZIECCED-JE9A</w:t>
            </w:r>
          </w:p>
        </w:tc>
      </w:tr>
      <w:tr>
        <w:trPr>
          <w:trHeight w:val="366"/>
        </w:trPr>
        <w:tc>
          <w:tcPr>
            <w:tcW w:w="1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560"/>
              <w:spacing w:after="0" w:line="240" w:lineRule="exact"/>
              <w:rPr>
                <w:sz w:val="20"/>
                <w:szCs w:val="20"/>
                <w:color w:val="auto"/>
              </w:rPr>
            </w:pPr>
            <w:r>
              <w:rPr>
                <w:rFonts w:ascii="PMingLiU" w:cs="PMingLiU" w:eastAsia="PMingLiU" w:hAnsi="PMingLiU"/>
                <w:sz w:val="20"/>
                <w:szCs w:val="20"/>
                <w:color w:val="auto"/>
                <w:w w:val="99"/>
              </w:rPr>
              <w:t>CFBEO;;-JE9A*KH9&gt;7I;*B7D7I7C;D:;:7D:H;IJ7J;:7IE&lt;-;FJ;C8;H</w:t>
            </w:r>
          </w:p>
        </w:tc>
      </w:tr>
      <w:tr>
        <w:trPr>
          <w:trHeight w:val="366"/>
        </w:trPr>
        <w:tc>
          <w:tcPr>
            <w:tcW w:w="1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560"/>
              <w:spacing w:after="0" w:line="240" w:lineRule="exact"/>
              <w:rPr>
                <w:sz w:val="20"/>
                <w:szCs w:val="20"/>
                <w:color w:val="auto"/>
              </w:rPr>
            </w:pPr>
            <w:r>
              <w:rPr>
                <w:rFonts w:ascii="PMingLiU" w:cs="PMingLiU" w:eastAsia="PMingLiU" w:hAnsi="PMingLiU"/>
                <w:sz w:val="20"/>
                <w:szCs w:val="20"/>
                <w:color w:val="auto"/>
              </w:rPr>
              <w:t>&amp;ED=.;HC#D9;DJ?L;*B7D$KD;C;D:C;DJ7D:,;IJ7J;C;DJ</w:t>
            </w:r>
          </w:p>
        </w:tc>
      </w:tr>
      <w:tr>
        <w:trPr>
          <w:trHeight w:val="302"/>
        </w:trPr>
        <w:tc>
          <w:tcPr>
            <w:tcW w:w="1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560"/>
              <w:spacing w:after="0" w:line="240" w:lineRule="exact"/>
              <w:rPr>
                <w:sz w:val="20"/>
                <w:szCs w:val="20"/>
                <w:color w:val="auto"/>
              </w:rPr>
            </w:pPr>
            <w:r>
              <w:rPr>
                <w:rFonts w:ascii="PMingLiU" w:cs="PMingLiU" w:eastAsia="PMingLiU" w:hAnsi="PMingLiU"/>
                <w:sz w:val="20"/>
                <w:szCs w:val="20"/>
                <w:color w:val="auto"/>
                <w:w w:val="89"/>
              </w:rPr>
              <w:t>-;9ED:C;D:;:7D:,;IJ7J;:CFBEOC;DJ=H;;C;DJ8;JM;;DK=;D;"7BB7D:J&gt;;ECF7DO</w:t>
            </w:r>
          </w:p>
        </w:tc>
      </w:tr>
      <w:tr>
        <w:trPr>
          <w:trHeight w:val="256"/>
        </w:trPr>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60" w:type="dxa"/>
            <w:vAlign w:val="bottom"/>
          </w:tcPr>
          <w:p>
            <w:pPr>
              <w:ind w:left="560"/>
              <w:spacing w:after="0" w:line="240" w:lineRule="exact"/>
              <w:rPr>
                <w:sz w:val="20"/>
                <w:szCs w:val="20"/>
                <w:color w:val="auto"/>
              </w:rPr>
            </w:pPr>
            <w:r>
              <w:rPr>
                <w:rFonts w:ascii="PMingLiU" w:cs="PMingLiU" w:eastAsia="PMingLiU" w:hAnsi="PMingLiU"/>
                <w:sz w:val="20"/>
                <w:szCs w:val="20"/>
                <w:color w:val="auto"/>
              </w:rPr>
              <w:t>:7J;:7IE&lt; ;8HK7HO</w:t>
            </w:r>
          </w:p>
        </w:tc>
      </w:tr>
      <w:tr>
        <w:trPr>
          <w:trHeight w:val="301"/>
        </w:trPr>
        <w:tc>
          <w:tcPr>
            <w:tcW w:w="1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560"/>
              <w:spacing w:after="0" w:line="240" w:lineRule="exact"/>
              <w:rPr>
                <w:sz w:val="20"/>
                <w:szCs w:val="20"/>
                <w:color w:val="auto"/>
              </w:rPr>
            </w:pPr>
            <w:r>
              <w:rPr>
                <w:rFonts w:ascii="PMingLiU" w:cs="PMingLiU" w:eastAsia="PMingLiU" w:hAnsi="PMingLiU"/>
                <w:sz w:val="20"/>
                <w:szCs w:val="20"/>
                <w:color w:val="auto"/>
                <w:w w:val="82"/>
              </w:rPr>
              <w:t>C;D:C;DJJECFBEOC;DJ=H;;C;DJ8;JM;;DK=;D;"7BB7D:J&gt;;ECF7DO:7J;:7IE&lt;FH?B</w:t>
            </w:r>
          </w:p>
        </w:tc>
      </w:tr>
      <w:tr>
        <w:trPr>
          <w:trHeight w:val="256"/>
        </w:trPr>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60" w:type="dxa"/>
            <w:vAlign w:val="bottom"/>
          </w:tcPr>
          <w:p>
            <w:pPr>
              <w:ind w:left="560"/>
              <w:spacing w:after="0" w:line="240" w:lineRule="exact"/>
              <w:rPr>
                <w:sz w:val="20"/>
                <w:szCs w:val="20"/>
                <w:color w:val="auto"/>
              </w:rPr>
            </w:pPr>
            <w:r>
              <w:rPr>
                <w:rFonts w:ascii="PMingLiU" w:cs="PMingLiU" w:eastAsia="PMingLiU" w:hAnsi="PMingLiU"/>
                <w:sz w:val="20"/>
                <w:szCs w:val="20"/>
                <w:color w:val="auto"/>
              </w:rPr>
              <w:t/>
            </w:r>
          </w:p>
        </w:tc>
      </w:tr>
      <w:tr>
        <w:trPr>
          <w:trHeight w:val="366"/>
        </w:trPr>
        <w:tc>
          <w:tcPr>
            <w:tcW w:w="1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560"/>
              <w:spacing w:after="0" w:line="240" w:lineRule="exact"/>
              <w:rPr>
                <w:sz w:val="20"/>
                <w:szCs w:val="20"/>
                <w:color w:val="auto"/>
              </w:rPr>
            </w:pPr>
            <w:r>
              <w:rPr>
                <w:rFonts w:ascii="PMingLiU" w:cs="PMingLiU" w:eastAsia="PMingLiU" w:hAnsi="PMingLiU"/>
                <w:sz w:val="20"/>
                <w:szCs w:val="20"/>
                <w:color w:val="auto"/>
              </w:rPr>
              <w:t>ECF7DO;&lt;;HH;:ECF;DI7J?ED*B7D;&lt;&lt;;9J?L;$7DK7HO</w:t>
            </w:r>
          </w:p>
        </w:tc>
      </w:tr>
      <w:tr>
        <w:trPr>
          <w:trHeight w:val="366"/>
        </w:trPr>
        <w:tc>
          <w:tcPr>
            <w:tcW w:w="1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660"/>
              <w:spacing w:after="0" w:line="240" w:lineRule="exact"/>
              <w:rPr>
                <w:sz w:val="20"/>
                <w:szCs w:val="20"/>
                <w:color w:val="auto"/>
              </w:rPr>
            </w:pPr>
            <w:r>
              <w:rPr>
                <w:rFonts w:ascii="PMingLiU" w:cs="PMingLiU" w:eastAsia="PMingLiU" w:hAnsi="PMingLiU"/>
                <w:sz w:val="20"/>
                <w:szCs w:val="20"/>
                <w:color w:val="auto"/>
              </w:rPr>
              <w:t>EHCE&lt;-JE9AFFH;9?7J?ED,?=&gt;J=H;;C;DJ&lt;EH;N;9KJ?L;E&lt;&lt;?9;HI</w:t>
            </w:r>
          </w:p>
        </w:tc>
      </w:tr>
      <w:tr>
        <w:trPr>
          <w:trHeight w:val="366"/>
        </w:trPr>
        <w:tc>
          <w:tcPr>
            <w:tcW w:w="1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660"/>
              <w:spacing w:after="0" w:line="240" w:lineRule="exact"/>
              <w:rPr>
                <w:sz w:val="20"/>
                <w:szCs w:val="20"/>
                <w:color w:val="auto"/>
              </w:rPr>
            </w:pPr>
            <w:r>
              <w:rPr>
                <w:rFonts w:ascii="PMingLiU" w:cs="PMingLiU" w:eastAsia="PMingLiU" w:hAnsi="PMingLiU"/>
                <w:sz w:val="20"/>
                <w:szCs w:val="20"/>
                <w:color w:val="auto"/>
              </w:rPr>
              <w:t>EHCE&lt;*;H&lt;EHC7D9;-JE9A/D?J=H;;C;DJ&lt;EH;N;9KJ?L;E&lt;&lt;?9;HI</w:t>
            </w:r>
          </w:p>
        </w:tc>
      </w:tr>
      <w:tr>
        <w:trPr>
          <w:trHeight w:val="366"/>
        </w:trPr>
        <w:tc>
          <w:tcPr>
            <w:tcW w:w="1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660"/>
              <w:spacing w:after="0" w:line="240" w:lineRule="exact"/>
              <w:rPr>
                <w:sz w:val="20"/>
                <w:szCs w:val="20"/>
                <w:color w:val="auto"/>
              </w:rPr>
            </w:pPr>
            <w:r>
              <w:rPr>
                <w:rFonts w:ascii="PMingLiU" w:cs="PMingLiU" w:eastAsia="PMingLiU" w:hAnsi="PMingLiU"/>
                <w:sz w:val="20"/>
                <w:szCs w:val="20"/>
                <w:color w:val="auto"/>
              </w:rPr>
              <w:t>EHCE&lt;-JE9AFFH;9?7J?ED,?=&gt;J=H;;C;DJ&lt;EH;N;9KJ?L;E&lt;&lt;?9;HI</w:t>
            </w:r>
          </w:p>
        </w:tc>
      </w:tr>
      <w:tr>
        <w:trPr>
          <w:trHeight w:val="366"/>
        </w:trPr>
        <w:tc>
          <w:tcPr>
            <w:tcW w:w="1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660"/>
              <w:spacing w:after="0" w:line="240" w:lineRule="exact"/>
              <w:rPr>
                <w:sz w:val="20"/>
                <w:szCs w:val="20"/>
                <w:color w:val="auto"/>
              </w:rPr>
            </w:pPr>
            <w:r>
              <w:rPr>
                <w:rFonts w:ascii="PMingLiU" w:cs="PMingLiU" w:eastAsia="PMingLiU" w:hAnsi="PMingLiU"/>
                <w:sz w:val="20"/>
                <w:szCs w:val="20"/>
                <w:color w:val="auto"/>
              </w:rPr>
              <w:t>EHCE&lt;*;H&lt;EHC7D9;-JE9A/D?J=H;;C;DJ&lt;EH;N;9KJ?L;E&lt;&lt;?9;HI</w:t>
            </w:r>
          </w:p>
        </w:tc>
      </w:tr>
      <w:tr>
        <w:trPr>
          <w:trHeight w:val="366"/>
        </w:trPr>
        <w:tc>
          <w:tcPr>
            <w:tcW w:w="1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660"/>
              <w:spacing w:after="0" w:line="240" w:lineRule="exact"/>
              <w:rPr>
                <w:sz w:val="20"/>
                <w:szCs w:val="20"/>
                <w:color w:val="auto"/>
              </w:rPr>
            </w:pPr>
            <w:r>
              <w:rPr>
                <w:rFonts w:ascii="PMingLiU" w:cs="PMingLiU" w:eastAsia="PMingLiU" w:hAnsi="PMingLiU"/>
                <w:sz w:val="20"/>
                <w:szCs w:val="20"/>
                <w:color w:val="auto"/>
              </w:rPr>
              <w:t>EHCE&lt;-JE9AFFH;9?7J?ED,?=&gt;J=H;;C;DJ&lt;EH;N;9KJ?L;E&lt;&lt;?9;HI</w:t>
            </w:r>
          </w:p>
        </w:tc>
      </w:tr>
      <w:tr>
        <w:trPr>
          <w:trHeight w:val="366"/>
        </w:trPr>
        <w:tc>
          <w:tcPr>
            <w:tcW w:w="1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660"/>
              <w:spacing w:after="0" w:line="240" w:lineRule="exact"/>
              <w:rPr>
                <w:sz w:val="20"/>
                <w:szCs w:val="20"/>
                <w:color w:val="auto"/>
              </w:rPr>
            </w:pPr>
            <w:r>
              <w:rPr>
                <w:rFonts w:ascii="PMingLiU" w:cs="PMingLiU" w:eastAsia="PMingLiU" w:hAnsi="PMingLiU"/>
                <w:sz w:val="20"/>
                <w:szCs w:val="20"/>
                <w:color w:val="auto"/>
              </w:rPr>
              <w:t>EHCE&lt;*;H&lt;EHC7D9;-JE9A/D?J=H;;C;DJ&lt;EH;N;9KJ?L;E&lt;&lt;?9;HI</w:t>
            </w:r>
          </w:p>
        </w:tc>
      </w:tr>
      <w:tr>
        <w:trPr>
          <w:trHeight w:val="366"/>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ind w:right="562"/>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660"/>
              <w:spacing w:after="0" w:line="240" w:lineRule="exact"/>
              <w:rPr>
                <w:sz w:val="20"/>
                <w:szCs w:val="20"/>
                <w:color w:val="auto"/>
              </w:rPr>
            </w:pPr>
            <w:r>
              <w:rPr>
                <w:rFonts w:ascii="PMingLiU" w:cs="PMingLiU" w:eastAsia="PMingLiU" w:hAnsi="PMingLiU"/>
                <w:sz w:val="20"/>
                <w:szCs w:val="20"/>
                <w:color w:val="auto"/>
              </w:rPr>
              <w:t>EHCE&lt;-JE9AFFH;9?7J?ED,?=&gt;J=H;;C;DJ&lt;EH;N;9KJ?L;E&lt;&lt;?9;HI</w:t>
            </w:r>
          </w:p>
        </w:tc>
      </w:tr>
      <w:tr>
        <w:trPr>
          <w:trHeight w:val="353"/>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ind w:right="562"/>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660"/>
              <w:spacing w:after="0" w:line="240" w:lineRule="exact"/>
              <w:rPr>
                <w:sz w:val="20"/>
                <w:szCs w:val="20"/>
                <w:color w:val="auto"/>
              </w:rPr>
            </w:pPr>
            <w:r>
              <w:rPr>
                <w:rFonts w:ascii="PMingLiU" w:cs="PMingLiU" w:eastAsia="PMingLiU" w:hAnsi="PMingLiU"/>
                <w:sz w:val="20"/>
                <w:szCs w:val="20"/>
                <w:color w:val="auto"/>
              </w:rPr>
              <w:t>EHCE&lt;*;H&lt;EHC7D9;-JE9A/D?J=H;;C;DJ&lt;EH;N;9KJ?L;E&lt;&lt;?9;HI</w:t>
            </w:r>
          </w:p>
        </w:tc>
      </w:tr>
      <w:tr>
        <w:trPr>
          <w:trHeight w:val="366"/>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ind w:right="562"/>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660"/>
              <w:spacing w:after="0" w:line="240" w:lineRule="exact"/>
              <w:rPr>
                <w:sz w:val="20"/>
                <w:szCs w:val="20"/>
                <w:color w:val="auto"/>
              </w:rPr>
            </w:pPr>
            <w:r>
              <w:rPr>
                <w:rFonts w:ascii="PMingLiU" w:cs="PMingLiU" w:eastAsia="PMingLiU" w:hAnsi="PMingLiU"/>
                <w:sz w:val="20"/>
                <w:szCs w:val="20"/>
                <w:color w:val="auto"/>
              </w:rPr>
              <w:t>EHCE&lt;,;IJH?9J;:-JE9A/D?J=H;;C;DJ&lt;EH;N;9KJ?L;E&lt;&lt;?9;HI</w:t>
            </w:r>
          </w:p>
        </w:tc>
      </w:tr>
      <w:tr>
        <w:trPr>
          <w:trHeight w:val="366"/>
        </w:trPr>
        <w:tc>
          <w:tcPr>
            <w:tcW w:w="13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8460" w:type="dxa"/>
            <w:vAlign w:val="bottom"/>
          </w:tcPr>
          <w:p>
            <w:pPr>
              <w:ind w:left="660"/>
              <w:spacing w:after="0" w:line="240" w:lineRule="exact"/>
              <w:rPr>
                <w:sz w:val="20"/>
                <w:szCs w:val="20"/>
                <w:color w:val="auto"/>
              </w:rPr>
            </w:pPr>
            <w:r>
              <w:rPr>
                <w:rFonts w:ascii="PMingLiU" w:cs="PMingLiU" w:eastAsia="PMingLiU" w:hAnsi="PMingLiU"/>
                <w:sz w:val="20"/>
                <w:szCs w:val="20"/>
                <w:color w:val="auto"/>
              </w:rPr>
              <w:t>EHCE&lt;,;IJH?9J;:-JE9A/D?J=H;;C;DJ&lt;EHDED;CFBEO;;:?H;9JEHI</w:t>
            </w:r>
          </w:p>
        </w:tc>
      </w:tr>
    </w:tbl>
    <w:p>
      <w:pPr>
        <w:spacing w:after="0" w:line="200" w:lineRule="exact"/>
        <w:rPr>
          <w:sz w:val="20"/>
          <w:szCs w:val="20"/>
          <w:color w:val="auto"/>
        </w:rPr>
      </w:pPr>
    </w:p>
    <w:p>
      <w:pPr>
        <w:sectPr>
          <w:pgSz w:w="11880" w:h="15480" w:orient="portrait"/>
          <w:cols w:equalWidth="0" w:num="1">
            <w:col w:w="10000"/>
          </w:cols>
          <w:pgMar w:left="960" w:top="767" w:right="920" w:bottom="0" w:gutter="0" w:footer="0" w:header="0"/>
          <w:type w:val="continuous"/>
        </w:sectPr>
      </w:pPr>
    </w:p>
    <w:p>
      <w:pPr>
        <w:spacing w:after="0" w:line="34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67" w:right="920" w:bottom="0" w:gutter="0" w:footer="0" w:header="0"/>
          <w:type w:val="continuous"/>
        </w:sectPr>
      </w:pPr>
    </w:p>
    <w:bookmarkStart w:id="112" w:name="page113"/>
    <w:bookmarkEnd w:id="112"/>
    <w:p>
      <w:pPr>
        <w:spacing w:after="0" w:line="240" w:lineRule="exact"/>
        <w:tabs>
          <w:tab w:leader="none" w:pos="184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17"/>
          <w:szCs w:val="17"/>
          <w:color w:val="auto"/>
        </w:rPr>
        <w:t>D&gt;7D9;:N;9KJ?L;,;M7H:I*EB?9O</w:t>
      </w:r>
    </w:p>
    <w:p>
      <w:pPr>
        <w:spacing w:after="0" w:line="127" w:lineRule="exact"/>
        <w:rPr>
          <w:sz w:val="20"/>
          <w:szCs w:val="20"/>
          <w:color w:val="auto"/>
        </w:rPr>
      </w:pPr>
    </w:p>
    <w:p>
      <w:pPr>
        <w:spacing w:after="0" w:line="240" w:lineRule="exact"/>
        <w:tabs>
          <w:tab w:leader="none" w:pos="18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-K8I?:?7H?;IE&lt;,;=?IJH7DJ</w:t>
      </w:r>
    </w:p>
    <w:p>
      <w:pPr>
        <w:spacing w:after="0" w:line="127" w:lineRule="exact"/>
        <w:rPr>
          <w:sz w:val="20"/>
          <w:szCs w:val="20"/>
          <w:color w:val="auto"/>
        </w:rPr>
      </w:pPr>
    </w:p>
    <w:p>
      <w:pPr>
        <w:spacing w:after="0" w:line="240" w:lineRule="exact"/>
        <w:tabs>
          <w:tab w:leader="none" w:pos="18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EDI;DJE&lt;#D:;F;D:;DJ,;=?IJ;H;:*K8B?999EKDJ?D= ?HC</w:t>
      </w:r>
    </w:p>
    <w:p>
      <w:pPr>
        <w:spacing w:after="0" w:line="127" w:lineRule="exact"/>
        <w:rPr>
          <w:sz w:val="20"/>
          <w:szCs w:val="20"/>
          <w:color w:val="auto"/>
        </w:rPr>
      </w:pPr>
    </w:p>
    <w:p>
      <w:pPr>
        <w:spacing w:after="0" w:line="240" w:lineRule="exact"/>
        <w:tabs>
          <w:tab w:leader="none" w:pos="18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*EM;HE&lt;JJEHD;OI;;-?=D7JKH;*7=;</w:t>
      </w:r>
    </w:p>
    <w:p>
      <w:pPr>
        <w:spacing w:after="0" w:line="127" w:lineRule="exact"/>
        <w:rPr>
          <w:sz w:val="20"/>
          <w:szCs w:val="20"/>
          <w:color w:val="auto"/>
        </w:rPr>
      </w:pPr>
    </w:p>
    <w:p>
      <w:pPr>
        <w:spacing w:after="0" w:line="192" w:lineRule="exact"/>
        <w:tabs>
          <w:tab w:leader="none" w:pos="18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;HJ?&lt;?97J?EDE&lt;9&gt;?;&lt;;N;9KJ?L;E&lt;&lt;?9;HKD:;H-;9J?EDE&lt;J&gt;;-7H87D;I)NB;O9JE&lt;</w:t>
      </w:r>
    </w:p>
    <w:p>
      <w:pPr>
        <w:spacing w:after="0" w:line="175" w:lineRule="exact"/>
        <w:rPr>
          <w:sz w:val="20"/>
          <w:szCs w:val="20"/>
          <w:color w:val="auto"/>
        </w:rPr>
      </w:pPr>
    </w:p>
    <w:p>
      <w:pPr>
        <w:spacing w:after="0" w:line="192" w:lineRule="exact"/>
        <w:tabs>
          <w:tab w:leader="none" w:pos="18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;HJ?&lt;?97J?EDE&lt;9&gt;?;&lt;&lt;?D7D9?7BE&lt;&lt;?9;HKD:;H-;9J?EDE&lt;J&gt;;-7H87D;I)NB;O9JE&lt;</w:t>
      </w:r>
    </w:p>
    <w:p>
      <w:pPr>
        <w:spacing w:after="0" w:line="175" w:lineRule="exact"/>
        <w:rPr>
          <w:sz w:val="20"/>
          <w:szCs w:val="20"/>
          <w:color w:val="auto"/>
        </w:rPr>
      </w:pPr>
    </w:p>
    <w:p>
      <w:pPr>
        <w:spacing w:after="0" w:line="240" w:lineRule="exact"/>
        <w:tabs>
          <w:tab w:leader="none" w:pos="18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;HJ?&lt;?97J?EDKD:;H-;9J?EDE&lt;J&gt;;-7H87D;I)NB;O9JE&lt;</w:t>
      </w:r>
    </w:p>
    <w:p>
      <w:pPr>
        <w:spacing w:after="0" w:line="127" w:lineRule="exact"/>
        <w:rPr>
          <w:sz w:val="20"/>
          <w:szCs w:val="20"/>
          <w:color w:val="auto"/>
        </w:rPr>
      </w:pPr>
    </w:p>
    <w:p>
      <w:pPr>
        <w:spacing w:after="0" w:line="240" w:lineRule="exact"/>
        <w:tabs>
          <w:tab w:leader="none" w:pos="184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17"/>
          <w:szCs w:val="17"/>
          <w:color w:val="auto"/>
        </w:rPr>
        <w:t>!7HJD;H#D9ECF;DI7J?ED,;9EKFC;DJB7M879A*EB?9O</w:t>
      </w:r>
    </w:p>
    <w:p>
      <w:pPr>
        <w:spacing w:after="0" w:line="112" w:lineRule="exact"/>
        <w:rPr>
          <w:sz w:val="20"/>
          <w:szCs w:val="20"/>
          <w:color w:val="auto"/>
        </w:rPr>
      </w:pPr>
    </w:p>
    <w:p>
      <w:pPr>
        <w:spacing w:after="0" w:line="240" w:lineRule="exact"/>
        <w:tabs>
          <w:tab w:leader="none" w:pos="184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5"/>
          <w:szCs w:val="15"/>
          <w:color w:val="auto"/>
        </w:rPr>
        <w:t>2,&amp;#DIJ7D9;E9KC;DJJ&gt;;?DIJ7D9;:E9KC;DJ:E;IDEJ7FF;7H?DJ&gt;;#DJ;H79J?L;7J7 ?B;</w:t>
      </w:r>
    </w:p>
    <w:p>
      <w:pPr>
        <w:ind w:left="1860"/>
        <w:spacing w:after="0" w:line="234" w:lineRule="exact"/>
        <w:rPr>
          <w:sz w:val="20"/>
          <w:szCs w:val="20"/>
          <w:color w:val="auto"/>
        </w:rPr>
      </w:pPr>
      <w:r>
        <w:rPr>
          <w:rFonts w:ascii="PMingLiU" w:cs="PMingLiU" w:eastAsia="PMingLiU" w:hAnsi="PMingLiU"/>
          <w:sz w:val="20"/>
          <w:szCs w:val="20"/>
          <w:color w:val="auto"/>
        </w:rPr>
        <w:t>8;97KI;?JI2,&amp;J7=I7H;;C8;::;:M?J&gt;?DJ&gt;;#DB?D;2,&amp;:E9KC;DJ</w:t>
      </w:r>
    </w:p>
    <w:p>
      <w:pPr>
        <w:spacing w:after="0" w:line="98" w:lineRule="exact"/>
        <w:rPr>
          <w:sz w:val="20"/>
          <w:szCs w:val="20"/>
          <w:color w:val="auto"/>
        </w:rPr>
      </w:pPr>
    </w:p>
    <w:p>
      <w:pPr>
        <w:spacing w:after="0" w:line="240" w:lineRule="exact"/>
        <w:tabs>
          <w:tab w:leader="none" w:pos="184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8"/>
          <w:szCs w:val="18"/>
          <w:color w:val="auto"/>
        </w:rPr>
        <w:t>2,&amp;.7NEDECONJ;DI?ED-9&gt;;C7E9KC;DJ</w:t>
      </w:r>
    </w:p>
    <w:p>
      <w:pPr>
        <w:spacing w:after="0" w:line="127" w:lineRule="exact"/>
        <w:rPr>
          <w:sz w:val="20"/>
          <w:szCs w:val="20"/>
          <w:color w:val="auto"/>
        </w:rPr>
      </w:pPr>
    </w:p>
    <w:p>
      <w:pPr>
        <w:spacing w:after="0" w:line="240" w:lineRule="exact"/>
        <w:tabs>
          <w:tab w:leader="none" w:pos="1840" w:val="left"/>
        </w:tabs>
        <w:rPr>
          <w:sz w:val="20"/>
          <w:szCs w:val="20"/>
          <w:color w:val="auto"/>
        </w:rPr>
      </w:pPr>
      <w:r>
        <w:rPr>
          <w:rFonts w:ascii="PMingLiU" w:cs="PMingLiU" w:eastAsia="PMingLiU" w:hAnsi="PMingLiU"/>
          <w:sz w:val="20"/>
          <w:szCs w:val="20"/>
          <w:color w:val="auto"/>
        </w:rPr>
        <w:t>&amp;</w:t>
      </w:r>
      <w:r>
        <w:rPr>
          <w:sz w:val="20"/>
          <w:szCs w:val="20"/>
          <w:color w:val="auto"/>
        </w:rPr>
        <w:tab/>
      </w:r>
      <w:r>
        <w:rPr>
          <w:rFonts w:ascii="PMingLiU" w:cs="PMingLiU" w:eastAsia="PMingLiU" w:hAnsi="PMingLiU"/>
          <w:sz w:val="20"/>
          <w:szCs w:val="20"/>
          <w:color w:val="auto"/>
        </w:rPr>
        <w:t>2,&amp;.7NEDECONJ;DI?ED7B9KB7J?ED&amp;?DA87I;E9KC;DJ</w:t>
      </w:r>
    </w:p>
    <w:p>
      <w:pPr>
        <w:spacing w:after="0" w:line="127" w:lineRule="exact"/>
        <w:rPr>
          <w:sz w:val="20"/>
          <w:szCs w:val="20"/>
          <w:color w:val="auto"/>
        </w:rPr>
      </w:pPr>
    </w:p>
    <w:p>
      <w:pPr>
        <w:spacing w:after="0" w:line="240" w:lineRule="exact"/>
        <w:tabs>
          <w:tab w:leader="none" w:pos="1840" w:val="left"/>
        </w:tabs>
        <w:rPr>
          <w:sz w:val="20"/>
          <w:szCs w:val="20"/>
          <w:color w:val="auto"/>
        </w:rPr>
      </w:pPr>
      <w:r>
        <w:rPr>
          <w:rFonts w:ascii="PMingLiU" w:cs="PMingLiU" w:eastAsia="PMingLiU" w:hAnsi="PMingLiU"/>
          <w:sz w:val="20"/>
          <w:szCs w:val="20"/>
          <w:color w:val="auto"/>
        </w:rPr>
        <w:t>&amp;</w:t>
      </w:r>
      <w:r>
        <w:rPr>
          <w:sz w:val="20"/>
          <w:szCs w:val="20"/>
          <w:color w:val="auto"/>
        </w:rPr>
        <w:tab/>
      </w:r>
      <w:r>
        <w:rPr>
          <w:rFonts w:ascii="PMingLiU" w:cs="PMingLiU" w:eastAsia="PMingLiU" w:hAnsi="PMingLiU"/>
          <w:sz w:val="20"/>
          <w:szCs w:val="20"/>
          <w:color w:val="auto"/>
        </w:rPr>
        <w:t>2,&amp;.7NEDECONJ;DI?ED&amp;78;B&amp;?DA87I;E9KC;DJ</w:t>
      </w:r>
    </w:p>
    <w:p>
      <w:pPr>
        <w:spacing w:after="0" w:line="127" w:lineRule="exact"/>
        <w:rPr>
          <w:sz w:val="20"/>
          <w:szCs w:val="20"/>
          <w:color w:val="auto"/>
        </w:rPr>
      </w:pPr>
    </w:p>
    <w:p>
      <w:pPr>
        <w:spacing w:after="0" w:line="240" w:lineRule="exact"/>
        <w:tabs>
          <w:tab w:leader="none" w:pos="184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20"/>
          <w:szCs w:val="20"/>
          <w:color w:val="auto"/>
        </w:rPr>
        <w:t>2,&amp;.7NEDECONJ;DI?ED*H;I;DJ7J?ED&amp;?DA87I;E9KC;DJ</w:t>
      </w:r>
    </w:p>
    <w:p>
      <w:pPr>
        <w:spacing w:after="0" w:line="127" w:lineRule="exact"/>
        <w:rPr>
          <w:sz w:val="20"/>
          <w:szCs w:val="20"/>
          <w:color w:val="auto"/>
        </w:rPr>
      </w:pPr>
    </w:p>
    <w:p>
      <w:pPr>
        <w:spacing w:after="0" w:line="240" w:lineRule="exact"/>
        <w:tabs>
          <w:tab w:leader="none" w:pos="184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17"/>
          <w:szCs w:val="17"/>
          <w:color w:val="auto"/>
        </w:rPr>
        <w:t>2,&amp;.7NEDECONJ;DI?ED;&lt;?D?J?ED&amp;?DA87I;E9KC;DJ</w:t>
      </w:r>
    </w:p>
    <w:p>
      <w:pPr>
        <w:spacing w:after="0" w:line="127" w:lineRule="exact"/>
        <w:rPr>
          <w:sz w:val="20"/>
          <w:szCs w:val="20"/>
          <w:color w:val="auto"/>
        </w:rPr>
      </w:pPr>
    </w:p>
    <w:p>
      <w:pPr>
        <w:spacing w:after="0" w:line="216" w:lineRule="exact"/>
        <w:tabs>
          <w:tab w:leader="none" w:pos="184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EL;H*7=;#DJ;H79J?L;7J7 ?B;&lt;EHC7JJ;:?D#DB?D;2,&amp;?D9BK:;:7IN&gt;?8?J</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280" w:type="dxa"/>
            <w:vAlign w:val="bottom"/>
          </w:tcPr>
          <w:p>
            <w:pPr>
              <w:ind w:left="180"/>
              <w:spacing w:after="0" w:line="240" w:lineRule="exact"/>
              <w:rPr>
                <w:sz w:val="20"/>
                <w:szCs w:val="20"/>
                <w:color w:val="auto"/>
              </w:rPr>
            </w:pPr>
            <w:r>
              <w:rPr>
                <w:rFonts w:ascii="PMingLiU" w:cs="PMingLiU" w:eastAsia="PMingLiU" w:hAnsi="PMingLiU"/>
                <w:sz w:val="20"/>
                <w:szCs w:val="20"/>
                <w:color w:val="auto"/>
              </w:rPr>
              <w:t>?B;:M?J&gt;J&gt;?I:E9KC;DJ</w:t>
            </w:r>
          </w:p>
        </w:tc>
        <w:tc>
          <w:tcPr>
            <w:tcW w:w="15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93"/>
        </w:trPr>
        <w:tc>
          <w:tcPr>
            <w:tcW w:w="380" w:type="dxa"/>
            <w:vAlign w:val="bottom"/>
          </w:tcPr>
          <w:p>
            <w:pPr>
              <w:spacing w:after="0"/>
              <w:rPr>
                <w:sz w:val="24"/>
                <w:szCs w:val="24"/>
                <w:color w:val="auto"/>
              </w:rPr>
            </w:pPr>
          </w:p>
        </w:tc>
        <w:tc>
          <w:tcPr>
            <w:tcW w:w="5280" w:type="dxa"/>
            <w:vAlign w:val="bottom"/>
          </w:tcPr>
          <w:p>
            <w:pPr>
              <w:ind w:left="60"/>
              <w:spacing w:after="0" w:line="240" w:lineRule="exact"/>
              <w:rPr>
                <w:sz w:val="20"/>
                <w:szCs w:val="20"/>
                <w:color w:val="auto"/>
              </w:rPr>
            </w:pPr>
            <w:r>
              <w:rPr>
                <w:rFonts w:ascii="PMingLiU" w:cs="PMingLiU" w:eastAsia="PMingLiU" w:hAnsi="PMingLiU"/>
                <w:sz w:val="20"/>
                <w:szCs w:val="20"/>
                <w:color w:val="auto"/>
              </w:rPr>
              <w:t>'7D7=;C;DJ9ECF;DI7J?EDFB7DEH7HH7D=;C;DJ</w:t>
            </w: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80"/>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280" w:type="dxa"/>
            <w:vAlign w:val="bottom"/>
          </w:tcPr>
          <w:p>
            <w:pPr>
              <w:ind w:left="60"/>
              <w:spacing w:after="0" w:line="240" w:lineRule="exact"/>
              <w:rPr>
                <w:sz w:val="20"/>
                <w:szCs w:val="20"/>
                <w:color w:val="auto"/>
              </w:rPr>
            </w:pPr>
            <w:r>
              <w:rPr>
                <w:rFonts w:ascii="PMingLiU" w:cs="PMingLiU" w:eastAsia="PMingLiU" w:hAnsi="PMingLiU"/>
                <w:sz w:val="20"/>
                <w:szCs w:val="20"/>
                <w:color w:val="auto"/>
                <w:w w:val="73"/>
              </w:rPr>
              <w:t>#D9EHFEH7J;:8OH;&lt;;H;D9;&lt;HECJ&gt;;ECF7DOZIKHH;DJ,;FEHJED</w:t>
            </w:r>
          </w:p>
        </w:tc>
        <w:tc>
          <w:tcPr>
            <w:tcW w:w="30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9"/>
              </w:rPr>
              <w:t>EHC%&lt;?B;:ED$KBO</w:t>
            </w:r>
          </w:p>
        </w:tc>
      </w:tr>
      <w:tr>
        <w:trPr>
          <w:trHeight w:val="293"/>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280" w:type="dxa"/>
            <w:vAlign w:val="bottom"/>
          </w:tcPr>
          <w:p>
            <w:pPr>
              <w:ind w:left="60"/>
              <w:spacing w:after="0" w:line="240" w:lineRule="exact"/>
              <w:rPr>
                <w:sz w:val="20"/>
                <w:szCs w:val="20"/>
                <w:color w:val="auto"/>
              </w:rPr>
            </w:pPr>
            <w:r>
              <w:rPr>
                <w:rFonts w:ascii="PMingLiU" w:cs="PMingLiU" w:eastAsia="PMingLiU" w:hAnsi="PMingLiU"/>
                <w:sz w:val="20"/>
                <w:szCs w:val="20"/>
                <w:color w:val="auto"/>
                <w:w w:val="73"/>
              </w:rPr>
              <w:t>#D9EHFEH7J;:8OH;&lt;;H;D9;&lt;HECJ&gt;;ECF7DOZIKHH;DJ,;FEHJED</w:t>
            </w:r>
          </w:p>
        </w:tc>
        <w:tc>
          <w:tcPr>
            <w:tcW w:w="30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EHC%&lt;?B;:ED'7O</w:t>
            </w:r>
          </w:p>
        </w:tc>
      </w:tr>
      <w:tr>
        <w:trPr>
          <w:trHeight w:val="293"/>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280" w:type="dxa"/>
            <w:vAlign w:val="bottom"/>
          </w:tcPr>
          <w:p>
            <w:pPr>
              <w:ind w:left="60"/>
              <w:spacing w:after="0" w:line="240" w:lineRule="exact"/>
              <w:rPr>
                <w:sz w:val="20"/>
                <w:szCs w:val="20"/>
                <w:color w:val="auto"/>
              </w:rPr>
            </w:pPr>
            <w:r>
              <w:rPr>
                <w:rFonts w:ascii="PMingLiU" w:cs="PMingLiU" w:eastAsia="PMingLiU" w:hAnsi="PMingLiU"/>
                <w:sz w:val="20"/>
                <w:szCs w:val="20"/>
                <w:color w:val="auto"/>
                <w:w w:val="73"/>
              </w:rPr>
              <w:t>#D9EHFEH7J;:8OH;&lt;;H;D9;&lt;HECJ&gt;;ECF7DOZIKHH;DJ,;FEHJED</w:t>
            </w:r>
          </w:p>
        </w:tc>
        <w:tc>
          <w:tcPr>
            <w:tcW w:w="30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EHC%&lt;?B;:ED$KD;</w:t>
            </w:r>
          </w:p>
        </w:tc>
      </w:tr>
      <w:tr>
        <w:trPr>
          <w:trHeight w:val="293"/>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280" w:type="dxa"/>
            <w:vAlign w:val="bottom"/>
          </w:tcPr>
          <w:p>
            <w:pPr>
              <w:ind w:left="60"/>
              <w:spacing w:after="0" w:line="240" w:lineRule="exact"/>
              <w:rPr>
                <w:sz w:val="20"/>
                <w:szCs w:val="20"/>
                <w:color w:val="auto"/>
              </w:rPr>
            </w:pPr>
            <w:r>
              <w:rPr>
                <w:rFonts w:ascii="PMingLiU" w:cs="PMingLiU" w:eastAsia="PMingLiU" w:hAnsi="PMingLiU"/>
                <w:sz w:val="20"/>
                <w:szCs w:val="20"/>
                <w:color w:val="auto"/>
                <w:w w:val="73"/>
              </w:rPr>
              <w:t>#D9EHFEH7J;:8OH;&lt;;H;D9;&lt;HECJ&gt;;ECF7DOZIKHH;DJ,;FEHJED</w:t>
            </w:r>
          </w:p>
        </w:tc>
        <w:tc>
          <w:tcPr>
            <w:tcW w:w="30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1"/>
              </w:rPr>
              <w:t>EHC%&lt;?B;:ED-;FJ;C8;H</w:t>
            </w:r>
          </w:p>
        </w:tc>
      </w:tr>
      <w:tr>
        <w:trPr>
          <w:trHeight w:val="293"/>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280" w:type="dxa"/>
            <w:vAlign w:val="bottom"/>
          </w:tcPr>
          <w:p>
            <w:pPr>
              <w:ind w:left="60"/>
              <w:spacing w:after="0" w:line="240" w:lineRule="exact"/>
              <w:rPr>
                <w:sz w:val="20"/>
                <w:szCs w:val="20"/>
                <w:color w:val="auto"/>
              </w:rPr>
            </w:pPr>
            <w:r>
              <w:rPr>
                <w:rFonts w:ascii="PMingLiU" w:cs="PMingLiU" w:eastAsia="PMingLiU" w:hAnsi="PMingLiU"/>
                <w:sz w:val="20"/>
                <w:szCs w:val="20"/>
                <w:color w:val="auto"/>
                <w:w w:val="73"/>
              </w:rPr>
              <w:t>#D9EHFEH7J;:8OH;&lt;;H;D9;&lt;HECJ&gt;;ECF7DOZIKHH;DJ,;FEHJED</w:t>
            </w:r>
          </w:p>
        </w:tc>
        <w:tc>
          <w:tcPr>
            <w:tcW w:w="30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EHC%&lt;?B;:ED$KD;</w:t>
            </w:r>
          </w:p>
        </w:tc>
      </w:tr>
      <w:tr>
        <w:trPr>
          <w:trHeight w:val="293"/>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280" w:type="dxa"/>
            <w:vAlign w:val="bottom"/>
          </w:tcPr>
          <w:p>
            <w:pPr>
              <w:ind w:left="60"/>
              <w:spacing w:after="0" w:line="240" w:lineRule="exact"/>
              <w:rPr>
                <w:sz w:val="20"/>
                <w:szCs w:val="20"/>
                <w:color w:val="auto"/>
              </w:rPr>
            </w:pPr>
            <w:r>
              <w:rPr>
                <w:rFonts w:ascii="PMingLiU" w:cs="PMingLiU" w:eastAsia="PMingLiU" w:hAnsi="PMingLiU"/>
                <w:sz w:val="20"/>
                <w:szCs w:val="20"/>
                <w:color w:val="auto"/>
                <w:w w:val="73"/>
              </w:rPr>
              <w:t>#D9EHFEH7J;:8OH;&lt;;H;D9;&lt;HECJ&gt;;ECF7DOZIDDK7B,;FEHJED</w:t>
            </w:r>
          </w:p>
        </w:tc>
        <w:tc>
          <w:tcPr>
            <w:tcW w:w="1540" w:type="dxa"/>
            <w:vAlign w:val="bottom"/>
          </w:tcPr>
          <w:p>
            <w:pPr>
              <w:ind w:left="40"/>
              <w:spacing w:after="0" w:line="240" w:lineRule="exact"/>
              <w:rPr>
                <w:sz w:val="20"/>
                <w:szCs w:val="20"/>
                <w:color w:val="auto"/>
              </w:rPr>
            </w:pPr>
            <w:r>
              <w:rPr>
                <w:rFonts w:ascii="PMingLiU" w:cs="PMingLiU" w:eastAsia="PMingLiU" w:hAnsi="PMingLiU"/>
                <w:sz w:val="20"/>
                <w:szCs w:val="20"/>
                <w:color w:val="auto"/>
                <w:w w:val="73"/>
              </w:rPr>
              <w:t>EHC%&lt;?B;:ED</w:t>
            </w:r>
          </w:p>
        </w:tc>
        <w:tc>
          <w:tcPr>
            <w:tcW w:w="1480" w:type="dxa"/>
            <w:vAlign w:val="bottom"/>
          </w:tcPr>
          <w:p>
            <w:pPr>
              <w:ind w:left="60"/>
              <w:spacing w:after="0" w:line="240" w:lineRule="exact"/>
              <w:rPr>
                <w:sz w:val="20"/>
                <w:szCs w:val="20"/>
                <w:color w:val="auto"/>
              </w:rPr>
            </w:pPr>
            <w:r>
              <w:rPr>
                <w:rFonts w:ascii="PMingLiU" w:cs="PMingLiU" w:eastAsia="PMingLiU" w:hAnsi="PMingLiU"/>
                <w:sz w:val="20"/>
                <w:szCs w:val="20"/>
                <w:color w:val="auto"/>
              </w:rPr>
              <w:t>;8HK7HO</w:t>
            </w:r>
          </w:p>
        </w:tc>
      </w:tr>
      <w:tr>
        <w:trPr>
          <w:trHeight w:val="293"/>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30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w w:val="83"/>
              </w:rPr>
              <w:t>#D9EHFEH7J;:8OH;&lt;;H;D9;&lt;HECJ&gt;;ECF7DOZI*HENO-J7J;C;DJ-9&gt;;:KB;&lt;?B;:EDFH?B</w:t>
            </w:r>
          </w:p>
        </w:tc>
      </w:tr>
      <w:tr>
        <w:trPr>
          <w:trHeight w:val="293"/>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280" w:type="dxa"/>
            <w:vAlign w:val="bottom"/>
          </w:tcPr>
          <w:p>
            <w:pPr>
              <w:ind w:left="60"/>
              <w:spacing w:after="0" w:line="240" w:lineRule="exact"/>
              <w:rPr>
                <w:sz w:val="20"/>
                <w:szCs w:val="20"/>
                <w:color w:val="auto"/>
              </w:rPr>
            </w:pPr>
            <w:r>
              <w:rPr>
                <w:rFonts w:ascii="PMingLiU" w:cs="PMingLiU" w:eastAsia="PMingLiU" w:hAnsi="PMingLiU"/>
                <w:sz w:val="20"/>
                <w:szCs w:val="20"/>
                <w:color w:val="auto"/>
                <w:w w:val="73"/>
              </w:rPr>
              <w:t>#D9EHFEH7J;:8OH;&lt;;H;D9;&lt;HECJ&gt;;ECF7DOZIDDK7B,;FEHJED</w:t>
            </w:r>
          </w:p>
        </w:tc>
        <w:tc>
          <w:tcPr>
            <w:tcW w:w="1540" w:type="dxa"/>
            <w:vAlign w:val="bottom"/>
          </w:tcPr>
          <w:p>
            <w:pPr>
              <w:ind w:left="40"/>
              <w:spacing w:after="0" w:line="240" w:lineRule="exact"/>
              <w:rPr>
                <w:sz w:val="20"/>
                <w:szCs w:val="20"/>
                <w:color w:val="auto"/>
              </w:rPr>
            </w:pPr>
            <w:r>
              <w:rPr>
                <w:rFonts w:ascii="PMingLiU" w:cs="PMingLiU" w:eastAsia="PMingLiU" w:hAnsi="PMingLiU"/>
                <w:sz w:val="20"/>
                <w:szCs w:val="20"/>
                <w:color w:val="auto"/>
                <w:w w:val="73"/>
              </w:rPr>
              <w:t>EHC%&lt;?B;:ED</w:t>
            </w:r>
          </w:p>
        </w:tc>
        <w:tc>
          <w:tcPr>
            <w:tcW w:w="1480" w:type="dxa"/>
            <w:vAlign w:val="bottom"/>
          </w:tcPr>
          <w:p>
            <w:pPr>
              <w:ind w:left="60"/>
              <w:spacing w:after="0" w:line="240" w:lineRule="exact"/>
              <w:rPr>
                <w:sz w:val="20"/>
                <w:szCs w:val="20"/>
                <w:color w:val="auto"/>
              </w:rPr>
            </w:pPr>
            <w:r>
              <w:rPr>
                <w:rFonts w:ascii="PMingLiU" w:cs="PMingLiU" w:eastAsia="PMingLiU" w:hAnsi="PMingLiU"/>
                <w:sz w:val="20"/>
                <w:szCs w:val="20"/>
                <w:color w:val="auto"/>
                <w:w w:val="97"/>
              </w:rPr>
              <w:t>;8HK7HO</w:t>
            </w:r>
          </w:p>
        </w:tc>
      </w:tr>
      <w:tr>
        <w:trPr>
          <w:trHeight w:val="293"/>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280" w:type="dxa"/>
            <w:vAlign w:val="bottom"/>
          </w:tcPr>
          <w:p>
            <w:pPr>
              <w:ind w:left="60"/>
              <w:spacing w:after="0" w:line="240" w:lineRule="exact"/>
              <w:rPr>
                <w:sz w:val="20"/>
                <w:szCs w:val="20"/>
                <w:color w:val="auto"/>
              </w:rPr>
            </w:pPr>
            <w:r>
              <w:rPr>
                <w:rFonts w:ascii="PMingLiU" w:cs="PMingLiU" w:eastAsia="PMingLiU" w:hAnsi="PMingLiU"/>
                <w:sz w:val="20"/>
                <w:szCs w:val="20"/>
                <w:color w:val="auto"/>
                <w:w w:val="73"/>
              </w:rPr>
              <w:t>#D9EHFEH7J;:8OH;&lt;;H;D9;&lt;HECJ&gt;;ECF7DOZIDDK7B,;FEHJED</w:t>
            </w:r>
          </w:p>
        </w:tc>
        <w:tc>
          <w:tcPr>
            <w:tcW w:w="1540" w:type="dxa"/>
            <w:vAlign w:val="bottom"/>
          </w:tcPr>
          <w:p>
            <w:pPr>
              <w:ind w:left="40"/>
              <w:spacing w:after="0" w:line="240" w:lineRule="exact"/>
              <w:rPr>
                <w:sz w:val="20"/>
                <w:szCs w:val="20"/>
                <w:color w:val="auto"/>
              </w:rPr>
            </w:pPr>
            <w:r>
              <w:rPr>
                <w:rFonts w:ascii="PMingLiU" w:cs="PMingLiU" w:eastAsia="PMingLiU" w:hAnsi="PMingLiU"/>
                <w:sz w:val="20"/>
                <w:szCs w:val="20"/>
                <w:color w:val="auto"/>
                <w:w w:val="73"/>
              </w:rPr>
              <w:t>EHC%&lt;?B;:ED</w:t>
            </w:r>
          </w:p>
        </w:tc>
        <w:tc>
          <w:tcPr>
            <w:tcW w:w="1480" w:type="dxa"/>
            <w:vAlign w:val="bottom"/>
          </w:tcPr>
          <w:p>
            <w:pPr>
              <w:ind w:left="60"/>
              <w:spacing w:after="0" w:line="240" w:lineRule="exact"/>
              <w:rPr>
                <w:sz w:val="20"/>
                <w:szCs w:val="20"/>
                <w:color w:val="auto"/>
              </w:rPr>
            </w:pPr>
            <w:r>
              <w:rPr>
                <w:rFonts w:ascii="PMingLiU" w:cs="PMingLiU" w:eastAsia="PMingLiU" w:hAnsi="PMingLiU"/>
                <w:sz w:val="20"/>
                <w:szCs w:val="20"/>
                <w:color w:val="auto"/>
              </w:rPr>
              <w:t>;8HK7HO</w:t>
            </w:r>
          </w:p>
        </w:tc>
      </w:tr>
      <w:tr>
        <w:trPr>
          <w:trHeight w:val="293"/>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280" w:type="dxa"/>
            <w:vAlign w:val="bottom"/>
          </w:tcPr>
          <w:p>
            <w:pPr>
              <w:ind w:left="60"/>
              <w:spacing w:after="0" w:line="240" w:lineRule="exact"/>
              <w:rPr>
                <w:sz w:val="20"/>
                <w:szCs w:val="20"/>
                <w:color w:val="auto"/>
              </w:rPr>
            </w:pPr>
            <w:r>
              <w:rPr>
                <w:rFonts w:ascii="PMingLiU" w:cs="PMingLiU" w:eastAsia="PMingLiU" w:hAnsi="PMingLiU"/>
                <w:sz w:val="20"/>
                <w:szCs w:val="20"/>
                <w:color w:val="auto"/>
                <w:w w:val="73"/>
              </w:rPr>
              <w:t>#D9EHFEH7J;:8OH;&lt;;H;D9;&lt;HECJ&gt;;ECF7DOZIDDK7B,;FEHJED</w:t>
            </w:r>
          </w:p>
        </w:tc>
        <w:tc>
          <w:tcPr>
            <w:tcW w:w="1540" w:type="dxa"/>
            <w:vAlign w:val="bottom"/>
          </w:tcPr>
          <w:p>
            <w:pPr>
              <w:ind w:left="40"/>
              <w:spacing w:after="0" w:line="240" w:lineRule="exact"/>
              <w:rPr>
                <w:sz w:val="20"/>
                <w:szCs w:val="20"/>
                <w:color w:val="auto"/>
              </w:rPr>
            </w:pPr>
            <w:r>
              <w:rPr>
                <w:rFonts w:ascii="PMingLiU" w:cs="PMingLiU" w:eastAsia="PMingLiU" w:hAnsi="PMingLiU"/>
                <w:sz w:val="20"/>
                <w:szCs w:val="20"/>
                <w:color w:val="auto"/>
                <w:w w:val="73"/>
              </w:rPr>
              <w:t>EHC%&lt;?B;:ED</w:t>
            </w:r>
          </w:p>
        </w:tc>
        <w:tc>
          <w:tcPr>
            <w:tcW w:w="1480" w:type="dxa"/>
            <w:vAlign w:val="bottom"/>
          </w:tcPr>
          <w:p>
            <w:pPr>
              <w:ind w:left="60"/>
              <w:spacing w:after="0" w:line="240" w:lineRule="exact"/>
              <w:rPr>
                <w:sz w:val="20"/>
                <w:szCs w:val="20"/>
                <w:color w:val="auto"/>
              </w:rPr>
            </w:pPr>
            <w:r>
              <w:rPr>
                <w:rFonts w:ascii="PMingLiU" w:cs="PMingLiU" w:eastAsia="PMingLiU" w:hAnsi="PMingLiU"/>
                <w:sz w:val="20"/>
                <w:szCs w:val="20"/>
                <w:color w:val="auto"/>
              </w:rPr>
              <w:t>;8HK7HO</w:t>
            </w:r>
          </w:p>
        </w:tc>
      </w:tr>
      <w:tr>
        <w:trPr>
          <w:trHeight w:val="293"/>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30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w w:val="77"/>
              </w:rPr>
              <w:t>#D9EHFEH7J;:8OH;&lt;;H;D9;&lt;HECJ&gt;;ECF7DOZI+K7HJ;HBO,;FEHJED EHC+&lt;?B;:EDK=KIJ</w:t>
            </w:r>
          </w:p>
        </w:tc>
      </w:tr>
      <w:tr>
        <w:trPr>
          <w:trHeight w:val="293"/>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30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w w:val="83"/>
              </w:rPr>
              <w:t>#D9EHFEH7J;:8OH;&lt;;H;D9;&lt;HECJ&gt;;ECF7DOZI*HENO-J7J;C;DJ-9&gt;;:KB;&lt;?B;:EDFH?B</w:t>
            </w:r>
          </w:p>
        </w:tc>
      </w:tr>
      <w:tr>
        <w:trPr>
          <w:trHeight w:val="293"/>
        </w:trPr>
        <w:tc>
          <w:tcPr>
            <w:tcW w:w="3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280" w:type="dxa"/>
            <w:vAlign w:val="bottom"/>
          </w:tcPr>
          <w:p>
            <w:pPr>
              <w:ind w:left="60"/>
              <w:spacing w:after="0" w:line="240" w:lineRule="exact"/>
              <w:rPr>
                <w:sz w:val="20"/>
                <w:szCs w:val="20"/>
                <w:color w:val="auto"/>
              </w:rPr>
            </w:pPr>
            <w:r>
              <w:rPr>
                <w:rFonts w:ascii="PMingLiU" w:cs="PMingLiU" w:eastAsia="PMingLiU" w:hAnsi="PMingLiU"/>
                <w:sz w:val="20"/>
                <w:szCs w:val="20"/>
                <w:color w:val="auto"/>
                <w:w w:val="73"/>
              </w:rPr>
              <w:t>#D9EHFEH7J;:8OH;&lt;;H;D9;&lt;HECJ&gt;;ECF7DOZIDDK7B,;FEHJED</w:t>
            </w:r>
          </w:p>
        </w:tc>
        <w:tc>
          <w:tcPr>
            <w:tcW w:w="1540" w:type="dxa"/>
            <w:vAlign w:val="bottom"/>
          </w:tcPr>
          <w:p>
            <w:pPr>
              <w:ind w:left="40"/>
              <w:spacing w:after="0" w:line="240" w:lineRule="exact"/>
              <w:rPr>
                <w:sz w:val="20"/>
                <w:szCs w:val="20"/>
                <w:color w:val="auto"/>
              </w:rPr>
            </w:pPr>
            <w:r>
              <w:rPr>
                <w:rFonts w:ascii="PMingLiU" w:cs="PMingLiU" w:eastAsia="PMingLiU" w:hAnsi="PMingLiU"/>
                <w:sz w:val="20"/>
                <w:szCs w:val="20"/>
                <w:color w:val="auto"/>
                <w:w w:val="73"/>
              </w:rPr>
              <w:t>EHC%&lt;?B;:ED</w:t>
            </w:r>
          </w:p>
        </w:tc>
        <w:tc>
          <w:tcPr>
            <w:tcW w:w="1480" w:type="dxa"/>
            <w:vAlign w:val="bottom"/>
          </w:tcPr>
          <w:p>
            <w:pPr>
              <w:ind w:left="60"/>
              <w:spacing w:after="0" w:line="240" w:lineRule="exact"/>
              <w:rPr>
                <w:sz w:val="20"/>
                <w:szCs w:val="20"/>
                <w:color w:val="auto"/>
              </w:rPr>
            </w:pPr>
            <w:r>
              <w:rPr>
                <w:rFonts w:ascii="PMingLiU" w:cs="PMingLiU" w:eastAsia="PMingLiU" w:hAnsi="PMingLiU"/>
                <w:sz w:val="20"/>
                <w:szCs w:val="20"/>
                <w:color w:val="auto"/>
              </w:rPr>
              <w:t>;8HK7HO</w:t>
            </w:r>
          </w:p>
        </w:tc>
      </w:tr>
    </w:tbl>
    <w:p>
      <w:pPr>
        <w:spacing w:after="0" w:line="200" w:lineRule="exact"/>
        <w:rPr>
          <w:sz w:val="20"/>
          <w:szCs w:val="20"/>
          <w:color w:val="auto"/>
        </w:rPr>
      </w:pPr>
    </w:p>
    <w:p>
      <w:pPr>
        <w:sectPr>
          <w:pgSz w:w="11880" w:h="15480" w:orient="portrait"/>
          <w:cols w:equalWidth="0" w:num="1">
            <w:col w:w="9420"/>
          </w:cols>
          <w:pgMar w:left="1020" w:top="84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420"/>
          </w:cols>
          <w:pgMar w:left="1020" w:top="848" w:right="1440" w:bottom="0" w:gutter="0" w:footer="0" w:header="0"/>
          <w:type w:val="continuous"/>
        </w:sectPr>
      </w:pPr>
    </w:p>
    <w:bookmarkStart w:id="113" w:name="page114"/>
    <w:bookmarkEnd w:id="113"/>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34" w:lineRule="exact"/>
        <w:rPr>
          <w:sz w:val="20"/>
          <w:szCs w:val="20"/>
          <w:color w:val="auto"/>
        </w:rPr>
      </w:pPr>
      <w:r>
        <w:rPr>
          <w:rFonts w:ascii="PMingLiU" w:cs="PMingLiU" w:eastAsia="PMingLiU" w:hAnsi="PMingLiU"/>
          <w:sz w:val="20"/>
          <w:szCs w:val="20"/>
          <w:b w:val="1"/>
          <w:bCs w:val="1"/>
          <w:color w:val="auto"/>
        </w:rPr>
        <w:t>$#($!)##!())"#)(</w:t>
      </w:r>
    </w:p>
    <w:p>
      <w:pPr>
        <w:spacing w:after="0" w:line="238" w:lineRule="exact"/>
        <w:rPr>
          <w:sz w:val="20"/>
          <w:szCs w:val="20"/>
          <w:color w:val="auto"/>
        </w:rPr>
      </w:pPr>
      <w:r>
        <w:rPr>
          <w:rFonts w:ascii="PMingLiU" w:cs="PMingLiU" w:eastAsia="PMingLiU" w:hAnsi="PMingLiU"/>
          <w:sz w:val="20"/>
          <w:szCs w:val="20"/>
          <w:color w:val="auto"/>
        </w:rPr>
        <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4220" w:type="dxa"/>
            <w:vAlign w:val="bottom"/>
          </w:tcPr>
          <w:p>
            <w:pPr>
              <w:spacing w:after="0" w:line="240" w:lineRule="exact"/>
              <w:rPr>
                <w:sz w:val="20"/>
                <w:szCs w:val="20"/>
                <w:color w:val="auto"/>
              </w:rPr>
            </w:pPr>
            <w:r>
              <w:rPr>
                <w:rFonts w:ascii="PMingLiU" w:cs="PMingLiU" w:eastAsia="PMingLiU" w:hAnsi="PMingLiU"/>
                <w:sz w:val="20"/>
                <w:szCs w:val="20"/>
                <w:color w:val="auto"/>
                <w:w w:val="80"/>
              </w:rPr>
              <w:t>,;FEHJE&lt;#D:;F;D:;DJ,;=?IJ;H;:*K8B?999EKDJ?D=</w:t>
            </w:r>
          </w:p>
        </w:tc>
        <w:tc>
          <w:tcPr>
            <w:tcW w:w="4960" w:type="dxa"/>
            <w:vAlign w:val="bottom"/>
          </w:tcPr>
          <w:p>
            <w:pPr>
              <w:ind w:left="40"/>
              <w:spacing w:after="0" w:line="240" w:lineRule="exact"/>
              <w:rPr>
                <w:sz w:val="20"/>
                <w:szCs w:val="20"/>
                <w:color w:val="auto"/>
              </w:rPr>
            </w:pPr>
            <w:r>
              <w:rPr>
                <w:rFonts w:ascii="PMingLiU" w:cs="PMingLiU" w:eastAsia="PMingLiU" w:hAnsi="PMingLiU"/>
                <w:sz w:val="20"/>
                <w:szCs w:val="20"/>
                <w:color w:val="auto"/>
                <w:w w:val="97"/>
              </w:rPr>
              <w:t>?HC%*'!&amp;&amp;*(;M3EHA(3K:?JEH ?HC#</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4220" w:type="dxa"/>
            <w:vAlign w:val="bottom"/>
          </w:tcPr>
          <w:p>
            <w:pPr>
              <w:spacing w:after="0" w:line="240" w:lineRule="exact"/>
              <w:rPr>
                <w:sz w:val="20"/>
                <w:szCs w:val="20"/>
                <w:color w:val="auto"/>
              </w:rPr>
            </w:pPr>
            <w:r>
              <w:rPr>
                <w:rFonts w:ascii="PMingLiU" w:cs="PMingLiU" w:eastAsia="PMingLiU" w:hAnsi="PMingLiU"/>
                <w:sz w:val="20"/>
                <w:szCs w:val="20"/>
                <w:color w:val="auto"/>
                <w:w w:val="80"/>
              </w:rPr>
              <w:t>,;FEHJE&lt;#D:;F;D:;DJ,;=?IJ;H;:*K8B?999EKDJ?D=</w:t>
            </w:r>
          </w:p>
        </w:tc>
        <w:tc>
          <w:tcPr>
            <w:tcW w:w="4960" w:type="dxa"/>
            <w:vAlign w:val="bottom"/>
          </w:tcPr>
          <w:p>
            <w:pPr>
              <w:ind w:left="40"/>
              <w:spacing w:after="0" w:line="240" w:lineRule="exact"/>
              <w:rPr>
                <w:sz w:val="20"/>
                <w:szCs w:val="20"/>
                <w:color w:val="auto"/>
              </w:rPr>
            </w:pPr>
            <w:r>
              <w:rPr>
                <w:rFonts w:ascii="PMingLiU" w:cs="PMingLiU" w:eastAsia="PMingLiU" w:hAnsi="PMingLiU"/>
                <w:sz w:val="20"/>
                <w:szCs w:val="20"/>
                <w:color w:val="auto"/>
              </w:rPr>
              <w:t>?HC</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91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EDIEB?:7J;:7B7D9;-&gt;;;JI7IE&lt;;9;C8;H7D:</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91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EDIEB?:7J;:-J7J;C;DJIE&lt;)F;H7J?EDI&lt;EHJ&gt;;.&gt;H;;3;7H*;H?E:D:;:;9;C8;H</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91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EDIEB?:7J;:-J7J;C;DJIE&lt;ECFH;&gt;;DI?L;#D9EC;&lt;EHJ&gt;;.&gt;H;;3;7H*;H?E:D:;:;9;C8;H</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91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EDIEB?:7J;:-J7J;C;DJIE&lt;-JE9A&gt;EB:;HIZGK?JO&lt;EHJ&gt;;.&gt;H;;3;7H*;H?E:D:;:;9;C8;H</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91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EDIEB?:7J;:-J7J;C;DJIE&lt;7I&gt; BEMI&lt;EHJ&gt;;.&gt;H;;3;7H*;H?E:D:;:;9;C8;H</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4220" w:type="dxa"/>
            <w:vAlign w:val="bottom"/>
          </w:tcPr>
          <w:p>
            <w:pPr>
              <w:spacing w:after="0" w:line="240" w:lineRule="exact"/>
              <w:rPr>
                <w:sz w:val="20"/>
                <w:szCs w:val="20"/>
                <w:color w:val="auto"/>
              </w:rPr>
            </w:pPr>
            <w:r>
              <w:rPr>
                <w:rFonts w:ascii="PMingLiU" w:cs="PMingLiU" w:eastAsia="PMingLiU" w:hAnsi="PMingLiU"/>
                <w:sz w:val="20"/>
                <w:szCs w:val="20"/>
                <w:color w:val="auto"/>
              </w:rPr>
              <w:t>(EJ;IJEEDIEB?:7J;: ?D7D9?7B-J7J;C;DJI</w:t>
            </w:r>
          </w:p>
        </w:tc>
        <w:tc>
          <w:tcPr>
            <w:tcW w:w="4960" w:type="dxa"/>
            <w:vAlign w:val="bottom"/>
          </w:tcPr>
          <w:p>
            <w:pPr>
              <w:spacing w:after="0"/>
              <w:rPr>
                <w:sz w:val="24"/>
                <w:szCs w:val="24"/>
                <w:color w:val="auto"/>
              </w:rPr>
            </w:pP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16" w:lineRule="exact"/>
        <w:rPr>
          <w:sz w:val="20"/>
          <w:szCs w:val="20"/>
          <w:color w:val="auto"/>
        </w:rPr>
      </w:pPr>
    </w:p>
    <w:p>
      <w:pPr>
        <w:spacing w:after="0" w:line="234" w:lineRule="exact"/>
        <w:rPr>
          <w:sz w:val="20"/>
          <w:szCs w:val="20"/>
          <w:color w:val="auto"/>
        </w:rPr>
      </w:pPr>
      <w:r>
        <w:rPr>
          <w:rFonts w:ascii="PMingLiU" w:cs="PMingLiU" w:eastAsia="PMingLiU" w:hAnsi="PMingLiU"/>
          <w:sz w:val="20"/>
          <w:szCs w:val="20"/>
          <w:color w:val="auto"/>
        </w:rPr>
        <w:t>BB &lt;?D7D9?7B IJ7J;C;DJ I9&gt;;:KB;I &gt;7L; 8;;D EC?JJ;: 8;97KI; J&gt;; ?D&lt;EHC7J?ED H;GK?H;: ?I DEJ 7FFB?978B; EH ?I I&gt;EMD ?D J&gt;; EDIEB?:7J;: ?D7D9?7B-J7J;C;DJIEHDEJ;IJ&gt;;H;JE</w:t>
      </w:r>
    </w:p>
    <w:p>
      <w:pPr>
        <w:sectPr>
          <w:pgSz w:w="11880" w:h="15480" w:orient="portrait"/>
          <w:cols w:equalWidth="0" w:num="1">
            <w:col w:w="10000"/>
          </w:cols>
          <w:pgMar w:left="960" w:top="76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67" w:right="920" w:bottom="0" w:gutter="0" w:footer="0" w:header="0"/>
          <w:type w:val="continuous"/>
        </w:sectPr>
      </w:pPr>
    </w:p>
    <w:bookmarkStart w:id="114" w:name="page115"/>
    <w:bookmarkEnd w:id="114"/>
    <w:p>
      <w:pPr>
        <w:ind w:left="2560"/>
        <w:spacing w:after="0" w:line="240" w:lineRule="exact"/>
        <w:rPr>
          <w:sz w:val="20"/>
          <w:szCs w:val="20"/>
          <w:color w:val="auto"/>
        </w:rPr>
      </w:pPr>
      <w:r>
        <w:rPr>
          <w:rFonts w:ascii="PMingLiU" w:cs="PMingLiU" w:eastAsia="PMingLiU" w:hAnsi="PMingLiU"/>
          <w:sz w:val="20"/>
          <w:szCs w:val="20"/>
          <w:b w:val="1"/>
          <w:bCs w:val="1"/>
          <w:color w:val="auto"/>
        </w:rPr>
        <w:t>'6A@CE@7?56A6?56?E'68:DE6C65%F3=:444@F?E:?8:C&gt;</w:t>
      </w:r>
    </w:p>
    <w:p>
      <w:pPr>
        <w:spacing w:after="0" w:line="2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.EJ&gt;;-JE9A&gt;EB:;HI7D:E7H:E&lt;?H;9JEHI</w:t>
      </w:r>
    </w:p>
    <w:p>
      <w:pPr>
        <w:spacing w:after="0" w:line="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!7HJD;H#D9</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4-2-32328,)32730-(%8)(-2%2'-%0!8%8)1)287</w:t>
      </w:r>
    </w:p>
    <w:p>
      <w:pPr>
        <w:spacing w:after="0" w:line="231" w:lineRule="exact"/>
        <w:rPr>
          <w:sz w:val="20"/>
          <w:szCs w:val="20"/>
          <w:color w:val="auto"/>
        </w:rPr>
      </w:pPr>
    </w:p>
    <w:p>
      <w:pPr>
        <w:jc w:val="both"/>
        <w:spacing w:after="0" w:line="252" w:lineRule="exact"/>
        <w:rPr>
          <w:sz w:val="20"/>
          <w:szCs w:val="20"/>
          <w:color w:val="auto"/>
        </w:rPr>
      </w:pPr>
      <w:r>
        <w:rPr>
          <w:rFonts w:ascii="PMingLiU" w:cs="PMingLiU" w:eastAsia="PMingLiU" w:hAnsi="PMingLiU"/>
          <w:sz w:val="14"/>
          <w:szCs w:val="14"/>
          <w:color w:val="auto"/>
        </w:rPr>
        <w:t>1; &gt;7L; 7K:?J;: J&gt;; 799ECF7DO?D= 9EDIEB?:7J;: 87B7D9; I&gt;;;JI E&lt; !7HJD;H #D9 7D: IK8I?:?7H?;I J&gt;; ECF7DO 7I E&lt; ;9;C8;H7D:J&gt;;H;B7J;:9EDIEB?:7J;:IJ7J;C;DJIE&lt;EF;H7J?EDI9ECFH;&gt;;DI?L;?D9EC;IJE9A&gt;EB:;HIZ;GK?JO 7D:97I&gt;&lt;BEMI&lt;EH;79&gt;E&lt;J&gt;;O;7HI?DJ&gt;;J&gt;H;;O;7HF;H?E:;D:;:;9;C8;H7D:J&gt;;H;B7J;:DEJ;I9EBB;9J?L;BOJ&gt;; 9EDIEB?:7J;:&lt;?D7D9?7BIJ7J;C;DJI#DEKHEF?D?EDJ&gt;;9EDIEB?:7J;:&lt;?D7D9?7BIJ7J;C;DJIFH;I;DJ&lt;7?HBO?D7BBC7J;H?7BH;IF;9JI J&gt;;&lt;?D7D9?7BFEI?J?EDE&lt;J&gt;;ECF7DO7IE&lt;;9;C8;H7D:7D:J&gt;;H;IKBJIE&lt;?JIEF;H7J?EDI7D:?JI97I&gt;&lt;BEMI&lt;EH ;79&gt; E&lt; J&gt;; O;7HI ?D J&gt;; J&gt;H;;O;7H F;H?E: ;D:;: ;9;C8;H   ?D 9ED&lt;EHC?JO M?J&gt; /- =;D;H7BBO 799;FJ;: 799EKDJ?D= FH?D9?FB;I</w:t>
      </w:r>
    </w:p>
    <w:p>
      <w:pPr>
        <w:spacing w:after="0" w:line="3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%7-7*364-2-32</w:t>
      </w:r>
    </w:p>
    <w:p>
      <w:pPr>
        <w:spacing w:after="0" w:line="23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.&gt;;I;9EDIEB?:7J;:&lt;?D7D9?7BIJ7J;C;DJI7H;J&gt;;H;IFEDI?8?B?JOE&lt;J&gt;;ECF7DOZIC7D7=;C;DJ)KHH;IFEDI?8?B?JO?IJE;NFH;II 7DEF?D?EDEDJ&gt;;I;9EDIEB?:7J;:&lt;?D7D9?7BIJ7J;C;DJI87I;:EDEKH7K:?JI1;7H;7FK8B?9799EKDJ?D=&lt;?HCH;=?IJ;H;:M?J&gt;J&gt;; *)7D:7H;H;GK?H;:JE8;?D:;F;D:;DJM?J&gt;H;IF;9JJEJ&gt;;ECF7DO?D799EH:7D9;M?J&gt;J&gt;;/-&lt;;:;H7BI;9KH?J?;IB7MI7D: J&gt;;7FFB?978B;HKB;I7D:H;=KB7J?EDIE&lt;J&gt;;-;9KH?J?;I7D:N9&gt;7D=;ECC?II?ED7D:J&gt;;*)</w:t>
      </w:r>
    </w:p>
    <w:p>
      <w:pPr>
        <w:spacing w:after="0" w:line="21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1;9ED:K9J;:EKH7K:?JI?D799EH:7D9;M?J&gt;J&gt;;IJ7D:7H:IE&lt;J&gt;;*).&gt;EI;IJ7D:7H:IH;GK?H;J&gt;7JM;FB7D7D:F;H&lt;EHCJ&gt;; 7K:?J JE E8J7?D H;7IED78B; 7IIKH7D9; 78EKJ M&gt;;J&gt;;H J&gt;; 9EDIEB?:7J;: &lt;?D7D9?7B IJ7J;C;DJI 7H; &lt;H;; E&lt; C7J;H?7B C?IIJ7J;C;DJ M&gt;;J&gt;;H :K; JE ;HHEH EH &lt;H7K: )KH 7K:?JI ?D9BK:;: F;H&lt;EHC?D= FHE9;:KH;I JE 7II;II J&gt;; H?IAI E&lt; C7J;H?7B C?IIJ7J;C;DJ E&lt; J&gt;; 9EDIEB?:7J;:&lt;?D7D9?7BIJ7J;C;DJIM&gt;;J&gt;;H:K;JE;HHEHEH&lt;H7K:7D:F;H&lt;EHC?D=FHE9;:KH;IJ&gt;7JH;IFED:JEJ&gt;EI;H?IAI-K9&gt; FHE9;:KH;I ?D9BK:;: ;N7C?D?D= ED 7 J;IJ 87I?I ;L?:;D9; H;=7H:?D= J&gt;; 7CEKDJI 7D: :?I9BEIKH;I ?D J&gt;; 9EDIEB?:7J;: &lt;?D7D9?7B IJ7J;C;DJI)KH7K:?JI7BIE?D9BK:;:;L7BK7J?D=J&gt;;799EKDJ?D=FH?D9?FB;IKI;:7D:I?=D?&lt;?97DJ;IJ?C7J;IC7:;8OC7D7=;C;DJ 7I M;BB 7I ;L7BK7J?D= J&gt;; EL;H7BB FH;I;DJ7J?ED E&lt; J&gt;; 9EDIEB?:7J;: &lt;?D7D9?7B IJ7J;C;DJI 1; 8;B?;L; J&gt;7J EKH 7K:?JI FHEL?:; 7 H;7IED78B;87I?I&lt;EHEKHEF?D?ED</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6-8-'%09(-8%88)6</w:t>
      </w:r>
    </w:p>
    <w:p>
      <w:pPr>
        <w:spacing w:after="0" w:line="231" w:lineRule="exact"/>
        <w:rPr>
          <w:sz w:val="20"/>
          <w:szCs w:val="20"/>
          <w:color w:val="auto"/>
        </w:rPr>
      </w:pPr>
    </w:p>
    <w:p>
      <w:pPr>
        <w:jc w:val="both"/>
        <w:spacing w:after="0" w:line="358" w:lineRule="exact"/>
        <w:rPr>
          <w:sz w:val="20"/>
          <w:szCs w:val="20"/>
          <w:color w:val="auto"/>
        </w:rPr>
      </w:pPr>
      <w:r>
        <w:rPr>
          <w:rFonts w:ascii="PMingLiU" w:cs="PMingLiU" w:eastAsia="PMingLiU" w:hAnsi="PMingLiU"/>
          <w:sz w:val="7"/>
          <w:szCs w:val="7"/>
          <w:color w:val="auto"/>
        </w:rPr>
        <w:t>.&gt;; 9H?J?97B 7K:?J C7JJ;H 9ECCKD?97J;: 8;BEM ?I 7 C7JJ;H 7H?I?D= &lt;HEC J&gt;; 9KHH;DJ F;H?E: 7K:?J E&lt; J&gt;; 9EDIEB?:7J;: &lt;?D7D9?7B IJ7J;C;DJIJ&gt;7JM7I9ECCKD?97J;:EHH;GK?H;:JE8;9ECCKD?97J;:JEJ&gt;;7K:?J9ECC?JJ;;7D:J&gt;7JH;B7J;IJE799EKDJIEH :?I9BEIKH;IJ&gt;7J7H;C7J;H?7BJEJ&gt;;9EDIEB?:7J;:&lt;?D7D9?7BIJ7J;C;DJI7D:?DLEBL;:EKH;IF;9?7BBO9&gt;7BB;D=?D=IK8@;9J?L;EH 9ECFB;N @K:=C;DJI .&gt;; 9ECCKD?97J?ED E&lt; 7 9H?J?97B 7K:?J C7JJ;H :E;I DEJ 7BJ;H ?D 7DO M7O EKH EF?D?ED ED J&gt;; 9EDIEB?:7J;: &lt;?D7D9?7BIJ7J;C;DJIJ7A;D7I7M&gt;EB;7D:M;7H;DEJ8O9ECCKD?97J?D=J&gt;;9H?J?97B7K:?JC7JJ;H8;BEMFHEL?:?D=7I;F7H7J; EF?D?EDEDJ&gt;;9H?J?97B7K:?JC7JJ;HEHEDJ&gt;;799EKDJIEH:?I9BEIKH;IJEM&gt;?9&gt;?JH;B7J;I</w:t>
      </w:r>
    </w:p>
    <w:p>
      <w:pPr>
        <w:spacing w:after="0" w:line="212"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auto"/>
        </w:rPr>
        <w:t>#26)'3+2-&gt;)(8%&lt;&amp;)2)*-87</w:t>
      </w:r>
    </w:p>
    <w:p>
      <w:pPr>
        <w:spacing w:after="0" w:line="231"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I:?I9KII;:?D(EJ;JEJ&gt;;9EDIEB?:7J;:&lt;?D7D9?7BIJ7J;C;DJIJ&gt;;ECF7DOH;9E=D?P;IJ&gt;;J7N8;D;&lt;?J&lt;HEC7DKD9;HJ7?D</w:t>
      </w:r>
    </w:p>
    <w:p>
      <w:pPr>
        <w:spacing w:after="0" w:line="88" w:lineRule="exact"/>
        <w:rPr>
          <w:sz w:val="20"/>
          <w:szCs w:val="20"/>
          <w:color w:val="auto"/>
        </w:rPr>
      </w:pPr>
    </w:p>
    <w:p>
      <w:pPr>
        <w:jc w:val="both"/>
        <w:ind w:left="360"/>
        <w:spacing w:after="0" w:line="235" w:lineRule="exact"/>
        <w:rPr>
          <w:sz w:val="20"/>
          <w:szCs w:val="20"/>
          <w:color w:val="auto"/>
        </w:rPr>
      </w:pPr>
      <w:r>
        <w:rPr>
          <w:rFonts w:ascii="PMingLiU" w:cs="PMingLiU" w:eastAsia="PMingLiU" w:hAnsi="PMingLiU"/>
          <w:sz w:val="14"/>
          <w:szCs w:val="14"/>
          <w:color w:val="auto"/>
        </w:rPr>
        <w:t>J7NFEI?J?EDM&gt;;D?J8;B?;L;IIK9&gt;FEI?J?ED?ICEH;B?A;BOJ&gt;7DDEJE&lt;8;?D=IKIJ7?D;:?&lt;9&gt;7BB;D=;:IE&lt;;9;C8;H J&gt;;ECF7DO&gt;7IH;9EH:;:=HEIIKDH;9E=D?P;:J7N8;D;&lt;?JIE&lt;C?BB?ED,;9E=D?P;:J7NFEI?J?EDI7H;C;7IKH;: 7JJ&gt;;B7H=;IJ7CEKDJE&lt;8;D;&lt;?JM?J&gt;=H;7J;HJ&gt;7D7F;H9;DJB?A;B?&gt;EE:E&lt;8;?D=H;7B?P;:.&gt;;ECF7DOKI;I;IJ?C7J;I 7D:7IIKCFJ?EDI?D:;J;HC?D?D=J&gt;;7CEKDJE&lt;KDH;9E=D?P;:J7N8;D;&lt;?JI</w:t>
      </w:r>
    </w:p>
    <w:p>
      <w:pPr>
        <w:spacing w:after="0" w:line="214" w:lineRule="exact"/>
        <w:rPr>
          <w:sz w:val="20"/>
          <w:szCs w:val="20"/>
          <w:color w:val="auto"/>
        </w:rPr>
      </w:pPr>
    </w:p>
    <w:p>
      <w:pPr>
        <w:jc w:val="both"/>
        <w:ind w:left="360"/>
        <w:spacing w:after="0" w:line="242" w:lineRule="exact"/>
        <w:rPr>
          <w:sz w:val="20"/>
          <w:szCs w:val="20"/>
          <w:color w:val="auto"/>
        </w:rPr>
      </w:pPr>
      <w:r>
        <w:rPr>
          <w:rFonts w:ascii="PMingLiU" w:cs="PMingLiU" w:eastAsia="PMingLiU" w:hAnsi="PMingLiU"/>
          <w:sz w:val="18"/>
          <w:szCs w:val="18"/>
          <w:color w:val="auto"/>
        </w:rPr>
        <w:t>1; ?:;DJ?&lt;?;: J&gt;; 7II;IIC;DJ E&lt; KDH;9E=D?P;: J7N 8;D;&lt;?JI H;B7J;: JE JH7DI&lt;;H FH?9?D= 7I 7 9H?J?97B 7K:?J C7JJ;H ECFB;N 7K:?JEH @K:=C;DJ M7I H;GK?H;: ?D ;L7BK7J?D= J&gt;; ECF7DOZI ?DJ;HFH;J7J?ED E&lt; J7N B7M 7D: ?JI ;IJ?C7J; E&lt; J&gt;; KBJ?C7J; H;IEBKJ?EDE&lt;?JIJ7NFEI?J?EDI</w:t>
      </w:r>
    </w:p>
    <w:p>
      <w:pPr>
        <w:spacing w:after="0" w:line="215" w:lineRule="exact"/>
        <w:rPr>
          <w:sz w:val="20"/>
          <w:szCs w:val="20"/>
          <w:color w:val="auto"/>
        </w:rPr>
      </w:pPr>
    </w:p>
    <w:p>
      <w:pPr>
        <w:jc w:val="both"/>
        <w:ind w:left="360"/>
        <w:spacing w:after="0" w:line="240" w:lineRule="exact"/>
        <w:rPr>
          <w:sz w:val="20"/>
          <w:szCs w:val="20"/>
          <w:color w:val="auto"/>
        </w:rPr>
      </w:pPr>
      <w:r>
        <w:rPr>
          <w:rFonts w:ascii="PMingLiU" w:cs="PMingLiU" w:eastAsia="PMingLiU" w:hAnsi="PMingLiU"/>
          <w:sz w:val="14"/>
          <w:szCs w:val="14"/>
          <w:color w:val="auto"/>
        </w:rPr>
        <w:t>.&gt;;&lt;EBBEM?D=7H;J&gt;;FH?C7HOFHE9;:KH;IM;F;H&lt;EHC;:JE7::H;IIJ&gt;?I9H?J?97B7K:?JC7JJ;H1;;L7BK7J;:J&gt;;:;I?=D7D: J;IJ;: J&gt;; EF;H7J?D= ;&lt;&lt;;9J?L;D;II E&lt; 9;HJ7?D ?DJ;HD7B 9EDJHEBI EL;H J&gt;; ECF7DOZI KDH;9E=D?P;: J7N 8;D;&lt;?JI FHE9;II ?D9BK:?D=JH7DI&lt;;HFH?9?D=1;?DLEBL;:J7N7D:JH7DI&lt;;HFH?9?D=FHE&lt;;II?ED7BIM?J&gt;IF;9?7B?P;:IA?BBI7D:ADEMB;:=;M&gt;E 7II?IJ;:?D7II;II?D=KDH;9E=D?P;:J7N8;D;&lt;?JI8O</w:t>
      </w:r>
    </w:p>
    <w:p>
      <w:pPr>
        <w:sectPr>
          <w:pgSz w:w="11880" w:h="15480" w:orient="portrait"/>
          <w:cols w:equalWidth="0" w:num="1">
            <w:col w:w="10000"/>
          </w:cols>
          <w:pgMar w:left="960" w:top="76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67" w:right="920" w:bottom="0" w:gutter="0" w:footer="0" w:header="0"/>
          <w:type w:val="continuous"/>
        </w:sectPr>
      </w:pPr>
    </w:p>
    <w:bookmarkStart w:id="115" w:name="page116"/>
    <w:bookmarkEnd w:id="115"/>
    <w:p>
      <w:pPr>
        <w:ind w:left="520"/>
        <w:spacing w:after="0" w:line="180" w:lineRule="exact"/>
        <w:rPr>
          <w:sz w:val="20"/>
          <w:szCs w:val="20"/>
          <w:color w:val="auto"/>
        </w:rPr>
      </w:pPr>
      <w:r>
        <w:rPr>
          <w:rFonts w:ascii="PMingLiU" w:cs="PMingLiU" w:eastAsia="PMingLiU" w:hAnsi="PMingLiU"/>
          <w:sz w:val="15"/>
          <w:szCs w:val="15"/>
          <w:color w:val="auto"/>
        </w:rPr>
        <w:t>S ;L7BK7J?D=J&gt;;ECF7DOZI?DJ;HFH;J7J?EDE&lt;J7NB7MI7D:?D9EC;J7N9EDI;GK;D9;IE&lt;?DJ;H9ECF7DOJH7DI79J?EDI</w:t>
      </w:r>
    </w:p>
    <w:p>
      <w:pPr>
        <w:spacing w:after="0" w:line="289" w:lineRule="exact"/>
        <w:rPr>
          <w:sz w:val="20"/>
          <w:szCs w:val="20"/>
          <w:color w:val="auto"/>
        </w:rPr>
      </w:pPr>
    </w:p>
    <w:p>
      <w:pPr>
        <w:ind w:left="520"/>
        <w:spacing w:after="0" w:line="204" w:lineRule="exact"/>
        <w:rPr>
          <w:sz w:val="20"/>
          <w:szCs w:val="20"/>
          <w:color w:val="auto"/>
        </w:rPr>
      </w:pPr>
      <w:r>
        <w:rPr>
          <w:rFonts w:ascii="PMingLiU" w:cs="PMingLiU" w:eastAsia="PMingLiU" w:hAnsi="PMingLiU"/>
          <w:sz w:val="17"/>
          <w:szCs w:val="17"/>
          <w:color w:val="auto"/>
        </w:rPr>
        <w:t>S 7II;II?D=JH7DI&lt;;HFH?9?D=FH79J?9;I&lt;EH9ECFB?7D9;M?J&gt;H;B;L7DJJ7NB7MI7D:H;=KB7J?EDI</w:t>
      </w:r>
    </w:p>
    <w:p>
      <w:pPr>
        <w:spacing w:after="0" w:line="265" w:lineRule="exact"/>
        <w:rPr>
          <w:sz w:val="20"/>
          <w:szCs w:val="20"/>
          <w:color w:val="auto"/>
        </w:rPr>
      </w:pPr>
    </w:p>
    <w:p>
      <w:pPr>
        <w:ind w:left="700" w:hanging="179"/>
        <w:spacing w:after="0" w:line="245" w:lineRule="exact"/>
        <w:tabs>
          <w:tab w:leader="none" w:pos="680" w:val="left"/>
        </w:tabs>
        <w:rPr>
          <w:sz w:val="20"/>
          <w:szCs w:val="20"/>
          <w:color w:val="auto"/>
        </w:rPr>
      </w:pPr>
      <w:r>
        <w:rPr>
          <w:rFonts w:ascii="PMingLiU" w:cs="PMingLiU" w:eastAsia="PMingLiU" w:hAnsi="PMingLiU"/>
          <w:sz w:val="14"/>
          <w:szCs w:val="14"/>
          <w:color w:val="auto"/>
        </w:rPr>
        <w:t>S</w:t>
        <w:tab/>
        <w:t>7D7BOP?D=J&gt;;ECF7DOZIJ7NFEI?J?EDI7D::;J;HC?D7J?EDE&lt;KDH;9E=D?P;:J7N8;D;&lt;?JI?D9BK:?D=J&gt;;7IIE9?7J;:;&lt;&lt;;9J ?DEJ&gt;;H@KH?I:?9J?EDI</w:t>
      </w:r>
    </w:p>
    <w:p>
      <w:pPr>
        <w:spacing w:after="0" w:line="214" w:lineRule="exact"/>
        <w:rPr>
          <w:sz w:val="20"/>
          <w:szCs w:val="20"/>
          <w:color w:val="auto"/>
        </w:rPr>
      </w:pPr>
    </w:p>
    <w:p>
      <w:pPr>
        <w:ind w:left="360" w:right="740"/>
        <w:spacing w:after="0" w:line="245" w:lineRule="exact"/>
        <w:rPr>
          <w:sz w:val="20"/>
          <w:szCs w:val="20"/>
          <w:color w:val="auto"/>
        </w:rPr>
      </w:pPr>
      <w:r>
        <w:rPr>
          <w:rFonts w:ascii="PMingLiU" w:cs="PMingLiU" w:eastAsia="PMingLiU" w:hAnsi="PMingLiU"/>
          <w:sz w:val="14"/>
          <w:szCs w:val="14"/>
          <w:color w:val="auto"/>
        </w:rPr>
        <w:t>#D7::?J?EDM;;L7BK7J;:J&gt;;ECF7DOZI78?B?JOJE;IJ?C7J;?JIKDH;9E=D?P;:J7N8;D;&lt;?JI8O9ECF7H?D=&gt;?IJEH?97B KDH;9E=D?P;:J7N8;D;&lt;?JIJE79JK7BH;IKBJIKFED9ED9BKI?EDE&lt;;N7C?D7J?EDI8O7FFB?978B;J7N?D=7KJ&gt;EH?J?;I</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I%*'!&amp;&amp;*</w:t>
      </w:r>
    </w:p>
    <w:p>
      <w:pPr>
        <w:spacing w:after="0" w:line="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34" w:lineRule="exact"/>
        <w:rPr>
          <w:sz w:val="20"/>
          <w:szCs w:val="20"/>
          <w:color w:val="auto"/>
        </w:rPr>
      </w:pPr>
      <w:r>
        <w:rPr>
          <w:rFonts w:ascii="PMingLiU" w:cs="PMingLiU" w:eastAsia="PMingLiU" w:hAnsi="PMingLiU"/>
          <w:sz w:val="20"/>
          <w:szCs w:val="20"/>
          <w:color w:val="auto"/>
        </w:rPr>
        <w:t>1;&gt;7L;I;HL;:7IJ&gt;;ECF7DOZI7K:?JEHI?D9;</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(;M3EHA(;M3EHA</w:t>
      </w:r>
    </w:p>
    <w:p>
      <w:pPr>
        <w:spacing w:after="0" w:line="11"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;8HK7HO</w:t>
      </w:r>
    </w:p>
    <w:p>
      <w:pPr>
        <w:sectPr>
          <w:pgSz w:w="11880" w:h="15480" w:orient="portrait"/>
          <w:cols w:equalWidth="0" w:num="1">
            <w:col w:w="9920"/>
          </w:cols>
          <w:pgMar w:left="960" w:top="77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920"/>
          </w:cols>
          <w:pgMar w:left="960" w:top="774" w:right="1000" w:bottom="0" w:gutter="0" w:footer="0" w:header="0"/>
          <w:type w:val="continuous"/>
        </w:sectPr>
      </w:pPr>
    </w:p>
    <w:bookmarkStart w:id="116" w:name="page117"/>
    <w:bookmarkEnd w:id="116"/>
    <w:p>
      <w:pPr>
        <w:ind w:left="2560"/>
        <w:spacing w:after="0" w:line="240" w:lineRule="exact"/>
        <w:rPr>
          <w:sz w:val="20"/>
          <w:szCs w:val="20"/>
          <w:color w:val="auto"/>
        </w:rPr>
      </w:pPr>
      <w:r>
        <w:rPr>
          <w:rFonts w:ascii="PMingLiU" w:cs="PMingLiU" w:eastAsia="PMingLiU" w:hAnsi="PMingLiU"/>
          <w:sz w:val="20"/>
          <w:szCs w:val="20"/>
          <w:b w:val="1"/>
          <w:bCs w:val="1"/>
          <w:color w:val="auto"/>
        </w:rPr>
        <w:t>'6A@CE@7?56A6?56?E'68:DE6C65%F3=:444@F?E:?8:C&gt;</w:t>
      </w:r>
    </w:p>
    <w:p>
      <w:pPr>
        <w:spacing w:after="0" w:line="2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.EJ&gt;;-JE9A&gt;EB:;HI7D:E7H:E&lt;?H;9JEHI</w:t>
      </w:r>
    </w:p>
    <w:p>
      <w:pPr>
        <w:spacing w:after="0" w:line="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!7HJD;H#D9</w:t>
      </w:r>
    </w:p>
    <w:p>
      <w:pPr>
        <w:spacing w:after="0" w:line="1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4-2-323228)62%0328630:)6-2%2'-%0 )4368-2+</w:t>
      </w:r>
    </w:p>
    <w:p>
      <w:pPr>
        <w:spacing w:after="0" w:line="212" w:lineRule="exact"/>
        <w:rPr>
          <w:sz w:val="20"/>
          <w:szCs w:val="20"/>
          <w:color w:val="auto"/>
        </w:rPr>
      </w:pPr>
    </w:p>
    <w:p>
      <w:pPr>
        <w:jc w:val="both"/>
        <w:spacing w:after="0" w:line="239" w:lineRule="exact"/>
        <w:rPr>
          <w:sz w:val="20"/>
          <w:szCs w:val="20"/>
          <w:color w:val="auto"/>
        </w:rPr>
      </w:pPr>
      <w:r>
        <w:rPr>
          <w:rFonts w:ascii="PMingLiU" w:cs="PMingLiU" w:eastAsia="PMingLiU" w:hAnsi="PMingLiU"/>
          <w:sz w:val="12"/>
          <w:szCs w:val="12"/>
          <w:color w:val="auto"/>
        </w:rPr>
        <w:t>1; &gt;7L; 7K:?J;: !7HJD;H #D9 7D: IK8I?:?7H?;IZ J&gt;; ECF7DO ?DJ;HD7B 9EDJHEB EL;H &lt;?D7D9?7B H;FEHJ?D= 7I E&lt; ;9;C8;H  87I;:ED9H?J;H?7;IJ78B?I&gt;;:?D</w:t>
      </w:r>
      <w:r>
        <w:rPr>
          <w:rFonts w:ascii="PMingLiU" w:cs="PMingLiU" w:eastAsia="PMingLiU" w:hAnsi="PMingLiU"/>
          <w:sz w:val="12"/>
          <w:szCs w:val="12"/>
          <w:i w:val="1"/>
          <w:iCs w:val="1"/>
          <w:color w:val="auto"/>
        </w:rPr>
        <w:t>28)62%0328630?28)+6%8)(6%1);36/ </w:t>
      </w:r>
      <w:r>
        <w:rPr>
          <w:rFonts w:ascii="PMingLiU" w:cs="PMingLiU" w:eastAsia="PMingLiU" w:hAnsi="PMingLiU"/>
          <w:sz w:val="12"/>
          <w:szCs w:val="12"/>
          <w:color w:val="auto"/>
        </w:rPr>
        <w:t xml:space="preserve">?IIK;:8OJ&gt;;ECC?JJ;;E&lt;-FEDIEH?D= )H=7D?P7J?EDIE&lt;J&gt;;.H;7:M7OECC?II?ED#DEKHEF?D?EDJ&gt;;ECF7DOC7?DJ7?D;:?D7BBC7J;H?7BH;IF;9JI;&lt;&lt;;9J?L;?DJ;HD7B 9EDJHEB EL;H &lt;?D7D9?7B H;FEHJ?D= 7I E&lt; ;9;C8;H   87I;: ED 9H?J;H?7 ;IJ78B?I&gt;;: ?D </w:t>
      </w:r>
      <w:r>
        <w:rPr>
          <w:rFonts w:ascii="PMingLiU" w:cs="PMingLiU" w:eastAsia="PMingLiU" w:hAnsi="PMingLiU"/>
          <w:sz w:val="12"/>
          <w:szCs w:val="12"/>
          <w:i w:val="1"/>
          <w:iCs w:val="1"/>
          <w:color w:val="auto"/>
        </w:rPr>
        <w:t>28)62%0 328630 ? 28)+6%8)(</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6%1);36/ </w:t>
      </w:r>
      <w:r>
        <w:rPr>
          <w:rFonts w:ascii="PMingLiU" w:cs="PMingLiU" w:eastAsia="PMingLiU" w:hAnsi="PMingLiU"/>
          <w:sz w:val="12"/>
          <w:szCs w:val="12"/>
          <w:color w:val="auto"/>
        </w:rPr>
        <w:t>?IIK;:8OJ&gt;;ECC?JJ;;E&lt;-FEDIEH?D=)H=7D?P7J?EDIE&lt;J&gt;;.H;7:M7OECC?II?ED</w:t>
      </w:r>
    </w:p>
    <w:p>
      <w:pPr>
        <w:spacing w:after="0" w:line="214" w:lineRule="exact"/>
        <w:rPr>
          <w:sz w:val="20"/>
          <w:szCs w:val="20"/>
          <w:color w:val="auto"/>
        </w:rPr>
      </w:pPr>
    </w:p>
    <w:p>
      <w:pPr>
        <w:jc w:val="both"/>
        <w:spacing w:after="0" w:line="239" w:lineRule="exact"/>
        <w:rPr>
          <w:sz w:val="20"/>
          <w:szCs w:val="20"/>
          <w:color w:val="auto"/>
        </w:rPr>
      </w:pPr>
      <w:r>
        <w:rPr>
          <w:rFonts w:ascii="PMingLiU" w:cs="PMingLiU" w:eastAsia="PMingLiU" w:hAnsi="PMingLiU"/>
          <w:sz w:val="15"/>
          <w:szCs w:val="15"/>
          <w:color w:val="auto"/>
        </w:rPr>
        <w:t>1; 7BIE &gt;7L; 7K:?J;: ?D 799EH:7D9; M?J&gt; J&gt;; IJ7D:7H:I E&lt; J&gt;; *K8B?9 ECF7DO 99EKDJ?D= )L;HI?=&gt;J E7H: /D?J;: -J7J;I *) J&gt;; 9EDIEB?:7J;: 87B7D9; I&gt;;;JI E&lt; J&gt;; ECF7DO 7I E&lt; ;9;C8;H   7D:  J&gt;; H;B7J;: 9EDIEB?:7J;: IJ7J;C;DJI E&lt; EF;H7J?EDI 9ECFH;&gt;;DI?L; ?D9EC; IJE9A&gt;EB:;HIZ ;GK?JO 7D: 97I&gt; &lt;BEMI &lt;EH ;79&gt; E&lt; J&gt;; O;7HI ?D J&gt;; J&gt;H;;O;7H F;H?E: ;D:;: ;9;C8;H   7D: J&gt;; H;B7J;: DEJ;I 9EBB;9J?L;BO J&gt;; 9EDIEB?:7J;: &lt;?D7D9?7B IJ7J;C;DJI 7D: EKH H;FEHJ :7J;: ;8HK7HO;NFH;II;:7DKDGK7B?&lt;?;:EF?D?EDEDJ&gt;EI;9EDIEB?:7J;:&lt;?D7D9?7BIJ7J;C;DJI</w:t>
      </w:r>
    </w:p>
    <w:p>
      <w:pPr>
        <w:spacing w:after="0" w:line="2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%7-7*364-2-32</w:t>
      </w:r>
    </w:p>
    <w:p>
      <w:pPr>
        <w:spacing w:after="0" w:line="212"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 ECF7DOZI C7D7=;C;DJ ?I H;IFEDI?8B; &lt;EH C7?DJ7?D?D= ;&lt;&lt;;9J?L; ?DJ;HD7B 9EDJHEB EL;H &lt;?D7D9?7B H;FEHJ?D= 7D: &lt;EH ?JI 7II;IIC;DJ E&lt; J&gt;; ;&lt;&lt;;9J?L;D;II E&lt; ?DJ;HD7B 9EDJHEB EL;H &lt;?D7D9?7B H;FEHJ?D= ?D9BK:;: ?D J&gt;; 799ECF7DO?D= '7D7=;C;DJZI DDK7B ,;FEHJ ED #DJ;HD7B EDJHEB EL;H ?D7D9?7B ,;FEHJ?D= )KH H;IFEDI?8?B?JO ?I JE ;NFH;II 7D EF?D?ED ED J&gt;; ECF7DOZI ?DJ;HD7B9EDJHEBEL;H&lt;?D7D9?7BH;FEHJ?D=87I;:EDEKH7K:?J1;7H;7FK8B?9799EKDJ?D=&lt;?HCH;=?IJ;H;:M?J&gt;J&gt;;*)7D:7H; H;GK?H;:JE8;?D:;F;D:;DJM?J&gt;H;IF;9JJEJ&gt;;ECF7DO?D799EH:7D9;M?J&gt;J&gt;;/-&lt;;:;H7BI;9KH?J?;IB7MI7D:J&gt;;7FFB?978B; HKB;I7D:H;=KB7J?EDIE&lt;J&gt;;-;9KH?J?;I7D:N9&gt;7D=;ECC?II?ED7D:J&gt;;*)</w:t>
      </w:r>
    </w:p>
    <w:p>
      <w:pPr>
        <w:spacing w:after="0" w:line="21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1;9ED:K9J;:EKH7K:?J?D799EH:7D9;M?J&gt;J&gt;;IJ7D:7H:IE&lt;J&gt;;*).&gt;EI;IJ7D:7H:IH;GK?H;J&gt;7JM;FB7D7D:F;H&lt;EHCJ&gt;; 7K:?J JE E8J7?D H;7IED78B; 7IIKH7D9; 78EKJ M&gt;;J&gt;;H ;&lt;&lt;;9J?L; ?DJ;HD7B 9EDJHEB EL;H &lt;?D7D9?7B H;FEHJ?D= M7I C7?DJ7?D;: ?D 7BB C7J;H?7BH;IF;9JI)KH7K:?JE&lt;?DJ;HD7B9EDJHEBEL;H&lt;?D7D9?7BH;FEHJ?D=?D9BK:;:E8J7?D?D=7DKD:;HIJ7D:?D=E&lt;?DJ;HD7B9EDJHEB EL;H&lt;?D7D9?7BH;FEHJ?D=7II;II?D=J&gt;;H?IAJ&gt;7J7C7J;H?7BM;7AD;II;N?IJI7D:J;IJ?D=7D:;L7BK7J?D=J&gt;;:;I?=D7D:EF;H7J?D= ;&lt;&lt;;9J?L;D;IIE&lt;?DJ;HD7B9EDJHEB87I;:EDJ&gt;;7II;II;:H?IA)KH7K:?J7BIE?D9BK:;:F;H&lt;EHC?D=IK9&gt;EJ&gt;;HFHE9;:KH;I7IM; 9EDI?:;H;:D;9;II7HO?DJ&gt;;9?H9KCIJ7D9;I1;8;B?;L;J&gt;7JEKH7K:?JFHEL?:;I7H;7IED78B;87I?I&lt;EHEKHEF?D?ED</w:t>
      </w:r>
    </w:p>
    <w:p>
      <w:pPr>
        <w:spacing w:after="0" w:line="2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)*-2-8-32%2(-1-8%8-3273*28)62%0328630:)6-2%2'-%0 )4368-2+</w:t>
      </w:r>
    </w:p>
    <w:p>
      <w:pPr>
        <w:spacing w:after="0" w:line="212" w:lineRule="exact"/>
        <w:rPr>
          <w:sz w:val="20"/>
          <w:szCs w:val="20"/>
          <w:color w:val="auto"/>
        </w:rPr>
      </w:pPr>
    </w:p>
    <w:p>
      <w:pPr>
        <w:jc w:val="both"/>
        <w:spacing w:after="0" w:line="347" w:lineRule="exact"/>
        <w:rPr>
          <w:sz w:val="20"/>
          <w:szCs w:val="20"/>
          <w:color w:val="auto"/>
        </w:rPr>
      </w:pPr>
      <w:r>
        <w:rPr>
          <w:rFonts w:ascii="PMingLiU" w:cs="PMingLiU" w:eastAsia="PMingLiU" w:hAnsi="PMingLiU"/>
          <w:sz w:val="8"/>
          <w:szCs w:val="8"/>
          <w:color w:val="auto"/>
        </w:rPr>
        <w:t> 9ECF7DOZI ?DJ;HD7B 9EDJHEB EL;H &lt;?D7D9?7B H;FEHJ?D= ?I 7 FHE9;II :;I?=D;: JE FHEL?:; H;7IED78B; 7IIKH7D9; H;=7H:?D= J&gt;; H;B?78?B?JOE&lt;&lt;?D7D9?7BH;FEHJ?D=7D:J&gt;;FH;F7H7J?EDE&lt;&lt;?D7D9?7BIJ7J;C;DJI&lt;EH;NJ;HD7BFKHFEI;I?D799EH:7D9;M?J&gt;=;D;H7BBO 799;FJ;:799EKDJ?D=FH?D9?FB;I9ECF7DOZI?DJ;HD7B9EDJHEBEL;H&lt;?D7D9?7BH;FEHJ?D=?D9BK:;IJ&gt;EI;FEB?9?;I7D:FHE9;:KH;I J&gt;7J  F;HJ7?D JE J&gt;; C7?DJ;D7D9; E&lt; H;9EH:I J&gt;7J ?D H;7IED78B; :;J7?B 799KH7J;BO 7D: &lt;7?HBO H;&lt;B;9J J&gt;; JH7DI79J?EDI 7D: :?IFEI?J?EDIE&lt;J&gt;;7II;JIE&lt;J&gt;;9ECF7DOFHEL?:;H;7IED78B;7IIKH7D9;J&gt;7JJH7DI79J?EDI7H;H;9EH:;:7ID;9;II7HOJEF;HC?J FH;F7H7J?ED E&lt; &lt;?D7D9?7B IJ7J;C;DJI ?D 799EH:7D9; M?J&gt; =;D;H7BBO 799;FJ;: 799EKDJ?D= FH?D9?FB;I 7D: J&gt;7J H;9;?FJI 7D: ;NF;D:?JKH;I E&lt; J&gt;; 9ECF7DO 7H; 8;?D= C7:; EDBO ?D 799EH:7D9; M?J&gt; 7KJ&gt;EH?P7J?EDI E&lt; C7D7=;C;DJ 7D: :?H;9JEHI E&lt; J&gt;; 9ECF7DO7D:FHEL?:;H;7IED78B;7IIKH7D9;H;=7H:?D=FH;L;DJ?EDEHJ?C;BO:;J;9J?EDE&lt;KD7KJ&gt;EH?P;:79GK?I?J?EDKI;EH :?IFEI?J?EDE&lt;J&gt;;9ECF7DOZI7II;JIJ&gt;7J9EKB:&gt;7L;7C7J;H?7B;&lt;&lt;;9JEDJ&gt;;&lt;?D7D9?7BIJ7J;C;DJI</w:t>
      </w:r>
    </w:p>
    <w:p>
      <w:pPr>
        <w:spacing w:after="0" w:line="268"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;97KI; E&lt; ?JI ?D&gt;;H;DJ B?C?J7J?EDI ?DJ;HD7B 9EDJHEB EL;H &lt;?D7D9?7B H;FEHJ?D= C7O DEJ FH;L;DJ EH :;J;9J C?IIJ7J;C;DJI BIE FHE@;9J?EDI E&lt; 7DO ;L7BK7J?ED E&lt; ;&lt;&lt;;9J?L;D;II JE &lt;KJKH; F;H?E:I 7H; IK8@;9J JE J&gt;; H?IA J&gt;7J 9EDJHEBI C7O 8;9EC; ?D7:;GK7J; 8;97KI;E&lt;9&gt;7D=;I?D9ED:?J?EDIEHJ&gt;7JJ&gt;;:;=H;;E&lt;9ECFB?7D9;M?J&gt;J&gt;;FEB?9?;IEHFHE9;:KH;IC7O:;J;H?EH7J;</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I%*'!&amp;&amp;*</w:t>
      </w:r>
    </w:p>
    <w:p>
      <w:pPr>
        <w:spacing w:after="0" w:line="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34" w:lineRule="exact"/>
        <w:rPr>
          <w:sz w:val="20"/>
          <w:szCs w:val="20"/>
          <w:color w:val="auto"/>
        </w:rPr>
      </w:pPr>
      <w:r>
        <w:rPr>
          <w:rFonts w:ascii="PMingLiU" w:cs="PMingLiU" w:eastAsia="PMingLiU" w:hAnsi="PMingLiU"/>
          <w:sz w:val="20"/>
          <w:szCs w:val="20"/>
          <w:color w:val="auto"/>
        </w:rPr>
        <w:t>(;M3EHA(;M3EHA</w:t>
      </w:r>
    </w:p>
    <w:p>
      <w:pPr>
        <w:ind w:left="100"/>
        <w:spacing w:after="0" w:line="235" w:lineRule="exact"/>
        <w:rPr>
          <w:sz w:val="20"/>
          <w:szCs w:val="20"/>
          <w:color w:val="auto"/>
        </w:rPr>
      </w:pPr>
      <w:r>
        <w:rPr>
          <w:rFonts w:ascii="PMingLiU" w:cs="PMingLiU" w:eastAsia="PMingLiU" w:hAnsi="PMingLiU"/>
          <w:sz w:val="20"/>
          <w:szCs w:val="20"/>
          <w:color w:val="auto"/>
        </w:rPr>
        <w:t>;8HK7HO</w:t>
      </w:r>
    </w:p>
    <w:p>
      <w:pPr>
        <w:sectPr>
          <w:pgSz w:w="11880" w:h="15480" w:orient="portrait"/>
          <w:cols w:equalWidth="0" w:num="1">
            <w:col w:w="10000"/>
          </w:cols>
          <w:pgMar w:left="960" w:top="76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67" w:right="920" w:bottom="0" w:gutter="0" w:footer="0" w:header="0"/>
          <w:type w:val="continuous"/>
        </w:sectPr>
      </w:pPr>
    </w:p>
    <w:bookmarkStart w:id="117" w:name="page118"/>
    <w:bookmarkEnd w:id="117"/>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7" w:lineRule="exact"/>
        <w:rPr>
          <w:sz w:val="20"/>
          <w:szCs w:val="20"/>
          <w:color w:val="auto"/>
        </w:rPr>
      </w:pPr>
      <w:r>
        <w:rPr>
          <w:rFonts w:ascii="PMingLiU" w:cs="PMingLiU" w:eastAsia="PMingLiU" w:hAnsi="PMingLiU"/>
          <w:sz w:val="20"/>
          <w:szCs w:val="20"/>
          <w:color w:val="auto"/>
        </w:rPr>
        <w:t>#(.")/-(-2*.-",.</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40" w:type="dxa"/>
            <w:vAlign w:val="bottom"/>
            <w:gridSpan w:val="5"/>
          </w:tcPr>
          <w:p>
            <w:pPr>
              <w:jc w:val="right"/>
              <w:ind w:right="600"/>
              <w:spacing w:after="0" w:line="240" w:lineRule="exact"/>
              <w:rPr>
                <w:sz w:val="20"/>
                <w:szCs w:val="20"/>
                <w:color w:val="auto"/>
              </w:rPr>
            </w:pPr>
            <w:r>
              <w:rPr>
                <w:rFonts w:ascii="PMingLiU" w:cs="PMingLiU" w:eastAsia="PMingLiU" w:hAnsi="PMingLiU"/>
                <w:sz w:val="20"/>
                <w:szCs w:val="20"/>
                <w:b w:val="1"/>
                <w:bCs w:val="1"/>
                <w:color w:val="auto"/>
              </w:rPr>
              <w:t>646&gt;36C</w:t>
            </w:r>
          </w:p>
        </w:tc>
        <w:tc>
          <w:tcPr>
            <w:tcW w:w="0" w:type="dxa"/>
            <w:vAlign w:val="bottom"/>
          </w:tcPr>
          <w:p>
            <w:pPr>
              <w:spacing w:after="0"/>
              <w:rPr>
                <w:sz w:val="1"/>
                <w:szCs w:val="1"/>
                <w:color w:val="auto"/>
              </w:rPr>
            </w:pPr>
          </w:p>
        </w:tc>
      </w:tr>
      <w:tr>
        <w:trPr>
          <w:trHeight w:val="273"/>
        </w:trPr>
        <w:tc>
          <w:tcPr>
            <w:tcW w:w="7680" w:type="dxa"/>
            <w:vAlign w:val="bottom"/>
            <w:tcBorders>
              <w:bottom w:val="single" w:sz="8" w:color="E8E8E8"/>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2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E8E8E8"/>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262"/>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w:t>
            </w:r>
          </w:p>
        </w:tc>
        <w:tc>
          <w:tcPr>
            <w:tcW w:w="160" w:type="dxa"/>
            <w:vAlign w:val="bottom"/>
            <w:shd w:val="clear" w:color="auto" w:fill="E8E8E8"/>
          </w:tcPr>
          <w:p>
            <w:pPr>
              <w:spacing w:after="0"/>
              <w:rPr>
                <w:sz w:val="24"/>
                <w:szCs w:val="24"/>
                <w:color w:val="auto"/>
              </w:rPr>
            </w:pPr>
          </w:p>
        </w:tc>
        <w:tc>
          <w:tcPr>
            <w:tcW w:w="92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spacing w:after="0"/>
              <w:rPr>
                <w:sz w:val="24"/>
                <w:szCs w:val="24"/>
                <w:color w:val="auto"/>
              </w:rPr>
            </w:pPr>
          </w:p>
        </w:tc>
        <w:tc>
          <w:tcPr>
            <w:tcW w:w="880" w:type="dxa"/>
            <w:vAlign w:val="bottom"/>
            <w:shd w:val="clear" w:color="auto" w:fill="E8E8E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80" w:type="dxa"/>
            <w:vAlign w:val="bottom"/>
          </w:tcPr>
          <w:p>
            <w:pPr>
              <w:ind w:left="60"/>
              <w:spacing w:after="0" w:line="240" w:lineRule="exact"/>
              <w:rPr>
                <w:sz w:val="20"/>
                <w:szCs w:val="20"/>
                <w:color w:val="auto"/>
              </w:rPr>
            </w:pPr>
            <w:r>
              <w:rPr>
                <w:rFonts w:ascii="PMingLiU" w:cs="PMingLiU" w:eastAsia="PMingLiU" w:hAnsi="PMingLiU"/>
                <w:sz w:val="20"/>
                <w:szCs w:val="20"/>
                <w:color w:val="auto"/>
              </w:rPr>
              <w:t>KHH;DJ7II;JI</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68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7I&gt;7D:97I&gt;;GK?L7B;DJI</w:t>
            </w:r>
          </w:p>
        </w:tc>
        <w:tc>
          <w:tcPr>
            <w:tcW w:w="1080" w:type="dxa"/>
            <w:vAlign w:val="bottom"/>
            <w:gridSpan w:val="2"/>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80" w:type="dxa"/>
            <w:vAlign w:val="bottom"/>
          </w:tcPr>
          <w:p>
            <w:pPr>
              <w:ind w:left="380"/>
              <w:spacing w:after="0" w:line="240" w:lineRule="exact"/>
              <w:rPr>
                <w:sz w:val="20"/>
                <w:szCs w:val="20"/>
                <w:color w:val="auto"/>
              </w:rPr>
            </w:pPr>
            <w:r>
              <w:rPr>
                <w:rFonts w:ascii="PMingLiU" w:cs="PMingLiU" w:eastAsia="PMingLiU" w:hAnsi="PMingLiU"/>
                <w:sz w:val="20"/>
                <w:szCs w:val="20"/>
                <w:color w:val="auto"/>
              </w:rPr>
              <w:t>;;IH;9;?L78B;D;JE&lt;7BBEM7D9;IE&lt;&lt;EH8EJ&gt;F;H?E:I</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68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;&lt;;HH;:9ECC?II?EDI</w:t>
            </w:r>
          </w:p>
        </w:tc>
        <w:tc>
          <w:tcPr>
            <w:tcW w:w="160" w:type="dxa"/>
            <w:vAlign w:val="bottom"/>
            <w:shd w:val="clear" w:color="auto" w:fill="E8E8E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80" w:type="dxa"/>
            <w:vAlign w:val="bottom"/>
          </w:tcPr>
          <w:p>
            <w:pPr>
              <w:ind w:left="280"/>
              <w:spacing w:after="0" w:line="240" w:lineRule="exact"/>
              <w:rPr>
                <w:sz w:val="20"/>
                <w:szCs w:val="20"/>
                <w:color w:val="auto"/>
              </w:rPr>
            </w:pPr>
            <w:r>
              <w:rPr>
                <w:rFonts w:ascii="PMingLiU" w:cs="PMingLiU" w:eastAsia="PMingLiU" w:hAnsi="PMingLiU"/>
                <w:sz w:val="20"/>
                <w:szCs w:val="20"/>
                <w:color w:val="auto"/>
              </w:rPr>
              <w:t>*H;F7?:;NF;DI;I7D:EJ&gt;;H9KHH;DJ7II;JI</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680" w:type="dxa"/>
            <w:vAlign w:val="bottom"/>
            <w:tcBorders>
              <w:bottom w:val="single" w:sz="8" w:color="E8E8E8"/>
            </w:tcBorders>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II;JI&gt;;B:&lt;EHI7B;</w:t>
            </w:r>
          </w:p>
        </w:tc>
        <w:tc>
          <w:tcPr>
            <w:tcW w:w="160" w:type="dxa"/>
            <w:vAlign w:val="bottom"/>
            <w:tcBorders>
              <w:bottom w:val="single" w:sz="8" w:color="auto"/>
            </w:tcBorders>
            <w:shd w:val="clear" w:color="auto" w:fill="E8E8E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22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680" w:type="dxa"/>
            <w:vAlign w:val="bottom"/>
            <w:tcBorders>
              <w:bottom w:val="single" w:sz="8" w:color="E8E8E8"/>
            </w:tcBorders>
          </w:tcPr>
          <w:p>
            <w:pPr>
              <w:ind w:left="540"/>
              <w:spacing w:after="0" w:line="240" w:lineRule="exact"/>
              <w:rPr>
                <w:sz w:val="20"/>
                <w:szCs w:val="20"/>
                <w:color w:val="auto"/>
              </w:rPr>
            </w:pPr>
            <w:r>
              <w:rPr>
                <w:rFonts w:ascii="PMingLiU" w:cs="PMingLiU" w:eastAsia="PMingLiU" w:hAnsi="PMingLiU"/>
                <w:sz w:val="20"/>
                <w:szCs w:val="20"/>
                <w:color w:val="auto"/>
              </w:rPr>
              <w:t>.EJ7B9KHH;DJ7II;JI</w:t>
            </w: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3"/>
                <w:szCs w:val="23"/>
                <w:color w:val="auto"/>
              </w:rPr>
            </w:pP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*HEF;HJO;GK?FC;DJ7D:B;7I;&gt;EB:?CFHEL;C;DJID;J</w:t>
            </w:r>
          </w:p>
        </w:tc>
        <w:tc>
          <w:tcPr>
            <w:tcW w:w="160" w:type="dxa"/>
            <w:vAlign w:val="bottom"/>
            <w:shd w:val="clear" w:color="auto" w:fill="E8E8E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80" w:type="dxa"/>
            <w:vAlign w:val="bottom"/>
          </w:tcPr>
          <w:p>
            <w:pPr>
              <w:ind w:left="60"/>
              <w:spacing w:after="0" w:line="240" w:lineRule="exact"/>
              <w:rPr>
                <w:sz w:val="20"/>
                <w:szCs w:val="20"/>
                <w:color w:val="auto"/>
              </w:rPr>
            </w:pPr>
            <w:r>
              <w:rPr>
                <w:rFonts w:ascii="PMingLiU" w:cs="PMingLiU" w:eastAsia="PMingLiU" w:hAnsi="PMingLiU"/>
                <w:sz w:val="20"/>
                <w:szCs w:val="20"/>
                <w:color w:val="auto"/>
              </w:rPr>
              <w:t>)F;H7J?D=B;7I;H?=&gt;JE&lt;KI;7II;JI</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!EE:M?BB</w:t>
            </w:r>
          </w:p>
        </w:tc>
        <w:tc>
          <w:tcPr>
            <w:tcW w:w="160" w:type="dxa"/>
            <w:vAlign w:val="bottom"/>
            <w:shd w:val="clear" w:color="auto" w:fill="E8E8E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80" w:type="dxa"/>
            <w:vAlign w:val="bottom"/>
          </w:tcPr>
          <w:p>
            <w:pPr>
              <w:ind w:left="60"/>
              <w:spacing w:after="0" w:line="240" w:lineRule="exact"/>
              <w:rPr>
                <w:sz w:val="20"/>
                <w:szCs w:val="20"/>
                <w:color w:val="auto"/>
              </w:rPr>
            </w:pPr>
            <w:r>
              <w:rPr>
                <w:rFonts w:ascii="PMingLiU" w:cs="PMingLiU" w:eastAsia="PMingLiU" w:hAnsi="PMingLiU"/>
                <w:sz w:val="20"/>
                <w:szCs w:val="20"/>
                <w:color w:val="auto"/>
              </w:rPr>
              <w:t>#DJ7D=?8B;7II;JID;J</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680" w:type="dxa"/>
            <w:vAlign w:val="bottom"/>
            <w:tcBorders>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)J&gt;;H7II;JI</w:t>
            </w:r>
          </w:p>
        </w:tc>
        <w:tc>
          <w:tcPr>
            <w:tcW w:w="160" w:type="dxa"/>
            <w:vAlign w:val="bottom"/>
            <w:tcBorders>
              <w:bottom w:val="single" w:sz="8" w:color="auto"/>
            </w:tcBorders>
            <w:shd w:val="clear" w:color="auto" w:fill="E8E8E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22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680" w:type="dxa"/>
            <w:vAlign w:val="bottom"/>
            <w:tcBorders>
              <w:bottom w:val="single" w:sz="8" w:color="E8E8E8"/>
            </w:tcBorders>
          </w:tcPr>
          <w:p>
            <w:pPr>
              <w:ind w:left="540"/>
              <w:spacing w:after="0" w:line="240" w:lineRule="exact"/>
              <w:rPr>
                <w:sz w:val="20"/>
                <w:szCs w:val="20"/>
                <w:color w:val="auto"/>
              </w:rPr>
            </w:pPr>
            <w:r>
              <w:rPr>
                <w:rFonts w:ascii="PMingLiU" w:cs="PMingLiU" w:eastAsia="PMingLiU" w:hAnsi="PMingLiU"/>
                <w:sz w:val="20"/>
                <w:szCs w:val="20"/>
                <w:color w:val="auto"/>
              </w:rPr>
              <w:t>.EJ7BII;JI</w:t>
            </w:r>
          </w:p>
        </w:tc>
        <w:tc>
          <w:tcPr>
            <w:tcW w:w="108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bottom w:val="single" w:sz="8" w:color="E8E8E8"/>
            </w:tcBorders>
          </w:tcPr>
          <w:p>
            <w:pPr>
              <w:spacing w:after="0"/>
              <w:rPr>
                <w:sz w:val="24"/>
                <w:szCs w:val="24"/>
                <w:color w:val="auto"/>
              </w:rPr>
            </w:pPr>
          </w:p>
        </w:tc>
        <w:tc>
          <w:tcPr>
            <w:tcW w:w="110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&amp;##&amp;#.#-(-.)%")&amp;,-Z+/#.3</w:t>
            </w:r>
          </w:p>
        </w:tc>
        <w:tc>
          <w:tcPr>
            <w:tcW w:w="160" w:type="dxa"/>
            <w:vAlign w:val="bottom"/>
            <w:shd w:val="clear" w:color="auto" w:fill="E8E8E8"/>
          </w:tcPr>
          <w:p>
            <w:pPr>
              <w:spacing w:after="0"/>
              <w:rPr>
                <w:sz w:val="22"/>
                <w:szCs w:val="22"/>
                <w:color w:val="auto"/>
              </w:rPr>
            </w:pPr>
          </w:p>
        </w:tc>
        <w:tc>
          <w:tcPr>
            <w:tcW w:w="920" w:type="dxa"/>
            <w:vAlign w:val="bottom"/>
            <w:shd w:val="clear" w:color="auto" w:fill="E8E8E8"/>
          </w:tcPr>
          <w:p>
            <w:pPr>
              <w:spacing w:after="0"/>
              <w:rPr>
                <w:sz w:val="22"/>
                <w:szCs w:val="22"/>
                <w:color w:val="auto"/>
              </w:rPr>
            </w:pPr>
          </w:p>
        </w:tc>
        <w:tc>
          <w:tcPr>
            <w:tcW w:w="80" w:type="dxa"/>
            <w:vAlign w:val="bottom"/>
            <w:shd w:val="clear" w:color="auto" w:fill="E8E8E8"/>
          </w:tcPr>
          <w:p>
            <w:pPr>
              <w:spacing w:after="0"/>
              <w:rPr>
                <w:sz w:val="22"/>
                <w:szCs w:val="22"/>
                <w:color w:val="auto"/>
              </w:rPr>
            </w:pPr>
          </w:p>
        </w:tc>
        <w:tc>
          <w:tcPr>
            <w:tcW w:w="220" w:type="dxa"/>
            <w:vAlign w:val="bottom"/>
            <w:shd w:val="clear" w:color="auto" w:fill="E8E8E8"/>
          </w:tcPr>
          <w:p>
            <w:pPr>
              <w:spacing w:after="0"/>
              <w:rPr>
                <w:sz w:val="22"/>
                <w:szCs w:val="22"/>
                <w:color w:val="auto"/>
              </w:rPr>
            </w:pPr>
          </w:p>
        </w:tc>
        <w:tc>
          <w:tcPr>
            <w:tcW w:w="880" w:type="dxa"/>
            <w:vAlign w:val="bottom"/>
            <w:shd w:val="clear" w:color="auto" w:fill="E8E8E8"/>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680" w:type="dxa"/>
            <w:vAlign w:val="bottom"/>
          </w:tcPr>
          <w:p>
            <w:pPr>
              <w:ind w:left="60"/>
              <w:spacing w:after="0" w:line="240" w:lineRule="exact"/>
              <w:rPr>
                <w:sz w:val="20"/>
                <w:szCs w:val="20"/>
                <w:color w:val="auto"/>
              </w:rPr>
            </w:pPr>
            <w:r>
              <w:rPr>
                <w:rFonts w:ascii="PMingLiU" w:cs="PMingLiU" w:eastAsia="PMingLiU" w:hAnsi="PMingLiU"/>
                <w:sz w:val="20"/>
                <w:szCs w:val="20"/>
                <w:color w:val="auto"/>
              </w:rPr>
              <w:t>KHH;DJB?78?B?J?;I</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68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99EKDJIF7O78B;7D:799HK;:B?78?B?J?;I</w:t>
            </w:r>
          </w:p>
        </w:tc>
        <w:tc>
          <w:tcPr>
            <w:tcW w:w="1080" w:type="dxa"/>
            <w:vAlign w:val="bottom"/>
            <w:gridSpan w:val="2"/>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shd w:val="clear" w:color="auto" w:fill="E8E8E8"/>
          </w:tcPr>
          <w:p>
            <w:pPr>
              <w:spacing w:after="0"/>
              <w:rPr>
                <w:sz w:val="24"/>
                <w:szCs w:val="24"/>
                <w:color w:val="auto"/>
              </w:rPr>
            </w:pPr>
          </w:p>
        </w:tc>
        <w:tc>
          <w:tcPr>
            <w:tcW w:w="110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80" w:type="dxa"/>
            <w:vAlign w:val="bottom"/>
          </w:tcPr>
          <w:p>
            <w:pPr>
              <w:ind w:left="280"/>
              <w:spacing w:after="0" w:line="240" w:lineRule="exact"/>
              <w:rPr>
                <w:sz w:val="20"/>
                <w:szCs w:val="20"/>
                <w:color w:val="auto"/>
              </w:rPr>
            </w:pPr>
            <w:r>
              <w:rPr>
                <w:rFonts w:ascii="PMingLiU" w:cs="PMingLiU" w:eastAsia="PMingLiU" w:hAnsi="PMingLiU"/>
                <w:sz w:val="20"/>
                <w:szCs w:val="20"/>
                <w:color w:val="auto"/>
              </w:rPr>
              <w:t>;&lt;;HH;:H;L;DK;I</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68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KHH;DJFEHJ?EDE&lt;BED=J;HC:;8J</w:t>
            </w:r>
          </w:p>
        </w:tc>
        <w:tc>
          <w:tcPr>
            <w:tcW w:w="160" w:type="dxa"/>
            <w:vAlign w:val="bottom"/>
            <w:shd w:val="clear" w:color="auto" w:fill="E8E8E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80" w:type="dxa"/>
            <w:vAlign w:val="bottom"/>
            <w:tcBorders>
              <w:bottom w:val="single" w:sz="8" w:color="E8E8E8"/>
            </w:tcBorders>
          </w:tcPr>
          <w:p>
            <w:pPr>
              <w:ind w:left="280"/>
              <w:spacing w:after="0" w:line="240" w:lineRule="exact"/>
              <w:rPr>
                <w:sz w:val="20"/>
                <w:szCs w:val="20"/>
                <w:color w:val="auto"/>
              </w:rPr>
            </w:pPr>
            <w:r>
              <w:rPr>
                <w:rFonts w:ascii="PMingLiU" w:cs="PMingLiU" w:eastAsia="PMingLiU" w:hAnsi="PMingLiU"/>
                <w:sz w:val="20"/>
                <w:szCs w:val="20"/>
                <w:color w:val="auto"/>
              </w:rPr>
              <w:t>&amp;?78?B?J?;I&gt;;B:&lt;EHI7B;</w:t>
            </w: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680" w:type="dxa"/>
            <w:vAlign w:val="bottom"/>
            <w:tcBorders>
              <w:bottom w:val="single" w:sz="8" w:color="E8E8E8"/>
            </w:tcBorders>
            <w:shd w:val="clear" w:color="auto" w:fill="E8E8E8"/>
          </w:tcPr>
          <w:p>
            <w:pPr>
              <w:ind w:left="540"/>
              <w:spacing w:after="0" w:line="240" w:lineRule="exact"/>
              <w:rPr>
                <w:sz w:val="20"/>
                <w:szCs w:val="20"/>
                <w:color w:val="auto"/>
              </w:rPr>
            </w:pPr>
            <w:r>
              <w:rPr>
                <w:rFonts w:ascii="PMingLiU" w:cs="PMingLiU" w:eastAsia="PMingLiU" w:hAnsi="PMingLiU"/>
                <w:sz w:val="20"/>
                <w:szCs w:val="20"/>
                <w:color w:val="auto"/>
              </w:rPr>
              <w:t>.EJ7B9KHH;DJB?78?B?J?;I</w:t>
            </w:r>
          </w:p>
        </w:tc>
        <w:tc>
          <w:tcPr>
            <w:tcW w:w="160" w:type="dxa"/>
            <w:vAlign w:val="bottom"/>
            <w:tcBorders>
              <w:bottom w:val="single" w:sz="8" w:color="auto"/>
            </w:tcBorders>
            <w:shd w:val="clear" w:color="auto" w:fill="E8E8E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3"/>
                <w:szCs w:val="23"/>
                <w:color w:val="auto"/>
              </w:rPr>
            </w:pPr>
          </w:p>
        </w:tc>
        <w:tc>
          <w:tcPr>
            <w:tcW w:w="220" w:type="dxa"/>
            <w:vAlign w:val="bottom"/>
            <w:tcBorders>
              <w:bottom w:val="single" w:sz="8" w:color="auto"/>
            </w:tcBorders>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680" w:type="dxa"/>
            <w:vAlign w:val="bottom"/>
          </w:tcPr>
          <w:p>
            <w:pPr>
              <w:ind w:left="60"/>
              <w:spacing w:after="0" w:line="240" w:lineRule="exact"/>
              <w:rPr>
                <w:sz w:val="20"/>
                <w:szCs w:val="20"/>
                <w:color w:val="auto"/>
              </w:rPr>
            </w:pPr>
            <w:r>
              <w:rPr>
                <w:rFonts w:ascii="PMingLiU" w:cs="PMingLiU" w:eastAsia="PMingLiU" w:hAnsi="PMingLiU"/>
                <w:sz w:val="20"/>
                <w:szCs w:val="20"/>
                <w:color w:val="auto"/>
              </w:rPr>
              <w:t>&amp;ED=J;HC:;8JD;JE&lt;:;&lt;;HH;:&lt;?D7D9?D=&lt;;;I</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)F;H7J?D=B;7I;B?78?B?J?;I</w:t>
            </w:r>
          </w:p>
        </w:tc>
        <w:tc>
          <w:tcPr>
            <w:tcW w:w="160" w:type="dxa"/>
            <w:vAlign w:val="bottom"/>
            <w:shd w:val="clear" w:color="auto" w:fill="E8E8E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80" w:type="dxa"/>
            <w:vAlign w:val="bottom"/>
            <w:tcBorders>
              <w:bottom w:val="single" w:sz="8" w:color="E8E8E8"/>
            </w:tcBorders>
          </w:tcPr>
          <w:p>
            <w:pPr>
              <w:ind w:left="60"/>
              <w:spacing w:after="0" w:line="240" w:lineRule="exact"/>
              <w:rPr>
                <w:sz w:val="20"/>
                <w:szCs w:val="20"/>
                <w:color w:val="auto"/>
              </w:rPr>
            </w:pPr>
            <w:r>
              <w:rPr>
                <w:rFonts w:ascii="PMingLiU" w:cs="PMingLiU" w:eastAsia="PMingLiU" w:hAnsi="PMingLiU"/>
                <w:sz w:val="20"/>
                <w:szCs w:val="20"/>
                <w:color w:val="auto"/>
              </w:rPr>
              <w:t>)J&gt;;HB?78?B?J?;I</w:t>
            </w: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80" w:type="dxa"/>
            <w:vAlign w:val="bottom"/>
            <w:shd w:val="clear" w:color="auto" w:fill="E8E8E8"/>
          </w:tcPr>
          <w:p>
            <w:pPr>
              <w:ind w:left="540"/>
              <w:spacing w:after="0" w:line="240" w:lineRule="exact"/>
              <w:rPr>
                <w:sz w:val="20"/>
                <w:szCs w:val="20"/>
                <w:color w:val="auto"/>
              </w:rPr>
            </w:pPr>
            <w:r>
              <w:rPr>
                <w:rFonts w:ascii="PMingLiU" w:cs="PMingLiU" w:eastAsia="PMingLiU" w:hAnsi="PMingLiU"/>
                <w:sz w:val="20"/>
                <w:szCs w:val="20"/>
                <w:color w:val="auto"/>
              </w:rPr>
              <w:t>.EJ7B&amp;?78?B?J?;I</w:t>
            </w:r>
          </w:p>
        </w:tc>
        <w:tc>
          <w:tcPr>
            <w:tcW w:w="160" w:type="dxa"/>
            <w:vAlign w:val="bottom"/>
            <w:shd w:val="clear" w:color="auto" w:fill="E8E8E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80" w:type="dxa"/>
            <w:vAlign w:val="bottom"/>
          </w:tcPr>
          <w:p>
            <w:pPr>
              <w:ind w:left="60"/>
              <w:spacing w:after="0" w:line="240" w:lineRule="exact"/>
              <w:rPr>
                <w:sz w:val="20"/>
                <w:szCs w:val="20"/>
                <w:color w:val="auto"/>
              </w:rPr>
            </w:pPr>
            <w:r>
              <w:rPr>
                <w:rFonts w:ascii="PMingLiU" w:cs="PMingLiU" w:eastAsia="PMingLiU" w:hAnsi="PMingLiU"/>
                <w:sz w:val="20"/>
                <w:szCs w:val="20"/>
                <w:color w:val="auto"/>
              </w:rPr>
              <w:t>-JE9A&gt;EB:;HIZGK?JO</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*H;&lt;;HH;:IJE9A</w:t>
            </w:r>
          </w:p>
        </w:tc>
        <w:tc>
          <w:tcPr>
            <w:tcW w:w="160" w:type="dxa"/>
            <w:vAlign w:val="bottom"/>
            <w:shd w:val="clear" w:color="auto" w:fill="E8E8E8"/>
          </w:tcPr>
          <w:p>
            <w:pPr>
              <w:spacing w:after="0"/>
              <w:rPr>
                <w:sz w:val="24"/>
                <w:szCs w:val="24"/>
                <w:color w:val="auto"/>
              </w:rPr>
            </w:pPr>
          </w:p>
        </w:tc>
        <w:tc>
          <w:tcPr>
            <w:tcW w:w="92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spacing w:after="0"/>
              <w:rPr>
                <w:sz w:val="24"/>
                <w:szCs w:val="24"/>
                <w:color w:val="auto"/>
              </w:rPr>
            </w:pPr>
          </w:p>
        </w:tc>
        <w:tc>
          <w:tcPr>
            <w:tcW w:w="880" w:type="dxa"/>
            <w:vAlign w:val="bottom"/>
            <w:shd w:val="clear" w:color="auto" w:fill="E8E8E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80" w:type="dxa"/>
            <w:vAlign w:val="bottom"/>
          </w:tcPr>
          <w:p>
            <w:pPr>
              <w:ind w:left="540"/>
              <w:spacing w:after="0" w:line="240" w:lineRule="exact"/>
              <w:rPr>
                <w:sz w:val="20"/>
                <w:szCs w:val="20"/>
                <w:color w:val="auto"/>
              </w:rPr>
            </w:pPr>
            <w:r>
              <w:rPr>
                <w:rFonts w:ascii="PMingLiU" w:cs="PMingLiU" w:eastAsia="PMingLiU" w:hAnsi="PMingLiU"/>
                <w:sz w:val="20"/>
                <w:szCs w:val="20"/>
                <w:color w:val="auto"/>
              </w:rPr>
              <w:t>F7HL7BK;7KJ&gt;EH?P;:I&gt;7H;IDED;?IIK;:EHEKJIJ7D:?D=</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ECCEDIJE9A</w:t>
            </w:r>
          </w:p>
        </w:tc>
        <w:tc>
          <w:tcPr>
            <w:tcW w:w="160" w:type="dxa"/>
            <w:vAlign w:val="bottom"/>
            <w:shd w:val="clear" w:color="auto" w:fill="E8E8E8"/>
          </w:tcPr>
          <w:p>
            <w:pPr>
              <w:spacing w:after="0"/>
              <w:rPr>
                <w:sz w:val="24"/>
                <w:szCs w:val="24"/>
                <w:color w:val="auto"/>
              </w:rPr>
            </w:pPr>
          </w:p>
        </w:tc>
        <w:tc>
          <w:tcPr>
            <w:tcW w:w="92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spacing w:after="0"/>
              <w:rPr>
                <w:sz w:val="24"/>
                <w:szCs w:val="24"/>
                <w:color w:val="auto"/>
              </w:rPr>
            </w:pPr>
          </w:p>
        </w:tc>
        <w:tc>
          <w:tcPr>
            <w:tcW w:w="880" w:type="dxa"/>
            <w:vAlign w:val="bottom"/>
            <w:shd w:val="clear" w:color="auto" w:fill="E8E8E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80" w:type="dxa"/>
            <w:vAlign w:val="bottom"/>
          </w:tcPr>
          <w:p>
            <w:pPr>
              <w:ind w:left="540"/>
              <w:spacing w:after="0" w:line="217" w:lineRule="exact"/>
              <w:rPr>
                <w:sz w:val="20"/>
                <w:szCs w:val="20"/>
                <w:color w:val="auto"/>
              </w:rPr>
            </w:pPr>
            <w:r>
              <w:rPr>
                <w:rFonts w:ascii="PMingLiU" w:cs="PMingLiU" w:eastAsia="PMingLiU" w:hAnsi="PMingLiU"/>
                <w:sz w:val="20"/>
                <w:szCs w:val="20"/>
                <w:color w:val="auto"/>
              </w:rPr>
              <w:t>F7HL7BK;I&gt;7H;I7KJ&gt;EH?P;:I&gt;7H;I?IIK;:&lt;EH8EJ&gt;</w:t>
            </w:r>
          </w:p>
        </w:tc>
        <w:tc>
          <w:tcPr>
            <w:tcW w:w="16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2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680" w:type="dxa"/>
            <w:vAlign w:val="bottom"/>
          </w:tcPr>
          <w:p>
            <w:pPr>
              <w:ind w:left="540"/>
              <w:spacing w:after="0" w:line="240" w:lineRule="exact"/>
              <w:rPr>
                <w:sz w:val="20"/>
                <w:szCs w:val="20"/>
                <w:color w:val="auto"/>
              </w:rPr>
            </w:pPr>
            <w:r>
              <w:rPr>
                <w:rFonts w:ascii="PMingLiU" w:cs="PMingLiU" w:eastAsia="PMingLiU" w:hAnsi="PMingLiU"/>
                <w:sz w:val="20"/>
                <w:szCs w:val="20"/>
                <w:color w:val="auto"/>
              </w:rPr>
              <w:t>F;H?E:I</w:t>
            </w:r>
          </w:p>
        </w:tc>
        <w:tc>
          <w:tcPr>
            <w:tcW w:w="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7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::?J?ED7BF7?:?D97F?J7B</w:t>
            </w:r>
          </w:p>
        </w:tc>
        <w:tc>
          <w:tcPr>
            <w:tcW w:w="160" w:type="dxa"/>
            <w:vAlign w:val="bottom"/>
            <w:shd w:val="clear" w:color="auto" w:fill="E8E8E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80" w:type="dxa"/>
            <w:vAlign w:val="bottom"/>
          </w:tcPr>
          <w:p>
            <w:pPr>
              <w:ind w:left="60"/>
              <w:spacing w:after="0" w:line="240" w:lineRule="exact"/>
              <w:rPr>
                <w:sz w:val="20"/>
                <w:szCs w:val="20"/>
                <w:color w:val="auto"/>
              </w:rPr>
            </w:pPr>
            <w:r>
              <w:rPr>
                <w:rFonts w:ascii="PMingLiU" w:cs="PMingLiU" w:eastAsia="PMingLiU" w:hAnsi="PMingLiU"/>
                <w:sz w:val="20"/>
                <w:szCs w:val="20"/>
                <w:color w:val="auto"/>
              </w:rPr>
              <w:t>99KCKB7J;:EJ&gt;;H9ECFH;&gt;;DI?L;BEIID;J</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7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99KCKB7J;:;7HD?D=I</w:t>
            </w:r>
          </w:p>
        </w:tc>
        <w:tc>
          <w:tcPr>
            <w:tcW w:w="160" w:type="dxa"/>
            <w:vAlign w:val="bottom"/>
            <w:shd w:val="clear" w:color="auto" w:fill="E8E8E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80" w:type="dxa"/>
            <w:vAlign w:val="bottom"/>
          </w:tcPr>
          <w:p>
            <w:pPr>
              <w:ind w:left="60"/>
              <w:spacing w:after="0" w:line="240" w:lineRule="exact"/>
              <w:rPr>
                <w:sz w:val="20"/>
                <w:szCs w:val="20"/>
                <w:color w:val="auto"/>
              </w:rPr>
            </w:pPr>
            <w:r>
              <w:rPr>
                <w:rFonts w:ascii="PMingLiU" w:cs="PMingLiU" w:eastAsia="PMingLiU" w:hAnsi="PMingLiU"/>
                <w:sz w:val="20"/>
                <w:szCs w:val="20"/>
                <w:color w:val="auto"/>
              </w:rPr>
              <w:t>.H;7IKHOIJE9A7J9EIJ7D:9ECCEDI&gt;7H;IH;IF;9J?L;BO</w:t>
            </w:r>
          </w:p>
        </w:tc>
        <w:tc>
          <w:tcPr>
            <w:tcW w:w="11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 </w:t>
            </w:r>
          </w:p>
        </w:tc>
        <w:tc>
          <w:tcPr>
            <w:tcW w:w="11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73"/>
        </w:trPr>
        <w:tc>
          <w:tcPr>
            <w:tcW w:w="7680" w:type="dxa"/>
            <w:vAlign w:val="bottom"/>
            <w:tcBorders>
              <w:top w:val="single" w:sz="8" w:color="E8E8E8"/>
              <w:bottom w:val="single" w:sz="8" w:color="E8E8E8"/>
            </w:tcBorders>
            <w:shd w:val="clear" w:color="auto" w:fill="E8E8E8"/>
          </w:tcPr>
          <w:p>
            <w:pPr>
              <w:ind w:left="540"/>
              <w:spacing w:after="0" w:line="240" w:lineRule="exact"/>
              <w:rPr>
                <w:sz w:val="20"/>
                <w:szCs w:val="20"/>
                <w:color w:val="auto"/>
              </w:rPr>
            </w:pPr>
            <w:r>
              <w:rPr>
                <w:rFonts w:ascii="PMingLiU" w:cs="PMingLiU" w:eastAsia="PMingLiU" w:hAnsi="PMingLiU"/>
                <w:sz w:val="20"/>
                <w:szCs w:val="20"/>
                <w:color w:val="auto"/>
              </w:rPr>
              <w:t>.EJ7B-JE9A&gt;EB:;HIZGK?JO</w:t>
            </w:r>
          </w:p>
        </w:tc>
        <w:tc>
          <w:tcPr>
            <w:tcW w:w="160" w:type="dxa"/>
            <w:vAlign w:val="bottom"/>
            <w:tcBorders>
              <w:top w:val="single" w:sz="8" w:color="auto"/>
              <w:bottom w:val="single" w:sz="8" w:color="auto"/>
            </w:tcBorders>
            <w:shd w:val="clear" w:color="auto" w:fill="E8E8E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3"/>
                <w:szCs w:val="23"/>
                <w:color w:val="auto"/>
              </w:rPr>
            </w:pPr>
          </w:p>
        </w:tc>
        <w:tc>
          <w:tcPr>
            <w:tcW w:w="220" w:type="dxa"/>
            <w:vAlign w:val="bottom"/>
            <w:tcBorders>
              <w:top w:val="single" w:sz="8" w:color="auto"/>
              <w:bottom w:val="single" w:sz="8" w:color="auto"/>
            </w:tcBorders>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7680" w:type="dxa"/>
            <w:vAlign w:val="bottom"/>
          </w:tcPr>
          <w:p>
            <w:pPr>
              <w:ind w:left="760"/>
              <w:spacing w:after="0" w:line="240" w:lineRule="exact"/>
              <w:rPr>
                <w:sz w:val="20"/>
                <w:szCs w:val="20"/>
                <w:color w:val="auto"/>
              </w:rPr>
            </w:pPr>
            <w:r>
              <w:rPr>
                <w:rFonts w:ascii="PMingLiU" w:cs="PMingLiU" w:eastAsia="PMingLiU" w:hAnsi="PMingLiU"/>
                <w:sz w:val="20"/>
                <w:szCs w:val="20"/>
                <w:color w:val="auto"/>
              </w:rPr>
              <w:t>.EJ7B&amp;?78?B?J?;I7D:-JE9A&gt;EB:;HIZGK?JO</w:t>
            </w:r>
          </w:p>
        </w:tc>
        <w:tc>
          <w:tcPr>
            <w:tcW w:w="108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2"/>
                <w:szCs w:val="22"/>
                <w:color w:val="auto"/>
              </w:rPr>
            </w:pPr>
          </w:p>
        </w:tc>
        <w:tc>
          <w:tcPr>
            <w:tcW w:w="110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-6853555</wp:posOffset>
            </wp:positionV>
            <wp:extent cx="1467485" cy="254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250">
                      <a:extLst>
                        <a:ext uri="{28A0092B-C50C-407E-A947-70E740481C1C}"/>
                      </a:extLst>
                    </a:blip>
                    <a:srcRect/>
                    <a:stretch>
                      <a:fillRect/>
                    </a:stretch>
                  </pic:blipFill>
                  <pic:spPr bwMode="auto">
                    <a:xfrm>
                      <a:off x="0" y="0"/>
                      <a:ext cx="1467485" cy="2540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-5550535</wp:posOffset>
            </wp:positionV>
            <wp:extent cx="1467485" cy="254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251">
                      <a:extLst>
                        <a:ext uri="{28A0092B-C50C-407E-A947-70E740481C1C}"/>
                      </a:extLst>
                    </a:blip>
                    <a:srcRect/>
                    <a:stretch>
                      <a:fillRect/>
                    </a:stretch>
                  </pic:blipFill>
                  <pic:spPr bwMode="auto">
                    <a:xfrm>
                      <a:off x="0" y="0"/>
                      <a:ext cx="1467485" cy="2540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-5364480</wp:posOffset>
            </wp:positionV>
            <wp:extent cx="1467485" cy="254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252">
                      <a:extLst>
                        <a:ext uri="{28A0092B-C50C-407E-A947-70E740481C1C}"/>
                      </a:extLst>
                    </a:blip>
                    <a:srcRect/>
                    <a:stretch>
                      <a:fillRect/>
                    </a:stretch>
                  </pic:blipFill>
                  <pic:spPr bwMode="auto">
                    <a:xfrm>
                      <a:off x="0" y="0"/>
                      <a:ext cx="1467485" cy="2540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-4433570</wp:posOffset>
            </wp:positionV>
            <wp:extent cx="1467485" cy="2540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253">
                      <a:extLst>
                        <a:ext uri="{28A0092B-C50C-407E-A947-70E740481C1C}"/>
                      </a:extLst>
                    </a:blip>
                    <a:srcRect/>
                    <a:stretch>
                      <a:fillRect/>
                    </a:stretch>
                  </pic:blipFill>
                  <pic:spPr bwMode="auto">
                    <a:xfrm>
                      <a:off x="0" y="0"/>
                      <a:ext cx="1467485" cy="2540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-4259580</wp:posOffset>
            </wp:positionV>
            <wp:extent cx="1467485" cy="5016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254">
                      <a:extLst>
                        <a:ext uri="{28A0092B-C50C-407E-A947-70E740481C1C}"/>
                      </a:extLst>
                    </a:blip>
                    <a:srcRect/>
                    <a:stretch>
                      <a:fillRect/>
                    </a:stretch>
                  </pic:blipFill>
                  <pic:spPr bwMode="auto">
                    <a:xfrm>
                      <a:off x="0" y="0"/>
                      <a:ext cx="1467485" cy="5016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-3130550</wp:posOffset>
            </wp:positionV>
            <wp:extent cx="1467485" cy="2540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255">
                      <a:extLst>
                        <a:ext uri="{28A0092B-C50C-407E-A947-70E740481C1C}"/>
                      </a:extLst>
                    </a:blip>
                    <a:srcRect/>
                    <a:stretch>
                      <a:fillRect/>
                    </a:stretch>
                  </pic:blipFill>
                  <pic:spPr bwMode="auto">
                    <a:xfrm>
                      <a:off x="0" y="0"/>
                      <a:ext cx="1467485" cy="2540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-2944495</wp:posOffset>
            </wp:positionV>
            <wp:extent cx="1467485" cy="2540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256">
                      <a:extLst>
                        <a:ext uri="{28A0092B-C50C-407E-A947-70E740481C1C}"/>
                      </a:extLst>
                    </a:blip>
                    <a:srcRect/>
                    <a:stretch>
                      <a:fillRect/>
                    </a:stretch>
                  </pic:blipFill>
                  <pic:spPr bwMode="auto">
                    <a:xfrm>
                      <a:off x="0" y="0"/>
                      <a:ext cx="1467485" cy="2540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-2385695</wp:posOffset>
            </wp:positionV>
            <wp:extent cx="1467485" cy="2540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257">
                      <a:extLst>
                        <a:ext uri="{28A0092B-C50C-407E-A947-70E740481C1C}"/>
                      </a:extLst>
                    </a:blip>
                    <a:srcRect/>
                    <a:stretch>
                      <a:fillRect/>
                    </a:stretch>
                  </pic:blipFill>
                  <pic:spPr bwMode="auto">
                    <a:xfrm>
                      <a:off x="0" y="0"/>
                      <a:ext cx="1467485" cy="2540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-403225</wp:posOffset>
            </wp:positionV>
            <wp:extent cx="1467485" cy="2540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258">
                      <a:extLst>
                        <a:ext uri="{28A0092B-C50C-407E-A947-70E740481C1C}"/>
                      </a:extLst>
                    </a:blip>
                    <a:srcRect/>
                    <a:stretch>
                      <a:fillRect/>
                    </a:stretch>
                  </pic:blipFill>
                  <pic:spPr bwMode="auto">
                    <a:xfrm>
                      <a:off x="0" y="0"/>
                      <a:ext cx="1467485" cy="2540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-217170</wp:posOffset>
            </wp:positionV>
            <wp:extent cx="1467485" cy="2540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259">
                      <a:extLst>
                        <a:ext uri="{28A0092B-C50C-407E-A947-70E740481C1C}"/>
                      </a:extLst>
                    </a:blip>
                    <a:srcRect/>
                    <a:stretch>
                      <a:fillRect/>
                    </a:stretch>
                  </pic:blipFill>
                  <pic:spPr bwMode="auto">
                    <a:xfrm>
                      <a:off x="0" y="0"/>
                      <a:ext cx="1467485" cy="25400"/>
                    </a:xfrm>
                    <a:prstGeom prst="rect">
                      <a:avLst/>
                    </a:prstGeom>
                    <a:noFill/>
                  </pic:spPr>
                </pic:pic>
              </a:graphicData>
            </a:graphic>
          </wp:anchor>
        </w:drawing>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-;;(EJ;IJEEDIEB?:7J;: ?D7D9?7B-J7J;C;DJI</w:t>
      </w:r>
    </w:p>
    <w:p>
      <w:pPr>
        <w:sectPr>
          <w:pgSz w:w="11880" w:h="15480" w:orient="portrait"/>
          <w:cols w:equalWidth="0" w:num="1">
            <w:col w:w="9980"/>
          </w:cols>
          <w:pgMar w:left="960" w:top="76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980"/>
          </w:cols>
          <w:pgMar w:left="960" w:top="767" w:right="940" w:bottom="0" w:gutter="0" w:footer="0" w:header="0"/>
          <w:type w:val="continuous"/>
        </w:sectPr>
      </w:pPr>
    </w:p>
    <w:bookmarkStart w:id="118" w:name="page119"/>
    <w:bookmarkEnd w:id="118"/>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7" w:lineRule="exact"/>
        <w:rPr>
          <w:sz w:val="20"/>
          <w:szCs w:val="20"/>
          <w:color w:val="auto"/>
        </w:rPr>
      </w:pPr>
      <w:r>
        <w:rPr>
          <w:rFonts w:ascii="PMingLiU" w:cs="PMingLiU" w:eastAsia="PMingLiU" w:hAnsi="PMingLiU"/>
          <w:sz w:val="20"/>
          <w:szCs w:val="20"/>
          <w:color w:val="auto"/>
        </w:rPr>
        <w:t>#(.")/-(-2*.*,-",.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center"/>
              <w:ind w:left="462"/>
              <w:spacing w:after="0" w:line="240" w:lineRule="exact"/>
              <w:rPr>
                <w:sz w:val="20"/>
                <w:szCs w:val="20"/>
                <w:color w:val="auto"/>
              </w:rPr>
            </w:pPr>
            <w:r>
              <w:rPr>
                <w:rFonts w:ascii="PMingLiU" w:cs="PMingLiU" w:eastAsia="PMingLiU" w:hAnsi="PMingLiU"/>
                <w:sz w:val="20"/>
                <w:szCs w:val="20"/>
                <w:b w:val="1"/>
                <w:bCs w:val="1"/>
                <w:color w:val="auto"/>
              </w:rPr>
              <w:t>.62C?565646&gt;36C</w:t>
            </w:r>
          </w:p>
        </w:tc>
        <w:tc>
          <w:tcPr>
            <w:tcW w:w="8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000" w:type="dxa"/>
            <w:vAlign w:val="bottom"/>
            <w:tcBorders>
              <w:bottom w:val="single" w:sz="8" w:color="E8E8E8"/>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0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,;L;DK;I</w:t>
            </w:r>
          </w:p>
        </w:tc>
        <w:tc>
          <w:tcPr>
            <w:tcW w:w="300" w:type="dxa"/>
            <w:vAlign w:val="bottom"/>
            <w:shd w:val="clear" w:color="auto" w:fill="E8E8E8"/>
          </w:tcPr>
          <w:p>
            <w:pPr>
              <w:spacing w:after="0"/>
              <w:rPr>
                <w:sz w:val="24"/>
                <w:szCs w:val="24"/>
                <w:color w:val="auto"/>
              </w:rPr>
            </w:pPr>
          </w:p>
        </w:tc>
        <w:tc>
          <w:tcPr>
            <w:tcW w:w="96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spacing w:after="0"/>
              <w:rPr>
                <w:sz w:val="24"/>
                <w:szCs w:val="24"/>
                <w:color w:val="auto"/>
              </w:rPr>
            </w:pPr>
          </w:p>
        </w:tc>
        <w:tc>
          <w:tcPr>
            <w:tcW w:w="96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400" w:type="dxa"/>
            <w:vAlign w:val="bottom"/>
            <w:shd w:val="clear" w:color="auto" w:fill="E8E8E8"/>
          </w:tcPr>
          <w:p>
            <w:pPr>
              <w:spacing w:after="0"/>
              <w:rPr>
                <w:sz w:val="24"/>
                <w:szCs w:val="24"/>
                <w:color w:val="auto"/>
              </w:rPr>
            </w:pPr>
          </w:p>
        </w:tc>
        <w:tc>
          <w:tcPr>
            <w:tcW w:w="860" w:type="dxa"/>
            <w:vAlign w:val="bottom"/>
            <w:shd w:val="clear" w:color="auto" w:fill="E8E8E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00" w:type="dxa"/>
            <w:vAlign w:val="bottom"/>
          </w:tcPr>
          <w:p>
            <w:pPr>
              <w:ind w:left="280"/>
              <w:spacing w:after="0" w:line="240" w:lineRule="exact"/>
              <w:rPr>
                <w:sz w:val="20"/>
                <w:szCs w:val="20"/>
                <w:color w:val="auto"/>
              </w:rPr>
            </w:pPr>
            <w:r>
              <w:rPr>
                <w:rFonts w:ascii="PMingLiU" w:cs="PMingLiU" w:eastAsia="PMingLiU" w:hAnsi="PMingLiU"/>
                <w:sz w:val="20"/>
                <w:szCs w:val="20"/>
                <w:color w:val="auto"/>
              </w:rPr>
              <w:t>,;I;7H9&gt;</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0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ED&lt;;H;D9;I</w:t>
            </w: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00" w:type="dxa"/>
            <w:vAlign w:val="bottom"/>
            <w:tcBorders>
              <w:bottom w:val="single" w:sz="8" w:color="E8E8E8"/>
            </w:tcBorders>
          </w:tcPr>
          <w:p>
            <w:pPr>
              <w:ind w:left="280"/>
              <w:spacing w:after="0" w:line="240" w:lineRule="exact"/>
              <w:rPr>
                <w:sz w:val="20"/>
                <w:szCs w:val="20"/>
                <w:color w:val="auto"/>
              </w:rPr>
            </w:pPr>
            <w:r>
              <w:rPr>
                <w:rFonts w:ascii="PMingLiU" w:cs="PMingLiU" w:eastAsia="PMingLiU" w:hAnsi="PMingLiU"/>
                <w:sz w:val="20"/>
                <w:szCs w:val="20"/>
                <w:color w:val="auto"/>
              </w:rPr>
              <w:t>EDIKBJ?D=</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4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.EJ7BH;L;DK;I</w:t>
            </w: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EIJI7D:;NF;DI;I</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0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EIJE&lt;I;HL?9;I7D:FHE:K9J:;L;BEFC;DJ</w:t>
            </w: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00" w:type="dxa"/>
            <w:vAlign w:val="bottom"/>
          </w:tcPr>
          <w:p>
            <w:pPr>
              <w:ind w:left="280"/>
              <w:spacing w:after="0" w:line="240" w:lineRule="exact"/>
              <w:rPr>
                <w:sz w:val="20"/>
                <w:szCs w:val="20"/>
                <w:color w:val="auto"/>
              </w:rPr>
            </w:pPr>
            <w:r>
              <w:rPr>
                <w:rFonts w:ascii="PMingLiU" w:cs="PMingLiU" w:eastAsia="PMingLiU" w:hAnsi="PMingLiU"/>
                <w:sz w:val="20"/>
                <w:szCs w:val="20"/>
                <w:color w:val="auto"/>
              </w:rPr>
              <w:t>-;BB?D==;D;H7B7D:7:C?D?IJH7J?L;</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0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;FH;9?7J?ED</w:t>
            </w: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00" w:type="dxa"/>
            <w:vAlign w:val="bottom"/>
          </w:tcPr>
          <w:p>
            <w:pPr>
              <w:ind w:left="280"/>
              <w:spacing w:after="0" w:line="240" w:lineRule="exact"/>
              <w:rPr>
                <w:sz w:val="20"/>
                <w:szCs w:val="20"/>
                <w:color w:val="auto"/>
              </w:rPr>
            </w:pPr>
            <w:r>
              <w:rPr>
                <w:rFonts w:ascii="PMingLiU" w:cs="PMingLiU" w:eastAsia="PMingLiU" w:hAnsi="PMingLiU"/>
                <w:sz w:val="20"/>
                <w:szCs w:val="20"/>
                <w:color w:val="auto"/>
              </w:rPr>
              <w:t>CEHJ?P7J?EDE&lt;?DJ7D=?8B;I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0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9GK?I?J?ED7D:?DJ;=H7J?ED9&gt;7H=;I</w:t>
            </w: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!7?D&lt;HECI7B;E&lt;:?L;IJ;:EF;H7J?ED</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000" w:type="dxa"/>
            <w:vAlign w:val="bottom"/>
            <w:tcBorders>
              <w:top w:val="single" w:sz="8" w:color="E8E8E8"/>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.EJ7B9EIJI7D:;NF;DI;I</w:t>
            </w:r>
          </w:p>
        </w:tc>
        <w:tc>
          <w:tcPr>
            <w:tcW w:w="30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3"/>
                <w:szCs w:val="23"/>
                <w:color w:val="auto"/>
              </w:rPr>
            </w:pPr>
          </w:p>
        </w:tc>
        <w:tc>
          <w:tcPr>
            <w:tcW w:w="30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3"/>
                <w:szCs w:val="23"/>
                <w:color w:val="auto"/>
              </w:rPr>
            </w:pPr>
          </w:p>
        </w:tc>
        <w:tc>
          <w:tcPr>
            <w:tcW w:w="400" w:type="dxa"/>
            <w:vAlign w:val="bottom"/>
            <w:tcBorders>
              <w:top w:val="single" w:sz="8" w:color="auto"/>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000" w:type="dxa"/>
            <w:vAlign w:val="bottom"/>
          </w:tcPr>
          <w:p>
            <w:pPr>
              <w:spacing w:after="0" w:line="240" w:lineRule="exact"/>
              <w:rPr>
                <w:sz w:val="20"/>
                <w:szCs w:val="20"/>
                <w:color w:val="auto"/>
              </w:rPr>
            </w:pPr>
            <w:r>
              <w:rPr>
                <w:rFonts w:ascii="PMingLiU" w:cs="PMingLiU" w:eastAsia="PMingLiU" w:hAnsi="PMingLiU"/>
                <w:sz w:val="20"/>
                <w:szCs w:val="20"/>
                <w:color w:val="auto"/>
              </w:rPr>
              <w:t>)F;H7J?D=?D9EC;</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00" w:type="dxa"/>
            <w:vAlign w:val="bottom"/>
            <w:shd w:val="clear" w:color="auto" w:fill="E8E8E8"/>
          </w:tcPr>
          <w:p>
            <w:pPr>
              <w:ind w:left="220"/>
              <w:spacing w:after="0" w:line="240" w:lineRule="exact"/>
              <w:rPr>
                <w:sz w:val="20"/>
                <w:szCs w:val="20"/>
                <w:color w:val="auto"/>
              </w:rPr>
            </w:pPr>
            <w:r>
              <w:rPr>
                <w:rFonts w:ascii="PMingLiU" w:cs="PMingLiU" w:eastAsia="PMingLiU" w:hAnsi="PMingLiU"/>
                <w:sz w:val="20"/>
                <w:szCs w:val="20"/>
                <w:color w:val="auto"/>
              </w:rPr>
              <w:t>#DJ;H;IJ?D9EC;</w:t>
            </w: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00" w:type="dxa"/>
            <w:vAlign w:val="bottom"/>
          </w:tcPr>
          <w:p>
            <w:pPr>
              <w:ind w:left="220"/>
              <w:spacing w:after="0" w:line="240" w:lineRule="exact"/>
              <w:rPr>
                <w:sz w:val="20"/>
                <w:szCs w:val="20"/>
                <w:color w:val="auto"/>
              </w:rPr>
            </w:pPr>
            <w:r>
              <w:rPr>
                <w:rFonts w:ascii="PMingLiU" w:cs="PMingLiU" w:eastAsia="PMingLiU" w:hAnsi="PMingLiU"/>
                <w:sz w:val="20"/>
                <w:szCs w:val="20"/>
                <w:color w:val="auto"/>
              </w:rPr>
              <w:t>#DJ;H;IJ;NF;DI;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6000" w:type="dxa"/>
            <w:vAlign w:val="bottom"/>
            <w:shd w:val="clear" w:color="auto" w:fill="E8E8E8"/>
          </w:tcPr>
          <w:p>
            <w:pPr>
              <w:ind w:left="220"/>
              <w:spacing w:after="0" w:line="240" w:lineRule="exact"/>
              <w:rPr>
                <w:sz w:val="20"/>
                <w:szCs w:val="20"/>
                <w:color w:val="auto"/>
              </w:rPr>
            </w:pPr>
            <w:r>
              <w:rPr>
                <w:rFonts w:ascii="PMingLiU" w:cs="PMingLiU" w:eastAsia="PMingLiU" w:hAnsi="PMingLiU"/>
                <w:sz w:val="20"/>
                <w:szCs w:val="20"/>
                <w:color w:val="auto"/>
              </w:rPr>
              <w:t>!7?DED;L;DJ97D9;BB7J?ED?DIKH7D9;9B7?CI</w:t>
            </w: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00" w:type="dxa"/>
            <w:vAlign w:val="bottom"/>
            <w:tcBorders>
              <w:bottom w:val="single" w:sz="8" w:color="E8E8E8"/>
            </w:tcBorders>
          </w:tcPr>
          <w:p>
            <w:pPr>
              <w:ind w:left="220"/>
              <w:spacing w:after="0" w:line="240" w:lineRule="exact"/>
              <w:rPr>
                <w:sz w:val="20"/>
                <w:szCs w:val="20"/>
                <w:color w:val="auto"/>
              </w:rPr>
            </w:pPr>
            <w:r>
              <w:rPr>
                <w:rFonts w:ascii="PMingLiU" w:cs="PMingLiU" w:eastAsia="PMingLiU" w:hAnsi="PMingLiU"/>
                <w:sz w:val="20"/>
                <w:szCs w:val="20"/>
                <w:color w:val="auto"/>
              </w:rPr>
              <w:t>)J&gt;;H?D9EC;D;J</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4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#D9EC;8;&lt;EH;?D9EC;J7N;I</w:t>
            </w: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00" w:type="dxa"/>
            <w:vAlign w:val="bottom"/>
            <w:tcBorders>
              <w:bottom w:val="single" w:sz="8" w:color="E8E8E8"/>
            </w:tcBorders>
          </w:tcPr>
          <w:p>
            <w:pPr>
              <w:ind w:left="220"/>
              <w:spacing w:after="0" w:line="240" w:lineRule="exact"/>
              <w:rPr>
                <w:sz w:val="20"/>
                <w:szCs w:val="20"/>
                <w:color w:val="auto"/>
              </w:rPr>
            </w:pPr>
            <w:r>
              <w:rPr>
                <w:rFonts w:ascii="PMingLiU" w:cs="PMingLiU" w:eastAsia="PMingLiU" w:hAnsi="PMingLiU"/>
                <w:sz w:val="20"/>
                <w:szCs w:val="20"/>
                <w:color w:val="auto"/>
              </w:rPr>
              <w:t>*HEL?I?ED&lt;EH?D9EC;J7N;I</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4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00" w:type="dxa"/>
            <w:vAlign w:val="bottom"/>
            <w:tcBorders>
              <w:bottom w:val="single" w:sz="8" w:color="E8E8E8"/>
            </w:tcBorders>
            <w:shd w:val="clear" w:color="auto" w:fill="E8E8E8"/>
          </w:tcPr>
          <w:p>
            <w:pPr>
              <w:ind w:left="100"/>
              <w:spacing w:after="0" w:line="240" w:lineRule="exact"/>
              <w:rPr>
                <w:sz w:val="20"/>
                <w:szCs w:val="20"/>
                <w:color w:val="auto"/>
              </w:rPr>
            </w:pPr>
            <w:r>
              <w:rPr>
                <w:rFonts w:ascii="PMingLiU" w:cs="PMingLiU" w:eastAsia="PMingLiU" w:hAnsi="PMingLiU"/>
                <w:sz w:val="20"/>
                <w:szCs w:val="20"/>
                <w:color w:val="auto"/>
              </w:rPr>
              <w:t>(;J?D9EC;</w:t>
            </w:r>
          </w:p>
        </w:tc>
        <w:tc>
          <w:tcPr>
            <w:tcW w:w="30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2"/>
                <w:szCs w:val="22"/>
                <w:color w:val="auto"/>
              </w:rPr>
            </w:pPr>
          </w:p>
        </w:tc>
        <w:tc>
          <w:tcPr>
            <w:tcW w:w="30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2"/>
                <w:szCs w:val="22"/>
                <w:color w:val="auto"/>
              </w:rPr>
            </w:pPr>
          </w:p>
        </w:tc>
        <w:tc>
          <w:tcPr>
            <w:tcW w:w="4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60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(;J?D9EC;F;HI&gt;7H;</w:t>
            </w:r>
          </w:p>
        </w:tc>
        <w:tc>
          <w:tcPr>
            <w:tcW w:w="300" w:type="dxa"/>
            <w:vAlign w:val="bottom"/>
            <w:shd w:val="clear" w:color="auto" w:fill="E8E8E8"/>
          </w:tcPr>
          <w:p>
            <w:pPr>
              <w:spacing w:after="0"/>
              <w:rPr>
                <w:sz w:val="24"/>
                <w:szCs w:val="24"/>
                <w:color w:val="auto"/>
              </w:rPr>
            </w:pPr>
          </w:p>
        </w:tc>
        <w:tc>
          <w:tcPr>
            <w:tcW w:w="96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spacing w:after="0"/>
              <w:rPr>
                <w:sz w:val="24"/>
                <w:szCs w:val="24"/>
                <w:color w:val="auto"/>
              </w:rPr>
            </w:pPr>
          </w:p>
        </w:tc>
        <w:tc>
          <w:tcPr>
            <w:tcW w:w="96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400" w:type="dxa"/>
            <w:vAlign w:val="bottom"/>
            <w:shd w:val="clear" w:color="auto" w:fill="E8E8E8"/>
          </w:tcPr>
          <w:p>
            <w:pPr>
              <w:spacing w:after="0"/>
              <w:rPr>
                <w:sz w:val="24"/>
                <w:szCs w:val="24"/>
                <w:color w:val="auto"/>
              </w:rPr>
            </w:pPr>
          </w:p>
        </w:tc>
        <w:tc>
          <w:tcPr>
            <w:tcW w:w="860" w:type="dxa"/>
            <w:vAlign w:val="bottom"/>
            <w:shd w:val="clear" w:color="auto" w:fill="E8E8E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00" w:type="dxa"/>
            <w:vAlign w:val="bottom"/>
            <w:tcBorders>
              <w:bottom w:val="single" w:sz="8" w:color="E8E8E8"/>
            </w:tcBorders>
          </w:tcPr>
          <w:p>
            <w:pPr>
              <w:ind w:left="280"/>
              <w:spacing w:after="0" w:line="240" w:lineRule="exact"/>
              <w:rPr>
                <w:sz w:val="20"/>
                <w:szCs w:val="20"/>
                <w:color w:val="auto"/>
              </w:rPr>
            </w:pPr>
            <w:r>
              <w:rPr>
                <w:rFonts w:ascii="PMingLiU" w:cs="PMingLiU" w:eastAsia="PMingLiU" w:hAnsi="PMingLiU"/>
                <w:sz w:val="20"/>
                <w:szCs w:val="20"/>
                <w:color w:val="auto"/>
              </w:rPr>
              <w:t>7I?9</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4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E8E8E8"/>
            </w:tcBorders>
            <w:shd w:val="clear" w:color="auto" w:fill="E8E8E8"/>
          </w:tcPr>
          <w:p>
            <w:pPr>
              <w:ind w:left="280"/>
              <w:spacing w:after="0" w:line="234" w:lineRule="exact"/>
              <w:rPr>
                <w:sz w:val="20"/>
                <w:szCs w:val="20"/>
                <w:color w:val="auto"/>
              </w:rPr>
            </w:pPr>
            <w:r>
              <w:rPr>
                <w:rFonts w:ascii="PMingLiU" w:cs="PMingLiU" w:eastAsia="PMingLiU" w:hAnsi="PMingLiU"/>
                <w:sz w:val="20"/>
                <w:szCs w:val="20"/>
                <w:color w:val="auto"/>
              </w:rPr>
              <w:t>?BKJ;:</w:t>
            </w:r>
          </w:p>
        </w:tc>
        <w:tc>
          <w:tcPr>
            <w:tcW w:w="300" w:type="dxa"/>
            <w:vAlign w:val="bottom"/>
            <w:tcBorders>
              <w:bottom w:val="single" w:sz="8" w:color="auto"/>
            </w:tcBorders>
            <w:shd w:val="clear" w:color="auto" w:fill="E8E8E8"/>
          </w:tcPr>
          <w:p>
            <w:pPr>
              <w:ind w:left="60"/>
              <w:spacing w:after="0" w:line="234"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8E8E8"/>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1"/>
                <w:szCs w:val="21"/>
                <w:color w:val="auto"/>
              </w:rPr>
            </w:pPr>
          </w:p>
        </w:tc>
        <w:tc>
          <w:tcPr>
            <w:tcW w:w="300" w:type="dxa"/>
            <w:vAlign w:val="bottom"/>
            <w:tcBorders>
              <w:bottom w:val="single" w:sz="8" w:color="auto"/>
            </w:tcBorders>
            <w:shd w:val="clear" w:color="auto" w:fill="E8E8E8"/>
          </w:tcPr>
          <w:p>
            <w:pPr>
              <w:ind w:left="60"/>
              <w:spacing w:after="0" w:line="234"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8E8E8"/>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1"/>
                <w:szCs w:val="21"/>
                <w:color w:val="auto"/>
              </w:rPr>
            </w:pPr>
          </w:p>
        </w:tc>
        <w:tc>
          <w:tcPr>
            <w:tcW w:w="400" w:type="dxa"/>
            <w:vAlign w:val="bottom"/>
            <w:tcBorders>
              <w:bottom w:val="single" w:sz="8" w:color="auto"/>
            </w:tcBorders>
            <w:shd w:val="clear" w:color="auto" w:fill="E8E8E8"/>
          </w:tcPr>
          <w:p>
            <w:pPr>
              <w:ind w:left="40"/>
              <w:spacing w:after="0" w:line="234"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shd w:val="clear" w:color="auto" w:fill="E8E8E8"/>
          </w:tcPr>
          <w:p>
            <w:pPr>
              <w:jc w:val="right"/>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1;?=&gt;J;:7L;H7=;I&gt;7H;IEKJIJ7D:?D=</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000" w:type="dxa"/>
            <w:vAlign w:val="bottom"/>
            <w:tcBorders>
              <w:bottom w:val="single" w:sz="8" w:color="E8E8E8"/>
            </w:tcBorders>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7I?9</w:t>
            </w:r>
          </w:p>
        </w:tc>
        <w:tc>
          <w:tcPr>
            <w:tcW w:w="30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30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4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80"/>
              <w:spacing w:after="0" w:line="240" w:lineRule="exact"/>
              <w:rPr>
                <w:sz w:val="20"/>
                <w:szCs w:val="20"/>
                <w:color w:val="auto"/>
              </w:rPr>
            </w:pPr>
            <w:r>
              <w:rPr>
                <w:rFonts w:ascii="PMingLiU" w:cs="PMingLiU" w:eastAsia="PMingLiU" w:hAnsi="PMingLiU"/>
                <w:sz w:val="20"/>
                <w:szCs w:val="20"/>
                <w:color w:val="auto"/>
              </w:rPr>
              <w:t>?BKJ;:</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00" w:type="dxa"/>
            <w:vAlign w:val="bottom"/>
            <w:vMerge w:val="continue"/>
          </w:tcPr>
          <w:p>
            <w:pPr>
              <w:spacing w:after="0"/>
              <w:rPr>
                <w:sz w:val="19"/>
                <w:szCs w:val="19"/>
                <w:color w:val="auto"/>
              </w:rPr>
            </w:pPr>
          </w:p>
        </w:tc>
        <w:tc>
          <w:tcPr>
            <w:tcW w:w="300" w:type="dxa"/>
            <w:vAlign w:val="bottom"/>
            <w:tcBorders>
              <w:bottom w:val="single" w:sz="8" w:color="auto"/>
            </w:tcBorders>
          </w:tcPr>
          <w:p>
            <w:pPr>
              <w:ind w:left="60"/>
              <w:spacing w:after="0" w:line="224"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60"/>
              <w:spacing w:after="0" w:line="224"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400" w:type="dxa"/>
            <w:vAlign w:val="bottom"/>
            <w:tcBorders>
              <w:bottom w:val="single" w:sz="8" w:color="auto"/>
            </w:tcBorders>
          </w:tcPr>
          <w:p>
            <w:pPr>
              <w:ind w:left="40"/>
              <w:spacing w:after="0" w:line="224"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-5243830</wp:posOffset>
            </wp:positionV>
            <wp:extent cx="2530475" cy="2540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260">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-4498975</wp:posOffset>
            </wp:positionV>
            <wp:extent cx="2530475" cy="2540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261">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-3009265</wp:posOffset>
            </wp:positionV>
            <wp:extent cx="2530475" cy="2540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262">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-2823210</wp:posOffset>
            </wp:positionV>
            <wp:extent cx="2530475" cy="2540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263">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-1892300</wp:posOffset>
            </wp:positionV>
            <wp:extent cx="2530475" cy="2540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264">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-1520190</wp:posOffset>
            </wp:positionV>
            <wp:extent cx="2530475" cy="2540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265">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-1346200</wp:posOffset>
            </wp:positionV>
            <wp:extent cx="2530475" cy="5016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266">
                      <a:extLst>
                        <a:ext uri="{28A0092B-C50C-407E-A947-70E740481C1C}"/>
                      </a:extLst>
                    </a:blip>
                    <a:srcRect/>
                    <a:stretch>
                      <a:fillRect/>
                    </a:stretch>
                  </pic:blipFill>
                  <pic:spPr bwMode="auto">
                    <a:xfrm>
                      <a:off x="0" y="0"/>
                      <a:ext cx="2530475" cy="5016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-788035</wp:posOffset>
            </wp:positionV>
            <wp:extent cx="2530475" cy="5016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267">
                      <a:extLst>
                        <a:ext uri="{28A0092B-C50C-407E-A947-70E740481C1C}"/>
                      </a:extLst>
                    </a:blip>
                    <a:srcRect/>
                    <a:stretch>
                      <a:fillRect/>
                    </a:stretch>
                  </pic:blipFill>
                  <pic:spPr bwMode="auto">
                    <a:xfrm>
                      <a:off x="0" y="0"/>
                      <a:ext cx="2530475" cy="5016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-601980</wp:posOffset>
            </wp:positionV>
            <wp:extent cx="2530475" cy="5016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268">
                      <a:extLst>
                        <a:ext uri="{28A0092B-C50C-407E-A947-70E740481C1C}"/>
                      </a:extLst>
                    </a:blip>
                    <a:srcRect/>
                    <a:stretch>
                      <a:fillRect/>
                    </a:stretch>
                  </pic:blipFill>
                  <pic:spPr bwMode="auto">
                    <a:xfrm>
                      <a:off x="0" y="0"/>
                      <a:ext cx="2530475" cy="5016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-229235</wp:posOffset>
            </wp:positionV>
            <wp:extent cx="2530475" cy="5016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269">
                      <a:extLst>
                        <a:ext uri="{28A0092B-C50C-407E-A947-70E740481C1C}"/>
                      </a:extLst>
                    </a:blip>
                    <a:srcRect/>
                    <a:stretch>
                      <a:fillRect/>
                    </a:stretch>
                  </pic:blipFill>
                  <pic:spPr bwMode="auto">
                    <a:xfrm>
                      <a:off x="0" y="0"/>
                      <a:ext cx="2530475" cy="50165"/>
                    </a:xfrm>
                    <a:prstGeom prst="rect">
                      <a:avLst/>
                    </a:prstGeom>
                    <a:noFill/>
                  </pic:spPr>
                </pic:pic>
              </a:graphicData>
            </a:graphic>
          </wp:anchor>
        </w:drawing>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-;;(EJ;IJEEDIEB?:7J;: ?D7D9?7B-J7J;C;DJI</w:t>
      </w:r>
    </w:p>
    <w:p>
      <w:pPr>
        <w:sectPr>
          <w:pgSz w:w="11880" w:h="15480" w:orient="portrait"/>
          <w:cols w:equalWidth="0" w:num="1">
            <w:col w:w="9980"/>
          </w:cols>
          <w:pgMar w:left="960" w:top="76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980"/>
          </w:cols>
          <w:pgMar w:left="960" w:top="767" w:right="940" w:bottom="0" w:gutter="0" w:footer="0" w:header="0"/>
          <w:type w:val="continuous"/>
        </w:sectPr>
      </w:pPr>
    </w:p>
    <w:bookmarkStart w:id="119" w:name="page120"/>
    <w:bookmarkEnd w:id="119"/>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0" w:lineRule="exact"/>
        <w:rPr>
          <w:sz w:val="20"/>
          <w:szCs w:val="20"/>
          <w:color w:val="auto"/>
        </w:rPr>
      </w:pPr>
    </w:p>
    <w:p>
      <w:pPr>
        <w:ind w:right="4060"/>
        <w:spacing w:after="0" w:line="240" w:lineRule="exact"/>
        <w:rPr>
          <w:sz w:val="20"/>
          <w:szCs w:val="20"/>
          <w:color w:val="auto"/>
        </w:rPr>
      </w:pPr>
      <w:r>
        <w:rPr>
          <w:rFonts w:ascii="PMingLiU" w:cs="PMingLiU" w:eastAsia="PMingLiU" w:hAnsi="PMingLiU"/>
          <w:sz w:val="20"/>
          <w:szCs w:val="20"/>
          <w:b w:val="1"/>
          <w:bCs w:val="1"/>
          <w:color w:val="auto"/>
        </w:rPr>
        <w:t xml:space="preserve">$#($!)())"#)($$"%'#(+#$" </w:t>
      </w:r>
      <w:r>
        <w:rPr>
          <w:rFonts w:ascii="PMingLiU" w:cs="PMingLiU" w:eastAsia="PMingLiU" w:hAnsi="PMingLiU"/>
          <w:sz w:val="20"/>
          <w:szCs w:val="20"/>
          <w:color w:val="auto"/>
        </w:rPr>
        <w: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6"/>
          </w:tcPr>
          <w:p>
            <w:pPr>
              <w:jc w:val="center"/>
              <w:ind w:left="442"/>
              <w:spacing w:after="0" w:line="240" w:lineRule="exact"/>
              <w:rPr>
                <w:sz w:val="20"/>
                <w:szCs w:val="20"/>
                <w:color w:val="auto"/>
              </w:rPr>
            </w:pPr>
            <w:r>
              <w:rPr>
                <w:rFonts w:ascii="PMingLiU" w:cs="PMingLiU" w:eastAsia="PMingLiU" w:hAnsi="PMingLiU"/>
                <w:sz w:val="20"/>
                <w:szCs w:val="20"/>
                <w:b w:val="1"/>
                <w:bCs w:val="1"/>
                <w:color w:val="auto"/>
              </w:rPr>
              <w:t>.62C?565646&gt;36C</w:t>
            </w:r>
          </w:p>
        </w:tc>
        <w:tc>
          <w:tcPr>
            <w:tcW w:w="8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73"/>
        </w:trPr>
        <w:tc>
          <w:tcPr>
            <w:tcW w:w="6000" w:type="dxa"/>
            <w:vAlign w:val="bottom"/>
            <w:tcBorders>
              <w:bottom w:val="single" w:sz="8" w:color="E8E8E8"/>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r>
      <w:tr>
        <w:trPr>
          <w:trHeight w:val="283"/>
        </w:trPr>
        <w:tc>
          <w:tcPr>
            <w:tcW w:w="60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(;J?D9EC;</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)J&gt;;H9ECFH;&gt;;DI?L;?D9EC;BEIID;JE&lt;J7N</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9"/>
        </w:trPr>
        <w:tc>
          <w:tcPr>
            <w:tcW w:w="6000" w:type="dxa"/>
            <w:vAlign w:val="bottom"/>
            <w:shd w:val="clear" w:color="auto" w:fill="E8E8E8"/>
          </w:tcPr>
          <w:p>
            <w:pPr>
              <w:ind w:left="380"/>
              <w:spacing w:after="0" w:line="240" w:lineRule="exact"/>
              <w:rPr>
                <w:sz w:val="20"/>
                <w:szCs w:val="20"/>
                <w:color w:val="auto"/>
              </w:rPr>
            </w:pPr>
            <w:r>
              <w:rPr>
                <w:rFonts w:ascii="PMingLiU" w:cs="PMingLiU" w:eastAsia="PMingLiU" w:hAnsi="PMingLiU"/>
                <w:sz w:val="20"/>
                <w:szCs w:val="20"/>
                <w:color w:val="auto"/>
              </w:rPr>
              <w:t>EH;?=D9KHH;D9OJH7DIB7J?ED7:@KIJC;DJI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6000" w:type="dxa"/>
            <w:vAlign w:val="bottom"/>
          </w:tcPr>
          <w:p>
            <w:pPr>
              <w:ind w:left="280"/>
              <w:spacing w:after="0" w:line="240" w:lineRule="exact"/>
              <w:rPr>
                <w:sz w:val="20"/>
                <w:szCs w:val="20"/>
                <w:color w:val="auto"/>
              </w:rPr>
            </w:pPr>
            <w:r>
              <w:rPr>
                <w:rFonts w:ascii="PMingLiU" w:cs="PMingLiU" w:eastAsia="PMingLiU" w:hAnsi="PMingLiU"/>
                <w:sz w:val="20"/>
                <w:szCs w:val="20"/>
                <w:color w:val="auto"/>
                <w:w w:val="90"/>
              </w:rPr>
              <w:t>#DJ;H;IJH7J;IM7FID;J9&gt;7D=;?D:;&lt;;HH;:=7?DEHBEII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9"/>
        </w:trPr>
        <w:tc>
          <w:tcPr>
            <w:tcW w:w="600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w w:val="82"/>
              </w:rPr>
              <w:t>*;DI?EDFB7DID;J9&gt;7D=;?D:;&lt;;HH;:79JK7H?7B=7?DEHBEII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0"/>
        </w:trPr>
        <w:tc>
          <w:tcPr>
            <w:tcW w:w="6000" w:type="dxa"/>
            <w:vAlign w:val="bottom"/>
            <w:shd w:val="clear" w:color="auto" w:fill="E8E8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E8E8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E8E8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3"/>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)J&gt;;H9ECFH;&gt;;DI?L;?D9EC;BEIID;JE&lt;J7N</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63"/>
        </w:trPr>
        <w:tc>
          <w:tcPr>
            <w:tcW w:w="6000" w:type="dxa"/>
            <w:vAlign w:val="bottom"/>
            <w:tcBorders>
              <w:top w:val="single" w:sz="8" w:color="E8E8E8"/>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ECFH;&gt;;DI?L;?D9EC;</w:t>
            </w:r>
          </w:p>
        </w:tc>
        <w:tc>
          <w:tcPr>
            <w:tcW w:w="32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2"/>
                <w:szCs w:val="22"/>
                <w:color w:val="auto"/>
              </w:rPr>
            </w:pPr>
          </w:p>
        </w:tc>
        <w:tc>
          <w:tcPr>
            <w:tcW w:w="32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2"/>
                <w:szCs w:val="22"/>
                <w:color w:val="auto"/>
              </w:rPr>
            </w:pPr>
          </w:p>
        </w:tc>
        <w:tc>
          <w:tcPr>
            <w:tcW w:w="400" w:type="dxa"/>
            <w:vAlign w:val="bottom"/>
            <w:tcBorders>
              <w:top w:val="single" w:sz="8" w:color="auto"/>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-1334135</wp:posOffset>
            </wp:positionV>
            <wp:extent cx="2530475" cy="2540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270">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-403225</wp:posOffset>
            </wp:positionV>
            <wp:extent cx="2530475" cy="2540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271">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-217170</wp:posOffset>
            </wp:positionV>
            <wp:extent cx="2530475" cy="2540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272">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-43180</wp:posOffset>
            </wp:positionV>
            <wp:extent cx="2530475" cy="5016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273">
                      <a:extLst>
                        <a:ext uri="{28A0092B-C50C-407E-A947-70E740481C1C}"/>
                      </a:extLst>
                    </a:blip>
                    <a:srcRect/>
                    <a:stretch>
                      <a:fillRect/>
                    </a:stretch>
                  </pic:blipFill>
                  <pic:spPr bwMode="auto">
                    <a:xfrm>
                      <a:off x="0" y="0"/>
                      <a:ext cx="2530475" cy="50165"/>
                    </a:xfrm>
                    <a:prstGeom prst="rect">
                      <a:avLst/>
                    </a:prstGeom>
                    <a:noFill/>
                  </pic:spPr>
                </pic:pic>
              </a:graphicData>
            </a:graphic>
          </wp:anchor>
        </w:drawing>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-;;(EJ;IJEEDIEB?:7J;: ?D7D9?7B-J7J;C;DJI</w:t>
      </w:r>
    </w:p>
    <w:p>
      <w:pPr>
        <w:sectPr>
          <w:pgSz w:w="11880" w:h="15480" w:orient="portrait"/>
          <w:cols w:equalWidth="0" w:num="1">
            <w:col w:w="9980"/>
          </w:cols>
          <w:pgMar w:left="960" w:top="76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980"/>
          </w:cols>
          <w:pgMar w:left="960" w:top="767" w:right="940" w:bottom="0" w:gutter="0" w:footer="0" w:header="0"/>
          <w:type w:val="continuous"/>
        </w:sectPr>
      </w:pPr>
    </w:p>
    <w:bookmarkStart w:id="120" w:name="page121"/>
    <w:bookmarkEnd w:id="120"/>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$!'(O&amp;*).</w:t>
      </w:r>
    </w:p>
    <w:p>
      <w:pPr>
        <w:spacing w:after="0" w:line="237" w:lineRule="exact"/>
        <w:rPr>
          <w:sz w:val="20"/>
          <w:szCs w:val="20"/>
          <w:color w:val="auto"/>
        </w:rPr>
      </w:pPr>
      <w:r>
        <w:rPr>
          <w:rFonts w:ascii="PMingLiU" w:cs="PMingLiU" w:eastAsia="PMingLiU" w:hAnsi="PMingLiU"/>
          <w:sz w:val="20"/>
          <w:szCs w:val="20"/>
          <w:color w:val="auto"/>
        </w:rPr>
        <w:t>#(.")/-(-</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rPr>
              <w:t>55:E:@?2=</w:t>
            </w:r>
          </w:p>
        </w:tc>
        <w:tc>
          <w:tcPr>
            <w:tcW w:w="80" w:type="dxa"/>
            <w:vAlign w:val="bottom"/>
          </w:tcPr>
          <w:p>
            <w:pPr>
              <w:spacing w:after="0"/>
              <w:rPr>
                <w:sz w:val="20"/>
                <w:szCs w:val="20"/>
                <w:color w:val="auto"/>
              </w:rPr>
            </w:pPr>
          </w:p>
        </w:tc>
        <w:tc>
          <w:tcPr>
            <w:tcW w:w="148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b w:val="1"/>
                <w:bCs w:val="1"/>
                <w:color w:val="auto"/>
              </w:rPr>
              <w:t>44F&gt;F=2E65</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vMerge w:val="restart"/>
          </w:tcPr>
          <w:p>
            <w:pPr>
              <w:jc w:val="center"/>
              <w:ind w:right="320"/>
              <w:spacing w:after="0" w:line="240" w:lineRule="exact"/>
              <w:rPr>
                <w:sz w:val="20"/>
                <w:szCs w:val="20"/>
                <w:color w:val="auto"/>
              </w:rPr>
            </w:pPr>
            <w:r>
              <w:rPr>
                <w:rFonts w:ascii="PMingLiU" w:cs="PMingLiU" w:eastAsia="PMingLiU" w:hAnsi="PMingLiU"/>
                <w:sz w:val="20"/>
                <w:szCs w:val="20"/>
                <w:b w:val="1"/>
                <w:bCs w:val="1"/>
                <w:color w:val="auto"/>
                <w:w w:val="79"/>
              </w:rPr>
              <w:t>)@E2=</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8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b w:val="1"/>
                <w:bCs w:val="1"/>
                <w:color w:val="auto"/>
              </w:rPr>
              <w:t>@&gt;&gt;@?</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20"/>
              <w:spacing w:after="0" w:line="195" w:lineRule="exact"/>
              <w:rPr>
                <w:sz w:val="20"/>
                <w:szCs w:val="20"/>
                <w:color w:val="auto"/>
              </w:rPr>
            </w:pPr>
            <w:r>
              <w:rPr>
                <w:rFonts w:ascii="PMingLiU" w:cs="PMingLiU" w:eastAsia="PMingLiU" w:hAnsi="PMingLiU"/>
                <w:sz w:val="20"/>
                <w:szCs w:val="20"/>
                <w:b w:val="1"/>
                <w:bCs w:val="1"/>
                <w:color w:val="auto"/>
                <w:w w:val="95"/>
              </w:rPr>
              <w:t>$E96C</w:t>
            </w:r>
          </w:p>
        </w:tc>
        <w:tc>
          <w:tcPr>
            <w:tcW w:w="122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rPr>
              <w:t>44F&gt;F=2E65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center"/>
              <w:ind w:right="240"/>
              <w:spacing w:after="0" w:line="240" w:lineRule="exact"/>
              <w:rPr>
                <w:sz w:val="20"/>
                <w:szCs w:val="20"/>
                <w:color w:val="auto"/>
              </w:rPr>
            </w:pPr>
            <w:r>
              <w:rPr>
                <w:rFonts w:ascii="PMingLiU" w:cs="PMingLiU" w:eastAsia="PMingLiU" w:hAnsi="PMingLiU"/>
                <w:sz w:val="20"/>
                <w:szCs w:val="20"/>
                <w:b w:val="1"/>
                <w:bCs w:val="1"/>
                <w:color w:val="auto"/>
                <w:w w:val="93"/>
              </w:rPr>
              <w:t>)C62DFCJ</w:t>
            </w: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42"/>
              <w:spacing w:after="0" w:line="195" w:lineRule="exact"/>
              <w:rPr>
                <w:sz w:val="20"/>
                <w:szCs w:val="20"/>
                <w:color w:val="auto"/>
              </w:rPr>
            </w:pPr>
            <w:r>
              <w:rPr>
                <w:rFonts w:ascii="PMingLiU" w:cs="PMingLiU" w:eastAsia="PMingLiU" w:hAnsi="PMingLiU"/>
                <w:sz w:val="20"/>
                <w:szCs w:val="20"/>
                <w:b w:val="1"/>
                <w:bCs w:val="1"/>
                <w:color w:val="auto"/>
              </w:rPr>
              <w:t>%2:5?</w:t>
            </w:r>
          </w:p>
        </w:tc>
        <w:tc>
          <w:tcPr>
            <w:tcW w:w="80" w:type="dxa"/>
            <w:vAlign w:val="bottom"/>
          </w:tcPr>
          <w:p>
            <w:pPr>
              <w:spacing w:after="0"/>
              <w:rPr>
                <w:sz w:val="16"/>
                <w:szCs w:val="16"/>
                <w:color w:val="auto"/>
              </w:rPr>
            </w:pPr>
          </w:p>
        </w:tc>
        <w:tc>
          <w:tcPr>
            <w:tcW w:w="1480" w:type="dxa"/>
            <w:vAlign w:val="bottom"/>
            <w:gridSpan w:val="3"/>
          </w:tcPr>
          <w:p>
            <w:pPr>
              <w:jc w:val="center"/>
              <w:ind w:right="80"/>
              <w:spacing w:after="0" w:line="195" w:lineRule="exact"/>
              <w:rPr>
                <w:sz w:val="20"/>
                <w:szCs w:val="20"/>
                <w:color w:val="auto"/>
              </w:rPr>
            </w:pPr>
            <w:r>
              <w:rPr>
                <w:rFonts w:ascii="PMingLiU" w:cs="PMingLiU" w:eastAsia="PMingLiU" w:hAnsi="PMingLiU"/>
                <w:sz w:val="20"/>
                <w:szCs w:val="20"/>
                <w:b w:val="1"/>
                <w:bCs w:val="1"/>
                <w:color w:val="auto"/>
                <w:w w:val="96"/>
              </w:rPr>
              <w:t>@&gt;AC696?D:G6</w:t>
            </w:r>
          </w:p>
        </w:tc>
        <w:tc>
          <w:tcPr>
            <w:tcW w:w="12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20" w:type="dxa"/>
            <w:vAlign w:val="bottom"/>
            <w:gridSpan w:val="3"/>
          </w:tcPr>
          <w:p>
            <w:pPr>
              <w:jc w:val="center"/>
              <w:ind w:right="20"/>
              <w:spacing w:after="0" w:line="195" w:lineRule="exact"/>
              <w:rPr>
                <w:sz w:val="20"/>
                <w:szCs w:val="20"/>
                <w:color w:val="auto"/>
              </w:rPr>
            </w:pPr>
            <w:r>
              <w:rPr>
                <w:rFonts w:ascii="PMingLiU" w:cs="PMingLiU" w:eastAsia="PMingLiU" w:hAnsi="PMingLiU"/>
                <w:sz w:val="20"/>
                <w:szCs w:val="20"/>
                <w:b w:val="1"/>
                <w:bCs w:val="1"/>
                <w:color w:val="auto"/>
                <w:w w:val="75"/>
              </w:rPr>
              <w:t>(E@4&lt;9@=56CDO</w:t>
            </w:r>
          </w:p>
        </w:tc>
        <w:tc>
          <w:tcPr>
            <w:tcW w:w="0" w:type="dxa"/>
            <w:vAlign w:val="bottom"/>
          </w:tcPr>
          <w:p>
            <w:pPr>
              <w:spacing w:after="0"/>
              <w:rPr>
                <w:sz w:val="1"/>
                <w:szCs w:val="1"/>
                <w:color w:val="auto"/>
              </w:rPr>
            </w:pPr>
          </w:p>
        </w:tc>
      </w:tr>
      <w:tr>
        <w:trPr>
          <w:trHeight w:val="258"/>
        </w:trPr>
        <w:tc>
          <w:tcPr>
            <w:tcW w:w="2900" w:type="dxa"/>
            <w:vAlign w:val="bottom"/>
            <w:tcBorders>
              <w:bottom w:val="single" w:sz="8" w:color="E8E8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82"/>
              <w:spacing w:after="0" w:line="240" w:lineRule="exact"/>
              <w:rPr>
                <w:sz w:val="20"/>
                <w:szCs w:val="20"/>
                <w:color w:val="auto"/>
              </w:rPr>
            </w:pPr>
            <w:r>
              <w:rPr>
                <w:rFonts w:ascii="PMingLiU" w:cs="PMingLiU" w:eastAsia="PMingLiU" w:hAnsi="PMingLiU"/>
                <w:sz w:val="20"/>
                <w:szCs w:val="20"/>
                <w:b w:val="1"/>
                <w:bCs w:val="1"/>
                <w:color w:val="auto"/>
                <w:w w:val="83"/>
              </w:rPr>
              <w:t>(E@4&lt;</w:t>
            </w:r>
          </w:p>
        </w:tc>
        <w:tc>
          <w:tcPr>
            <w:tcW w:w="80" w:type="dxa"/>
            <w:vAlign w:val="bottom"/>
            <w:tcBorders>
              <w:bottom w:val="single" w:sz="8" w:color="E8E8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42"/>
              <w:spacing w:after="0" w:line="240" w:lineRule="exact"/>
              <w:rPr>
                <w:sz w:val="20"/>
                <w:szCs w:val="20"/>
                <w:color w:val="auto"/>
              </w:rPr>
            </w:pPr>
            <w:r>
              <w:rPr>
                <w:rFonts w:ascii="PMingLiU" w:cs="PMingLiU" w:eastAsia="PMingLiU" w:hAnsi="PMingLiU"/>
                <w:sz w:val="20"/>
                <w:szCs w:val="20"/>
                <w:b w:val="1"/>
                <w:bCs w:val="1"/>
                <w:color w:val="auto"/>
              </w:rPr>
              <w:t>2A:E2=</w:t>
            </w:r>
          </w:p>
        </w:tc>
        <w:tc>
          <w:tcPr>
            <w:tcW w:w="80" w:type="dxa"/>
            <w:vAlign w:val="bottom"/>
            <w:tcBorders>
              <w:bottom w:val="single" w:sz="8" w:color="E8E8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62"/>
              <w:spacing w:after="0" w:line="240" w:lineRule="exact"/>
              <w:rPr>
                <w:sz w:val="20"/>
                <w:szCs w:val="20"/>
                <w:color w:val="auto"/>
              </w:rPr>
            </w:pPr>
            <w:r>
              <w:rPr>
                <w:rFonts w:ascii="PMingLiU" w:cs="PMingLiU" w:eastAsia="PMingLiU" w:hAnsi="PMingLiU"/>
                <w:sz w:val="20"/>
                <w:szCs w:val="20"/>
                <w:b w:val="1"/>
                <w:bCs w:val="1"/>
                <w:color w:val="auto"/>
                <w:w w:val="75"/>
              </w:rPr>
              <w:t>!@DD#6E</w:t>
            </w:r>
          </w:p>
        </w:tc>
        <w:tc>
          <w:tcPr>
            <w:tcW w:w="80" w:type="dxa"/>
            <w:vAlign w:val="bottom"/>
            <w:tcBorders>
              <w:bottom w:val="single" w:sz="8" w:color="E8E8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02"/>
              <w:spacing w:after="0" w:line="240" w:lineRule="exact"/>
              <w:rPr>
                <w:sz w:val="20"/>
                <w:szCs w:val="20"/>
                <w:color w:val="auto"/>
              </w:rPr>
            </w:pPr>
            <w:r>
              <w:rPr>
                <w:rFonts w:ascii="PMingLiU" w:cs="PMingLiU" w:eastAsia="PMingLiU" w:hAnsi="PMingLiU"/>
                <w:sz w:val="20"/>
                <w:szCs w:val="20"/>
                <w:b w:val="1"/>
                <w:bCs w:val="1"/>
                <w:color w:val="auto"/>
              </w:rPr>
              <w:t>2C?:?8D</w:t>
            </w:r>
          </w:p>
        </w:tc>
        <w:tc>
          <w:tcPr>
            <w:tcW w:w="80" w:type="dxa"/>
            <w:vAlign w:val="bottom"/>
            <w:tcBorders>
              <w:bottom w:val="single" w:sz="8" w:color="E8E8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2"/>
              <w:spacing w:after="0" w:line="240" w:lineRule="exact"/>
              <w:rPr>
                <w:sz w:val="20"/>
                <w:szCs w:val="20"/>
                <w:color w:val="auto"/>
              </w:rPr>
            </w:pPr>
            <w:r>
              <w:rPr>
                <w:rFonts w:ascii="PMingLiU" w:cs="PMingLiU" w:eastAsia="PMingLiU" w:hAnsi="PMingLiU"/>
                <w:sz w:val="20"/>
                <w:szCs w:val="20"/>
                <w:b w:val="1"/>
                <w:bCs w:val="1"/>
                <w:color w:val="auto"/>
                <w:w w:val="83"/>
              </w:rPr>
              <w:t>(E@4&lt;</w:t>
            </w:r>
          </w:p>
        </w:tc>
        <w:tc>
          <w:tcPr>
            <w:tcW w:w="60" w:type="dxa"/>
            <w:vAlign w:val="bottom"/>
            <w:tcBorders>
              <w:bottom w:val="single" w:sz="8" w:color="E8E8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2"/>
              <w:spacing w:after="0" w:line="240" w:lineRule="exact"/>
              <w:rPr>
                <w:sz w:val="20"/>
                <w:szCs w:val="20"/>
                <w:color w:val="auto"/>
              </w:rPr>
            </w:pPr>
            <w:r>
              <w:rPr>
                <w:rFonts w:ascii="PMingLiU" w:cs="PMingLiU" w:eastAsia="PMingLiU" w:hAnsi="PMingLiU"/>
                <w:sz w:val="20"/>
                <w:szCs w:val="20"/>
                <w:b w:val="1"/>
                <w:bCs w:val="1"/>
                <w:color w:val="auto"/>
              </w:rPr>
              <w:t>BF:EJ</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9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4"/>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900" w:type="dxa"/>
            <w:vAlign w:val="bottom"/>
          </w:tcPr>
          <w:p>
            <w:pPr>
              <w:ind w:left="60"/>
              <w:spacing w:after="0" w:line="240" w:lineRule="exact"/>
              <w:rPr>
                <w:sz w:val="20"/>
                <w:szCs w:val="20"/>
                <w:color w:val="auto"/>
              </w:rPr>
            </w:pPr>
            <w:r>
              <w:rPr>
                <w:rFonts w:ascii="PMingLiU" w:cs="PMingLiU" w:eastAsia="PMingLiU" w:hAnsi="PMingLiU"/>
                <w:sz w:val="20"/>
                <w:szCs w:val="20"/>
                <w:color w:val="auto"/>
              </w:rPr>
              <w:t>(;J?D9EC;</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9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)J&gt;;H9ECFH;&gt;;DI?L;?D9EC;</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shd w:val="clear" w:color="auto" w:fill="E8E8E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900" w:type="dxa"/>
            <w:vAlign w:val="bottom"/>
          </w:tcPr>
          <w:p>
            <w:pPr>
              <w:ind w:left="60"/>
              <w:spacing w:after="0" w:line="240" w:lineRule="exact"/>
              <w:rPr>
                <w:sz w:val="20"/>
                <w:szCs w:val="20"/>
                <w:color w:val="auto"/>
              </w:rPr>
            </w:pPr>
            <w:r>
              <w:rPr>
                <w:rFonts w:ascii="PMingLiU" w:cs="PMingLiU" w:eastAsia="PMingLiU" w:hAnsi="PMingLiU"/>
                <w:sz w:val="20"/>
                <w:szCs w:val="20"/>
                <w:color w:val="auto"/>
                <w:w w:val="97"/>
              </w:rPr>
              <w:t>#IIK7D9;IKD:;HIJE9AFB7DI</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9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ECCEDI&gt;7H;H;FKH9&gt;7I;I</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shd w:val="clear" w:color="auto" w:fill="E8E8E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80" w:type="dxa"/>
            <w:vAlign w:val="bottom"/>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900" w:type="dxa"/>
            <w:vAlign w:val="bottom"/>
            <w:tcBorders>
              <w:bottom w:val="single" w:sz="8" w:color="E8E8E8"/>
            </w:tcBorders>
          </w:tcPr>
          <w:p>
            <w:pPr>
              <w:ind w:left="60"/>
              <w:spacing w:after="0" w:line="240" w:lineRule="exact"/>
              <w:rPr>
                <w:sz w:val="20"/>
                <w:szCs w:val="20"/>
                <w:color w:val="auto"/>
              </w:rPr>
            </w:pPr>
            <w:r>
              <w:rPr>
                <w:rFonts w:ascii="PMingLiU" w:cs="PMingLiU" w:eastAsia="PMingLiU" w:hAnsi="PMingLiU"/>
                <w:sz w:val="20"/>
                <w:szCs w:val="20"/>
                <w:color w:val="auto"/>
                <w:w w:val="93"/>
              </w:rPr>
              <w:t>-JE9A87I;:9ECF;DI7J?ED;NF;DI;</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tcPr>
          <w:p>
            <w:pPr>
              <w:spacing w:after="0"/>
              <w:rPr>
                <w:sz w:val="24"/>
                <w:szCs w:val="24"/>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9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shd w:val="clear" w:color="auto" w:fill="E8E8E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80" w:type="dxa"/>
            <w:vAlign w:val="bottom"/>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900" w:type="dxa"/>
            <w:vAlign w:val="bottom"/>
          </w:tcPr>
          <w:p>
            <w:pPr>
              <w:ind w:left="60"/>
              <w:spacing w:after="0" w:line="240" w:lineRule="exact"/>
              <w:rPr>
                <w:sz w:val="20"/>
                <w:szCs w:val="20"/>
                <w:color w:val="auto"/>
              </w:rPr>
            </w:pPr>
            <w:r>
              <w:rPr>
                <w:rFonts w:ascii="PMingLiU" w:cs="PMingLiU" w:eastAsia="PMingLiU" w:hAnsi="PMingLiU"/>
                <w:sz w:val="20"/>
                <w:szCs w:val="20"/>
                <w:color w:val="auto"/>
              </w:rPr>
              <w:t>(;J?D9EC;</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9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)J&gt;;H9ECFH;&gt;;DI?L;BEII</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shd w:val="clear" w:color="auto" w:fill="E8E8E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900" w:type="dxa"/>
            <w:vAlign w:val="bottom"/>
          </w:tcPr>
          <w:p>
            <w:pPr>
              <w:ind w:left="60"/>
              <w:spacing w:after="0" w:line="240" w:lineRule="exact"/>
              <w:rPr>
                <w:sz w:val="20"/>
                <w:szCs w:val="20"/>
                <w:color w:val="auto"/>
              </w:rPr>
            </w:pPr>
            <w:r>
              <w:rPr>
                <w:rFonts w:ascii="PMingLiU" w:cs="PMingLiU" w:eastAsia="PMingLiU" w:hAnsi="PMingLiU"/>
                <w:sz w:val="20"/>
                <w:szCs w:val="20"/>
                <w:color w:val="auto"/>
                <w:w w:val="97"/>
              </w:rPr>
              <w:t>#IIK7D9;IKD:;HIJE9AFB7DI</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9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ECCEDI&gt;7H;H;FKH9&gt;7I;I</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shd w:val="clear" w:color="auto" w:fill="E8E8E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80" w:type="dxa"/>
            <w:vAlign w:val="bottom"/>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900" w:type="dxa"/>
            <w:vAlign w:val="bottom"/>
            <w:tcBorders>
              <w:bottom w:val="single" w:sz="8" w:color="E8E8E8"/>
            </w:tcBorders>
          </w:tcPr>
          <w:p>
            <w:pPr>
              <w:ind w:left="60"/>
              <w:spacing w:after="0" w:line="240" w:lineRule="exact"/>
              <w:rPr>
                <w:sz w:val="20"/>
                <w:szCs w:val="20"/>
                <w:color w:val="auto"/>
              </w:rPr>
            </w:pPr>
            <w:r>
              <w:rPr>
                <w:rFonts w:ascii="PMingLiU" w:cs="PMingLiU" w:eastAsia="PMingLiU" w:hAnsi="PMingLiU"/>
                <w:sz w:val="20"/>
                <w:szCs w:val="20"/>
                <w:color w:val="auto"/>
                <w:w w:val="93"/>
              </w:rPr>
              <w:t>-JE9A87I;:9ECF;DI7J?ED;NF;DI;</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tcPr>
          <w:p>
            <w:pPr>
              <w:spacing w:after="0"/>
              <w:rPr>
                <w:sz w:val="24"/>
                <w:szCs w:val="24"/>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9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shd w:val="clear" w:color="auto" w:fill="E8E8E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80" w:type="dxa"/>
            <w:vAlign w:val="bottom"/>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900" w:type="dxa"/>
            <w:vAlign w:val="bottom"/>
          </w:tcPr>
          <w:p>
            <w:pPr>
              <w:ind w:left="60"/>
              <w:spacing w:after="0" w:line="240" w:lineRule="exact"/>
              <w:rPr>
                <w:sz w:val="20"/>
                <w:szCs w:val="20"/>
                <w:color w:val="auto"/>
              </w:rPr>
            </w:pPr>
            <w:r>
              <w:rPr>
                <w:rFonts w:ascii="PMingLiU" w:cs="PMingLiU" w:eastAsia="PMingLiU" w:hAnsi="PMingLiU"/>
                <w:sz w:val="20"/>
                <w:szCs w:val="20"/>
                <w:color w:val="auto"/>
              </w:rPr>
              <w:t>(;J?D9EC;</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9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)J&gt;;H9ECFH;&gt;;DI?L;?D9EC;</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shd w:val="clear" w:color="auto" w:fill="E8E8E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900" w:type="dxa"/>
            <w:vAlign w:val="bottom"/>
          </w:tcPr>
          <w:p>
            <w:pPr>
              <w:ind w:left="60"/>
              <w:spacing w:after="0" w:line="240" w:lineRule="exact"/>
              <w:rPr>
                <w:sz w:val="20"/>
                <w:szCs w:val="20"/>
                <w:color w:val="auto"/>
              </w:rPr>
            </w:pPr>
            <w:r>
              <w:rPr>
                <w:rFonts w:ascii="PMingLiU" w:cs="PMingLiU" w:eastAsia="PMingLiU" w:hAnsi="PMingLiU"/>
                <w:sz w:val="20"/>
                <w:szCs w:val="20"/>
                <w:color w:val="auto"/>
                <w:w w:val="97"/>
              </w:rPr>
              <w:t>#IIK7D9;IKD:;HIJE9AFB7DI</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900" w:type="dxa"/>
            <w:vAlign w:val="bottom"/>
            <w:shd w:val="clear" w:color="auto" w:fill="E8E8E8"/>
          </w:tcPr>
          <w:p>
            <w:pPr>
              <w:ind w:left="60"/>
              <w:spacing w:after="0" w:line="222" w:lineRule="exact"/>
              <w:rPr>
                <w:sz w:val="20"/>
                <w:szCs w:val="20"/>
                <w:color w:val="auto"/>
              </w:rPr>
            </w:pPr>
            <w:r>
              <w:rPr>
                <w:rFonts w:ascii="PMingLiU" w:cs="PMingLiU" w:eastAsia="PMingLiU" w:hAnsi="PMingLiU"/>
                <w:sz w:val="20"/>
                <w:szCs w:val="20"/>
                <w:color w:val="auto"/>
              </w:rPr>
              <w:t>ECCEDI&gt;7H;H;FKH9&gt;7I;I</w:t>
            </w:r>
          </w:p>
        </w:tc>
        <w:tc>
          <w:tcPr>
            <w:tcW w:w="200" w:type="dxa"/>
            <w:vAlign w:val="bottom"/>
            <w:vMerge w:val="restart"/>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vMerge w:val="restart"/>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19"/>
                <w:szCs w:val="19"/>
                <w:color w:val="auto"/>
              </w:rPr>
            </w:pPr>
          </w:p>
        </w:tc>
        <w:tc>
          <w:tcPr>
            <w:tcW w:w="220" w:type="dxa"/>
            <w:vAlign w:val="bottom"/>
            <w:vMerge w:val="restart"/>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vMerge w:val="restart"/>
            <w:shd w:val="clear" w:color="auto" w:fill="E8E8E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80" w:type="dxa"/>
            <w:vAlign w:val="bottom"/>
            <w:gridSpan w:val="2"/>
            <w:vMerge w:val="restart"/>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vMerge w:val="restart"/>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9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?D9BK:?D=;N9?I;J7N</w:t>
            </w:r>
          </w:p>
        </w:tc>
        <w:tc>
          <w:tcPr>
            <w:tcW w:w="200" w:type="dxa"/>
            <w:vAlign w:val="bottom"/>
            <w:vMerge w:val="continue"/>
            <w:shd w:val="clear" w:color="auto" w:fill="E8E8E8"/>
          </w:tcPr>
          <w:p>
            <w:pPr>
              <w:spacing w:after="0"/>
              <w:rPr>
                <w:sz w:val="23"/>
                <w:szCs w:val="23"/>
                <w:color w:val="auto"/>
              </w:rPr>
            </w:pPr>
          </w:p>
        </w:tc>
        <w:tc>
          <w:tcPr>
            <w:tcW w:w="680" w:type="dxa"/>
            <w:vAlign w:val="bottom"/>
            <w:vMerge w:val="continue"/>
            <w:shd w:val="clear" w:color="auto" w:fill="E8E8E8"/>
          </w:tcPr>
          <w:p>
            <w:pPr>
              <w:spacing w:after="0"/>
              <w:rPr>
                <w:sz w:val="23"/>
                <w:szCs w:val="23"/>
                <w:color w:val="auto"/>
              </w:rPr>
            </w:pPr>
          </w:p>
        </w:tc>
        <w:tc>
          <w:tcPr>
            <w:tcW w:w="220" w:type="dxa"/>
            <w:vAlign w:val="bottom"/>
            <w:gridSpan w:val="2"/>
            <w:vMerge w:val="continue"/>
            <w:shd w:val="clear" w:color="auto" w:fill="E8E8E8"/>
          </w:tcPr>
          <w:p>
            <w:pPr>
              <w:spacing w:after="0"/>
              <w:rPr>
                <w:sz w:val="23"/>
                <w:szCs w:val="23"/>
                <w:color w:val="auto"/>
              </w:rPr>
            </w:pPr>
          </w:p>
        </w:tc>
        <w:tc>
          <w:tcPr>
            <w:tcW w:w="860" w:type="dxa"/>
            <w:vAlign w:val="bottom"/>
            <w:vMerge w:val="continue"/>
            <w:shd w:val="clear" w:color="auto" w:fill="E8E8E8"/>
          </w:tcPr>
          <w:p>
            <w:pPr>
              <w:spacing w:after="0"/>
              <w:rPr>
                <w:sz w:val="23"/>
                <w:szCs w:val="23"/>
                <w:color w:val="auto"/>
              </w:rPr>
            </w:pPr>
          </w:p>
        </w:tc>
        <w:tc>
          <w:tcPr>
            <w:tcW w:w="340" w:type="dxa"/>
            <w:vAlign w:val="bottom"/>
            <w:gridSpan w:val="2"/>
            <w:vMerge w:val="continue"/>
            <w:shd w:val="clear" w:color="auto" w:fill="E8E8E8"/>
          </w:tcPr>
          <w:p>
            <w:pPr>
              <w:spacing w:after="0"/>
              <w:rPr>
                <w:sz w:val="23"/>
                <w:szCs w:val="23"/>
                <w:color w:val="auto"/>
              </w:rPr>
            </w:pPr>
          </w:p>
        </w:tc>
        <w:tc>
          <w:tcPr>
            <w:tcW w:w="1140" w:type="dxa"/>
            <w:vAlign w:val="bottom"/>
            <w:vMerge w:val="continue"/>
            <w:shd w:val="clear" w:color="auto" w:fill="E8E8E8"/>
          </w:tcPr>
          <w:p>
            <w:pPr>
              <w:spacing w:after="0"/>
              <w:rPr>
                <w:sz w:val="23"/>
                <w:szCs w:val="23"/>
                <w:color w:val="auto"/>
              </w:rPr>
            </w:pPr>
          </w:p>
        </w:tc>
        <w:tc>
          <w:tcPr>
            <w:tcW w:w="80" w:type="dxa"/>
            <w:vAlign w:val="bottom"/>
            <w:shd w:val="clear" w:color="auto" w:fill="E8E8E8"/>
          </w:tcPr>
          <w:p>
            <w:pPr>
              <w:spacing w:after="0"/>
              <w:rPr>
                <w:sz w:val="23"/>
                <w:szCs w:val="23"/>
                <w:color w:val="auto"/>
              </w:rPr>
            </w:pPr>
          </w:p>
        </w:tc>
        <w:tc>
          <w:tcPr>
            <w:tcW w:w="220" w:type="dxa"/>
            <w:vAlign w:val="bottom"/>
            <w:vMerge w:val="continue"/>
            <w:shd w:val="clear" w:color="auto" w:fill="E8E8E8"/>
          </w:tcPr>
          <w:p>
            <w:pPr>
              <w:spacing w:after="0"/>
              <w:rPr>
                <w:sz w:val="23"/>
                <w:szCs w:val="23"/>
                <w:color w:val="auto"/>
              </w:rPr>
            </w:pPr>
          </w:p>
        </w:tc>
        <w:tc>
          <w:tcPr>
            <w:tcW w:w="1000" w:type="dxa"/>
            <w:vAlign w:val="bottom"/>
            <w:vMerge w:val="continue"/>
            <w:shd w:val="clear" w:color="auto" w:fill="E8E8E8"/>
          </w:tcPr>
          <w:p>
            <w:pPr>
              <w:spacing w:after="0"/>
              <w:rPr>
                <w:sz w:val="23"/>
                <w:szCs w:val="23"/>
                <w:color w:val="auto"/>
              </w:rPr>
            </w:pPr>
          </w:p>
        </w:tc>
        <w:tc>
          <w:tcPr>
            <w:tcW w:w="240" w:type="dxa"/>
            <w:vAlign w:val="bottom"/>
            <w:gridSpan w:val="2"/>
            <w:vMerge w:val="continue"/>
            <w:shd w:val="clear" w:color="auto" w:fill="E8E8E8"/>
          </w:tcPr>
          <w:p>
            <w:pPr>
              <w:spacing w:after="0"/>
              <w:rPr>
                <w:sz w:val="23"/>
                <w:szCs w:val="23"/>
                <w:color w:val="auto"/>
              </w:rPr>
            </w:pPr>
          </w:p>
        </w:tc>
        <w:tc>
          <w:tcPr>
            <w:tcW w:w="1080" w:type="dxa"/>
            <w:vAlign w:val="bottom"/>
            <w:gridSpan w:val="2"/>
            <w:vMerge w:val="continue"/>
            <w:shd w:val="clear" w:color="auto" w:fill="E8E8E8"/>
          </w:tcPr>
          <w:p>
            <w:pPr>
              <w:spacing w:after="0"/>
              <w:rPr>
                <w:sz w:val="23"/>
                <w:szCs w:val="23"/>
                <w:color w:val="auto"/>
              </w:rPr>
            </w:pPr>
          </w:p>
        </w:tc>
        <w:tc>
          <w:tcPr>
            <w:tcW w:w="280" w:type="dxa"/>
            <w:vAlign w:val="bottom"/>
            <w:vMerge w:val="continue"/>
            <w:shd w:val="clear" w:color="auto" w:fill="E8E8E8"/>
          </w:tcPr>
          <w:p>
            <w:pPr>
              <w:spacing w:after="0"/>
              <w:rPr>
                <w:sz w:val="23"/>
                <w:szCs w:val="23"/>
                <w:color w:val="auto"/>
              </w:rPr>
            </w:pPr>
          </w:p>
        </w:tc>
        <w:tc>
          <w:tcPr>
            <w:tcW w:w="1000" w:type="dxa"/>
            <w:vAlign w:val="bottom"/>
            <w:vMerge w:val="continue"/>
            <w:shd w:val="clear" w:color="auto" w:fill="E8E8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900" w:type="dxa"/>
            <w:vAlign w:val="bottom"/>
            <w:tcBorders>
              <w:bottom w:val="single" w:sz="8" w:color="E8E8E8"/>
            </w:tcBorders>
          </w:tcPr>
          <w:p>
            <w:pPr>
              <w:ind w:left="60"/>
              <w:spacing w:after="0" w:line="240" w:lineRule="exact"/>
              <w:rPr>
                <w:sz w:val="20"/>
                <w:szCs w:val="20"/>
                <w:color w:val="auto"/>
              </w:rPr>
            </w:pPr>
            <w:r>
              <w:rPr>
                <w:rFonts w:ascii="PMingLiU" w:cs="PMingLiU" w:eastAsia="PMingLiU" w:hAnsi="PMingLiU"/>
                <w:sz w:val="20"/>
                <w:szCs w:val="20"/>
                <w:color w:val="auto"/>
                <w:w w:val="93"/>
              </w:rPr>
              <w:t>-JE9A87I;:9ECF;DI7J?ED;NF;DI;</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tcPr>
          <w:p>
            <w:pPr>
              <w:spacing w:after="0"/>
              <w:rPr>
                <w:sz w:val="24"/>
                <w:szCs w:val="24"/>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9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4"/>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E8E8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8E8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8E8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8E8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8E8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8E8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-3716655</wp:posOffset>
            </wp:positionV>
            <wp:extent cx="4685030" cy="2540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274">
                      <a:extLst>
                        <a:ext uri="{28A0092B-C50C-407E-A947-70E740481C1C}"/>
                      </a:extLst>
                    </a:blip>
                    <a:srcRect/>
                    <a:stretch>
                      <a:fillRect/>
                    </a:stretch>
                  </pic:blipFill>
                  <pic:spPr bwMode="auto">
                    <a:xfrm>
                      <a:off x="0" y="0"/>
                      <a:ext cx="4685030" cy="25400"/>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-2571750</wp:posOffset>
            </wp:positionV>
            <wp:extent cx="4685030" cy="2540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275">
                      <a:extLst>
                        <a:ext uri="{28A0092B-C50C-407E-A947-70E740481C1C}"/>
                      </a:extLst>
                    </a:blip>
                    <a:srcRect/>
                    <a:stretch>
                      <a:fillRect/>
                    </a:stretch>
                  </pic:blipFill>
                  <pic:spPr bwMode="auto">
                    <a:xfrm>
                      <a:off x="0" y="0"/>
                      <a:ext cx="4685030" cy="25400"/>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-1454785</wp:posOffset>
            </wp:positionV>
            <wp:extent cx="4685030" cy="2540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276">
                      <a:extLst>
                        <a:ext uri="{28A0092B-C50C-407E-A947-70E740481C1C}"/>
                      </a:extLst>
                    </a:blip>
                    <a:srcRect/>
                    <a:stretch>
                      <a:fillRect/>
                    </a:stretch>
                  </pic:blipFill>
                  <pic:spPr bwMode="auto">
                    <a:xfrm>
                      <a:off x="0" y="0"/>
                      <a:ext cx="4685030" cy="25400"/>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-217170</wp:posOffset>
            </wp:positionV>
            <wp:extent cx="4685030" cy="2540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277">
                      <a:extLst>
                        <a:ext uri="{28A0092B-C50C-407E-A947-70E740481C1C}"/>
                      </a:extLst>
                    </a:blip>
                    <a:srcRect/>
                    <a:stretch>
                      <a:fillRect/>
                    </a:stretch>
                  </pic:blipFill>
                  <pic:spPr bwMode="auto">
                    <a:xfrm>
                      <a:off x="0" y="0"/>
                      <a:ext cx="4685030" cy="25400"/>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-43180</wp:posOffset>
            </wp:positionV>
            <wp:extent cx="4685030" cy="5016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278">
                      <a:extLst>
                        <a:ext uri="{28A0092B-C50C-407E-A947-70E740481C1C}"/>
                      </a:extLst>
                    </a:blip>
                    <a:srcRect/>
                    <a:stretch>
                      <a:fillRect/>
                    </a:stretch>
                  </pic:blipFill>
                  <pic:spPr bwMode="auto">
                    <a:xfrm>
                      <a:off x="0" y="0"/>
                      <a:ext cx="4685030" cy="50165"/>
                    </a:xfrm>
                    <a:prstGeom prst="rect">
                      <a:avLst/>
                    </a:prstGeom>
                    <a:noFill/>
                  </pic:spPr>
                </pic:pic>
              </a:graphicData>
            </a:graphic>
          </wp:anchor>
        </w:drawing>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-;;(EJ;IJEEDIEB?:7J;: ?D7D9?7B-J7J;C;DJI</w:t>
      </w:r>
    </w:p>
    <w:p>
      <w:pPr>
        <w:sectPr>
          <w:pgSz w:w="11880" w:h="15480" w:orient="portrait"/>
          <w:cols w:equalWidth="0" w:num="1">
            <w:col w:w="10280"/>
          </w:cols>
          <w:pgMar w:left="960" w:top="76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2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280"/>
          </w:cols>
          <w:pgMar w:left="960" w:top="767" w:right="640" w:bottom="0" w:gutter="0" w:footer="0" w:header="0"/>
          <w:type w:val="continuous"/>
        </w:sectPr>
      </w:pPr>
    </w:p>
    <w:bookmarkStart w:id="121" w:name="page122"/>
    <w:bookmarkEnd w:id="121"/>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5" w:lineRule="exact"/>
        <w:rPr>
          <w:sz w:val="20"/>
          <w:szCs w:val="20"/>
          <w:color w:val="auto"/>
        </w:rPr>
      </w:pPr>
    </w:p>
    <w:p>
      <w:pPr>
        <w:spacing w:after="0" w:line="240" w:lineRule="exact"/>
        <w:tabs>
          <w:tab w:leader="none" w:pos="4480" w:val="left"/>
        </w:tabs>
        <w:rPr>
          <w:sz w:val="20"/>
          <w:szCs w:val="20"/>
          <w:color w:val="auto"/>
        </w:rPr>
      </w:pPr>
      <w:r>
        <w:rPr>
          <w:rFonts w:ascii="PMingLiU" w:cs="PMingLiU" w:eastAsia="PMingLiU" w:hAnsi="PMingLiU"/>
          <w:sz w:val="20"/>
          <w:szCs w:val="20"/>
          <w:b w:val="1"/>
          <w:bCs w:val="1"/>
          <w:color w:val="auto"/>
        </w:rPr>
        <w:t>$#($!)())"#)($(!$</w:t>
        <w:tab/>
        <w:t>(</w:t>
      </w:r>
    </w:p>
    <w:p>
      <w:pPr>
        <w:spacing w:after="0" w:line="237" w:lineRule="exact"/>
        <w:rPr>
          <w:sz w:val="20"/>
          <w:szCs w:val="20"/>
          <w:color w:val="auto"/>
        </w:rPr>
      </w:pPr>
      <w:r>
        <w:rPr>
          <w:rFonts w:ascii="PMingLiU" w:cs="PMingLiU" w:eastAsia="PMingLiU" w:hAnsi="PMingLiU"/>
          <w:sz w:val="20"/>
          <w:szCs w:val="20"/>
          <w:color w:val="auto"/>
        </w:rPr>
        <w: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300" w:type="dxa"/>
            <w:vAlign w:val="bottom"/>
            <w:gridSpan w:val="8"/>
          </w:tcPr>
          <w:p>
            <w:pPr>
              <w:jc w:val="right"/>
              <w:ind w:right="680"/>
              <w:spacing w:after="0" w:line="240" w:lineRule="exact"/>
              <w:rPr>
                <w:sz w:val="20"/>
                <w:szCs w:val="20"/>
                <w:color w:val="auto"/>
              </w:rPr>
            </w:pPr>
            <w:r>
              <w:rPr>
                <w:rFonts w:ascii="PMingLiU" w:cs="PMingLiU" w:eastAsia="PMingLiU" w:hAnsi="PMingLiU"/>
                <w:sz w:val="20"/>
                <w:szCs w:val="20"/>
                <w:b w:val="1"/>
                <w:bCs w:val="1"/>
                <w:color w:val="auto"/>
              </w:rPr>
              <w:t>.62C?565646&gt;36C</w:t>
            </w:r>
          </w:p>
        </w:tc>
      </w:tr>
      <w:tr>
        <w:trPr>
          <w:trHeight w:val="273"/>
        </w:trPr>
        <w:tc>
          <w:tcPr>
            <w:tcW w:w="6540" w:type="dxa"/>
            <w:vAlign w:val="bottom"/>
            <w:tcBorders>
              <w:bottom w:val="single" w:sz="8" w:color="E8E8E8"/>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26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E8E8E8"/>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26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E8E8E8"/>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3"/>
                <w:szCs w:val="23"/>
                <w:color w:val="auto"/>
              </w:rPr>
            </w:pPr>
          </w:p>
        </w:tc>
      </w:tr>
      <w:tr>
        <w:trPr>
          <w:trHeight w:val="283"/>
        </w:trPr>
        <w:tc>
          <w:tcPr>
            <w:tcW w:w="65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)F;H7J?D=79J?L?J?;I</w:t>
            </w:r>
          </w:p>
        </w:tc>
        <w:tc>
          <w:tcPr>
            <w:tcW w:w="220" w:type="dxa"/>
            <w:vAlign w:val="bottom"/>
            <w:shd w:val="clear" w:color="auto" w:fill="E8E8E8"/>
          </w:tcPr>
          <w:p>
            <w:pPr>
              <w:spacing w:after="0"/>
              <w:rPr>
                <w:sz w:val="24"/>
                <w:szCs w:val="24"/>
                <w:color w:val="auto"/>
              </w:rPr>
            </w:pPr>
          </w:p>
        </w:tc>
        <w:tc>
          <w:tcPr>
            <w:tcW w:w="88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92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920" w:type="dxa"/>
            <w:vAlign w:val="bottom"/>
            <w:shd w:val="clear" w:color="auto" w:fill="E8E8E8"/>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6540" w:type="dxa"/>
            <w:vAlign w:val="bottom"/>
          </w:tcPr>
          <w:p>
            <w:pPr>
              <w:ind w:left="180"/>
              <w:spacing w:after="0" w:line="240" w:lineRule="exact"/>
              <w:rPr>
                <w:sz w:val="20"/>
                <w:szCs w:val="20"/>
                <w:color w:val="auto"/>
              </w:rPr>
            </w:pPr>
            <w:r>
              <w:rPr>
                <w:rFonts w:ascii="PMingLiU" w:cs="PMingLiU" w:eastAsia="PMingLiU" w:hAnsi="PMingLiU"/>
                <w:sz w:val="20"/>
                <w:szCs w:val="20"/>
                <w:color w:val="auto"/>
              </w:rPr>
              <w:t>(;J?D9EC;</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6540" w:type="dxa"/>
            <w:vAlign w:val="bottom"/>
            <w:shd w:val="clear" w:color="auto" w:fill="E8E8E8"/>
          </w:tcPr>
          <w:p>
            <w:pPr>
              <w:ind w:left="180"/>
              <w:spacing w:after="0" w:line="240" w:lineRule="exact"/>
              <w:rPr>
                <w:sz w:val="20"/>
                <w:szCs w:val="20"/>
                <w:color w:val="auto"/>
              </w:rPr>
            </w:pPr>
            <w:r>
              <w:rPr>
                <w:rFonts w:ascii="PMingLiU" w:cs="PMingLiU" w:eastAsia="PMingLiU" w:hAnsi="PMingLiU"/>
                <w:sz w:val="20"/>
                <w:szCs w:val="20"/>
                <w:color w:val="auto"/>
                <w:w w:val="74"/>
              </w:rPr>
              <w:t>:@KIJC;DJIJEH;9ED9?B;D;J?D9EC;JED;J97I&gt;FHEL?:;:8OEF;H7J?D=79J?L?J?;I</w:t>
            </w:r>
          </w:p>
        </w:tc>
        <w:tc>
          <w:tcPr>
            <w:tcW w:w="220" w:type="dxa"/>
            <w:vAlign w:val="bottom"/>
            <w:shd w:val="clear" w:color="auto" w:fill="E8E8E8"/>
          </w:tcPr>
          <w:p>
            <w:pPr>
              <w:spacing w:after="0"/>
              <w:rPr>
                <w:sz w:val="24"/>
                <w:szCs w:val="24"/>
                <w:color w:val="auto"/>
              </w:rPr>
            </w:pPr>
          </w:p>
        </w:tc>
        <w:tc>
          <w:tcPr>
            <w:tcW w:w="88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92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920" w:type="dxa"/>
            <w:vAlign w:val="bottom"/>
            <w:shd w:val="clear" w:color="auto" w:fill="E8E8E8"/>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6540" w:type="dxa"/>
            <w:vAlign w:val="bottom"/>
          </w:tcPr>
          <w:p>
            <w:pPr>
              <w:ind w:left="280"/>
              <w:spacing w:after="0" w:line="240" w:lineRule="exact"/>
              <w:rPr>
                <w:sz w:val="20"/>
                <w:szCs w:val="20"/>
                <w:color w:val="auto"/>
              </w:rPr>
            </w:pPr>
            <w:r>
              <w:rPr>
                <w:rFonts w:ascii="PMingLiU" w:cs="PMingLiU" w:eastAsia="PMingLiU" w:hAnsi="PMingLiU"/>
                <w:sz w:val="20"/>
                <w:szCs w:val="20"/>
                <w:color w:val="auto"/>
              </w:rPr>
              <w:t>;FH;9?7J?ED7D:7CEHJ?P7J?ED</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654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-JE9A87I;:9ECF;DI7J?ED;NF;DI;</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540" w:type="dxa"/>
            <w:vAlign w:val="bottom"/>
          </w:tcPr>
          <w:p>
            <w:pPr>
              <w:ind w:left="280"/>
              <w:spacing w:after="0" w:line="240" w:lineRule="exact"/>
              <w:rPr>
                <w:sz w:val="20"/>
                <w:szCs w:val="20"/>
                <w:color w:val="auto"/>
              </w:rPr>
            </w:pPr>
            <w:r>
              <w:rPr>
                <w:rFonts w:ascii="PMingLiU" w:cs="PMingLiU" w:eastAsia="PMingLiU" w:hAnsi="PMingLiU"/>
                <w:sz w:val="20"/>
                <w:szCs w:val="20"/>
                <w:color w:val="auto"/>
              </w:rPr>
              <w:t>;&lt;;HH;:J7N;I</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654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!7?D&lt;HECI7B;E&lt;:?L;IJ;:EF;H7J?ED</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540" w:type="dxa"/>
            <w:vAlign w:val="bottom"/>
          </w:tcPr>
          <w:p>
            <w:pPr>
              <w:ind w:left="280"/>
              <w:spacing w:after="0" w:line="240" w:lineRule="exact"/>
              <w:rPr>
                <w:sz w:val="20"/>
                <w:szCs w:val="20"/>
                <w:color w:val="auto"/>
              </w:rPr>
            </w:pPr>
            <w:r>
              <w:rPr>
                <w:rFonts w:ascii="PMingLiU" w:cs="PMingLiU" w:eastAsia="PMingLiU" w:hAnsi="PMingLiU"/>
                <w:sz w:val="20"/>
                <w:szCs w:val="20"/>
                <w:color w:val="auto"/>
              </w:rPr>
              <w:t>&amp;EIIED?CF7?HC;DJE&lt;B;7I;H;B7J;:7II;JID;J</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654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w w:val="82"/>
              </w:rPr>
              <w:t>,;:K9J?ED?DJ&gt;;97HHO?D=7CEKDJE&lt;EF;H7J?D=B;7I;H?=&gt;JE&lt;KI;7II;JI</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540" w:type="dxa"/>
            <w:vAlign w:val="bottom"/>
          </w:tcPr>
          <w:p>
            <w:pPr>
              <w:ind w:left="280"/>
              <w:spacing w:after="0" w:line="240" w:lineRule="exact"/>
              <w:rPr>
                <w:sz w:val="20"/>
                <w:szCs w:val="20"/>
                <w:color w:val="auto"/>
              </w:rPr>
            </w:pPr>
            <w:r>
              <w:rPr>
                <w:rFonts w:ascii="PMingLiU" w:cs="PMingLiU" w:eastAsia="PMingLiU" w:hAnsi="PMingLiU"/>
                <w:sz w:val="20"/>
                <w:szCs w:val="20"/>
                <w:color w:val="auto"/>
              </w:rPr>
              <w:t>CEHJ?P7J?ED7D:MH?J;E&lt;&lt;E&lt;:;&lt;;HH;:&lt;?D7D9?D=&lt;;;I</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654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!7?DED:;:;I?=D7J;:IM7FI</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540" w:type="dxa"/>
            <w:vAlign w:val="bottom"/>
          </w:tcPr>
          <w:p>
            <w:pPr>
              <w:ind w:left="180"/>
              <w:spacing w:after="0" w:line="240" w:lineRule="exact"/>
              <w:rPr>
                <w:sz w:val="20"/>
                <w:szCs w:val="20"/>
                <w:color w:val="auto"/>
              </w:rPr>
            </w:pPr>
            <w:r>
              <w:rPr>
                <w:rFonts w:ascii="PMingLiU" w:cs="PMingLiU" w:eastAsia="PMingLiU" w:hAnsi="PMingLiU"/>
                <w:sz w:val="20"/>
                <w:szCs w:val="20"/>
                <w:color w:val="auto"/>
                <w:w w:val="88"/>
              </w:rPr>
              <w:t>&gt;7D=;I?D7II;JI7D:B?78?B?J?;ID;JE&lt;79GK?I?J?EDI7D::?L;IJ?JKH;I</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9"/>
        </w:trPr>
        <w:tc>
          <w:tcPr>
            <w:tcW w:w="6540" w:type="dxa"/>
            <w:vAlign w:val="bottom"/>
            <w:shd w:val="clear" w:color="auto" w:fill="E8E8E8"/>
          </w:tcPr>
          <w:p>
            <w:pPr>
              <w:ind w:left="380"/>
              <w:spacing w:after="0" w:line="240" w:lineRule="exact"/>
              <w:rPr>
                <w:sz w:val="20"/>
                <w:szCs w:val="20"/>
                <w:color w:val="auto"/>
              </w:rPr>
            </w:pPr>
            <w:r>
              <w:rPr>
                <w:rFonts w:ascii="PMingLiU" w:cs="PMingLiU" w:eastAsia="PMingLiU" w:hAnsi="PMingLiU"/>
                <w:sz w:val="20"/>
                <w:szCs w:val="20"/>
                <w:color w:val="auto"/>
              </w:rPr>
              <w:t>;;IH;9;?L78B;D;J</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540" w:type="dxa"/>
            <w:vAlign w:val="bottom"/>
          </w:tcPr>
          <w:p>
            <w:pPr>
              <w:ind w:left="280"/>
              <w:spacing w:after="0" w:line="240" w:lineRule="exact"/>
              <w:rPr>
                <w:sz w:val="20"/>
                <w:szCs w:val="20"/>
                <w:color w:val="auto"/>
              </w:rPr>
            </w:pPr>
            <w:r>
              <w:rPr>
                <w:rFonts w:ascii="PMingLiU" w:cs="PMingLiU" w:eastAsia="PMingLiU" w:hAnsi="PMingLiU"/>
                <w:sz w:val="20"/>
                <w:szCs w:val="20"/>
                <w:color w:val="auto"/>
              </w:rPr>
              <w:t>;&lt;;HH;:9ECC?II?EDI</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654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*H;F7?:;NF;DI;I7D:EJ&gt;;H9KHH;DJ7II;JI</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540" w:type="dxa"/>
            <w:vAlign w:val="bottom"/>
          </w:tcPr>
          <w:p>
            <w:pPr>
              <w:ind w:left="280"/>
              <w:spacing w:after="0" w:line="240" w:lineRule="exact"/>
              <w:rPr>
                <w:sz w:val="20"/>
                <w:szCs w:val="20"/>
                <w:color w:val="auto"/>
              </w:rPr>
            </w:pPr>
            <w:r>
              <w:rPr>
                <w:rFonts w:ascii="PMingLiU" w:cs="PMingLiU" w:eastAsia="PMingLiU" w:hAnsi="PMingLiU"/>
                <w:sz w:val="20"/>
                <w:szCs w:val="20"/>
                <w:color w:val="auto"/>
              </w:rPr>
              <w:t>)J&gt;;H7II;JI</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654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;&lt;;HH;:H;L;DK;I</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3"/>
        </w:trPr>
        <w:tc>
          <w:tcPr>
            <w:tcW w:w="6540" w:type="dxa"/>
            <w:vAlign w:val="bottom"/>
          </w:tcPr>
          <w:p>
            <w:pPr>
              <w:ind w:left="280"/>
              <w:spacing w:after="0" w:line="240" w:lineRule="exact"/>
              <w:rPr>
                <w:sz w:val="20"/>
                <w:szCs w:val="20"/>
                <w:color w:val="auto"/>
              </w:rPr>
            </w:pPr>
            <w:r>
              <w:rPr>
                <w:rFonts w:ascii="PMingLiU" w:cs="PMingLiU" w:eastAsia="PMingLiU" w:hAnsi="PMingLiU"/>
                <w:sz w:val="20"/>
                <w:szCs w:val="20"/>
                <w:color w:val="auto"/>
              </w:rPr>
              <w:t>99EKDJIF7O78B;7D:799HK;:7D:EJ&gt;;HB?78?B?J?;I</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3"/>
        </w:trPr>
        <w:tc>
          <w:tcPr>
            <w:tcW w:w="6540" w:type="dxa"/>
            <w:vAlign w:val="bottom"/>
            <w:tcBorders>
              <w:top w:val="single" w:sz="8" w:color="E8E8E8"/>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7I&gt;FHEL?:;:8OEF;H7J?D=79J?L?J?;I</w:t>
            </w:r>
          </w:p>
        </w:tc>
        <w:tc>
          <w:tcPr>
            <w:tcW w:w="220" w:type="dxa"/>
            <w:vAlign w:val="bottom"/>
            <w:tcBorders>
              <w:top w:val="single" w:sz="8" w:color="auto"/>
              <w:bottom w:val="single" w:sz="8" w:color="auto"/>
            </w:tcBorders>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4"/>
                <w:szCs w:val="24"/>
                <w:color w:val="auto"/>
              </w:rPr>
            </w:pPr>
          </w:p>
        </w:tc>
        <w:tc>
          <w:tcPr>
            <w:tcW w:w="200" w:type="dxa"/>
            <w:vAlign w:val="bottom"/>
            <w:tcBorders>
              <w:top w:val="single" w:sz="8" w:color="auto"/>
              <w:bottom w:val="single" w:sz="8" w:color="auto"/>
            </w:tcBorders>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4"/>
                <w:szCs w:val="24"/>
                <w:color w:val="auto"/>
              </w:rPr>
            </w:pPr>
          </w:p>
        </w:tc>
        <w:tc>
          <w:tcPr>
            <w:tcW w:w="200" w:type="dxa"/>
            <w:vAlign w:val="bottom"/>
            <w:tcBorders>
              <w:top w:val="single" w:sz="8" w:color="auto"/>
              <w:bottom w:val="single" w:sz="8" w:color="auto"/>
            </w:tcBorders>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58"/>
        </w:trPr>
        <w:tc>
          <w:tcPr>
            <w:tcW w:w="6540" w:type="dxa"/>
            <w:vAlign w:val="bottom"/>
          </w:tcPr>
          <w:p>
            <w:pPr>
              <w:ind w:left="60"/>
              <w:spacing w:after="0" w:line="240" w:lineRule="exact"/>
              <w:rPr>
                <w:sz w:val="20"/>
                <w:szCs w:val="20"/>
                <w:color w:val="auto"/>
              </w:rPr>
            </w:pPr>
            <w:r>
              <w:rPr>
                <w:rFonts w:ascii="PMingLiU" w:cs="PMingLiU" w:eastAsia="PMingLiU" w:hAnsi="PMingLiU"/>
                <w:sz w:val="20"/>
                <w:szCs w:val="20"/>
                <w:color w:val="auto"/>
              </w:rPr>
              <w:t>#DL;IJ?D=79J?L?J?;I</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9"/>
        </w:trPr>
        <w:tc>
          <w:tcPr>
            <w:tcW w:w="6540" w:type="dxa"/>
            <w:vAlign w:val="bottom"/>
            <w:shd w:val="clear" w:color="auto" w:fill="E8E8E8"/>
          </w:tcPr>
          <w:p>
            <w:pPr>
              <w:ind w:left="180"/>
              <w:spacing w:after="0" w:line="240" w:lineRule="exact"/>
              <w:rPr>
                <w:sz w:val="20"/>
                <w:szCs w:val="20"/>
                <w:color w:val="auto"/>
              </w:rPr>
            </w:pPr>
            <w:r>
              <w:rPr>
                <w:rFonts w:ascii="PMingLiU" w:cs="PMingLiU" w:eastAsia="PMingLiU" w:hAnsi="PMingLiU"/>
                <w:sz w:val="20"/>
                <w:szCs w:val="20"/>
                <w:color w:val="auto"/>
              </w:rPr>
              <w:t>::?J?EDIJEFHEF;HJO;GK?FC;DJ7D:B;7I;&gt;EB:?CFHEL;C;DJI</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540" w:type="dxa"/>
            <w:vAlign w:val="bottom"/>
          </w:tcPr>
          <w:p>
            <w:pPr>
              <w:ind w:left="180"/>
              <w:spacing w:after="0" w:line="240" w:lineRule="exact"/>
              <w:rPr>
                <w:sz w:val="20"/>
                <w:szCs w:val="20"/>
                <w:color w:val="auto"/>
              </w:rPr>
            </w:pPr>
            <w:r>
              <w:rPr>
                <w:rFonts w:ascii="PMingLiU" w:cs="PMingLiU" w:eastAsia="PMingLiU" w:hAnsi="PMingLiU"/>
                <w:sz w:val="20"/>
                <w:szCs w:val="20"/>
                <w:color w:val="auto"/>
              </w:rPr>
              <w:t>9GK?I?J?EDI97I&gt;F7?:D;JE&lt;97I&gt;79GK?H;:</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6540" w:type="dxa"/>
            <w:vAlign w:val="bottom"/>
            <w:shd w:val="clear" w:color="auto" w:fill="E8E8E8"/>
          </w:tcPr>
          <w:p>
            <w:pPr>
              <w:ind w:left="180"/>
              <w:spacing w:after="0" w:line="240" w:lineRule="exact"/>
              <w:rPr>
                <w:sz w:val="20"/>
                <w:szCs w:val="20"/>
                <w:color w:val="auto"/>
              </w:rPr>
            </w:pPr>
            <w:r>
              <w:rPr>
                <w:rFonts w:ascii="PMingLiU" w:cs="PMingLiU" w:eastAsia="PMingLiU" w:hAnsi="PMingLiU"/>
                <w:sz w:val="20"/>
                <w:szCs w:val="20"/>
                <w:color w:val="auto"/>
              </w:rPr>
              <w:t>*HE9;;:I&lt;HECI7B;E&lt;:?L;IJ;:EF;H7J?ED</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3"/>
        </w:trPr>
        <w:tc>
          <w:tcPr>
            <w:tcW w:w="6540" w:type="dxa"/>
            <w:vAlign w:val="bottom"/>
            <w:tcBorders>
              <w:bottom w:val="single" w:sz="8" w:color="E8E8E8"/>
            </w:tcBorders>
          </w:tcPr>
          <w:p>
            <w:pPr>
              <w:ind w:left="180"/>
              <w:spacing w:after="0" w:line="240" w:lineRule="exact"/>
              <w:rPr>
                <w:sz w:val="20"/>
                <w:szCs w:val="20"/>
                <w:color w:val="auto"/>
              </w:rPr>
            </w:pPr>
            <w:r>
              <w:rPr>
                <w:rFonts w:ascii="PMingLiU" w:cs="PMingLiU" w:eastAsia="PMingLiU" w:hAnsi="PMingLiU"/>
                <w:sz w:val="20"/>
                <w:szCs w:val="20"/>
                <w:color w:val="auto"/>
              </w:rPr>
              <w:t>)J&gt;;H</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3"/>
        </w:trPr>
        <w:tc>
          <w:tcPr>
            <w:tcW w:w="6540" w:type="dxa"/>
            <w:vAlign w:val="bottom"/>
            <w:shd w:val="clear" w:color="auto" w:fill="E8E8E8"/>
          </w:tcPr>
          <w:p>
            <w:pPr>
              <w:ind w:left="180"/>
              <w:spacing w:after="0" w:line="240" w:lineRule="exact"/>
              <w:rPr>
                <w:sz w:val="20"/>
                <w:szCs w:val="20"/>
                <w:color w:val="auto"/>
              </w:rPr>
            </w:pPr>
            <w:r>
              <w:rPr>
                <w:rFonts w:ascii="PMingLiU" w:cs="PMingLiU" w:eastAsia="PMingLiU" w:hAnsi="PMingLiU"/>
                <w:sz w:val="20"/>
                <w:szCs w:val="20"/>
                <w:color w:val="auto"/>
              </w:rPr>
              <w:t>7I&gt;FHEL?:;:8OKI;:?D?DL;IJ?D=79J?L?J?;I</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58"/>
        </w:trPr>
        <w:tc>
          <w:tcPr>
            <w:tcW w:w="6540" w:type="dxa"/>
            <w:vAlign w:val="bottom"/>
            <w:tcBorders>
              <w:top w:val="single" w:sz="8" w:color="E8E8E8"/>
            </w:tcBorders>
          </w:tcPr>
          <w:p>
            <w:pPr>
              <w:ind w:left="160"/>
              <w:spacing w:after="0" w:line="240" w:lineRule="exact"/>
              <w:rPr>
                <w:sz w:val="20"/>
                <w:szCs w:val="20"/>
                <w:color w:val="auto"/>
              </w:rPr>
            </w:pPr>
            <w:r>
              <w:rPr>
                <w:rFonts w:ascii="PMingLiU" w:cs="PMingLiU" w:eastAsia="PMingLiU" w:hAnsi="PMingLiU"/>
                <w:sz w:val="20"/>
                <w:szCs w:val="20"/>
                <w:color w:val="auto"/>
              </w:rPr>
              <w:t>?D7D9?D=79J?L?J?;I</w:t>
            </w: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80" w:type="dxa"/>
            <w:vAlign w:val="bottom"/>
            <w:tcBorders>
              <w:top w:val="single" w:sz="8" w:color="E8E8E8"/>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80" w:type="dxa"/>
            <w:vAlign w:val="bottom"/>
            <w:tcBorders>
              <w:top w:val="single" w:sz="8" w:color="E8E8E8"/>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99"/>
        </w:trPr>
        <w:tc>
          <w:tcPr>
            <w:tcW w:w="6540" w:type="dxa"/>
            <w:vAlign w:val="bottom"/>
            <w:shd w:val="clear" w:color="auto" w:fill="E8E8E8"/>
          </w:tcPr>
          <w:p>
            <w:pPr>
              <w:ind w:left="180"/>
              <w:spacing w:after="0" w:line="240" w:lineRule="exact"/>
              <w:rPr>
                <w:sz w:val="20"/>
                <w:szCs w:val="20"/>
                <w:color w:val="auto"/>
              </w:rPr>
            </w:pPr>
            <w:r>
              <w:rPr>
                <w:rFonts w:ascii="PMingLiU" w:cs="PMingLiU" w:eastAsia="PMingLiU" w:hAnsi="PMingLiU"/>
                <w:sz w:val="20"/>
                <w:szCs w:val="20"/>
                <w:color w:val="auto"/>
              </w:rPr>
              <w:t>*HE9;;:I&lt;HEC;CFBEO;;IJE9AFKH9&gt;7I;FB7D</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540" w:type="dxa"/>
            <w:vAlign w:val="bottom"/>
          </w:tcPr>
          <w:p>
            <w:pPr>
              <w:ind w:left="180"/>
              <w:spacing w:after="0" w:line="240" w:lineRule="exact"/>
              <w:rPr>
                <w:sz w:val="20"/>
                <w:szCs w:val="20"/>
                <w:color w:val="auto"/>
              </w:rPr>
            </w:pPr>
            <w:r>
              <w:rPr>
                <w:rFonts w:ascii="PMingLiU" w:cs="PMingLiU" w:eastAsia="PMingLiU" w:hAnsi="PMingLiU"/>
                <w:sz w:val="20"/>
                <w:szCs w:val="20"/>
                <w:color w:val="auto"/>
              </w:rPr>
              <w:t>*HE9;;:I&lt;HEC8EHHEM?D=I</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6540" w:type="dxa"/>
            <w:vAlign w:val="bottom"/>
            <w:shd w:val="clear" w:color="auto" w:fill="E8E8E8"/>
          </w:tcPr>
          <w:p>
            <w:pPr>
              <w:ind w:left="180"/>
              <w:spacing w:after="0" w:line="240" w:lineRule="exact"/>
              <w:rPr>
                <w:sz w:val="20"/>
                <w:szCs w:val="20"/>
                <w:color w:val="auto"/>
              </w:rPr>
            </w:pPr>
            <w:r>
              <w:rPr>
                <w:rFonts w:ascii="PMingLiU" w:cs="PMingLiU" w:eastAsia="PMingLiU" w:hAnsi="PMingLiU"/>
                <w:sz w:val="20"/>
                <w:szCs w:val="20"/>
                <w:color w:val="auto"/>
              </w:rPr>
              <w:t>*7OC;DJI&lt;EH:;&lt;;HH;:&lt;?D7D9?D=&lt;;;I</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540" w:type="dxa"/>
            <w:vAlign w:val="bottom"/>
          </w:tcPr>
          <w:p>
            <w:pPr>
              <w:ind w:left="180"/>
              <w:spacing w:after="0" w:line="240" w:lineRule="exact"/>
              <w:rPr>
                <w:sz w:val="20"/>
                <w:szCs w:val="20"/>
                <w:color w:val="auto"/>
              </w:rPr>
            </w:pPr>
            <w:r>
              <w:rPr>
                <w:rFonts w:ascii="PMingLiU" w:cs="PMingLiU" w:eastAsia="PMingLiU" w:hAnsi="PMingLiU"/>
                <w:sz w:val="20"/>
                <w:szCs w:val="20"/>
                <w:color w:val="auto"/>
              </w:rPr>
              <w:t>*7OC;DJIEDH;LEBL?D=9H;:?J&lt;79?B?JO</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6540" w:type="dxa"/>
            <w:vAlign w:val="bottom"/>
            <w:shd w:val="clear" w:color="auto" w:fill="E8E8E8"/>
          </w:tcPr>
          <w:p>
            <w:pPr>
              <w:ind w:left="180"/>
              <w:spacing w:after="0" w:line="240" w:lineRule="exact"/>
              <w:rPr>
                <w:sz w:val="20"/>
                <w:szCs w:val="20"/>
                <w:color w:val="auto"/>
              </w:rPr>
            </w:pPr>
            <w:r>
              <w:rPr>
                <w:rFonts w:ascii="PMingLiU" w:cs="PMingLiU" w:eastAsia="PMingLiU" w:hAnsi="PMingLiU"/>
                <w:sz w:val="20"/>
                <w:szCs w:val="20"/>
                <w:color w:val="auto"/>
              </w:rPr>
              <w:t>*7OC;DJIED8EHHEM?D=I</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3"/>
        </w:trPr>
        <w:tc>
          <w:tcPr>
            <w:tcW w:w="6540" w:type="dxa"/>
            <w:vAlign w:val="bottom"/>
          </w:tcPr>
          <w:p>
            <w:pPr>
              <w:ind w:left="180"/>
              <w:spacing w:after="0" w:line="240" w:lineRule="exact"/>
              <w:rPr>
                <w:sz w:val="20"/>
                <w:szCs w:val="20"/>
                <w:color w:val="auto"/>
              </w:rPr>
            </w:pPr>
            <w:r>
              <w:rPr>
                <w:rFonts w:ascii="PMingLiU" w:cs="PMingLiU" w:eastAsia="PMingLiU" w:hAnsi="PMingLiU"/>
                <w:sz w:val="20"/>
                <w:szCs w:val="20"/>
                <w:color w:val="auto"/>
              </w:rPr>
              <w:t>*KH9&gt;7I;IE&lt;JH;7IKHOIJE9A</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540" w:type="dxa"/>
            <w:vAlign w:val="bottom"/>
            <w:shd w:val="clear" w:color="auto" w:fill="E8E8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E8E8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E8E8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3"/>
        </w:trPr>
        <w:tc>
          <w:tcPr>
            <w:tcW w:w="65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7I&gt;KI;:?D&lt;?D7D9?D=79J?L?J?;I</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0"/>
        </w:trPr>
        <w:tc>
          <w:tcPr>
            <w:tcW w:w="6540" w:type="dxa"/>
            <w:vAlign w:val="bottom"/>
            <w:shd w:val="clear" w:color="auto" w:fill="E8E8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E8E8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E8E8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654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(;J?D9H;7I;:;9H;7I;?D97I&gt;7D:97I&gt;;GK?L7B;DJI7D:H;IJH?9J;:97I&gt;</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65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2"/>
              </w:rPr>
              <w:t>&lt;&lt;;9JIE&lt;;N9&gt;7D=;H7J;IED97I&gt;7D:97I&gt;;GK?L7B;DJI7D:H;IJH?9J;:97I&gt;</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3"/>
        </w:trPr>
        <w:tc>
          <w:tcPr>
            <w:tcW w:w="6540" w:type="dxa"/>
            <w:vAlign w:val="bottom"/>
            <w:tcBorders>
              <w:bottom w:val="single" w:sz="8" w:color="E8E8E8"/>
            </w:tcBorders>
          </w:tcPr>
          <w:p>
            <w:pPr>
              <w:ind w:left="60"/>
              <w:spacing w:after="0" w:line="240" w:lineRule="exact"/>
              <w:rPr>
                <w:sz w:val="20"/>
                <w:szCs w:val="20"/>
                <w:color w:val="auto"/>
              </w:rPr>
            </w:pPr>
            <w:r>
              <w:rPr>
                <w:rFonts w:ascii="PMingLiU" w:cs="PMingLiU" w:eastAsia="PMingLiU" w:hAnsi="PMingLiU"/>
                <w:sz w:val="20"/>
                <w:szCs w:val="20"/>
                <w:color w:val="auto"/>
                <w:w w:val="94"/>
              </w:rPr>
              <w:t>7I&gt;7D:97I&gt;;GK?L7B;DJI7D:H;IJH?9J;:97I&gt;8;=?DD?D=E&lt;O;7H</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3"/>
        </w:trPr>
        <w:tc>
          <w:tcPr>
            <w:tcW w:w="6540" w:type="dxa"/>
            <w:vAlign w:val="bottom"/>
            <w:tcBorders>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7I&gt;7D:97I&gt;;GK?L7B;DJI7D:H;IJH?9J;:97I&gt;;D:E&lt;O;7H</w:t>
            </w:r>
          </w:p>
        </w:tc>
        <w:tc>
          <w:tcPr>
            <w:tcW w:w="1100" w:type="dxa"/>
            <w:vAlign w:val="bottom"/>
            <w:tcBorders>
              <w:bottom w:val="single" w:sz="8" w:color="auto"/>
            </w:tcBorders>
            <w:gridSpan w:val="2"/>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bottom w:val="single" w:sz="8" w:color="E8E8E8"/>
            </w:tcBorders>
            <w:shd w:val="clear" w:color="auto" w:fill="E8E8E8"/>
          </w:tcPr>
          <w:p>
            <w:pPr>
              <w:spacing w:after="0"/>
              <w:rPr>
                <w:sz w:val="24"/>
                <w:szCs w:val="24"/>
                <w:color w:val="auto"/>
              </w:rPr>
            </w:pPr>
          </w:p>
        </w:tc>
        <w:tc>
          <w:tcPr>
            <w:tcW w:w="200" w:type="dxa"/>
            <w:vAlign w:val="bottom"/>
            <w:tcBorders>
              <w:bottom w:val="single" w:sz="8" w:color="auto"/>
            </w:tcBorders>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200" w:type="dxa"/>
            <w:vAlign w:val="bottom"/>
            <w:tcBorders>
              <w:bottom w:val="single" w:sz="8" w:color="auto"/>
            </w:tcBorders>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191"/>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3"/>
        </w:trPr>
        <w:tc>
          <w:tcPr>
            <w:tcW w:w="65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-KFFB;C;DJ7B:?I9BEIKH;IE&lt;97I&gt;&lt;BEM?D&lt;EHC7J?ED</w:t>
            </w:r>
          </w:p>
        </w:tc>
        <w:tc>
          <w:tcPr>
            <w:tcW w:w="220" w:type="dxa"/>
            <w:vAlign w:val="bottom"/>
            <w:shd w:val="clear" w:color="auto" w:fill="E8E8E8"/>
          </w:tcPr>
          <w:p>
            <w:pPr>
              <w:spacing w:after="0"/>
              <w:rPr>
                <w:sz w:val="24"/>
                <w:szCs w:val="24"/>
                <w:color w:val="auto"/>
              </w:rPr>
            </w:pPr>
          </w:p>
        </w:tc>
        <w:tc>
          <w:tcPr>
            <w:tcW w:w="88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92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spacing w:after="0"/>
              <w:rPr>
                <w:sz w:val="24"/>
                <w:szCs w:val="24"/>
                <w:color w:val="auto"/>
              </w:rPr>
            </w:pPr>
          </w:p>
        </w:tc>
        <w:tc>
          <w:tcPr>
            <w:tcW w:w="920" w:type="dxa"/>
            <w:vAlign w:val="bottom"/>
            <w:shd w:val="clear" w:color="auto" w:fill="E8E8E8"/>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6540" w:type="dxa"/>
            <w:vAlign w:val="bottom"/>
          </w:tcPr>
          <w:p>
            <w:pPr>
              <w:ind w:left="60"/>
              <w:spacing w:after="0" w:line="240" w:lineRule="exact"/>
              <w:rPr>
                <w:sz w:val="20"/>
                <w:szCs w:val="20"/>
                <w:color w:val="auto"/>
              </w:rPr>
            </w:pPr>
            <w:r>
              <w:rPr>
                <w:rFonts w:ascii="PMingLiU" w:cs="PMingLiU" w:eastAsia="PMingLiU" w:hAnsi="PMingLiU"/>
                <w:sz w:val="20"/>
                <w:szCs w:val="20"/>
                <w:color w:val="auto"/>
              </w:rPr>
              <w:t>7I&gt;F7?::KH?D=J&gt;;O;7H&lt;EH</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9"/>
        </w:trPr>
        <w:tc>
          <w:tcPr>
            <w:tcW w:w="654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#DJ;H;IJ</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2"/>
        </w:trPr>
        <w:tc>
          <w:tcPr>
            <w:tcW w:w="6540" w:type="dxa"/>
            <w:vAlign w:val="bottom"/>
          </w:tcPr>
          <w:p>
            <w:pPr>
              <w:ind w:left="280"/>
              <w:spacing w:after="0" w:line="240" w:lineRule="exact"/>
              <w:rPr>
                <w:sz w:val="20"/>
                <w:szCs w:val="20"/>
                <w:color w:val="auto"/>
              </w:rPr>
            </w:pPr>
            <w:r>
              <w:rPr>
                <w:rFonts w:ascii="PMingLiU" w:cs="PMingLiU" w:eastAsia="PMingLiU" w:hAnsi="PMingLiU"/>
                <w:sz w:val="20"/>
                <w:szCs w:val="20"/>
                <w:color w:val="auto"/>
              </w:rPr>
              <w:t>#D9EC;J7N;ID;JE&lt;H;&lt;KD:IH;9;?L;:</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4"/>
        </w:trPr>
        <w:tc>
          <w:tcPr>
            <w:tcW w:w="6540" w:type="dxa"/>
            <w:vAlign w:val="bottom"/>
          </w:tcPr>
          <w:p>
            <w:pPr>
              <w:spacing w:after="0" w:line="240" w:lineRule="exact"/>
              <w:rPr>
                <w:sz w:val="20"/>
                <w:szCs w:val="20"/>
                <w:color w:val="auto"/>
              </w:rPr>
            </w:pPr>
            <w:r>
              <w:rPr>
                <w:rFonts w:ascii="PMingLiU" w:cs="PMingLiU" w:eastAsia="PMingLiU" w:hAnsi="PMingLiU"/>
                <w:sz w:val="20"/>
                <w:szCs w:val="20"/>
                <w:color w:val="auto"/>
              </w:rPr>
              <w:t>-;;(EJ;IJEEDIEB?:7J;: ?D7D9?7B-J7J;C;DJI</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-7971155</wp:posOffset>
            </wp:positionV>
            <wp:extent cx="2244090" cy="254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279">
                      <a:extLst>
                        <a:ext uri="{28A0092B-C50C-407E-A947-70E740481C1C}"/>
                      </a:extLst>
                    </a:blip>
                    <a:srcRect/>
                    <a:stretch>
                      <a:fillRect/>
                    </a:stretch>
                  </pic:blipFill>
                  <pic:spPr bwMode="auto">
                    <a:xfrm>
                      <a:off x="0" y="0"/>
                      <a:ext cx="2244090" cy="2540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-4619625</wp:posOffset>
            </wp:positionV>
            <wp:extent cx="2244090" cy="2540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280">
                      <a:extLst>
                        <a:ext uri="{28A0092B-C50C-407E-A947-70E740481C1C}"/>
                      </a:extLst>
                    </a:blip>
                    <a:srcRect/>
                    <a:stretch>
                      <a:fillRect/>
                    </a:stretch>
                  </pic:blipFill>
                  <pic:spPr bwMode="auto">
                    <a:xfrm>
                      <a:off x="0" y="0"/>
                      <a:ext cx="2244090" cy="2540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-4433570</wp:posOffset>
            </wp:positionV>
            <wp:extent cx="2244090" cy="2540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281">
                      <a:extLst>
                        <a:ext uri="{28A0092B-C50C-407E-A947-70E740481C1C}"/>
                      </a:extLst>
                    </a:blip>
                    <a:srcRect/>
                    <a:stretch>
                      <a:fillRect/>
                    </a:stretch>
                  </pic:blipFill>
                  <pic:spPr bwMode="auto">
                    <a:xfrm>
                      <a:off x="0" y="0"/>
                      <a:ext cx="2244090" cy="2540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-3502660</wp:posOffset>
            </wp:positionV>
            <wp:extent cx="2244090" cy="2540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282">
                      <a:extLst>
                        <a:ext uri="{28A0092B-C50C-407E-A947-70E740481C1C}"/>
                      </a:extLst>
                    </a:blip>
                    <a:srcRect/>
                    <a:stretch>
                      <a:fillRect/>
                    </a:stretch>
                  </pic:blipFill>
                  <pic:spPr bwMode="auto">
                    <a:xfrm>
                      <a:off x="0" y="0"/>
                      <a:ext cx="2244090" cy="2540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-3316605</wp:posOffset>
            </wp:positionV>
            <wp:extent cx="2244090" cy="254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283">
                      <a:extLst>
                        <a:ext uri="{28A0092B-C50C-407E-A947-70E740481C1C}"/>
                      </a:extLst>
                    </a:blip>
                    <a:srcRect/>
                    <a:stretch>
                      <a:fillRect/>
                    </a:stretch>
                  </pic:blipFill>
                  <pic:spPr bwMode="auto">
                    <a:xfrm>
                      <a:off x="0" y="0"/>
                      <a:ext cx="2244090" cy="2540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-2013585</wp:posOffset>
            </wp:positionV>
            <wp:extent cx="2244090" cy="2540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284">
                      <a:extLst>
                        <a:ext uri="{28A0092B-C50C-407E-A947-70E740481C1C}"/>
                      </a:extLst>
                    </a:blip>
                    <a:srcRect/>
                    <a:stretch>
                      <a:fillRect/>
                    </a:stretch>
                  </pic:blipFill>
                  <pic:spPr bwMode="auto">
                    <a:xfrm>
                      <a:off x="0" y="0"/>
                      <a:ext cx="2244090" cy="2540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-1827530</wp:posOffset>
            </wp:positionV>
            <wp:extent cx="2244090" cy="2540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285">
                      <a:extLst>
                        <a:ext uri="{28A0092B-C50C-407E-A947-70E740481C1C}"/>
                      </a:extLst>
                    </a:blip>
                    <a:srcRect/>
                    <a:stretch>
                      <a:fillRect/>
                    </a:stretch>
                  </pic:blipFill>
                  <pic:spPr bwMode="auto">
                    <a:xfrm>
                      <a:off x="0" y="0"/>
                      <a:ext cx="2244090" cy="2540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-1268730</wp:posOffset>
            </wp:positionV>
            <wp:extent cx="2244090" cy="2540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286">
                      <a:extLst>
                        <a:ext uri="{28A0092B-C50C-407E-A947-70E740481C1C}"/>
                      </a:extLst>
                    </a:blip>
                    <a:srcRect/>
                    <a:stretch>
                      <a:fillRect/>
                    </a:stretch>
                  </pic:blipFill>
                  <pic:spPr bwMode="auto">
                    <a:xfrm>
                      <a:off x="0" y="0"/>
                      <a:ext cx="2244090" cy="2540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-1094740</wp:posOffset>
            </wp:positionV>
            <wp:extent cx="2244090" cy="5016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287">
                      <a:extLst>
                        <a:ext uri="{28A0092B-C50C-407E-A947-70E740481C1C}"/>
                      </a:extLst>
                    </a:blip>
                    <a:srcRect/>
                    <a:stretch>
                      <a:fillRect/>
                    </a:stretch>
                  </pic:blipFill>
                  <pic:spPr bwMode="auto">
                    <a:xfrm>
                      <a:off x="0" y="0"/>
                      <a:ext cx="2244090" cy="50165"/>
                    </a:xfrm>
                    <a:prstGeom prst="rect">
                      <a:avLst/>
                    </a:prstGeom>
                    <a:noFill/>
                  </pic:spPr>
                </pic:pic>
              </a:graphicData>
            </a:graphic>
          </wp:anchor>
        </w:drawing>
      </w:r>
    </w:p>
    <w:p>
      <w:pPr>
        <w:spacing w:after="0" w:line="299"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60"/>
          </w:cols>
          <w:pgMar w:left="960" w:top="767" w:right="860" w:bottom="0" w:gutter="0" w:footer="0" w:header="0"/>
        </w:sectPr>
      </w:pPr>
    </w:p>
    <w:bookmarkStart w:id="122" w:name="page123"/>
    <w:bookmarkEnd w:id="122"/>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09"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6"/>
          <w:szCs w:val="16"/>
          <w:b w:val="1"/>
          <w:bCs w:val="1"/>
          <w:color w:val="auto"/>
        </w:rPr>
        <w:t>FD:?6DD2?5(:8?:7:42?E44@F?E:?8%@=:4:6D</w:t>
      </w:r>
    </w:p>
    <w:p>
      <w:pPr>
        <w:spacing w:after="0" w:line="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180" w:lineRule="exact"/>
        <w:rPr>
          <w:sz w:val="20"/>
          <w:szCs w:val="20"/>
          <w:color w:val="auto"/>
        </w:rPr>
      </w:pPr>
      <w:r>
        <w:rPr>
          <w:rFonts w:ascii="PMingLiU" w:cs="PMingLiU" w:eastAsia="PMingLiU" w:hAnsi="PMingLiU"/>
          <w:sz w:val="15"/>
          <w:szCs w:val="15"/>
          <w:i w:val="1"/>
          <w:iCs w:val="1"/>
          <w:color w:val="auto"/>
        </w:rPr>
        <w:t>97-2)77</w:t>
      </w:r>
      <w:r>
        <w:rPr>
          <w:rFonts w:ascii="PMingLiU" w:cs="PMingLiU" w:eastAsia="PMingLiU" w:hAnsi="PMingLiU"/>
          <w:sz w:val="15"/>
          <w:szCs w:val="15"/>
          <w:color w:val="auto"/>
        </w:rPr>
        <w:t>!7HJD;H#D9(3-#.:;B?L;HI79J?ED78B;E8@;9J?L;?DI?=&gt;JJ&gt;7J:H?L;IIC7HJ;H:;9?I?EDI7D:IJHED=;HF;H&lt;EHC7D9;</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ED7DEH=7D?P7J?EDZIC?II?ED9H?J?97BFH?EH?J?;I</w:t>
      </w:r>
    </w:p>
    <w:p>
      <w:pPr>
        <w:spacing w:after="0" w:line="213"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1;7H;7JHKIJ;:7:L?IEH7D:7DE8@;9J?L;H;IEKH9;&lt;EHD;7HBO;DJ;HFH?I;I?D7FFHEN?C7J;BO9EKDJH?;I7D:J;HH?JEH?;I  79HEII7BBC7@EH&lt;KD9J?EDI?D;L;HO?D:KIJHO7D:;DJ;HFH?I;I?P;</w:t>
      </w:r>
    </w:p>
    <w:p>
      <w:pPr>
        <w:spacing w:after="0" w:line="212"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i w:val="1"/>
          <w:iCs w:val="1"/>
          <w:color w:val="auto"/>
        </w:rPr>
        <w:t>!)+1)287</w:t>
      </w:r>
      <w:r>
        <w:rPr>
          <w:rFonts w:ascii="PMingLiU" w:cs="PMingLiU" w:eastAsia="PMingLiU" w:hAnsi="PMingLiU"/>
          <w:sz w:val="15"/>
          <w:szCs w:val="15"/>
          <w:color w:val="auto"/>
        </w:rPr>
        <w:t>!7HJD;H:;B?L;HI?JIFHE:K9JI7D:I;HL?9;I=BE87BBOJ&gt;HEK=&gt;J&gt;H;;8KI?D;III;=C;DJIV,;I;7H9&gt;ED&lt;;H;D9;I7D:</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EDIKBJ?D=(EJ; ,;L;DK;7D:,;B7J;:'7JJ;HI7D:(EJ; -;=C;DJ#D&lt;EHC7J?ED:;I9H?8;J&gt;;FHE:K9JI7D:I;HL?9;I E&lt;&lt;;H;:8O;79&gt;E&lt;EKHI;=C;DJI7D:FHEL?:;7::?J?ED7B&lt;?D7D9?7B?D&lt;EHC7J?ED&lt;EHJ&gt;EI;I;=C;DJI</w:t>
      </w:r>
    </w:p>
    <w:p>
      <w:pPr>
        <w:spacing w:after="0" w:line="212"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i w:val="1"/>
          <w:iCs w:val="1"/>
          <w:color w:val="auto"/>
        </w:rPr>
        <w:t>%7-73*46)7)28%8-32</w:t>
      </w:r>
      <w:r>
        <w:rPr>
          <w:rFonts w:ascii="PMingLiU" w:cs="PMingLiU" w:eastAsia="PMingLiU" w:hAnsi="PMingLiU"/>
          <w:sz w:val="15"/>
          <w:szCs w:val="15"/>
          <w:color w:val="auto"/>
        </w:rPr>
        <w:t>.&gt;;799ECF7DO?D=EDIEB?:7J;: ?D7D9?7B-J7J;C;DJI&gt;7L;8;;DFH;F7H;:?D799EH:7D9;M?J&gt;=;D;H7BBO</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799;FJ;: 799EKDJ?D= FH?D9?FB;I ?D J&gt;; /D?J;: -J7J;I E&lt; C;H?97 X/- !*Y 7I :;&lt;?D;: ?D J&gt;; ?D7D9?7B 99EKDJ?D= -J7D:7H:I E7H: X -Y 99EKDJ?D= -J7D:7H:I E:?&lt;?97J?ED X-Y &lt;EH &lt;?D7D9?7B ?D&lt;EHC7J?ED 7D: M?J&gt; J&gt;; 7FFB?978B; ?DIJHK9J?EDIE&lt;/--;9KH?J?;I7D:N9&gt;7D=;ECC?II?EDX-Y,;=KB7J?ED-2</w:t>
      </w:r>
    </w:p>
    <w:p>
      <w:pPr>
        <w:spacing w:after="0" w:line="215"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auto"/>
        </w:rPr>
        <w:t>.&gt;;&lt;?I97BO;7HE&lt;!7HJD;H?IJ&gt;;JM;BL;CEDJ&gt;F;H?E:&lt;HEC$7DK7HOJ&gt;HEK=&gt;;9;C8;HBBH;&lt;;H;D9;IJE7D: &gt;;H;?DH;&lt;;HJEJ&gt;;&lt;?I97BO;7HKDB;IIEJ&gt;;HM?I;?D:?97J;:1&gt;;DKI;:?DJ&gt;;I;DEJ;IJ&gt;;J;HCIX!7HJD;HYJ&gt;;XECF7DOY XM;YXKIYEHXEKHYH;&lt;;HJE!7HJD;H#D97D:?JI9EDIEB?:7J;:IK8I?:?7H?;I</w:t>
      </w:r>
    </w:p>
    <w:p>
      <w:pPr>
        <w:spacing w:after="0" w:line="212" w:lineRule="exact"/>
        <w:rPr>
          <w:sz w:val="20"/>
          <w:szCs w:val="20"/>
          <w:color w:val="auto"/>
        </w:rPr>
      </w:pPr>
    </w:p>
    <w:p>
      <w:pPr>
        <w:spacing w:after="0" w:line="243" w:lineRule="exact"/>
        <w:rPr>
          <w:sz w:val="20"/>
          <w:szCs w:val="20"/>
          <w:color w:val="auto"/>
        </w:rPr>
      </w:pPr>
      <w:r>
        <w:rPr>
          <w:rFonts w:ascii="PMingLiU" w:cs="PMingLiU" w:eastAsia="PMingLiU" w:hAnsi="PMingLiU"/>
          <w:sz w:val="17"/>
          <w:szCs w:val="17"/>
          <w:i w:val="1"/>
          <w:iCs w:val="1"/>
          <w:color w:val="auto"/>
        </w:rPr>
        <w:t>6-2'-40)73*'32730-(%8-32</w:t>
      </w:r>
      <w:r>
        <w:rPr>
          <w:rFonts w:ascii="PMingLiU" w:cs="PMingLiU" w:eastAsia="PMingLiU" w:hAnsi="PMingLiU"/>
          <w:sz w:val="17"/>
          <w:szCs w:val="17"/>
          <w:color w:val="auto"/>
        </w:rPr>
        <w:t>.&gt;;799ECF7DO?D=EDIEB?:7J;: ?D7D9?7B-J7J;C;DJI?D9BK:;J&gt;;799EKDJIE&lt;J&gt;;ECF7DO7D:?JI</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M&gt;EBBOEMD;:IK8I?:?7H?;IBBI?=D?&lt;?97DJ?DJ;H9ECF7DOJH7DI79J?EDI7D:87B7D9;I&gt;7L;8;;D;B?C?D7J;: </w:t>
      </w:r>
    </w:p>
    <w:p>
      <w:pPr>
        <w:spacing w:after="0" w:line="1"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i w:val="1"/>
          <w:iCs w:val="1"/>
          <w:color w:val="auto"/>
        </w:rPr>
        <w:t>#7) 3* )78-1%8)7</w:t>
      </w:r>
      <w:r>
        <w:rPr>
          <w:rFonts w:ascii="PMingLiU" w:cs="PMingLiU" w:eastAsia="PMingLiU" w:hAnsi="PMingLiU"/>
          <w:sz w:val="14"/>
          <w:szCs w:val="14"/>
          <w:color w:val="auto"/>
        </w:rPr>
        <w:t> .&gt;; FH;F7H7J?ED E&lt; J&gt;; 799ECF7DO?D= EDIEB?:7J;: ?D7D9?7B -J7J;C;DJI H;GK?H;I C7D7=;C;DJ JE C7A;</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;IJ?C7J;I7D:7IIKCFJ?EDI78EKJ&lt;KJKH;;L;DJI.&gt;;I;;IJ?C7J;I7D:J&gt;;KD:;HBO?D=7IIKCFJ?EDI7&lt;&lt;;9JJ&gt;;7CEKDJIE&lt;7II;JI7D: B?78?B?J?;IH;FEHJ;::?I9BEIKH;I78EKJ9EDJ?D=;DJ7II;JI7D:B?78?B?J?;I7D:H;FEHJ;:7CEKDJIE&lt;H;L;DK;I7D:;NF;DI;I -K9&gt; ;IJ?C7J;I?D9BK:;J&gt;;L7BK7J?EDE&lt;&lt;;;IH;9;?L78B;=EE:M?BB?DJ7D=?8B;7II;JI7D:EJ&gt;;HBED=B?L;:7II;JI7IM;BB7IJ7N799HK7BI 7D:EJ&gt;;HB?78?B?J?;I#D7::?J?ED;IJ?C7J;I7H;KI;:?DH;L;DK;H;9E=D?J?ED?D9EC;J7N;NF;DI;EH8;D;&lt;?JF;H&lt;EHC7D9;87I;: 9ECF;DI7J?ED 9&gt;7H=;I :;FH;9?7J?ED 7D: 7CEHJ?P7J?ED '7D7=;C;DJ 8;B?;L;I ?JI KI; E&lt; ;IJ?C7J;I ?D J&gt;; 799ECF7DO?D= EDIEB?:7J;: ?D7D9?7B-J7J;C;DJIJE8;H;7IED78B;</w:t>
      </w:r>
    </w:p>
    <w:p>
      <w:pPr>
        <w:spacing w:after="0" w:line="21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'7D7=;C;DJ9EDJ?DK7BBO;L7BK7J;I7D:H;L?I;I?JI;IJ?C7J;IKI?D=&gt;?IJEH?97B;NF;H?;D9;7D:EJ&gt;;H&lt;79JEHI?D9BK:?D=J&gt;;=;D;H7B</w:t>
      </w:r>
    </w:p>
    <w:p>
      <w:pPr>
        <w:spacing w:after="0" w:line="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;9EDEC?9;DL?HEDC;DJ7D:79J?EDI?JC7OJ7A;?DJ&gt;;&lt;KJKH;'7D7=;C;DJ7:@KIJIJ&gt;;I;;IJ?C7J;IM&gt;;D&lt;79JI7D:9?H9KCIJ7D9;I</w:t>
      </w:r>
    </w:p>
    <w:p>
      <w:pPr>
        <w:spacing w:after="0" w:line="67"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:?9J7J;"EM;L;HJ&gt;;I;;IJ?C7J;IC7O?DLEBL;I?=D?&lt;?97DJKD9;HJ7?DJ?;I7D:@K:=C;DJI7D:97DDEJ8;:;J;HC?D;:M?J&gt;FH;9?I?ED #D7::?J?EDJ&gt;;I;;IJ?C7J;I7H;87I;:EDC7D7=;C;DJZI8;IJ@K:=C;DJ7J7FE?DJ?DJ?C;I7H;IKBJ:?&lt;&lt;;H;D9;I8;JM;;DEKH ;IJ?C7J;I7D:79JK7BH;IKBJI9EKB:8;C7J;H?7B7D:MEKB:8;H;&lt;B;9J;:?DJ&gt;;ECF7DOZIEDIEB?:7J;: ?D7D9?7B-J7J;C;DJI?D &lt;KJKH;F;H?E:I</w:t>
      </w:r>
    </w:p>
    <w:p>
      <w:pPr>
        <w:spacing w:after="0" w:line="21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i w:val="1"/>
          <w:iCs w:val="1"/>
          <w:color w:val="auto"/>
        </w:rPr>
        <w:t xml:space="preserve">97-2)77 %'59-7-8-327 </w:t>
      </w:r>
      <w:r>
        <w:rPr>
          <w:rFonts w:ascii="PMingLiU" w:cs="PMingLiU" w:eastAsia="PMingLiU" w:hAnsi="PMingLiU"/>
          <w:sz w:val="15"/>
          <w:szCs w:val="15"/>
          <w:color w:val="auto"/>
        </w:rPr>
        <w:t>.&gt;; ECF7DO 799EKDJI &lt;EH 8KI?D;II 79GK?I?J?EDI ?D 799EH:7D9; M?J&gt; J&gt;; 79GK?I?J?ED C;J&gt;E: E&lt;</w:t>
      </w:r>
    </w:p>
    <w:p>
      <w:pPr>
        <w:spacing w:after="0" w:line="7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799EKDJ?D=7IFH;I9H?8;:8O --.EF?9</w:t>
      </w:r>
      <w:r>
        <w:rPr>
          <w:rFonts w:ascii="PMingLiU" w:cs="PMingLiU" w:eastAsia="PMingLiU" w:hAnsi="PMingLiU"/>
          <w:sz w:val="16"/>
          <w:szCs w:val="16"/>
          <w:i w:val="1"/>
          <w:iCs w:val="1"/>
          <w:color w:val="auto"/>
        </w:rPr>
        <w:t>97-2)7731&amp;-2%8-327</w:t>
      </w:r>
      <w:r>
        <w:rPr>
          <w:rFonts w:ascii="PMingLiU" w:cs="PMingLiU" w:eastAsia="PMingLiU" w:hAnsi="PMingLiU"/>
          <w:sz w:val="16"/>
          <w:szCs w:val="16"/>
          <w:color w:val="auto"/>
        </w:rPr>
        <w:t>.&gt;;79GK?I?J?EDC;J&gt;E:E&lt;799EKDJ?D=H;GK?H;IJ&gt;;</w:t>
      </w:r>
    </w:p>
    <w:p>
      <w:pPr>
        <w:spacing w:after="0" w:line="4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ECF7DOJEH;9EH:J&gt;;7II;JI79GK?H;:7D:B?78?B?J?;I7IIKC;:87I;:EDJ&gt;;?H;IJ?C7J;:&lt;7?HL7BK;I7IE&lt;J&gt;;79GK?I?J?ED:7J;</w:t>
      </w:r>
    </w:p>
    <w:p>
      <w:pPr>
        <w:spacing w:after="0" w:line="6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M?J&gt;9;HJ7?D;N9;FJ?EDIDO;N9;IIE&lt;J&gt;;9EDI?:;H7J?EDJH7DI&lt;;HH;:EL;HJ&gt;;;IJ?C7J;:&lt;7?HL7BK;E&lt;J&gt;;D;J7II;JI79GK?H;:</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?D9BK:?D=?:;DJ?&lt;?78B;?DJ7D=?8B;7II;JI?IH;9EH:;:7I=EE:M?BB/D:;HJ&gt;;79GK?I?J?EDC;J&gt;E:J&gt;;EF;H7J?D=H;IKBJIE&lt;79GK?H;:</w:t>
      </w:r>
    </w:p>
    <w:p>
      <w:pPr>
        <w:spacing w:after="0" w:line="61" w:lineRule="exact"/>
        <w:rPr>
          <w:sz w:val="20"/>
          <w:szCs w:val="20"/>
          <w:color w:val="auto"/>
        </w:rPr>
      </w:pPr>
    </w:p>
    <w:p>
      <w:pPr>
        <w:spacing w:after="0" w:line="240" w:lineRule="exact"/>
        <w:tabs>
          <w:tab w:leader="none" w:pos="4800" w:val="left"/>
        </w:tabs>
        <w:rPr>
          <w:sz w:val="20"/>
          <w:szCs w:val="20"/>
          <w:color w:val="auto"/>
        </w:rPr>
      </w:pPr>
      <w:r>
        <w:rPr>
          <w:rFonts w:ascii="PMingLiU" w:cs="PMingLiU" w:eastAsia="PMingLiU" w:hAnsi="PMingLiU"/>
          <w:sz w:val="20"/>
          <w:szCs w:val="20"/>
          <w:color w:val="auto"/>
        </w:rPr>
        <w:t>9ECF7D?;I 7H; ?D9BK:;: ?D J&gt;; ECF7DOZI EDIEB?:7J;:</w:t>
      </w:r>
      <w:r>
        <w:rPr>
          <w:sz w:val="20"/>
          <w:szCs w:val="20"/>
          <w:color w:val="auto"/>
        </w:rPr>
        <w:tab/>
      </w:r>
      <w:r>
        <w:rPr>
          <w:rFonts w:ascii="PMingLiU" w:cs="PMingLiU" w:eastAsia="PMingLiU" w:hAnsi="PMingLiU"/>
          <w:sz w:val="14"/>
          <w:szCs w:val="14"/>
          <w:color w:val="auto"/>
        </w:rPr>
        <w:t>?D7D9?7B -J7J;C;DJI 8;=?DD?D= ED J&gt;; :7J; E&lt; 79GK?I?J?ED .&gt;;</w:t>
      </w:r>
    </w:p>
    <w:p>
      <w:pPr>
        <w:spacing w:after="0" w:line="180" w:lineRule="exact"/>
        <w:tabs>
          <w:tab w:leader="none" w:pos="6060" w:val="left"/>
        </w:tabs>
        <w:rPr>
          <w:sz w:val="20"/>
          <w:szCs w:val="20"/>
          <w:color w:val="auto"/>
        </w:rPr>
      </w:pPr>
      <w:r>
        <w:rPr>
          <w:rFonts w:ascii="PMingLiU" w:cs="PMingLiU" w:eastAsia="PMingLiU" w:hAnsi="PMingLiU"/>
          <w:sz w:val="15"/>
          <w:szCs w:val="15"/>
          <w:color w:val="auto"/>
        </w:rPr>
        <w:t>ECF7DO9ECFB;J;:8KI?D;II79GK?I?J?EDI?D8EJ&gt;7D:(EJ;</w:t>
        <w:tab/>
        <w:t>9GK?I?J?EDI7D:?L;IJ?JKH;FHEL?:;I7::?J?ED7B</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?D&lt;EHC7J?EDH;=7H:?D=J&gt;EI;8KI?D;II79GK?I?J?EDI</w:t>
      </w:r>
    </w:p>
    <w:p>
      <w:pPr>
        <w:spacing w:after="0" w:line="234"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.&gt;;:;J;HC?D7J?EDE&lt;J&gt;;&lt;7?HL7BK;IE&lt;?DJ7D=?8B;7D:EJ&gt;;H7II;JI79GK?H;:?D7D79GK?I?J?EDH;GK?H;IC7D7=;C;DJ@K:=C;DJ 7D:J&gt;;9EDI?:;H7J?EDE&lt;7DKC8;HE&lt;&lt;79JEHI?D9BK:?D=J&gt;;&gt;?IJEH?97B&lt;?D7D9?7BF;H&lt;EHC7D9;E&lt;79GK?H;:8KI?D;II;I7D:J&gt;;?H FHE@;9J;: &lt;KJKH; F;H&lt;EHC7D9; 7D: ;IJ?C7J;I IKHHEKD:?D= 9KIJEC;H JKHDEL;H 7I M;BB 7I 7IIKCFJ?EDI H;=7H:?D= J&gt;; B;L;B E&lt; 9ECF;J?J?ED7D:J&gt;;9EIJID;9;II7HOJEH;FHE:K9;9;HJ7?D7II;JIIJ78B?I&gt;?D=J&gt;;KI;&lt;KBB?L;IE&lt;?DJ7D=?8B;7II;JI7BIEH;GK?H;I C7D7=;C;DJ @K:=C;DJ 7D: J&gt;; ;L7BK7J?ED E&lt; 7 DKC8;H E&lt; &lt;79JEHI ?D9BK:?D= J&gt;; ;NF;9J;: KI; E&lt; 7D 7II;J &gt;?IJEH?97B 9B?;DJ H;J;DJ?EDH7J;I9EDIKC;H7M7H;D;II7D:JH7:;D7C;&gt;?IJEHO7IM;BB7I7DO9EDJH79JK7BFHEL?I?EDIJ&gt;7J9EKB:B?C?JEH;NJ;D:7D 7II;JZIKI;&lt;KBB?&lt;;</w:t>
      </w:r>
    </w:p>
    <w:p>
      <w:pPr>
        <w:sectPr>
          <w:pgSz w:w="11880" w:h="15480" w:orient="portrait"/>
          <w:cols w:equalWidth="0" w:num="1">
            <w:col w:w="10000"/>
          </w:cols>
          <w:pgMar w:left="960" w:top="767" w:right="92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67" w:right="920" w:bottom="0" w:gutter="0" w:footer="0" w:header="0"/>
          <w:type w:val="continuous"/>
        </w:sectPr>
      </w:pPr>
    </w:p>
    <w:bookmarkStart w:id="123" w:name="page124"/>
    <w:bookmarkEnd w:id="123"/>
    <w:p>
      <w:pPr>
        <w:jc w:val="both"/>
        <w:spacing w:after="0" w:line="242" w:lineRule="exact"/>
        <w:rPr>
          <w:sz w:val="20"/>
          <w:szCs w:val="20"/>
          <w:color w:val="auto"/>
        </w:rPr>
      </w:pPr>
      <w:r>
        <w:rPr>
          <w:rFonts w:ascii="PMingLiU" w:cs="PMingLiU" w:eastAsia="PMingLiU" w:hAnsi="PMingLiU"/>
          <w:sz w:val="15"/>
          <w:szCs w:val="15"/>
          <w:color w:val="auto"/>
        </w:rPr>
        <w:t>&gt;7H=;I J&gt;7J 7H; :?H;9JBO H;B7J;: JE J&gt;; ECF7DOZI 79GK?I?J?EDI 7D: :?L;IJ?JKH;I 7H; ;NF;DI;: 7I ?D9KHH;: 7D: 9B7II?&lt;?;: 7I 9GK?I?J?ED 7D: ?DJ;=H7J?ED 9&gt;7H=;I ?D J&gt;; EDIEB?:7J;: -J7J;C;DJI E&lt; )F;H7J?EDI (EJ;   9GK?I?J?EDI 7D: ?L;IJ?JKH; FHEL?:;I7::?J?ED7B?D&lt;EHC7J?EDH;=7H:?D=J&gt;;ECF7DOZI9GK?I?J?ED7D:?DJ;=H7J?ED9&gt;7H=;I</w:t>
      </w:r>
    </w:p>
    <w:p>
      <w:pPr>
        <w:spacing w:after="0" w:line="212"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i w:val="1"/>
          <w:iCs w:val="1"/>
          <w:color w:val="auto"/>
        </w:rPr>
        <w:t>):)29)6)'3+2-8-32</w:t>
      </w:r>
      <w:r>
        <w:rPr>
          <w:rFonts w:ascii="PMingLiU" w:cs="PMingLiU" w:eastAsia="PMingLiU" w:hAnsi="PMingLiU"/>
          <w:sz w:val="20"/>
          <w:szCs w:val="20"/>
          <w:color w:val="auto"/>
        </w:rPr>
        <w:t>.&gt;;ECF7DOZIH;L;DK;8OI?=D?&lt;?97DJIEKH9;?I799EKDJ;:&lt;EH7I&lt;EBBEMI</w:t>
      </w:r>
    </w:p>
    <w:p>
      <w:pPr>
        <w:spacing w:after="0" w:line="231" w:lineRule="exact"/>
        <w:rPr>
          <w:sz w:val="20"/>
          <w:szCs w:val="20"/>
          <w:color w:val="auto"/>
        </w:rPr>
      </w:pPr>
    </w:p>
    <w:p>
      <w:pPr>
        <w:jc w:val="both"/>
        <w:ind w:left="360" w:hanging="359"/>
        <w:spacing w:after="0" w:line="242" w:lineRule="exact"/>
        <w:tabs>
          <w:tab w:leader="none" w:pos="3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,;I;7H9&gt;H;L;DK;I7H;C7?DBO:;H?L;:&lt;HECIK8I9H?FJ?ED9EDJH79JI&lt;EHH;I;7H9&gt;FHE:K9JI.&gt;;H;B7J;:H;L;DK;I7H;:;&lt;;HH;: 7D:H;9E=D?P;:H7J78BOEL;HJ&gt;;7FFB?978B;9EDJH79JJ;HC ;;I:;H?L;:&lt;HEC7II?IJ?D=EH=7D?P7J?EDI?DI;B;9J?D=J&gt;;H?=&gt;J 8KI?D;IIIE&lt;JM7H;&lt;EHJ&gt;;?HD;;:I7H;H;9E=D?P;:M&gt;;DJ&gt;;B;7:I7H;FHEL?:;:JEL;D:EHI</w:t>
      </w:r>
    </w:p>
    <w:p>
      <w:pPr>
        <w:spacing w:after="0" w:line="214" w:lineRule="exact"/>
        <w:rPr>
          <w:sz w:val="20"/>
          <w:szCs w:val="20"/>
          <w:color w:val="auto"/>
        </w:rPr>
      </w:pPr>
    </w:p>
    <w:p>
      <w:pPr>
        <w:spacing w:after="0" w:line="204" w:lineRule="exact"/>
        <w:tabs>
          <w:tab w:leader="none" w:pos="340" w:val="left"/>
        </w:tabs>
        <w:rPr>
          <w:sz w:val="20"/>
          <w:szCs w:val="20"/>
          <w:color w:val="auto"/>
        </w:rPr>
      </w:pPr>
      <w:r>
        <w:rPr>
          <w:rFonts w:ascii="PMingLiU" w:cs="PMingLiU" w:eastAsia="PMingLiU" w:hAnsi="PMingLiU"/>
          <w:sz w:val="17"/>
          <w:szCs w:val="17"/>
          <w:color w:val="auto"/>
        </w:rPr>
        <w:t>S</w:t>
      </w:r>
      <w:r>
        <w:rPr>
          <w:sz w:val="20"/>
          <w:szCs w:val="20"/>
          <w:color w:val="auto"/>
        </w:rPr>
        <w:tab/>
      </w:r>
      <w:r>
        <w:rPr>
          <w:rFonts w:ascii="PMingLiU" w:cs="PMingLiU" w:eastAsia="PMingLiU" w:hAnsi="PMingLiU"/>
          <w:sz w:val="17"/>
          <w:szCs w:val="17"/>
          <w:color w:val="auto"/>
        </w:rPr>
        <w:t>ED&lt;;H;D9;IH;L;DK;I7H;:;&lt;;HH;:7D:H;9E=D?P;:KFEDJ&gt;;9ECFB;J?EDE&lt;J&gt;;H;B7J;:9ED&lt;;H;D9;EHC;;J?D=</w:t>
      </w:r>
    </w:p>
    <w:p>
      <w:pPr>
        <w:spacing w:after="0" w:line="265"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EDIKBJ?D=H;L;DK;I7H;FH?D9?F7BBO=;D;H7J;:&lt;HEC&lt;?N;:&lt;;;EHJ?C;7D:C7J;H?7BI;D=7=;C;DJI,;L;DK;I&lt;HEC&lt;?N;:&lt;;; 9EDJH79JI7H;H;9E=D?P;:7IJ&gt;;ECF7DOMEHAIJEI7J?I&lt;O?JIF;H&lt;EHC7D9;E8B?=7J?EDI,;L;DK;I&lt;HECJ?C;7D:C7J;H?7BI ;D=7=;C;DJI7H;H;9E=D?P;:7IMEHA?I:;B?L;H;:7D:EHI;HL?9;I7H;FHEL?:;:,;L;DK;IH;B7J;:JE9EDJH79JEFJ?C?P7J?ED ;D=7=;C;DJI7H;9EDJ?D=;DJ?DD7JKH;7D:7H;EDBOH;9E=D?P;:KFEDI7J?I&lt;79J?EDE&lt;7BB9ED:?J?EDIH;B7J;:JEJ&gt;;?HF7OC;DJ</w:t>
      </w:r>
    </w:p>
    <w:p>
      <w:pPr>
        <w:spacing w:after="0" w:line="21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.&gt;;C7@EH?JOE&lt;J&gt;;ECF7DOZI,;I;7H9&gt;9EDJH79JI7H;8?BB78B;KFEDI?=D?D=78I;DJIF;9?7BJ;HCI=H7DJ;:ED7B?C?J;:87I?I</w:t>
      </w:r>
    </w:p>
    <w:p>
      <w:pPr>
        <w:spacing w:after="0" w:line="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&lt;HECJ?C;JEJ?C;,;I;7H9&gt;9EDJH79JI7H;=;D;H7BBODED97D9;BB78B;7D:DEDH;&lt;KD:78B;;N9;FJ&lt;EH=EL;HDC;DJ9EDJH79JIJ&gt;7J</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C7O&gt;7L;97D9;BB7J?EDEH&lt;?I97B&lt;KD:?D=9B7KI;I#J?IJ&gt;;ECF7DOZIFEB?9OJEH;9EH:J&gt;;7CEKDJE&lt;7IK8I9H?FJ?ED9EDJH79JJ&gt;7J</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?I8?BB78B;7I7&lt;;;H;9;?L78B;7JJ&gt;;J?C;J&gt;;9EDJH79J?II?=D;:M?J&gt;79EHH;IFED:?D=7CEKDJ7I:;&lt;;HH;:H;L;DK;8;97KI;J&gt;;</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9EDJH79JH;FH;I;DJI7B;=7BBO;D&lt;EH9;78B;9B7?C</w:t>
      </w:r>
    </w:p>
    <w:p>
      <w:pPr>
        <w:spacing w:after="0" w:line="213" w:lineRule="exact"/>
        <w:rPr>
          <w:sz w:val="20"/>
          <w:szCs w:val="20"/>
          <w:color w:val="auto"/>
        </w:rPr>
      </w:pPr>
    </w:p>
    <w:p>
      <w:pPr>
        <w:spacing w:after="0" w:line="240" w:lineRule="exact"/>
        <w:tabs>
          <w:tab w:leader="none" w:pos="740" w:val="left"/>
        </w:tabs>
        <w:rPr>
          <w:sz w:val="20"/>
          <w:szCs w:val="20"/>
          <w:color w:val="auto"/>
        </w:rPr>
      </w:pPr>
      <w:r>
        <w:rPr>
          <w:rFonts w:ascii="PMingLiU" w:cs="PMingLiU" w:eastAsia="PMingLiU" w:hAnsi="PMingLiU"/>
          <w:sz w:val="20"/>
          <w:szCs w:val="20"/>
          <w:color w:val="auto"/>
        </w:rPr>
        <w:t>(EJ;</w:t>
      </w:r>
      <w:r>
        <w:rPr>
          <w:sz w:val="20"/>
          <w:szCs w:val="20"/>
          <w:color w:val="auto"/>
        </w:rPr>
        <w:tab/>
      </w:r>
      <w:r>
        <w:rPr>
          <w:rFonts w:ascii="PMingLiU" w:cs="PMingLiU" w:eastAsia="PMingLiU" w:hAnsi="PMingLiU"/>
          <w:sz w:val="15"/>
          <w:szCs w:val="15"/>
          <w:color w:val="auto"/>
        </w:rPr>
        <w:t>,;L;DK;7D:,;B7J;:'7JJ;HIFHEL?:;I7::?J?ED7B?D&lt;EHC7J?EDH;=7H:?D=J&gt;;ECF7DOZI8KI?D;II7D:H;L;DK;I</w:t>
      </w:r>
    </w:p>
    <w:p>
      <w:pPr>
        <w:spacing w:after="0" w:line="2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i w:val="1"/>
          <w:iCs w:val="1"/>
          <w:color w:val="auto"/>
        </w:rPr>
        <w:t>003;%2')*360377)7</w:t>
      </w:r>
      <w:r>
        <w:rPr>
          <w:rFonts w:ascii="PMingLiU" w:cs="PMingLiU" w:eastAsia="PMingLiU" w:hAnsi="PMingLiU"/>
          <w:sz w:val="15"/>
          <w:szCs w:val="15"/>
          <w:color w:val="auto"/>
        </w:rPr>
        <w:t>.&gt;;ECF7DO;IJ?C7J;IKD9EBB;9J?8B;7CEKDJIED?JI&lt;;;IH;9;?L78B;KI?D=7&gt;?IJEH?97BBEIIH7J;C;J&gt;E:</w:t>
      </w:r>
    </w:p>
    <w:p>
      <w:pPr>
        <w:spacing w:after="0" w:line="289"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i w:val="1"/>
          <w:iCs w:val="1"/>
          <w:color w:val="auto"/>
        </w:rPr>
        <w:t>3783*7)6:-')7%2(463(9'8():)0341)28</w:t>
      </w:r>
      <w:r>
        <w:rPr>
          <w:rFonts w:ascii="PMingLiU" w:cs="PMingLiU" w:eastAsia="PMingLiU" w:hAnsi="PMingLiU"/>
          <w:sz w:val="15"/>
          <w:szCs w:val="15"/>
          <w:color w:val="auto"/>
        </w:rPr>
        <w:t>X)-Y</w:t>
      </w:r>
      <w:r>
        <w:rPr>
          <w:rFonts w:ascii="PMingLiU" w:cs="PMingLiU" w:eastAsia="PMingLiU" w:hAnsi="PMingLiU"/>
          <w:sz w:val="15"/>
          <w:szCs w:val="15"/>
          <w:i w:val="1"/>
          <w:iCs w:val="1"/>
          <w:color w:val="auto"/>
        </w:rPr>
        <w:t/>
      </w:r>
      <w:r>
        <w:rPr>
          <w:rFonts w:ascii="PMingLiU" w:cs="PMingLiU" w:eastAsia="PMingLiU" w:hAnsi="PMingLiU"/>
          <w:sz w:val="15"/>
          <w:szCs w:val="15"/>
          <w:color w:val="auto"/>
        </w:rPr>
        <w:t>)-;NF;DI;?D9BK:;IJ&gt;;:?H;9J9EIJI?D9KHH;:?DJ&gt;;9H;7J?ED7D::;B?L;HO</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E&lt;J&gt;;ECF7DOZIFHE:K9JI7D:I;HL?9;I.&gt;;I;9EIJIFH?C7H?BOH;B7J;JEF;HIEDD;B</w:t>
      </w:r>
    </w:p>
    <w:p>
      <w:pPr>
        <w:spacing w:after="0" w:line="212" w:lineRule="exact"/>
        <w:rPr>
          <w:sz w:val="20"/>
          <w:szCs w:val="20"/>
          <w:color w:val="auto"/>
        </w:rPr>
      </w:pPr>
    </w:p>
    <w:p>
      <w:pPr>
        <w:jc w:val="both"/>
        <w:spacing w:after="0" w:line="246" w:lineRule="exact"/>
        <w:rPr>
          <w:sz w:val="20"/>
          <w:szCs w:val="20"/>
          <w:color w:val="auto"/>
        </w:rPr>
      </w:pPr>
      <w:r>
        <w:rPr>
          <w:rFonts w:ascii="PMingLiU" w:cs="PMingLiU" w:eastAsia="PMingLiU" w:hAnsi="PMingLiU"/>
          <w:sz w:val="20"/>
          <w:szCs w:val="20"/>
          <w:i w:val="1"/>
          <w:iCs w:val="1"/>
          <w:color w:val="auto"/>
        </w:rPr>
        <w:t>!)00-2+ +)2)6%0 %2( %(1-2-786%8-:) </w:t>
      </w:r>
      <w:r>
        <w:rPr>
          <w:rFonts w:ascii="PMingLiU" w:cs="PMingLiU" w:eastAsia="PMingLiU" w:hAnsi="PMingLiU"/>
          <w:sz w:val="20"/>
          <w:szCs w:val="20"/>
          <w:color w:val="auto"/>
        </w:rPr>
        <w:t>X-!Y</w:t>
      </w:r>
      <w:r>
        <w:rPr>
          <w:rFonts w:ascii="PMingLiU" w:cs="PMingLiU" w:eastAsia="PMingLiU" w:hAnsi="PMingLiU"/>
          <w:sz w:val="20"/>
          <w:szCs w:val="20"/>
          <w:i w:val="1"/>
          <w:iCs w:val="1"/>
          <w:color w:val="auto"/>
        </w:rPr>
        <w:t/>
      </w:r>
      <w:r>
        <w:rPr>
          <w:rFonts w:ascii="PMingLiU" w:cs="PMingLiU" w:eastAsia="PMingLiU" w:hAnsi="PMingLiU"/>
          <w:sz w:val="20"/>
          <w:szCs w:val="20"/>
          <w:color w:val="auto"/>
        </w:rPr>
        <w:t> -! ;NF;DI; ?D9BK:;I :?H;9J 7D: ?D:?H;9J I;BB?D= 9EIJI =;D;H7B 7D:</w:t>
      </w:r>
      <w:r>
        <w:rPr>
          <w:rFonts w:ascii="PMingLiU" w:cs="PMingLiU" w:eastAsia="PMingLiU" w:hAnsi="PMingLiU"/>
          <w:sz w:val="20"/>
          <w:szCs w:val="20"/>
          <w:i w:val="1"/>
          <w:iCs w:val="1"/>
          <w:color w:val="auto"/>
        </w:rPr>
        <w:t xml:space="preserve"> </w:t>
      </w:r>
      <w:r>
        <w:rPr>
          <w:rFonts w:ascii="PMingLiU" w:cs="PMingLiU" w:eastAsia="PMingLiU" w:hAnsi="PMingLiU"/>
          <w:sz w:val="20"/>
          <w:szCs w:val="20"/>
          <w:color w:val="auto"/>
        </w:rPr>
        <w:t>7:C?D?IJH7J?L;9EIJI&lt;79?B?JO9EIJI7D:87::;8J;NF;DI;</w:t>
      </w:r>
    </w:p>
    <w:p>
      <w:pPr>
        <w:spacing w:after="0" w:line="212" w:lineRule="exact"/>
        <w:rPr>
          <w:sz w:val="20"/>
          <w:szCs w:val="20"/>
          <w:color w:val="auto"/>
        </w:rPr>
      </w:pPr>
    </w:p>
    <w:p>
      <w:pPr>
        <w:jc w:val="both"/>
        <w:spacing w:after="0" w:line="277" w:lineRule="exact"/>
        <w:rPr>
          <w:sz w:val="20"/>
          <w:szCs w:val="20"/>
          <w:color w:val="auto"/>
        </w:rPr>
      </w:pPr>
      <w:r>
        <w:rPr>
          <w:rFonts w:ascii="PMingLiU" w:cs="PMingLiU" w:eastAsia="PMingLiU" w:hAnsi="PMingLiU"/>
          <w:sz w:val="14"/>
          <w:szCs w:val="14"/>
          <w:i w:val="1"/>
          <w:iCs w:val="1"/>
          <w:color w:val="auto"/>
        </w:rPr>
        <w:t>311-77-32)&lt;4)27)</w:t>
      </w:r>
      <w:r>
        <w:rPr>
          <w:rFonts w:ascii="PMingLiU" w:cs="PMingLiU" w:eastAsia="PMingLiU" w:hAnsi="PMingLiU"/>
          <w:sz w:val="14"/>
          <w:szCs w:val="14"/>
          <w:color w:val="auto"/>
        </w:rPr>
        <w:t>.&gt;;ECF7DOH;9EH:I:;&lt;;HH;:9ECC?II?EDIKFEDI?=D?D=79KIJEC;H9EDJH79J7D:7CEHJ?P;IJ&gt;;:;&lt;;HH;:</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7CEKDJEL;H7F;H?E:J&gt;7J7B?=DIM?J&gt;J&gt;;JH7DI&lt;;HJEJ&gt;;9KIJEC;HE&lt;J&gt;;I;HL?9;IJEM&gt;?9&gt;J&gt;;9ECC?II?EDIH;B7J;(EJ;  ,;L;DK; 7D: ,;B7J;: '7JJ;HI FHEL?:;I 7::?J?ED7B ?D&lt;EHC7J?ED H;=7H:?D= :;&lt;;HH;: 9ECC?II?EDI 7D: J&gt;; 7CEHJ?P7J?ED E&lt; IK9&gt; 9EIJI</w:t>
      </w:r>
    </w:p>
    <w:p>
      <w:pPr>
        <w:spacing w:after="0" w:line="34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i w:val="1"/>
          <w:iCs w:val="1"/>
          <w:color w:val="auto"/>
        </w:rPr>
        <w:t>!83'/&amp;%7)('314)27%8-32)&lt;4)27)</w:t>
      </w:r>
      <w:r>
        <w:rPr>
          <w:rFonts w:ascii="PMingLiU" w:cs="PMingLiU" w:eastAsia="PMingLiU" w:hAnsi="PMingLiU"/>
          <w:sz w:val="13"/>
          <w:szCs w:val="13"/>
          <w:color w:val="auto"/>
        </w:rPr>
        <w:t> .&gt;;ECF7DO799EKDJI&lt;EHIJE9A87I;:9ECF;DI7J?ED7M7H:I?D799EH:7D9;M?J&gt; -</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-.EF?9I7D:7D:--J7&lt;&lt;99EKDJ?D=KBB;J?DI(E7D:(E-JE9A87I;:9ECF;DI7J?ED;NF;DI;&lt;EH ;GK?JO7M7H:I?I87I;:EDJ&gt;;&lt;7?HL7BK;E&lt;J&gt;;7M7H:EDJ&gt;;:7J;E&lt;=H7DJ.&gt;;ECF7DOH;9E=D?P;IIJE9A87I;:9ECF;DI7J?ED ;NF;DI; EL;H J&gt;; F;H?E: J&gt;7J J&gt;; H;B7J;: I;HL?9; ?I F;H&lt;EHC;: M&gt;?9&gt; ?I =;D;H7BBO J&gt;; I7C; 7I J&gt;; L;IJ?D= F;H?E: E&lt; J&gt;; KD:;HBO?D= 7M7H: EH&lt;;?JKH;I 7H; H;9E=D?P;: 7I J&gt;;O E99KH  9&gt;7D=; ?D 7DO E&lt; J&gt;; J;HCI EH 9ED:?J?EDI E&lt; IJE9A87I;: 9ECF;DI7J?ED7M7H:I?I799EKDJ;:&lt;EH7I7CE:?&lt;?97J?EDE&lt;J&gt;;7M7H:#D9H;C;DJ7B9ECF;DI7J?ED9EIJ?IC;7IKH;:7IJ&gt;;;N9;II ?&lt; 7DO E&lt; J&gt;; &lt;7?H L7BK; E&lt; J&gt;; CE:?&lt;?;: 7M7H: EL;H J&gt;; &lt;7?H L7BK; E&lt; J&gt;; EH?=?D7B 7M7H: ?CC;:?7J;BO 8;&lt;EH; ?JI J;HCI 7H; CE:?&lt;?;:C;7IKH;:87I;:EDJ&gt;;&lt;7?HL7BK;E&lt;J&gt;;7M7H:I7JJ&gt;;CE:?&lt;?97J?ED:7J; EHL;IJ;:7M7H:IJ&gt;;ECF7DOH;9E=D?P;I ?D9H;C;DJ7B 9ECF;DI7J?ED 9EIJ ?D J&gt;; F;H?E: J&gt;; CE:?&lt;?97J?ED</w:t>
      </w:r>
      <w:r>
        <w:rPr>
          <w:rFonts w:ascii="PMingLiU" w:cs="PMingLiU" w:eastAsia="PMingLiU" w:hAnsi="PMingLiU"/>
          <w:sz w:val="13"/>
          <w:szCs w:val="13"/>
          <w:i w:val="1"/>
          <w:iCs w:val="1"/>
          <w:color w:val="auto"/>
        </w:rPr>
        <w:t/>
      </w:r>
      <w:r>
        <w:rPr>
          <w:rFonts w:ascii="PMingLiU" w:cs="PMingLiU" w:eastAsia="PMingLiU" w:hAnsi="PMingLiU"/>
          <w:sz w:val="13"/>
          <w:szCs w:val="13"/>
          <w:color w:val="auto"/>
        </w:rPr>
        <w:t xml:space="preserve"> E99KHI EH KDL;IJ;: 7M7H:I J&gt;; ECF7DO H;9E=D?P;I 7DO ?D9H;C;DJ7B 9ECF;DI7J?ED ;NF;DI; 7J J&gt;; CE:?&lt;?97J?ED</w:t>
      </w:r>
      <w:r>
        <w:rPr>
          <w:rFonts w:ascii="PMingLiU" w:cs="PMingLiU" w:eastAsia="PMingLiU" w:hAnsi="PMingLiU"/>
          <w:sz w:val="13"/>
          <w:szCs w:val="13"/>
          <w:i w:val="1"/>
          <w:iCs w:val="1"/>
          <w:color w:val="auto"/>
        </w:rPr>
        <w:t/>
      </w:r>
      <w:r>
        <w:rPr>
          <w:rFonts w:ascii="PMingLiU" w:cs="PMingLiU" w:eastAsia="PMingLiU" w:hAnsi="PMingLiU"/>
          <w:sz w:val="13"/>
          <w:szCs w:val="13"/>
          <w:color w:val="auto"/>
        </w:rPr>
        <w:t xml:space="preserve"> :7J; EH H7J78BO EL;H J&gt;; H;GK?I?J; H;C7?D?D= I;HL?9; F;H?E: 7I 7FFHEFH?7J; #&lt; J&gt;; &lt;7?H L7BK; E&lt; J&gt;; CE:?&lt;?;: 7M7H: ?I BEM;H J&gt;7D J&gt;; &lt;7?H L7BK; E&lt; J&gt;; EH?=?D7B 7M7H: ?CC;:?7J;BO 8;&lt;EH; CE:?&lt;?97J?EDJ&gt;;C?D?CKC9ECF;DI7J?ED9EIJJ&gt;;ECF7DOH;9E=D?P;I?IJ&gt;;9EIJE&lt;J&gt;;EH?=?D7B7M7H:(EJ;  -JE9A 7I;:ECF;DI7J?EDFHEL?:;I7::?J?ED7B?D&lt;EHC7J?EDH;=7H:?D=J&gt;;ECF7DOZIIJE9A87I;:9ECF;DI7J?ED79J?L?JO</w:t>
      </w:r>
    </w:p>
    <w:p>
      <w:pPr>
        <w:spacing w:after="0" w:line="218"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 xml:space="preserve">2'31)8%&lt;)7 </w:t>
      </w:r>
      <w:r>
        <w:rPr>
          <w:rFonts w:ascii="PMingLiU" w:cs="PMingLiU" w:eastAsia="PMingLiU" w:hAnsi="PMingLiU"/>
          <w:sz w:val="13"/>
          <w:szCs w:val="13"/>
          <w:color w:val="auto"/>
        </w:rPr>
        <w:t>.&gt;;ECF7DOKI;IJ&gt;;7II;J7D:B?78?B?JOC;J&gt;E:E&lt;799EKDJ?D=&lt;EH?D9EC;J7N;I .&gt;;ECF7DO;IJ?C7J;I?JI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?D9EC;J7N;I?D;79&gt;E&lt;J&gt;;@KH?I:?9J?EDIM&gt;;H;?JEF;H7J;I.&gt;?IFHE9;II?DLEBL;I;IJ?C7J?D=J&gt;;ECF7DOZI9KHH;DJJ7N;NF;DI; EH 8;D;&lt;?J JE=;J&gt;;H M?J&gt; 7II;II?D= J;CFEH7HO :?&lt;&lt;;H;D9;I H;IKBJ?D= &lt;HEC :?&lt;&lt;;H?D= JH;7JC;DJ E&lt; ?J;CI &lt;EH J7N 7D: 799EKDJ?D= FKHFEI;I.&gt;;I;:?&lt;&lt;;H;D9;IH;IKBJ?D:;&lt;;HH;:J7N7II;JI7D:B?78?B?J?;IM&gt;?9&gt;7H;?D9BK:;:?DJ&gt;;EDIEB?:7J;:7B7D9;-&gt;;;JI 1&gt;;D7II;II?D=J&gt;;H;7B?P78?B?JOE&lt;:;&lt;;HH;:J7N7II;JIJ&gt;;ECF7DO9EDI?:;HI?&lt;?J?ICEH;B?A;BOJ&gt;7DDEJJ&gt;7JIEC;EH7BBE&lt; J&gt;; :;&lt;;HH;: J7N 7II;JI M?BB DEJ 8; H;7B?P;: #D C7A?D= J&gt;?I 7II;IIC;DJ J&gt;; ECF7DO 9EDI?:;HI J&gt;; 7L7?B78?B?JO E&lt; BEII 97HHO&lt;EHM7H:IFHE@;9J;:H;L;HI7BIE&lt;:;&lt;;HH;:J7NB?78?B?J?;IFHE@;9J;:&lt;KJKH;J7N78B;?D9EC;7D:ED=E?D=FHK:;DJ7D:&lt;;7I?8B;</w:t>
      </w:r>
    </w:p>
    <w:p>
      <w:pPr>
        <w:spacing w:after="0" w:line="34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sectPr>
      </w:pPr>
    </w:p>
    <w:bookmarkStart w:id="124" w:name="page125"/>
    <w:bookmarkEnd w:id="124"/>
    <w:p>
      <w:pPr>
        <w:spacing w:after="0" w:line="156" w:lineRule="exact"/>
        <w:rPr>
          <w:sz w:val="20"/>
          <w:szCs w:val="20"/>
          <w:color w:val="auto"/>
        </w:rPr>
      </w:pPr>
      <w:r>
        <w:rPr>
          <w:rFonts w:ascii="PMingLiU" w:cs="PMingLiU" w:eastAsia="PMingLiU" w:hAnsi="PMingLiU"/>
          <w:sz w:val="13"/>
          <w:szCs w:val="13"/>
          <w:color w:val="auto"/>
        </w:rPr>
        <w:t>J7NFB7DD?D=IJH7J;=?;I.&gt;;ECF7DOH;9E=D?P;IJ&gt;;J7N8;D;&lt;?J&lt;HEC7DKD9;HJ7?DJ7NFEI?J?EDEDBO?&lt;?J?ICEH;B?A;BOJ&gt;7DDEJ</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J&gt;7JJ&gt;;J7NFEI?J?EDM?BB8;IKIJ7?D;:87I;:EDJ&gt;;J;9&gt;D?97BC;H?JIE&lt;J&gt;;FEI?J?ED,;9E=D?P;:J7NFEI?J?EDI7H;C;7IKH;:7JJ&gt;; B7H=;IJ7CEKDJE&lt;8;D;&lt;?JM?J&gt;=H;7J;HJ&gt;7D7B?A;B?&gt;EE:E&lt;8;?D=H;7B?P;:.&gt;;ECF7DOKI;I;IJ?C7J;I?D:;J;HC?D?D=J&gt;; 7CEKDJE&lt;KDH;9E=D?P;:J7N8;D;&lt;?JI7IIE9?7J;:M?J&gt;KD9;HJ7?DJ7NFEI?J?EDI-?=D?&lt;?97DJ@K:=C;DJ?IH;GK?H;:?D;L7BK7J?D=J7N B7M7D:C;7IKH?D=J&gt;;8;D;&lt;?JIB?A;BOJE8;H;7B?P;:/D9;HJ7?DJ7NFEI?J?EDI7H;F;H?E:?97BBOH;;L7BK7J;:7D:7:@KIJ;:7ICEH; ?D&lt;EHC7J?ED 78EKJ J&gt;;?H KBJ?C7J; H;7B?P7J?ED 8;9EC;I 7L7?B78B; (EJ;   #D9EC; .7N;I FHEL?:;I 7::?J?ED7B ?D&lt;EHC7J?ED H;=7H:?D=J&gt;;ECF7DOZI?D9EC;J7N;I</w:t>
      </w:r>
    </w:p>
    <w:p>
      <w:pPr>
        <w:spacing w:after="0" w:line="212" w:lineRule="exact"/>
        <w:rPr>
          <w:sz w:val="20"/>
          <w:szCs w:val="20"/>
          <w:color w:val="auto"/>
        </w:rPr>
      </w:pPr>
    </w:p>
    <w:p>
      <w:pPr>
        <w:jc w:val="both"/>
        <w:spacing w:after="0" w:line="267" w:lineRule="exact"/>
        <w:rPr>
          <w:sz w:val="20"/>
          <w:szCs w:val="20"/>
          <w:color w:val="auto"/>
        </w:rPr>
      </w:pPr>
      <w:r>
        <w:rPr>
          <w:rFonts w:ascii="PMingLiU" w:cs="PMingLiU" w:eastAsia="PMingLiU" w:hAnsi="PMingLiU"/>
          <w:sz w:val="13"/>
          <w:szCs w:val="13"/>
          <w:i w:val="1"/>
          <w:iCs w:val="1"/>
          <w:color w:val="auto"/>
        </w:rPr>
        <w:t>%7,%2('%7,)59-:%0)287%2(6)786-'8)('%7,</w:t>
      </w:r>
      <w:r>
        <w:rPr>
          <w:rFonts w:ascii="PMingLiU" w:cs="PMingLiU" w:eastAsia="PMingLiU" w:hAnsi="PMingLiU"/>
          <w:sz w:val="13"/>
          <w:szCs w:val="13"/>
          <w:color w:val="auto"/>
        </w:rPr>
        <w:t>7I&gt;7D:97I&gt;;GK?L7B;DJI?D9BK:;I97I&gt;7D:7BB&gt;?=&gt;BOB?GK?:?DL;IJC;DJIM?J&gt;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EH?=?D7BC7JKH?J?;IE&lt;J&gt;H;;CEDJ&gt;IEHB;IIM&gt;?9&gt;7H;9EDI?:;H;:JE8;97I&gt;;GK?L7B;DJI.&gt;;97HHO?D=L7BK;E&lt;97I&gt;;GK?L7B;DJI 7FFHEN?C7J;I &lt;7?H L7BK; :K; JE J&gt;; I&gt;EHJJ;HC C7JKH?JO E&lt; IK9&gt; ?DIJHKC;DJI #DL;IJC;DJI M?J&gt; C7JKH?J?;I E&lt; CEH; J&gt;7D J&gt;H;; CEDJ&gt;I7H;9B7II?&lt;?;:7IC7HA;J78B;I;9KH?J?;I#DJ;H;IJ;7HD;:?IH;9EH:;:?D#DJ;H;IJ?D9EC;?DJ&gt;;EDIEB?:7J;:-J7J;C;DJIE&lt; )F;H7J?EDI</w:t>
      </w:r>
    </w:p>
    <w:p>
      <w:pPr>
        <w:spacing w:after="0" w:line="341" w:lineRule="exact"/>
        <w:rPr>
          <w:sz w:val="20"/>
          <w:szCs w:val="20"/>
          <w:color w:val="auto"/>
        </w:rPr>
      </w:pPr>
    </w:p>
    <w:p>
      <w:pPr>
        <w:jc w:val="both"/>
        <w:spacing w:after="0" w:line="239" w:lineRule="exact"/>
        <w:rPr>
          <w:sz w:val="20"/>
          <w:szCs w:val="20"/>
          <w:color w:val="auto"/>
        </w:rPr>
      </w:pPr>
      <w:r>
        <w:rPr>
          <w:rFonts w:ascii="PMingLiU" w:cs="PMingLiU" w:eastAsia="PMingLiU" w:hAnsi="PMingLiU"/>
          <w:sz w:val="15"/>
          <w:szCs w:val="15"/>
          <w:color w:val="auto"/>
        </w:rPr>
        <w:t>/-!*H;GK?H;IJ&gt;7J7CEKDJI=;D;H7BBO:;I9H?8;:7IH;IJH?9J;:97I&gt;7D:H;IJH?9J;:97I&gt;;GK?L7B;DJI8;FH;I;DJ;:M?J&gt;97I&gt; 7D: 97I&gt; ;GK?L7B;DJI M&gt;;D H;9ED9?B?D= J&gt;; 8;=?DD?D=E&lt;F;H?E: 7D: ;D:E&lt;F;H?E: JEJ7B 7CEKDJI FH;I;DJ;: ED 7D ;DJ?JOZI IJ7J;C;DJ E&lt; 97I&gt; &lt;BEMI ;BEM ?I 7 J78B; FH;I;DJ?D= J&gt;; 8;=?DD?D=E&lt;F;H?E: 7D: ;D:E&lt;F;H?E: 97I&gt; 7CEKDJI &lt;HEC J&gt;; ECF7DOZIEDIEB?:7J;:7B7D9;-&gt;;;JI7D:J&gt;;JEJ7B97I&gt;7CEKDJIFH;I;DJ;:?DJ&gt;;EDIEB?:7J;:-J7J;C;DJIE&lt;7I&gt; BEMI ?DJ&gt;EKI7D:I</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8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382"/>
              <w:spacing w:after="0" w:line="240" w:lineRule="exact"/>
              <w:rPr>
                <w:sz w:val="20"/>
                <w:szCs w:val="20"/>
                <w:color w:val="auto"/>
              </w:rPr>
            </w:pPr>
            <w:r>
              <w:rPr>
                <w:rFonts w:ascii="PMingLiU" w:cs="PMingLiU" w:eastAsia="PMingLiU" w:hAnsi="PMingLiU"/>
                <w:sz w:val="20"/>
                <w:szCs w:val="20"/>
                <w:b w:val="1"/>
                <w:bCs w:val="1"/>
                <w:color w:val="auto"/>
              </w:rPr>
              <w:t>646&gt;36C</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880" w:type="dxa"/>
            <w:vAlign w:val="bottom"/>
            <w:tcBorders>
              <w:bottom w:val="single" w:sz="8" w:color="E8E8E8"/>
            </w:tcBorders>
          </w:tcPr>
          <w:p>
            <w:pPr>
              <w:spacing w:after="0"/>
              <w:rPr>
                <w:sz w:val="22"/>
                <w:szCs w:val="22"/>
                <w:color w:val="auto"/>
              </w:rPr>
            </w:pPr>
          </w:p>
        </w:tc>
        <w:tc>
          <w:tcPr>
            <w:tcW w:w="1540" w:type="dxa"/>
            <w:vAlign w:val="bottom"/>
            <w:tcBorders>
              <w:bottom w:val="single" w:sz="8" w:color="E8E8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2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2"/>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68"/>
        </w:trPr>
        <w:tc>
          <w:tcPr>
            <w:tcW w:w="542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7I&gt;7D:97I&gt;;GK?L7B;DJI</w:t>
            </w:r>
          </w:p>
        </w:tc>
        <w:tc>
          <w:tcPr>
            <w:tcW w:w="104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54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,;IJH?9J;:97I&gt;9B7II?&lt;?;:?D</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420" w:type="dxa"/>
            <w:vAlign w:val="bottom"/>
            <w:gridSpan w:val="2"/>
            <w:shd w:val="clear" w:color="auto" w:fill="E8E8E8"/>
          </w:tcPr>
          <w:p>
            <w:pPr>
              <w:ind w:left="180"/>
              <w:spacing w:after="0" w:line="240" w:lineRule="exact"/>
              <w:rPr>
                <w:sz w:val="20"/>
                <w:szCs w:val="20"/>
                <w:color w:val="auto"/>
              </w:rPr>
            </w:pPr>
            <w:r>
              <w:rPr>
                <w:rFonts w:ascii="PMingLiU" w:cs="PMingLiU" w:eastAsia="PMingLiU" w:hAnsi="PMingLiU"/>
                <w:sz w:val="20"/>
                <w:szCs w:val="20"/>
                <w:color w:val="auto"/>
              </w:rPr>
              <w:t>*H;F7?:;NF;DI;I7D:EJ&gt;;H9KHH;DJ7II;JI</w:t>
            </w:r>
          </w:p>
        </w:tc>
        <w:tc>
          <w:tcPr>
            <w:tcW w:w="220" w:type="dxa"/>
            <w:vAlign w:val="bottom"/>
            <w:shd w:val="clear" w:color="auto" w:fill="E8E8E8"/>
          </w:tcPr>
          <w:p>
            <w:pPr>
              <w:jc w:val="right"/>
              <w:ind w:right="44"/>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9"/>
        </w:trPr>
        <w:tc>
          <w:tcPr>
            <w:tcW w:w="5420" w:type="dxa"/>
            <w:vAlign w:val="bottom"/>
            <w:tcBorders>
              <w:bottom w:val="single" w:sz="8" w:color="E8E8E8"/>
            </w:tcBorders>
            <w:gridSpan w:val="2"/>
          </w:tcPr>
          <w:p>
            <w:pPr>
              <w:ind w:left="180"/>
              <w:spacing w:after="0" w:line="240" w:lineRule="exact"/>
              <w:rPr>
                <w:sz w:val="20"/>
                <w:szCs w:val="20"/>
                <w:color w:val="auto"/>
              </w:rPr>
            </w:pPr>
            <w:r>
              <w:rPr>
                <w:rFonts w:ascii="PMingLiU" w:cs="PMingLiU" w:eastAsia="PMingLiU" w:hAnsi="PMingLiU"/>
                <w:sz w:val="20"/>
                <w:szCs w:val="20"/>
                <w:color w:val="auto"/>
              </w:rPr>
              <w:t>)J&gt;;H7II;JI</w:t>
            </w:r>
          </w:p>
        </w:tc>
        <w:tc>
          <w:tcPr>
            <w:tcW w:w="220" w:type="dxa"/>
            <w:vAlign w:val="bottom"/>
            <w:tcBorders>
              <w:bottom w:val="single" w:sz="8" w:color="auto"/>
            </w:tcBorders>
          </w:tcPr>
          <w:p>
            <w:pPr>
              <w:jc w:val="right"/>
              <w:ind w:right="44"/>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tcPr>
          <w:p>
            <w:pPr>
              <w:spacing w:after="0"/>
              <w:rPr>
                <w:sz w:val="23"/>
                <w:szCs w:val="23"/>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tcPr>
          <w:p>
            <w:pPr>
              <w:spacing w:after="0"/>
              <w:rPr>
                <w:sz w:val="23"/>
                <w:szCs w:val="23"/>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tcPr>
          <w:p>
            <w:pPr>
              <w:spacing w:after="0"/>
              <w:rPr>
                <w:sz w:val="23"/>
                <w:szCs w:val="23"/>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7"/>
        </w:trPr>
        <w:tc>
          <w:tcPr>
            <w:tcW w:w="5420" w:type="dxa"/>
            <w:vAlign w:val="bottom"/>
            <w:gridSpan w:val="2"/>
            <w:shd w:val="clear" w:color="auto" w:fill="E8E8E8"/>
          </w:tcPr>
          <w:p>
            <w:pPr>
              <w:ind w:left="60"/>
              <w:spacing w:after="0" w:line="207" w:lineRule="exact"/>
              <w:rPr>
                <w:sz w:val="20"/>
                <w:szCs w:val="20"/>
                <w:color w:val="auto"/>
              </w:rPr>
            </w:pPr>
            <w:r>
              <w:rPr>
                <w:rFonts w:ascii="PMingLiU" w:cs="PMingLiU" w:eastAsia="PMingLiU" w:hAnsi="PMingLiU"/>
                <w:sz w:val="20"/>
                <w:szCs w:val="20"/>
                <w:color w:val="auto"/>
                <w:w w:val="77"/>
              </w:rPr>
              <w:t>7I&gt;7D:97I&gt;;GK?L7B;DJI7D:H;IJH?9J;:97I&gt;F;HJ&gt;;EDIEB?:7J;:</w:t>
            </w:r>
          </w:p>
        </w:tc>
        <w:tc>
          <w:tcPr>
            <w:tcW w:w="1040" w:type="dxa"/>
            <w:vAlign w:val="bottom"/>
            <w:gridSpan w:val="2"/>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vMerge w:val="restart"/>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vMerge w:val="restart"/>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vMerge w:val="restart"/>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7"/>
        </w:trPr>
        <w:tc>
          <w:tcPr>
            <w:tcW w:w="5420" w:type="dxa"/>
            <w:vAlign w:val="bottom"/>
            <w:gridSpan w:val="2"/>
            <w:shd w:val="clear" w:color="auto" w:fill="E8E8E8"/>
          </w:tcPr>
          <w:p>
            <w:pPr>
              <w:ind w:left="60"/>
              <w:spacing w:after="0" w:line="237" w:lineRule="exact"/>
              <w:rPr>
                <w:sz w:val="20"/>
                <w:szCs w:val="20"/>
                <w:color w:val="auto"/>
              </w:rPr>
            </w:pPr>
            <w:r>
              <w:rPr>
                <w:rFonts w:ascii="PMingLiU" w:cs="PMingLiU" w:eastAsia="PMingLiU" w:hAnsi="PMingLiU"/>
                <w:sz w:val="20"/>
                <w:szCs w:val="20"/>
                <w:color w:val="auto"/>
              </w:rPr>
              <w:t>-J7J;C;DJIE&lt;7I&gt; BEMI</w:t>
            </w:r>
          </w:p>
        </w:tc>
        <w:tc>
          <w:tcPr>
            <w:tcW w:w="1040" w:type="dxa"/>
            <w:vAlign w:val="bottom"/>
            <w:gridSpan w:val="2"/>
            <w:vMerge w:val="continue"/>
            <w:shd w:val="clear" w:color="auto" w:fill="E8E8E8"/>
          </w:tcPr>
          <w:p>
            <w:pPr>
              <w:spacing w:after="0"/>
              <w:rPr>
                <w:sz w:val="21"/>
                <w:szCs w:val="21"/>
                <w:color w:val="auto"/>
              </w:rPr>
            </w:pPr>
          </w:p>
        </w:tc>
        <w:tc>
          <w:tcPr>
            <w:tcW w:w="380" w:type="dxa"/>
            <w:vAlign w:val="bottom"/>
            <w:gridSpan w:val="2"/>
            <w:vMerge w:val="continue"/>
            <w:shd w:val="clear" w:color="auto" w:fill="E8E8E8"/>
          </w:tcPr>
          <w:p>
            <w:pPr>
              <w:spacing w:after="0"/>
              <w:rPr>
                <w:sz w:val="21"/>
                <w:szCs w:val="21"/>
                <w:color w:val="auto"/>
              </w:rPr>
            </w:pPr>
          </w:p>
        </w:tc>
        <w:tc>
          <w:tcPr>
            <w:tcW w:w="780" w:type="dxa"/>
            <w:vAlign w:val="bottom"/>
            <w:vMerge w:val="continue"/>
            <w:shd w:val="clear" w:color="auto" w:fill="E8E8E8"/>
          </w:tcPr>
          <w:p>
            <w:pPr>
              <w:spacing w:after="0"/>
              <w:rPr>
                <w:sz w:val="21"/>
                <w:szCs w:val="21"/>
                <w:color w:val="auto"/>
              </w:rPr>
            </w:pPr>
          </w:p>
        </w:tc>
        <w:tc>
          <w:tcPr>
            <w:tcW w:w="360" w:type="dxa"/>
            <w:vAlign w:val="bottom"/>
            <w:gridSpan w:val="2"/>
            <w:vMerge w:val="continue"/>
            <w:shd w:val="clear" w:color="auto" w:fill="E8E8E8"/>
          </w:tcPr>
          <w:p>
            <w:pPr>
              <w:spacing w:after="0"/>
              <w:rPr>
                <w:sz w:val="21"/>
                <w:szCs w:val="21"/>
                <w:color w:val="auto"/>
              </w:rPr>
            </w:pPr>
          </w:p>
        </w:tc>
        <w:tc>
          <w:tcPr>
            <w:tcW w:w="780" w:type="dxa"/>
            <w:vAlign w:val="bottom"/>
            <w:vMerge w:val="continue"/>
            <w:shd w:val="clear" w:color="auto" w:fill="E8E8E8"/>
          </w:tcPr>
          <w:p>
            <w:pPr>
              <w:spacing w:after="0"/>
              <w:rPr>
                <w:sz w:val="21"/>
                <w:szCs w:val="21"/>
                <w:color w:val="auto"/>
              </w:rPr>
            </w:pPr>
          </w:p>
        </w:tc>
        <w:tc>
          <w:tcPr>
            <w:tcW w:w="380" w:type="dxa"/>
            <w:vAlign w:val="bottom"/>
            <w:gridSpan w:val="2"/>
            <w:vMerge w:val="continue"/>
            <w:shd w:val="clear" w:color="auto" w:fill="E8E8E8"/>
          </w:tcPr>
          <w:p>
            <w:pPr>
              <w:spacing w:after="0"/>
              <w:rPr>
                <w:sz w:val="21"/>
                <w:szCs w:val="21"/>
                <w:color w:val="auto"/>
              </w:rPr>
            </w:pPr>
          </w:p>
        </w:tc>
        <w:tc>
          <w:tcPr>
            <w:tcW w:w="780" w:type="dxa"/>
            <w:vAlign w:val="bottom"/>
            <w:vMerge w:val="continue"/>
            <w:shd w:val="clear" w:color="auto" w:fill="E8E8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E8E8E8"/>
            </w:tcBorders>
          </w:tcPr>
          <w:p>
            <w:pPr>
              <w:spacing w:after="0" w:line="20" w:lineRule="exact"/>
              <w:rPr>
                <w:sz w:val="1"/>
                <w:szCs w:val="1"/>
                <w:color w:val="auto"/>
              </w:rPr>
            </w:pPr>
          </w:p>
        </w:tc>
        <w:tc>
          <w:tcPr>
            <w:tcW w:w="1540" w:type="dxa"/>
            <w:vAlign w:val="bottom"/>
            <w:tcBorders>
              <w:top w:val="single" w:sz="8" w:color="E8E8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8E8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8E8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8E8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80" w:type="dxa"/>
            <w:vAlign w:val="bottom"/>
            <w:tcBorders>
              <w:bottom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-1141730</wp:posOffset>
            </wp:positionV>
            <wp:extent cx="2882265" cy="2540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288">
                      <a:extLst>
                        <a:ext uri="{28A0092B-C50C-407E-A947-70E740481C1C}"/>
                      </a:extLst>
                    </a:blip>
                    <a:srcRect/>
                    <a:stretch>
                      <a:fillRect/>
                    </a:stretch>
                  </pic:blipFill>
                  <pic:spPr bwMode="auto">
                    <a:xfrm>
                      <a:off x="0" y="0"/>
                      <a:ext cx="2882265" cy="2540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-434340</wp:posOffset>
            </wp:positionV>
            <wp:extent cx="2882265" cy="2540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289">
                      <a:extLst>
                        <a:ext uri="{28A0092B-C50C-407E-A947-70E740481C1C}"/>
                      </a:extLst>
                    </a:blip>
                    <a:srcRect/>
                    <a:stretch>
                      <a:fillRect/>
                    </a:stretch>
                  </pic:blipFill>
                  <pic:spPr bwMode="auto">
                    <a:xfrm>
                      <a:off x="0" y="0"/>
                      <a:ext cx="2882265" cy="2540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-139700</wp:posOffset>
            </wp:positionV>
            <wp:extent cx="2882265" cy="5016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290">
                      <a:extLst>
                        <a:ext uri="{28A0092B-C50C-407E-A947-70E740481C1C}"/>
                      </a:extLst>
                    </a:blip>
                    <a:srcRect/>
                    <a:stretch>
                      <a:fillRect/>
                    </a:stretch>
                  </pic:blipFill>
                  <pic:spPr bwMode="auto">
                    <a:xfrm>
                      <a:off x="0" y="0"/>
                      <a:ext cx="2882265" cy="50165"/>
                    </a:xfrm>
                    <a:prstGeom prst="rect">
                      <a:avLst/>
                    </a:prstGeom>
                    <a:noFill/>
                  </pic:spPr>
                </pic:pic>
              </a:graphicData>
            </a:graphic>
          </wp:anchor>
        </w:drawing>
      </w:r>
    </w:p>
    <w:p>
      <w:pPr>
        <w:spacing w:after="0" w:line="66"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4"/>
          <w:szCs w:val="14"/>
          <w:color w:val="auto"/>
        </w:rPr>
        <w:t/>
        <w:tab/>
        <w:t>,;IJH?9J;:97I&gt;9EDI?IJIE&lt;;I9HEM799EKDJI;IJ78B?I&gt;;:?D9EDD;9J?EDM?J&gt;9;HJ7?DE&lt;J&gt;;ECF7DOZI8KI?D;II79GK?I?J?EDI !;D;H7BBOIK9&gt;97I&gt;?IH;IJH?9J;:JEKI;:K;JEFHEL?I?EDI9EDJ7?D;:?DJ&gt;;KD:;HBO?D=79GK?I?J?ED7=H;;C;DJ.&gt;;ECF7DO M?BB:?I8KHI;J&gt;;H;IJH?9J;:97I&gt;JEJ&gt;;I;BB;HIE&lt;J&gt;;8KI?D;II;IKFEDI7J?I&lt;79J?EDE&lt;7DO9EDJ?D=;D9?;I:;I9H?8;:?DIK9&gt; 7=H;;C;DJI;=FEJ;DJ?7B?D:;CD?&lt;?97J?ED9B7?CI;J9</w:t>
      </w:r>
    </w:p>
    <w:p>
      <w:pPr>
        <w:spacing w:after="0" w:line="270"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i w:val="1"/>
          <w:iCs w:val="1"/>
          <w:color w:val="auto"/>
        </w:rPr>
        <w:t>)%7)7</w:t>
      </w:r>
      <w:r>
        <w:rPr>
          <w:rFonts w:ascii="PMingLiU" w:cs="PMingLiU" w:eastAsia="PMingLiU" w:hAnsi="PMingLiU"/>
          <w:sz w:val="13"/>
          <w:szCs w:val="13"/>
          <w:color w:val="auto"/>
        </w:rPr>
        <w:t>-H;GK?H;I799EKDJ?D=&lt;EHB;7I;IKD:;H7H?=&gt;JE&lt;KI;CE:;BM&gt;;H;8O7B;II;;CKIJH;9EH:7H?=&gt;JE&lt;KI;7II;J</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7D:7H;B7J;:B;7I;B?78?B?JOED?JI87B7D9;I&gt;;;J&lt;EHCEIJE&lt;?JIB;7I;I/D:;H-B;7I;I7H;9B7II?&lt;?;:7I;?J&gt;;HEF;H7J?D=EH &lt;?D7D9;7HH7D=;C;DJIM?J&gt;IK9&gt;9B7II?&lt;?97J?ED7&lt;&lt;;9J?D=J&gt;;F7JJ;HDE&lt;;NF;DI;H;9E=D?J?ED?D7D;DJ?JOZI?D9EC;IJ7J;C;DJ EH EF;H7J?D=B;7I;I-H;GK?H;IH;9E=D?J?ED?D7D;DJ?JOZI?D9EC;IJ7J;C;DJE&lt;7I?D=B;B;7I;9EIJ97B9KB7J;:IEJ&gt;7JJ&gt;;9EIJ E&lt;J&gt;;B;7I;?I7BBE97J;:EL;HJ&gt;;B;7I;J;HC=;D;H7BBOED7IJH7?=&gt;JB?D;87I?I KH?D=J&gt;;O;7HI;D:;:;9;C8;H 7D:7I7H;IKBJ7D:?D9EDI?:;H7J?EDE&lt;J&gt;;9&gt;7D=?D=D7JKH;E&lt;J&gt;;ECF7DOZIKI;E&lt;E&lt;&lt;?9;IF79;&lt;EH?JIMEHA&lt;EH9;7D:J&gt;; JH7DI?J?ED?D=JE7&gt;O8H?:MEHA;DL?HEDC;DJJ&gt;;ECF7DO;L7BK7J;:?JI;N?IJ?D=H;7B;IJ7J;B;7I;FEHJ&lt;EB?EI7H;IKBJE&lt;J&gt;; ;L7BK7J?ED J&gt;; ECF7DO H;9E=D?P;: ?CF7?HC;DJ BEII;I E&lt;  C?BB?ED  C?BB?ED 7D:  C?BB?ED :KH?D= J&gt;; O;7HI ;D:;: ;9;C8;H    7D:  H;IF;9J?L;BO (EJ;   &amp;;7I;I FHEL?:;I 7::?J?ED7B ?D&lt;EHC7J?ED H;=7H:?D= J&gt;; ECF7DOZIB;7I;I</w:t>
      </w:r>
    </w:p>
    <w:p>
      <w:pPr>
        <w:spacing w:after="0" w:line="358"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i w:val="1"/>
          <w:iCs w:val="1"/>
          <w:color w:val="auto"/>
        </w:rPr>
        <w:t>634)68= )59-41)28 %2( 0)%7),30( -1463:)1)287</w:t>
      </w:r>
      <w:r>
        <w:rPr>
          <w:rFonts w:ascii="PMingLiU" w:cs="PMingLiU" w:eastAsia="PMingLiU" w:hAnsi="PMingLiU"/>
          <w:sz w:val="14"/>
          <w:szCs w:val="14"/>
          <w:color w:val="auto"/>
        </w:rPr>
        <w:t>GK?FC;DJB;7I;&gt;EB:?CFHEL;C;DJI7D:EJ&gt;;H&lt;?N;:7II;JIEMD;:8OJ&gt;;</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ECF7DO7H;H;9EH:;:7J9EIJB;II799KCKB7J;::;FH;9?7J?ED7D:7CEHJ?P7J?ED ?N;:7II;JIEJ&gt;;HJ&gt;7DB;7I;&gt;EB:?CFHEL;C;DJI 7H;:;FH;9?7J;:KI?D=J&gt;;IJH7?=&gt;JB?D;C;J&gt;E:EL;HJ&gt;;;IJ?C7J;:KI;&lt;KBB?&lt;;E&lt;J&gt;;KD:;HBO?D=7II;J&amp;;7I;&gt;EB:?CFHEL;C;DJI 7H;7CEHJ?P;:KI?D=J&gt;;IJH7?=&gt;JB?D;C;J&gt;E:EL;HJ&gt;;I&gt;EHJ;HE&lt;J&gt;;;IJ?C7J;:KI;&lt;KBB?&lt;;E&lt;J&gt;;?CFHEL;C;DJEHJ&gt;;H;C7?D?D= J;HCE&lt;J&gt;;H;B7J;:B;7I;;FH;9?7J?ED7D:7CEHJ?P7J?ED;NF;DI;&lt;EH&lt;?N;:7II;JIM7IC?BB?EDC?BB?ED7D: C?BB?ED?D7D:H;IF;9J?L;BO*HEF;HJO;GK?FC;DJ7D:B;7I;&gt;EB:?CFHEL;C;DJID;J7H;FH;I;DJ;:?DJ&gt;;J78B; 8;BEM?DJ&gt;EKI7D:I</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62"/>
        </w:trPr>
        <w:tc>
          <w:tcPr>
            <w:tcW w:w="6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jc w:val="center"/>
              <w:ind w:left="22"/>
              <w:spacing w:after="0" w:line="240" w:lineRule="exact"/>
              <w:rPr>
                <w:sz w:val="20"/>
                <w:szCs w:val="20"/>
                <w:color w:val="auto"/>
              </w:rPr>
            </w:pPr>
            <w:r>
              <w:rPr>
                <w:rFonts w:ascii="PMingLiU" w:cs="PMingLiU" w:eastAsia="PMingLiU" w:hAnsi="PMingLiU"/>
                <w:sz w:val="20"/>
                <w:szCs w:val="20"/>
                <w:b w:val="1"/>
                <w:bCs w:val="1"/>
                <w:color w:val="auto"/>
                <w:w w:val="79"/>
              </w:rPr>
              <w:t>*D67F=!:76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60" w:type="dxa"/>
            <w:vAlign w:val="bottom"/>
            <w:gridSpan w:val="5"/>
          </w:tcPr>
          <w:p>
            <w:pPr>
              <w:ind w:left="320"/>
              <w:spacing w:after="0" w:line="240" w:lineRule="exact"/>
              <w:rPr>
                <w:sz w:val="20"/>
                <w:szCs w:val="20"/>
                <w:color w:val="auto"/>
              </w:rPr>
            </w:pPr>
            <w:r>
              <w:rPr>
                <w:rFonts w:ascii="PMingLiU" w:cs="PMingLiU" w:eastAsia="PMingLiU" w:hAnsi="PMingLiU"/>
                <w:sz w:val="20"/>
                <w:szCs w:val="20"/>
                <w:b w:val="1"/>
                <w:bCs w:val="1"/>
                <w:color w:val="auto"/>
              </w:rPr>
              <w:t>646&gt;36C</w:t>
            </w:r>
          </w:p>
        </w:tc>
      </w:tr>
      <w:tr>
        <w:trPr>
          <w:trHeight w:val="273"/>
        </w:trPr>
        <w:tc>
          <w:tcPr>
            <w:tcW w:w="6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2E68@CJ</w:t>
            </w:r>
          </w:p>
        </w:tc>
        <w:tc>
          <w:tcPr>
            <w:tcW w:w="60" w:type="dxa"/>
            <w:vAlign w:val="bottom"/>
            <w:tcBorders>
              <w:bottom w:val="single" w:sz="8" w:color="E8E8E8"/>
            </w:tcBorders>
          </w:tcPr>
          <w:p>
            <w:pPr>
              <w:spacing w:after="0"/>
              <w:rPr>
                <w:sz w:val="23"/>
                <w:szCs w:val="23"/>
                <w:color w:val="auto"/>
              </w:rPr>
            </w:pPr>
          </w:p>
        </w:tc>
        <w:tc>
          <w:tcPr>
            <w:tcW w:w="1020" w:type="dxa"/>
            <w:vAlign w:val="bottom"/>
            <w:tcBorders>
              <w:bottom w:val="single" w:sz="8" w:color="auto"/>
            </w:tcBorders>
          </w:tcPr>
          <w:p>
            <w:pPr>
              <w:jc w:val="center"/>
              <w:ind w:left="22"/>
              <w:spacing w:after="0" w:line="240" w:lineRule="exact"/>
              <w:rPr>
                <w:sz w:val="20"/>
                <w:szCs w:val="20"/>
                <w:color w:val="auto"/>
              </w:rPr>
            </w:pPr>
            <w:r>
              <w:rPr>
                <w:rFonts w:ascii="PMingLiU" w:cs="PMingLiU" w:eastAsia="PMingLiU" w:hAnsi="PMingLiU"/>
                <w:sz w:val="20"/>
                <w:szCs w:val="20"/>
                <w:b w:val="1"/>
                <w:bCs w:val="1"/>
                <w:color w:val="auto"/>
              </w:rPr>
              <w:t>.62CD</w:t>
            </w: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E8E8E8"/>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ind w:left="8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E8E8E8"/>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3"/>
                <w:szCs w:val="23"/>
                <w:color w:val="auto"/>
              </w:rPr>
            </w:pPr>
          </w:p>
        </w:tc>
      </w:tr>
      <w:tr>
        <w:trPr>
          <w:trHeight w:val="283"/>
        </w:trPr>
        <w:tc>
          <w:tcPr>
            <w:tcW w:w="63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ECFKJ;H;GK?FC;DJ7D:IE&lt;JM7H;</w:t>
            </w:r>
          </w:p>
        </w:tc>
        <w:tc>
          <w:tcPr>
            <w:tcW w:w="1080" w:type="dxa"/>
            <w:vAlign w:val="bottom"/>
            <w:gridSpan w:val="2"/>
            <w:shd w:val="clear" w:color="auto" w:fill="E8E8E8"/>
          </w:tcPr>
          <w:p>
            <w:pPr>
              <w:jc w:val="center"/>
              <w:ind w:left="82"/>
              <w:spacing w:after="0" w:line="240" w:lineRule="exact"/>
              <w:rPr>
                <w:sz w:val="20"/>
                <w:szCs w:val="20"/>
                <w:color w:val="auto"/>
              </w:rPr>
            </w:pPr>
            <w:r>
              <w:rPr>
                <w:rFonts w:ascii="PMingLiU" w:cs="PMingLiU" w:eastAsia="PMingLiU" w:hAnsi="PMingLiU"/>
                <w:sz w:val="20"/>
                <w:szCs w:val="20"/>
                <w:color w:val="auto"/>
                <w:w w:val="84"/>
              </w:rPr>
              <w:t/>
            </w:r>
          </w:p>
        </w:tc>
        <w:tc>
          <w:tcPr>
            <w:tcW w:w="10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6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340" w:type="dxa"/>
            <w:vAlign w:val="bottom"/>
          </w:tcPr>
          <w:p>
            <w:pPr>
              <w:ind w:left="160"/>
              <w:spacing w:after="0" w:line="240" w:lineRule="exact"/>
              <w:rPr>
                <w:sz w:val="20"/>
                <w:szCs w:val="20"/>
                <w:color w:val="auto"/>
              </w:rPr>
            </w:pPr>
            <w:r>
              <w:rPr>
                <w:rFonts w:ascii="PMingLiU" w:cs="PMingLiU" w:eastAsia="PMingLiU" w:hAnsi="PMingLiU"/>
                <w:sz w:val="20"/>
                <w:szCs w:val="20"/>
                <w:color w:val="auto"/>
              </w:rPr>
              <w:t>KHD?JKH;7D:;GK?FC;DJ</w:t>
            </w:r>
          </w:p>
        </w:tc>
        <w:tc>
          <w:tcPr>
            <w:tcW w:w="1080" w:type="dxa"/>
            <w:vAlign w:val="bottom"/>
            <w:gridSpan w:val="2"/>
          </w:tcPr>
          <w:p>
            <w:pPr>
              <w:jc w:val="center"/>
              <w:ind w:left="82"/>
              <w:spacing w:after="0" w:line="240" w:lineRule="exact"/>
              <w:rPr>
                <w:sz w:val="20"/>
                <w:szCs w:val="20"/>
                <w:color w:val="auto"/>
              </w:rPr>
            </w:pPr>
            <w:r>
              <w:rPr>
                <w:rFonts w:ascii="PMingLiU" w:cs="PMingLiU" w:eastAsia="PMingLiU" w:hAnsi="PMingLiU"/>
                <w:sz w:val="20"/>
                <w:szCs w:val="20"/>
                <w:color w:val="auto"/>
                <w:w w:val="84"/>
              </w:rPr>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9"/>
        </w:trPr>
        <w:tc>
          <w:tcPr>
            <w:tcW w:w="6340" w:type="dxa"/>
            <w:vAlign w:val="bottom"/>
            <w:tcBorders>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&amp;;7I;&gt;EB:?CFHEL;C;DJI</w:t>
            </w:r>
          </w:p>
        </w:tc>
        <w:tc>
          <w:tcPr>
            <w:tcW w:w="1080" w:type="dxa"/>
            <w:vAlign w:val="bottom"/>
            <w:tcBorders>
              <w:bottom w:val="single" w:sz="8" w:color="E8E8E8"/>
            </w:tcBorders>
            <w:gridSpan w:val="2"/>
            <w:shd w:val="clear" w:color="auto" w:fill="E8E8E8"/>
          </w:tcPr>
          <w:p>
            <w:pPr>
              <w:jc w:val="center"/>
              <w:ind w:left="82"/>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shd w:val="clear" w:color="auto" w:fill="E8E8E8"/>
          </w:tcPr>
          <w:p>
            <w:pPr>
              <w:spacing w:after="0"/>
              <w:rPr>
                <w:sz w:val="24"/>
                <w:szCs w:val="24"/>
                <w:color w:val="auto"/>
              </w:rPr>
            </w:pPr>
          </w:p>
        </w:tc>
        <w:tc>
          <w:tcPr>
            <w:tcW w:w="80" w:type="dxa"/>
            <w:vAlign w:val="bottom"/>
            <w:tcBorders>
              <w:bottom w:val="single" w:sz="8" w:color="E8E8E8"/>
            </w:tcBorders>
            <w:shd w:val="clear" w:color="auto" w:fill="E8E8E8"/>
          </w:tcPr>
          <w:p>
            <w:pPr>
              <w:spacing w:after="0"/>
              <w:rPr>
                <w:sz w:val="24"/>
                <w:szCs w:val="24"/>
                <w:color w:val="auto"/>
              </w:rPr>
            </w:pPr>
          </w:p>
        </w:tc>
        <w:tc>
          <w:tcPr>
            <w:tcW w:w="28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26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7"/>
        </w:trPr>
        <w:tc>
          <w:tcPr>
            <w:tcW w:w="6340" w:type="dxa"/>
            <w:vAlign w:val="bottom"/>
          </w:tcPr>
          <w:p>
            <w:pPr>
              <w:ind w:left="60"/>
              <w:spacing w:after="0" w:line="240" w:lineRule="exact"/>
              <w:rPr>
                <w:sz w:val="20"/>
                <w:szCs w:val="20"/>
                <w:color w:val="auto"/>
              </w:rPr>
            </w:pPr>
            <w:r>
              <w:rPr>
                <w:rFonts w:ascii="PMingLiU" w:cs="PMingLiU" w:eastAsia="PMingLiU" w:hAnsi="PMingLiU"/>
                <w:sz w:val="20"/>
                <w:szCs w:val="20"/>
                <w:color w:val="auto"/>
              </w:rPr>
              <w:t>.EJ7B9EIJ</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9"/>
        </w:trPr>
        <w:tc>
          <w:tcPr>
            <w:tcW w:w="63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&amp;;II  799KCKB7J;::;FH;9?7J?ED7D:7CEHJ?P7J?ED</w:t>
            </w:r>
          </w:p>
        </w:tc>
        <w:tc>
          <w:tcPr>
            <w:tcW w:w="60" w:type="dxa"/>
            <w:vAlign w:val="bottom"/>
            <w:shd w:val="clear" w:color="auto" w:fill="E8E8E8"/>
          </w:tcPr>
          <w:p>
            <w:pPr>
              <w:spacing w:after="0"/>
              <w:rPr>
                <w:sz w:val="24"/>
                <w:szCs w:val="24"/>
                <w:color w:val="auto"/>
              </w:rPr>
            </w:pPr>
          </w:p>
        </w:tc>
        <w:tc>
          <w:tcPr>
            <w:tcW w:w="1020" w:type="dxa"/>
            <w:vAlign w:val="bottom"/>
            <w:shd w:val="clear" w:color="auto" w:fill="E8E8E8"/>
          </w:tcPr>
          <w:p>
            <w:pPr>
              <w:spacing w:after="0"/>
              <w:rPr>
                <w:sz w:val="24"/>
                <w:szCs w:val="24"/>
                <w:color w:val="auto"/>
              </w:rPr>
            </w:pPr>
          </w:p>
        </w:tc>
        <w:tc>
          <w:tcPr>
            <w:tcW w:w="100" w:type="dxa"/>
            <w:vAlign w:val="bottom"/>
            <w:shd w:val="clear" w:color="auto" w:fill="E8E8E8"/>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80" w:type="dxa"/>
            <w:vAlign w:val="bottom"/>
            <w:shd w:val="clear" w:color="auto" w:fill="E8E8E8"/>
          </w:tcPr>
          <w:p>
            <w:pPr>
              <w:spacing w:after="0"/>
              <w:rPr>
                <w:sz w:val="24"/>
                <w:szCs w:val="24"/>
                <w:color w:val="auto"/>
              </w:rPr>
            </w:pP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2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54"/>
        </w:trPr>
        <w:tc>
          <w:tcPr>
            <w:tcW w:w="6340" w:type="dxa"/>
            <w:vAlign w:val="bottom"/>
            <w:tcBorders>
              <w:top w:val="single" w:sz="8" w:color="E8E8E8"/>
            </w:tcBorders>
          </w:tcPr>
          <w:p>
            <w:pPr>
              <w:ind w:left="60"/>
              <w:spacing w:after="0" w:line="240" w:lineRule="exact"/>
              <w:rPr>
                <w:sz w:val="20"/>
                <w:szCs w:val="20"/>
                <w:color w:val="auto"/>
              </w:rPr>
            </w:pPr>
            <w:r>
              <w:rPr>
                <w:rFonts w:ascii="PMingLiU" w:cs="PMingLiU" w:eastAsia="PMingLiU" w:hAnsi="PMingLiU"/>
                <w:sz w:val="20"/>
                <w:szCs w:val="20"/>
                <w:color w:val="auto"/>
              </w:rPr>
              <w:t>*HEF;HJO;GK?FC;DJ7D:B;7I;&gt;EB:?CFHEL;C;DJID;J</w:t>
            </w:r>
          </w:p>
        </w:tc>
        <w:tc>
          <w:tcPr>
            <w:tcW w:w="60" w:type="dxa"/>
            <w:vAlign w:val="bottom"/>
            <w:tcBorders>
              <w:top w:val="single" w:sz="8" w:color="E8E8E8"/>
            </w:tcBorders>
          </w:tcPr>
          <w:p>
            <w:pPr>
              <w:spacing w:after="0"/>
              <w:rPr>
                <w:sz w:val="22"/>
                <w:szCs w:val="22"/>
                <w:color w:val="auto"/>
              </w:rPr>
            </w:pPr>
          </w:p>
        </w:tc>
        <w:tc>
          <w:tcPr>
            <w:tcW w:w="1020" w:type="dxa"/>
            <w:vAlign w:val="bottom"/>
            <w:tcBorders>
              <w:top w:val="single" w:sz="8" w:color="E8E8E8"/>
            </w:tcBorders>
          </w:tcPr>
          <w:p>
            <w:pPr>
              <w:spacing w:after="0"/>
              <w:rPr>
                <w:sz w:val="22"/>
                <w:szCs w:val="22"/>
                <w:color w:val="auto"/>
              </w:rPr>
            </w:pPr>
          </w:p>
        </w:tc>
        <w:tc>
          <w:tcPr>
            <w:tcW w:w="100" w:type="dxa"/>
            <w:vAlign w:val="bottom"/>
            <w:tcBorders>
              <w:top w:val="single" w:sz="8" w:color="E8E8E8"/>
            </w:tcBorders>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80" w:type="dxa"/>
            <w:vAlign w:val="bottom"/>
            <w:tcBorders>
              <w:top w:val="single" w:sz="8" w:color="E8E8E8"/>
            </w:tcBorders>
          </w:tcPr>
          <w:p>
            <w:pPr>
              <w:spacing w:after="0"/>
              <w:rPr>
                <w:sz w:val="22"/>
                <w:szCs w:val="22"/>
                <w:color w:val="auto"/>
              </w:rPr>
            </w:pPr>
          </w:p>
        </w:tc>
        <w:tc>
          <w:tcPr>
            <w:tcW w:w="28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tcBorders>
          </w:tcPr>
          <w:p>
            <w:pPr>
              <w:spacing w:after="0"/>
              <w:rPr>
                <w:sz w:val="22"/>
                <w:szCs w:val="22"/>
                <w:color w:val="auto"/>
              </w:rPr>
            </w:pPr>
          </w:p>
        </w:tc>
        <w:tc>
          <w:tcPr>
            <w:tcW w:w="26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0"/>
        </w:trPr>
        <w:tc>
          <w:tcPr>
            <w:tcW w:w="6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-1148080</wp:posOffset>
            </wp:positionV>
            <wp:extent cx="6321425" cy="2540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291">
                      <a:extLst>
                        <a:ext uri="{28A0092B-C50C-407E-A947-70E740481C1C}"/>
                      </a:extLst>
                    </a:blip>
                    <a:srcRect/>
                    <a:stretch>
                      <a:fillRect/>
                    </a:stretch>
                  </pic:blipFill>
                  <pic:spPr bwMode="auto">
                    <a:xfrm>
                      <a:off x="0" y="0"/>
                      <a:ext cx="6321425" cy="2540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-589280</wp:posOffset>
            </wp:positionV>
            <wp:extent cx="1495425" cy="2540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292">
                      <a:extLst>
                        <a:ext uri="{28A0092B-C50C-407E-A947-70E740481C1C}"/>
                      </a:extLst>
                    </a:blip>
                    <a:srcRect/>
                    <a:stretch>
                      <a:fillRect/>
                    </a:stretch>
                  </pic:blipFill>
                  <pic:spPr bwMode="auto">
                    <a:xfrm>
                      <a:off x="0" y="0"/>
                      <a:ext cx="1495425" cy="2540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-217170</wp:posOffset>
            </wp:positionV>
            <wp:extent cx="1495425" cy="2540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293">
                      <a:extLst>
                        <a:ext uri="{28A0092B-C50C-407E-A947-70E740481C1C}"/>
                      </a:extLst>
                    </a:blip>
                    <a:srcRect/>
                    <a:stretch>
                      <a:fillRect/>
                    </a:stretch>
                  </pic:blipFill>
                  <pic:spPr bwMode="auto">
                    <a:xfrm>
                      <a:off x="0" y="0"/>
                      <a:ext cx="1495425" cy="25400"/>
                    </a:xfrm>
                    <a:prstGeom prst="rect">
                      <a:avLst/>
                    </a:prstGeom>
                    <a:noFill/>
                  </pic:spPr>
                </pic:pic>
              </a:graphicData>
            </a:graphic>
          </wp:anchor>
        </w:drawing>
      </w:r>
    </w:p>
    <w:p>
      <w:pPr>
        <w:spacing w:after="0" w:line="222" w:lineRule="exact"/>
        <w:rPr>
          <w:sz w:val="20"/>
          <w:szCs w:val="20"/>
          <w:color w:val="auto"/>
        </w:rPr>
      </w:pPr>
    </w:p>
    <w:p>
      <w:pPr>
        <w:jc w:val="center"/>
        <w:spacing w:after="0" w:line="239" w:lineRule="exact"/>
        <w:rPr>
          <w:sz w:val="20"/>
          <w:szCs w:val="20"/>
          <w:color w:val="auto"/>
        </w:rPr>
      </w:pPr>
      <w:r>
        <w:rPr>
          <w:rFonts w:ascii="PMingLiU" w:cs="PMingLiU" w:eastAsia="PMingLiU" w:hAnsi="PMingLiU"/>
          <w:sz w:val="13"/>
          <w:szCs w:val="13"/>
          <w:color w:val="auto"/>
        </w:rPr>
        <w:t xml:space="preserve">.&gt;;ECF7DO?D9KHI9EIJIJE:;L;BEF?DJ;HD7BKI;IE&lt;JM7H;KI;:?D?JIEF;H7J?EDI;HJ7?DE&lt;J&gt;EI;9EIJIJ&gt;7JC;;JJ&gt;;9H?J;H?7?D -- .EF?9 </w:t>
      </w:r>
      <w:r>
        <w:rPr>
          <w:rFonts w:ascii="PMingLiU" w:cs="PMingLiU" w:eastAsia="PMingLiU" w:hAnsi="PMingLiU"/>
          <w:sz w:val="13"/>
          <w:szCs w:val="13"/>
          <w:i w:val="1"/>
          <w:iCs w:val="1"/>
          <w:color w:val="auto"/>
        </w:rPr>
        <w:t>28%2+-&amp;0)7  33(;-00 %2( 8,)6</w:t>
      </w:r>
      <w:r>
        <w:rPr>
          <w:rFonts w:ascii="PMingLiU" w:cs="PMingLiU" w:eastAsia="PMingLiU" w:hAnsi="PMingLiU"/>
          <w:sz w:val="13"/>
          <w:szCs w:val="13"/>
          <w:color w:val="auto"/>
        </w:rPr>
        <w:t>7H;97F?J7B?P;:7D:7CEHJ?P;:EL;H&lt;KJKH;F;H?E:I(;J97F?J7B?P;: ?DJ;HD7BKI;IE&lt;JM7H;:;L;BEFC;DJ9EIJIM;H;C?BB?ED7D:C?BB?ED7J;9;C8;H7D:H;IF;9J?L;BO 7D:7H;?D9BK:;:?DECFKJ;H;GK?FC;DJ7D:IE&lt;JM7H;?DJ&gt;;J78B;78EL;CEHJ?P7J?ED;NF;DI;&lt;EH97F?J7B?P;:?DJ;HD7BKI; IE&lt;JM7H;:;L;BEFC;DJ9EIJIM&gt;?9&gt;?I?D9BK:;:M?J&gt;;FH;9?7J?ED?DJ&gt;;EDIEB?:7J;:-J7J;C;DJIE&lt;)F;H7J?EDIJEJ7B;:</w:t>
      </w:r>
    </w:p>
    <w:p>
      <w:pPr>
        <w:spacing w:after="0" w:line="237" w:lineRule="exact"/>
        <w:rPr>
          <w:sz w:val="20"/>
          <w:szCs w:val="20"/>
          <w:color w:val="auto"/>
        </w:rPr>
      </w:pPr>
      <w:r>
        <w:rPr>
          <w:rFonts w:ascii="PMingLiU" w:cs="PMingLiU" w:eastAsia="PMingLiU" w:hAnsi="PMingLiU"/>
          <w:sz w:val="20"/>
          <w:szCs w:val="20"/>
          <w:color w:val="auto"/>
        </w:rPr>
        <w:t>C?BB?EDC?BB?ED7D:C?BB?ED?D7D:H;IF;9J?L;BO</w:t>
      </w:r>
    </w:p>
    <w:p>
      <w:pPr>
        <w:spacing w:after="0" w:line="211"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i w:val="1"/>
          <w:iCs w:val="1"/>
          <w:color w:val="auto"/>
        </w:rPr>
        <w:t>33(;-00</w:t>
      </w:r>
      <w:r>
        <w:rPr>
          <w:rFonts w:ascii="PMingLiU" w:cs="PMingLiU" w:eastAsia="PMingLiU" w:hAnsi="PMingLiU"/>
          <w:sz w:val="13"/>
          <w:szCs w:val="13"/>
          <w:color w:val="auto"/>
        </w:rPr>
        <w:t>!EE:M?BBH;FH;I;DJIJ&gt;;;N9;IIE&lt;J&gt;;FKH9&gt;7I;FH?9;E&lt;79GK?H;:8KI?D;II;IEL;HJ&gt;;;IJ?C7J;:&lt;7?HL7BK;IE&lt;J&gt;;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J7D=?8B; 7D: ?:;DJ?&lt;?78B; ?DJ7D=?8B; D;J 7II;JI 79GK?H;: L7BK7J?EDI E&lt; J&gt;; H;9EL;H78?B?JO E&lt; =EE:M?BB 7H; F;H&lt;EHC;: ?D 799EH:7D9;M?J&gt; --.EF?9M&gt;?9&gt;H;GK?H;I7D7DDK7B7II;IIC;DJE&lt;FEJ;DJ?7B=EE:M?BB?CF7?HC;DJ7JJ&gt;;H;FEHJ?D= KD?JB;L;B7D:M&gt;;D;L;H;L;DJIEH9&gt;7D=;I?D9?H9KCIJ7D9;I?D:?97J;J&gt;7JJ&gt;;97HHO?D=L7BK;E&lt;=EE:M?BBC7ODEJ8;H;9EL;H78B;</w:t>
      </w:r>
    </w:p>
    <w:p>
      <w:pPr>
        <w:spacing w:after="0" w:line="21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1&gt;;DF;H&lt;EHC?D=J&gt;;7DDK7B7II;IIC;DJE&lt;J&gt;;H;9EL;H78?B?JOE&lt;=EE:M?BBJ&gt;;ECF7DO?D?J?7BBOF;H&lt;EHCI7GK7B?J7J?L;7D7BOI?I</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;L7BK7J?D=M&gt;;J&gt;;H7DO;L;DJIEH9?H9KCIJ7D9;IE99KHH;:EH;N?IJJ&gt;7JFHEL?:;;L?:;D9;J&gt;7J?J?ICEH;B?A;BOJ&gt;7DDEJJ&gt;7JJ&gt;;</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&lt;7?HL7BK;E&lt;7DOE&lt;J&gt;;ECF7DOZIH;FEHJ?D=KD?JI?IB;IIJ&gt;7DJ&gt;;H;B7J;:97HHO?D=7CEKDJ#&lt;J&gt;;ECF7DO:E;IDEJ8;B?;L;J&gt;7J</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?J?ICEH;B?A;BOJ&gt;7DDEJJ&gt;7JJ&gt;;&lt;7?HL7BK;E&lt;7DOE&lt;J&gt;;ECF7DOZIH;FEHJ?D=KD?JI?IB;IIJ&gt;7DJ&gt;;H;B7J;:97HHO?D=7CEKDJ</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J&gt;;DDEGK7DJ?J7J?L;?CF7?HC;DJJ;IJ?IF;H&lt;EHC;:"EM;L;H?&lt;J&gt;;H;IKBJIE&lt;J&gt;;GK7B?J7J?L;7II;IIC;DJ?D:?97J;J&gt;7J?J?ICEH;</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B?A;BOJ&gt;7DDEJJ&gt;7JJ&gt;;&lt;7?HL7BK;E&lt;7H;FEHJ?D=KD?J?IB;IIJ&gt;7D?JIH;IF;9J?L;97HHO?D=7CEKDJJ&gt;;DJ&gt;;ECF7DOF;H&lt;EHCI7</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GK7DJ?J7J?L;?CF7?HC;DJJ;IJL7BK7J?D=J&gt;;H;9EL;H78?B?JOE&lt;=EE:M?BBH;GK?H;I@K:=C;DJI7D:7IIKCFJ?EDIH;=7H:?D=&lt;KJKH;</w:t>
      </w:r>
    </w:p>
    <w:p>
      <w:pPr>
        <w:spacing w:after="0" w:line="6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JH;D:I7D:;L;DJII7H;IKBJ8EJ&gt;J&gt;;FH;9?I?ED7D:H;B?78?B?JOE&lt;C7D7=;C;DJ;IJ?C7J;I7H;IK8@;9JJEKD9;HJ7?DJO</w:t>
      </w:r>
    </w:p>
    <w:p>
      <w:pPr>
        <w:spacing w:after="0" w:line="268"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.&gt;;ECF7DOZICEIJH;9;DJ7DDK7B?CF7?HC;DJJ;IJE&lt;=EE:M?BBM7I7GK7B?J7J?L;7D7BOI?I9ED:K9J;::KH?D=J&gt;;GK7HJ;H;D:;: -;FJ;C8;HJ&gt;7J?D:?97J;:DE?CF7?HC;DJ -K8I;GK;DJJE9ECFB;J?D=J&gt;;7DDK7B?CF7?HC;DJJ;IJDE;L;DJIEH 9&gt;7D=;I?D9?H9KCIJ7D9;IM;H;DEJ;:J&gt;7JH;GK?H;:7D?DJ;H?C=EE:M?BB?CF7?HC;DJJ;IJ(EJ; !EE:M?BB7D:#DJ7D=?8B; II;JIFHEL?:;I7::?J?ED7B?D&lt;EHC7J?EDH;=7H:?D=J&gt;;ECF7DOZI=EE:M?BB</w:t>
      </w:r>
    </w:p>
    <w:p>
      <w:pPr>
        <w:spacing w:after="0" w:line="211"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i w:val="1"/>
          <w:iCs w:val="1"/>
          <w:color w:val="auto"/>
        </w:rPr>
        <w:t>-2-8)0-:)(-28%2+-&amp;0)%77)87</w:t>
      </w:r>
      <w:r>
        <w:rPr>
          <w:rFonts w:ascii="PMingLiU" w:cs="PMingLiU" w:eastAsia="PMingLiU" w:hAnsi="PMingLiU"/>
          <w:sz w:val="15"/>
          <w:szCs w:val="15"/>
          <w:color w:val="auto"/>
        </w:rPr>
        <w:t>.&gt;;ECF7DO&gt;7I&lt;?D?J;B?L;:?DJ7D=?8B;7II;JIJ&gt;7J7H;7CEHJ?P;:KI?D=J&gt;;IJH7?=&gt;JB?D;C;J&gt;E:</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EL;HJ&gt;;;NF;9J;:KI;&lt;KBB?&lt;;E&lt;J&gt;;KD:;HBO?D=7II;J(EJ; !EE:M?BB7D:#DJ7D=?8B;II;JIFHEL?:;I7::?J?ED7B?D&lt;EHC7J?ED H;=7H:?D=J&gt;;ECF7DOZI&lt;?D?J;B?L;:?DJ7D=?8B;7II;JI</w:t>
      </w:r>
    </w:p>
    <w:p>
      <w:pPr>
        <w:spacing w:after="0" w:line="212"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i w:val="1"/>
          <w:iCs w:val="1"/>
          <w:color w:val="auto"/>
        </w:rPr>
        <w:t>14%-61)28 3* 032+0-:)( %77)87</w:t>
      </w:r>
      <w:r>
        <w:rPr>
          <w:rFonts w:ascii="PMingLiU" w:cs="PMingLiU" w:eastAsia="PMingLiU" w:hAnsi="PMingLiU"/>
          <w:sz w:val="13"/>
          <w:szCs w:val="13"/>
          <w:color w:val="auto"/>
        </w:rPr>
        <w:t> .&gt;;ECF7DOZIBED=B?L;:7II;JIFH?C7H?BO9EDI?IJE&lt;?DJ7D=?8B;7II;JIEJ&gt;;HJ&gt;7D=EE:M?BB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H?=&gt;JE&lt;KI;7II;JI7D:FHEF;HJO;GK?FC;DJ7D:B;7I;&gt;EB:?CFHEL;C;DJI.&gt;;ECF7DOH;L?;MI?JIBED=B?L;:7II;J=HEKFI&lt;EH ?CF7?HC;DJM&gt;;D;L;H;L;DJIEH9&gt;7D=;I?D9?H9KCIJ7D9;I?D:?97J;J&gt;7JJ&gt;;97HHO?D=7CEKDJE&lt;7D7II;JEH7D7II;J=HEKFC7O DEJ8;H;9EL;H78B;-K9&gt;;L7BK7J?EDC7O8;87I;:ED7DKC8;HE&lt;&lt;79JEHI?D9BK:?D=9KHH;DJ7D:FHE@;9J;:EF;H7J?D=H;IKBJI7D: 97I&gt;&lt;BEMI7D:9&gt;7D=;I?DC7D7=;C;DJZIIJH7J;=?9:?H;9J?ED7IM;BB7I;NJ;HD7B;9EDEC?97D:C7HA;J&lt;79JEHI.&gt;;ECF7DO ;L7BK7J;IJ&gt;;H;9EL;H78?B?JOE&lt;7II;JI7D:7II;J=HEKFI8O:;J;HC?D?D=M&gt;;J&gt;;HJ&gt;;?H97HHO?D=L7BK;I97D8;H;9EL;H;:J&gt;HEK=&gt; KD:?I9EKDJ;:&lt;KJKH;EF;H7J?D=97I&gt;&lt;BEMI#&lt;;L;DJIEH9?H9KCIJ7D9;I?D:?97J;J&gt;7JJ&gt;;97HHO?D=L7BK;IC?=&gt;JDEJ8;H;9EL;H78B; 87I;: ED KD:?I9EKDJ;: &lt;KJKH; EF;H7J?D= 97I&gt; &lt;BEMI 7D ?CF7?HC;DJ BEII C7O 8; H;9E=D?P;: .&gt;; 7CEKDJ E&lt; ?CF7?HC;DJ ?I C;7IKH;:87I;:EDJ&gt;;:?&lt;&lt;;H;D9;8;JM;;DJ&gt;;FHE@;9J;::?I9EKDJ;:&lt;KJKH;EF;H7J?D=97I&gt;&lt;BEMIKI?D=7:?I9EKDJH7J;H;&lt;B;9J?D= J&gt;;ECF7DOZI7L;H7=;9EIJE&lt;&lt;KD:I7D:J&gt;;97HHO?D=L7BK;E&lt;J&gt;;7II;JEH7II;J=HEKF</w:t>
      </w:r>
    </w:p>
    <w:p>
      <w:pPr>
        <w:spacing w:after="0" w:line="216"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i w:val="1"/>
          <w:iCs w:val="1"/>
          <w:color w:val="auto"/>
        </w:rPr>
        <w:t>)&amp;8</w:t>
      </w:r>
      <w:r>
        <w:rPr>
          <w:rFonts w:ascii="PMingLiU" w:cs="PMingLiU" w:eastAsia="PMingLiU" w:hAnsi="PMingLiU"/>
          <w:sz w:val="15"/>
          <w:szCs w:val="15"/>
          <w:color w:val="auto"/>
        </w:rPr>
        <w:t> .&gt;;ECF7DOFH;I;DJI7CEKDJI8EHHEM;:?DJ&gt;;EDIEB?:7J;:7B7D9; -&gt;;;JID;JE&lt;:;&lt;;HH;:&lt;?D7D9?D=&lt;;;I#DJ;H;IJ</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799HK;:ED7CEKDJI8EHHEM;:?IH;9EH:;:7I#DJ;H;IJ;NF;DI;?DJ&gt;;EDIEB?:7J;:-J7J;C;DJIE&lt;)F;H7J?EDI(EJ; ;8J FHEL?:;I7::?J?ED7B?D&lt;EHC7J?EDH;=7H:?D=J&gt;;ECF7DOZI:;8J7HH7D=;C;DJI</w:t>
      </w:r>
    </w:p>
    <w:p>
      <w:pPr>
        <w:sectPr>
          <w:pgSz w:w="11880" w:h="15480" w:orient="portrait"/>
          <w:cols w:equalWidth="0" w:num="1">
            <w:col w:w="10000"/>
          </w:cols>
          <w:pgMar w:left="960" w:top="85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857" w:right="920" w:bottom="0" w:gutter="0" w:footer="0" w:header="0"/>
          <w:type w:val="continuous"/>
        </w:sectPr>
      </w:pPr>
    </w:p>
    <w:bookmarkStart w:id="126" w:name="page127"/>
    <w:bookmarkEnd w:id="126"/>
    <w:p>
      <w:pPr>
        <w:spacing w:after="0" w:line="168" w:lineRule="exact"/>
        <w:rPr>
          <w:sz w:val="20"/>
          <w:szCs w:val="20"/>
          <w:color w:val="auto"/>
        </w:rPr>
      </w:pPr>
      <w:r>
        <w:rPr>
          <w:rFonts w:ascii="PMingLiU" w:cs="PMingLiU" w:eastAsia="PMingLiU" w:hAnsi="PMingLiU"/>
          <w:sz w:val="14"/>
          <w:szCs w:val="14"/>
          <w:i w:val="1"/>
          <w:iCs w:val="1"/>
          <w:color w:val="auto"/>
        </w:rPr>
        <w:t>36)-+2'966)2'=)&lt;43796)</w:t>
      </w:r>
      <w:r>
        <w:rPr>
          <w:rFonts w:ascii="PMingLiU" w:cs="PMingLiU" w:eastAsia="PMingLiU" w:hAnsi="PMingLiU"/>
          <w:sz w:val="14"/>
          <w:szCs w:val="14"/>
          <w:color w:val="auto"/>
        </w:rPr>
        <w:t>.&gt;;&lt;KD9J?ED7B9KHH;D9OE&lt;J&gt;;ECF7DOZI&lt;EH;?=DIK8I?:?7H?;I?IJOF?97BBOJ&gt;;BE97B9KHH;D9OBB</w:t>
      </w:r>
    </w:p>
    <w:p>
      <w:pPr>
        <w:spacing w:after="0" w:line="9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7II;JI7D:B?78?B?J?;IE&lt;&lt;EH;?=DIK8I?:?7H?;I7H;JH7DIB7J;:?DJE/-:EBB7HI7J;N9&gt;7D=;H7J;I?D;&lt;&lt;;9J7JJ&gt;;87B7D9;I&gt;;;J:7J;</w:t>
      </w:r>
    </w:p>
    <w:p>
      <w:pPr>
        <w:spacing w:after="0" w:line="6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#D9EC;7D:;NF;DI;?J;CI7H;JH7DIB7J;:7J7L;H7=;;N9&gt;7D=;H7J;IJ&gt;HEK=&gt;EKJJ&gt;;O;7H.&gt;;H;IKBJ?D=JH7DIB7J?ED7:@KIJC;DJI</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7H; H;9EH:;: 7I &lt;EH;?=D 9KHH;D9O JH7DIB7J?ED 7:@KIJC;DJI 7 9ECFED;DJ E&lt; 99KCKB7J;: EJ&gt;;H 9ECFH;&gt;;DI?L; BEII D;J M?J&gt;?D</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-JE9A&gt;EB:;HIZGK?JOEDJ&gt;;EDIEB?:7J;:7B7D9;-&gt;;;JI</w:t>
      </w:r>
    </w:p>
    <w:p>
      <w:pPr>
        <w:spacing w:after="0" w:line="234"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KHH;D9OJH7DI79J?ED=7?DIEHBEII;I7H?I?D=&lt;HECJH7DI79J?EDI:;DEC?D7J;:?D9KHH;D9?;IEJ&gt;;HJ&gt;7DJ&gt;;&lt;KD9J?ED7B9KHH;D9OE&lt;7 IK8I?:?7HO 7H; H;9E=D?P;: ?D H;IKBJI E&lt; EF;H7J?EDI 7I F7HJ E&lt; )J&gt;;H ?D9EC; D;J ?D J&gt;; EDIEB?:7J;: -J7J;C;DJI E&lt; )F;H7J?EDI</w:t>
      </w:r>
    </w:p>
    <w:p>
      <w:pPr>
        <w:jc w:val="both"/>
        <w:spacing w:after="0" w:line="274" w:lineRule="exact"/>
        <w:rPr>
          <w:sz w:val="20"/>
          <w:szCs w:val="20"/>
          <w:color w:val="auto"/>
        </w:rPr>
      </w:pPr>
      <w:r>
        <w:rPr>
          <w:rFonts w:ascii="PMingLiU" w:cs="PMingLiU" w:eastAsia="PMingLiU" w:hAnsi="PMingLiU"/>
          <w:sz w:val="13"/>
          <w:szCs w:val="13"/>
          <w:color w:val="auto"/>
        </w:rPr>
        <w:t>.&gt;;ECF7DO&gt;7:D;J9KHH;D9OJH7DI79J?EDBEII;I=7?DIE&lt;C?BB?EDC?BB?ED7D:C?BB?ED?D7D:  H;IF;9J?L;BO .&gt;; ECF7DO ;DJ;HI ?DJE &lt;EH;?=D 9KHH;D9O &lt;EHM7H: ;N9&gt;7D=; 9EDJH79JI JE C?J?=7J; J&gt;; ;&lt;&lt;;9JI E&lt; 7:L;HI; &lt;BK9JK7J?EDI?D&lt;EH;?=D9KHH;D9O;N9&gt;7D=;H7J;IED9;HJ7?DJH7DI79J?EDI.&gt;EI;9EDJH79JI=;D;H7BBO&gt;7L;I&gt;EHJ:KH7J?EDI7D:7H; H;9EH:;:7J&lt;7?HL7BK;M?J&gt;8EJ&gt;H;7B?P;:7D:KDH;7B?P;:=7?DI7D:BEII;IH;9EH:;:?D)J&gt;;H?D9EC;D;J.&gt;;D;J=7?DBEII &lt;HEC&lt;EH;?=D9KHH;D9O&lt;EHM7H:;N9&gt;7D=;9EDJH79JIM7IC?BB?EDC?BB?ED7D:C?BB?ED?D7D: H;IF;9J?L;BO(EJ; ;H?L7J?L;I7D:";:=?D=FHEL?:;I7::?J?ED7B?D&lt;EHC7J?EDH;=7H:?D=J&gt;;ECF7DOZI&lt;EH;?=D9KHH;D9O &lt;EHM7H:;N9&gt;7D=;9EDJH79JI</w:t>
      </w:r>
    </w:p>
    <w:p>
      <w:pPr>
        <w:spacing w:after="0" w:line="212"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i w:val="1"/>
          <w:iCs w:val="1"/>
          <w:color w:val="auto"/>
        </w:rPr>
        <w:t>%-6 :%09) (-7'03796)7</w:t>
      </w:r>
      <w:r>
        <w:rPr>
          <w:rFonts w:ascii="PMingLiU" w:cs="PMingLiU" w:eastAsia="PMingLiU" w:hAnsi="PMingLiU"/>
          <w:sz w:val="15"/>
          <w:szCs w:val="15"/>
          <w:color w:val="auto"/>
        </w:rPr>
        <w:t> .&gt;; ECF7DO &gt;7I 7 B?C?J;: DKC8;H E&lt; 7II;JI 7D: B?78?B?J?;I J&gt;7J 7H; 7:@KIJ;: JE &lt;7?H L7BK; 7J ;79&gt;</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87B7D9;I&gt;;;J:7J;.&gt;;ECF7DOZIH;GK?H;:&lt;7?HL7BK;:?I9BEIKH;I7H;FHEL?:;:7J(EJ;  7?H07BK;?I9BEIKH;I</w:t>
      </w:r>
    </w:p>
    <w:p>
      <w:pPr>
        <w:spacing w:after="0" w:line="212"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i w:val="1"/>
          <w:iCs w:val="1"/>
          <w:color w:val="auto"/>
        </w:rPr>
        <w:t>32')286%8-3273*'6)(-86-7/</w:t>
      </w:r>
      <w:r>
        <w:rPr>
          <w:rFonts w:ascii="PMingLiU" w:cs="PMingLiU" w:eastAsia="PMingLiU" w:hAnsi="PMingLiU"/>
          <w:sz w:val="14"/>
          <w:szCs w:val="14"/>
          <w:color w:val="auto"/>
        </w:rPr>
        <w:t>II;JIJ&gt;7JC7OIK8@;9JJ&gt;;ECF7DOJE9ED9;DJH7J?EDE&lt;9H;:?JH?IA9EDI?IJFH?C7H?BOE&lt;I&gt;EHJ</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J;HC&gt;?=&gt;BOB?GK?:?DL;IJC;DJI9B7II?&lt;?;:7I97I&gt;;GK?L7B;DJI&lt;;;IH;9;?L78B;9EDJH79J7II;JI?DJ;H;IJH7J;IM7FI7D:7F;DI?ED H;?DIKH7D9; 7II;J .&gt;; C7@EH?JO E&lt; J&gt;; ECF7DOZI 97I&gt; ;GK?L7B;DJ ?DL;IJC;DJI 7D: ?JI ?DJ;H;IJ H7J; IM7F 9EDJH79JI 7H; M?J&gt; ?DL;IJC;DJ=H7:;9ECC;H9?7B87DAI ;;IH;9;?L78B;7D:9EDJH79J7II;J87B7D9;I:;;C;:JE8;9EBB;9J?8B;&lt;HEC9KIJEC;HI&gt;7L; B?C?J;:9ED9;DJH7J?EDE&lt;9H;:?JH?IA:K;JEJ&gt;;ECF7DOZI:?L;HI;9KIJEC;H87I;7D:=;E=H7F&gt;?9:?IF;HI?ED.&gt;;ECF7DOZI F;DI?EDH;?DIKH7D9;7II;JI;;(EJ; CFBEO;;;D;&lt;?JI?IC7?DJ7?D;:M?J&gt;7B7H=;?DJ;HD7J?ED7B?DIKH7D9;9ECF7DOJ&gt;7J M7IH7J;:?DL;IJC;DJ=H7:;7IE&lt;;9;C8;H7D:</w:t>
      </w:r>
    </w:p>
    <w:p>
      <w:pPr>
        <w:spacing w:after="0" w:line="211"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i w:val="1"/>
          <w:iCs w:val="1"/>
          <w:color w:val="auto"/>
        </w:rPr>
        <w:t>!83'/ 6)496',%7) 463+6%17</w:t>
      </w:r>
      <w:r>
        <w:rPr>
          <w:rFonts w:ascii="PMingLiU" w:cs="PMingLiU" w:eastAsia="PMingLiU" w:hAnsi="PMingLiU"/>
          <w:sz w:val="15"/>
          <w:szCs w:val="15"/>
          <w:color w:val="auto"/>
        </w:rPr>
        <w:t>.&gt;;ECF7DOH;9EH:IJ&gt;;9EIJJEH;FKH9&gt;7I;I&gt;7H;IE&lt;?JIEMD9ECCEDIJE9A7IJH;7IKHOIJE9A</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-&gt;7H;IH;FKH9&gt;7I;:8OJ&gt;;ECF7DO7H;7::;:JEJH;7IKHOI&gt;7H;I7D:7H;DEJH;J?H;:(EJ; -JE9A&gt;EB:;HIZGK?JOFHEL?:;I 7::?J?ED7B?D&lt;EHC7J?EDH;=7H:?D=J&gt;;ECF7DOZI9ECCEDIJE9AH;FKH9&gt;7I;79J?L?JO</w:t>
      </w:r>
    </w:p>
    <w:p>
      <w:pPr>
        <w:spacing w:after="0" w:line="23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i w:val="1"/>
          <w:iCs w:val="1"/>
          <w:color w:val="auto"/>
        </w:rPr>
        <w:t xml:space="preserve">%-2 32 ):)28 '%2')00%8-32 -2796%2') '0%-17 </w:t>
      </w:r>
      <w:r>
        <w:rPr>
          <w:rFonts w:ascii="PMingLiU" w:cs="PMingLiU" w:eastAsia="PMingLiU" w:hAnsi="PMingLiU"/>
          <w:sz w:val="14"/>
          <w:szCs w:val="14"/>
          <w:color w:val="auto"/>
        </w:rPr>
        <w:t>KH?D=J&gt;;O;7HI;D:;:;9;C8;H7D:J&gt;;ECF7DOH;9;?L;:</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C?BB?ED7D:C?BB?EDH;IF;9J?L;BOE&lt;FHE9;;:IH;B7J;:JE;L;DJ97D9;BB7J?ED?DIKH7D9;9B7?CI7D:H;9EH:;:FH; J7N=7?DIE&lt;C?BB?ED7D:C?BB?EDH;IF;9J?L;BO.&gt;;ECF7DO:E;IDEJH;9EH:7DO=7?DED?DIKH7D9;9B7?CI?D;N9;II E&lt;;NF;DI;I?D9KHH;:KDJ?BJ&gt;;H;9;?FJE&lt;J&gt;;?DIKH7D9;FHE9;;:I?I:;;C;:JE8;H;7B?P78B;</w:t>
      </w:r>
    </w:p>
    <w:p>
      <w:pPr>
        <w:spacing w:after="0" w:line="21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i w:val="1"/>
          <w:iCs w:val="1"/>
          <w:color w:val="auto"/>
        </w:rPr>
        <w:t>(348-323*2);%''3928-2+78%2(%6(7</w:t>
      </w:r>
      <w:r>
        <w:rPr>
          <w:rFonts w:ascii="PMingLiU" w:cs="PMingLiU" w:eastAsia="PMingLiU" w:hAnsi="PMingLiU"/>
          <w:sz w:val="18"/>
          <w:szCs w:val="18"/>
          <w:color w:val="auto"/>
        </w:rPr>
        <w:t>.&gt;;ECF7DO7:EFJ;:J&gt;;799EKDJ?D=IJ7D:7H::;I9H?8;:8;BEM:KH?D=</w:t>
      </w:r>
    </w:p>
    <w:p>
      <w:pPr>
        <w:spacing w:after="0" w:line="253" w:lineRule="exact"/>
        <w:rPr>
          <w:sz w:val="20"/>
          <w:szCs w:val="20"/>
          <w:color w:val="auto"/>
        </w:rPr>
      </w:pPr>
    </w:p>
    <w:p>
      <w:pPr>
        <w:jc w:val="both"/>
        <w:ind w:firstLine="119"/>
        <w:spacing w:after="0" w:line="237" w:lineRule="exact"/>
        <w:rPr>
          <w:sz w:val="20"/>
          <w:szCs w:val="20"/>
          <w:color w:val="auto"/>
        </w:rPr>
      </w:pPr>
      <w:r>
        <w:rPr>
          <w:rFonts w:ascii="PMingLiU" w:cs="PMingLiU" w:eastAsia="PMingLiU" w:hAnsi="PMingLiU"/>
          <w:sz w:val="14"/>
          <w:szCs w:val="14"/>
          <w:i w:val="1"/>
          <w:iCs w:val="1"/>
          <w:color w:val="auto"/>
        </w:rPr>
        <w:t>)*)6)2') %8) )*361</w:t>
      </w:r>
      <w:r>
        <w:rPr>
          <w:rFonts w:ascii="PMingLiU" w:cs="PMingLiU" w:eastAsia="PMingLiU" w:hAnsi="PMingLiU"/>
          <w:sz w:val="14"/>
          <w:szCs w:val="14"/>
          <w:color w:val="auto"/>
        </w:rPr>
        <w:t> #D'7H9&gt;J&gt;; -?IIK;:-/(E</w:t>
      </w:r>
      <w:r>
        <w:rPr>
          <w:rFonts w:ascii="PMingLiU" w:cs="PMingLiU" w:eastAsia="PMingLiU" w:hAnsi="PMingLiU"/>
          <w:sz w:val="14"/>
          <w:szCs w:val="14"/>
          <w:i w:val="1"/>
          <w:iCs w:val="1"/>
          <w:color w:val="auto"/>
        </w:rPr>
        <w:t xml:space="preserve"> )*)6)2') %8) )*361@%'-0-8%8-323*8,) **)'873* )*)6)2') %8) )*36132-2%2'-%0 )4368-2+</w:t>
      </w:r>
      <w:r>
        <w:rPr>
          <w:rFonts w:ascii="PMingLiU" w:cs="PMingLiU" w:eastAsia="PMingLiU" w:hAnsi="PMingLiU"/>
          <w:sz w:val="14"/>
          <w:szCs w:val="14"/>
          <w:color w:val="auto"/>
        </w:rPr>
        <w:t>X-/(EY-/(EFHEL?:;IJ&gt;7J7D;DJ?JO97D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;B;9JDEJJE7FFBO9;HJ7?DH;GK?H;:CE:?&lt;?97J?ED799EKDJ?D=?D/-!*JE9EDJH79JIM&gt;;H;7BB9&gt;7D=;IJEJ&gt;;9H?J?97BJ;HCI H;B7J;JEH;&lt;;H;D9;H7J;H;&lt;EHC;=J&gt;;;NF;9J;::?I9EDJ?DK7D9;E&lt;&amp;#),7D:J&gt;;JH7DI?J?EDJE7D7BJ;HD7J?L;H;&lt;;H;D9;?DJ;H;IJ H7J; ;J9 #D 7::?J?ED J&gt;; HKB; FHEL?:;I EFJ?ED7B ;NF;:?;DJI 7D: ;N9;FJ?EDI J&gt;7J ;D78B; ;DJ?J?;I JE 9EDJ?DK; JE 7FFBO &gt;;:=; 799EKDJ?D= &lt;EH &gt;;:=?D= H;B7J?EDI&gt;?FI M&gt;;H; ED; EH CEH; E&lt; J&gt;; 9H?J?97B J;HCI 9&gt;7D=; :K; JE H;&lt;;H;D9; H7J; H;&lt;EHC .&gt;; HKB; 8;97C;;&lt;&lt;;9J?L;&lt;EH7BB;DJ?J?;I7IE&lt;'7H9&gt;7D:7&lt;J;HJ&gt;;?IIK7D9;E&lt;-/M?BB=;D;H7BBODEBED=;H8; 7L7?B78B;JE7FFBO7&lt;J;H;9;C8;HKH?D=J&gt;;ECF7DO7:EFJ;:J&gt;;FH79J?97B;NF;:?;DJFHEL?:;:KD:;H-/ H;B7J;:JE?JI:;8J7D:?DJ;H;IJH7J;IM7F7HH7D=;C;DJI7D:7IIK9&gt;J&gt;;7C;D:C;DJI?DJ&gt;;I;9ED:GK7HJ;HE&lt;7H; JH;7J;:7I79EDJ?DK7J?EDE&lt;J&gt;;;N?IJ?D=7=H;;C;DJI7D:DE=7?DEHBEIIEDJ&gt;;CE:?&lt;?97J?EDM7IH;9EH:;:</w:t>
      </w:r>
    </w:p>
    <w:p>
      <w:pPr>
        <w:spacing w:after="0" w:line="216" w:lineRule="exact"/>
        <w:rPr>
          <w:sz w:val="20"/>
          <w:szCs w:val="20"/>
          <w:color w:val="auto"/>
        </w:rPr>
      </w:pPr>
    </w:p>
    <w:p>
      <w:pPr>
        <w:jc w:val="both"/>
        <w:spacing w:after="0" w:line="243" w:lineRule="exact"/>
        <w:rPr>
          <w:sz w:val="20"/>
          <w:szCs w:val="20"/>
          <w:color w:val="auto"/>
        </w:rPr>
      </w:pPr>
      <w:r>
        <w:rPr>
          <w:rFonts w:ascii="PMingLiU" w:cs="PMingLiU" w:eastAsia="PMingLiU" w:hAnsi="PMingLiU"/>
          <w:sz w:val="17"/>
          <w:szCs w:val="17"/>
          <w:i w:val="1"/>
          <w:iCs w:val="1"/>
          <w:color w:val="auto"/>
        </w:rPr>
        <w:t xml:space="preserve">''3928-2+ 78%2(%6(7 -779)( &amp;98 238 =)8 %(348)( </w:t>
      </w:r>
      <w:r>
        <w:rPr>
          <w:rFonts w:ascii="PMingLiU" w:cs="PMingLiU" w:eastAsia="PMingLiU" w:hAnsi="PMingLiU"/>
          <w:sz w:val="17"/>
          <w:szCs w:val="17"/>
          <w:color w:val="auto"/>
        </w:rPr>
        <w:t>.&gt;; - &gt;7I ?IIK;: 7D 799EKDJ?D= IJ7D:7H: J&gt;7J &gt;7I DEJ O;J 8;9EC;</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;&lt;&lt;;9J?L;7IE&lt;;9;C8;H7D:C7O?CF79JJ&gt;;ECF7DOZIEDIEB?:7J;: ?D7D9?7B-J7J;C;DJIEHH;B7J;::?I9BEIKH;I?D &lt;KJKH;F;H?E:I.&gt;;IJ7D:7H:7D:?JIFEJ;DJ?7B?CF79J7H;:?I9KII;:8;BEM</w:t>
      </w:r>
    </w:p>
    <w:p>
      <w:pPr>
        <w:spacing w:after="0" w:line="212"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i w:val="1"/>
          <w:iCs w:val="1"/>
          <w:color w:val="auto"/>
        </w:rPr>
        <w:t xml:space="preserve">2'31) "%&lt;)7 </w:t>
      </w:r>
      <w:r>
        <w:rPr>
          <w:rFonts w:ascii="PMingLiU" w:cs="PMingLiU" w:eastAsia="PMingLiU" w:hAnsi="PMingLiU"/>
          <w:sz w:val="14"/>
          <w:szCs w:val="14"/>
          <w:color w:val="auto"/>
        </w:rPr>
        <w:t> #D ;9;C8;H  J&gt;; - ?IIK;: -/ </w:t>
      </w:r>
      <w:r>
        <w:rPr>
          <w:rFonts w:ascii="PMingLiU" w:cs="PMingLiU" w:eastAsia="PMingLiU" w:hAnsi="PMingLiU"/>
          <w:sz w:val="14"/>
          <w:szCs w:val="14"/>
          <w:i w:val="1"/>
          <w:iCs w:val="1"/>
          <w:color w:val="auto"/>
        </w:rPr>
        <w:t xml:space="preserve"> 1463:)1)287 83 2'31) "%&lt; -7'03796)7 </w:t>
      </w:r>
      <w:r>
        <w:rPr>
          <w:rFonts w:ascii="PMingLiU" w:cs="PMingLiU" w:eastAsia="PMingLiU" w:hAnsi="PMingLiU"/>
          <w:sz w:val="14"/>
          <w:szCs w:val="14"/>
          <w:color w:val="auto"/>
        </w:rPr>
        <w:t>X-/ (E</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Y .&gt;; 7C;D:C;DJI ?D J&gt;?I -/ 7H; ;NF;9J;: JE ;D&gt;7D9; J&gt;; JH7DIF7H;D9O 7D: :;9?I?ED KI;&lt;KBD;II E&lt; ?D9EC; J7N :?I9BEIKH;I-/H;GK?H;I;DJ?J?;IJE;D&gt;7D9;?D9EC;J7N:?I9BEIKH;IFH?C7H?BOH;B7J;:JEJ&gt;;H7J;H;9ED9?B?7J?ED7D: ?D9EC; J7N;I F7?: ?D&lt;EHC7J?ED ECF7D?;I M?BB D;;: JE :?I7==H;=7J; J&gt;; :?I9BEIKH; E&lt; ?D9EC; J7N;I F7?: D;J E&lt; H;&lt;KD:I H;9;?L;:8O&lt;;:;H7BIJ7J;7D:&lt;EH;?=DJ7N;IED7D7DDK7B87I?I::?J?ED7BBOED7D7DDK7B87I?I9ECF7D?;IMEKB::?I9BEI; ?D9EC; J7N;I F7?: :?I7==H;=7J;: 8O ?D:?L?:K7B @KH?I:?9J?ED KI?D= 7 GK7DJ?J7J?L; J&gt;H;I&gt;EB: E&lt;  E&lt; JEJ7B ?D9EC; J7N;I F7?:</w:t>
      </w:r>
    </w:p>
    <w:p>
      <w:pPr>
        <w:spacing w:after="0" w:line="32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3" w:right="920" w:bottom="0" w:gutter="0" w:footer="0" w:header="0"/>
        </w:sectPr>
      </w:pPr>
    </w:p>
    <w:bookmarkStart w:id="127" w:name="page128"/>
    <w:bookmarkEnd w:id="127"/>
    <w:p>
      <w:pPr>
        <w:jc w:val="both"/>
        <w:spacing w:after="0" w:line="240" w:lineRule="exact"/>
        <w:rPr>
          <w:sz w:val="20"/>
          <w:szCs w:val="20"/>
          <w:color w:val="auto"/>
        </w:rPr>
      </w:pPr>
      <w:r>
        <w:rPr>
          <w:rFonts w:ascii="PMingLiU" w:cs="PMingLiU" w:eastAsia="PMingLiU" w:hAnsi="PMingLiU"/>
          <w:sz w:val="13"/>
          <w:szCs w:val="13"/>
          <w:color w:val="auto"/>
        </w:rPr>
        <w:t>*K8B?9 8KI?D;II ;DJ?J?;I MEKB: 7BIE 8; H;GK?H;: JE FHEL?:; ED 7D 7DDK7B 87I?I H7J; H;9ED9?B?7J?ED ?D&lt;EHC7J?ED 8O IF;9?&lt;?9 97J;=EH?;I?D9BK:?D=IJ7J;7D:BE97B?D9EC;J7NJ&gt;;;&lt;&lt;;9JE&lt;9HEII8EH:;HJ7NB7MI&lt;EH;?=DJ7N;&lt;&lt;;9JI9&gt;7D=;I?DFH?EHO;7H KDH;9E=D?P;: J7N 8;D;&lt;?JI 7D: J7N 9H;:?JI 7CED= EJ&gt;;HI ::?J?ED7BBO IEC; 97J;=EH?;I MEKB: J&gt;;D H;GK?H; :?I7==H;=7J?ED 87I;:ED7GK7DJ?J7J?L;J&gt;H;I&gt;EB:E&lt;.&gt;;&lt;EH;?=DJ7N;&lt;&lt;;9J97J;=EHOH;GK?H;I:?I7==H;=7J?ED8O8EJ&gt;@KH?I:?9J?ED7D:D7JKH;</w:t>
      </w:r>
    </w:p>
    <w:p>
      <w:pPr>
        <w:spacing w:after="0" w:line="1"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.&gt;;-/7BIEH;GK?H;I7::?J?ED7BGK7B?J7J?L;:?I9BEIKH;IBBFK8B?9;DJ?J?;IM?BB8;H;GK?H;:JEH;FEHJ?D9EC;J7N?D&lt;EHC7J?ED?D 799EH:7D9; M?J&gt; J&gt;; D;M =K?:7D9; IJ7HJ?D= ?D 7DDK7B F;H?E:I 8;=?DD?D= 7&lt;J;H ;9;C8;H   .&gt;; ECF7DO ;NF;9JI J&gt;?I -/JEEDBO?CF79J?JI:?I9BEIKH;IM?J&gt;DE?CF79JIJEJ&gt;;ECF7DOIH;IKBJIE&lt;EF;H7J?EDI97I&gt;&lt;BEMI7D:&lt;?D7D9?7B9ED:?J?ED</w:t>
      </w:r>
    </w:p>
    <w:p>
      <w:pPr>
        <w:spacing w:after="0" w:line="211"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i w:val="1"/>
          <w:iCs w:val="1"/>
          <w:color w:val="auto"/>
        </w:rPr>
        <w:t xml:space="preserve">!)+1)28 )4368-2+ </w:t>
      </w:r>
      <w:r>
        <w:rPr>
          <w:rFonts w:ascii="PMingLiU" w:cs="PMingLiU" w:eastAsia="PMingLiU" w:hAnsi="PMingLiU"/>
          <w:sz w:val="14"/>
          <w:szCs w:val="14"/>
          <w:color w:val="auto"/>
        </w:rPr>
        <w:t>#D(EL;C8;HJ&gt;; -?IIK;:-/</w:t>
      </w:r>
      <w:r>
        <w:rPr>
          <w:rFonts w:ascii="PMingLiU" w:cs="PMingLiU" w:eastAsia="PMingLiU" w:hAnsi="PMingLiU"/>
          <w:sz w:val="14"/>
          <w:szCs w:val="14"/>
          <w:i w:val="1"/>
          <w:iCs w:val="1"/>
          <w:color w:val="auto"/>
        </w:rPr>
        <w:t xml:space="preserve"> !)+1)28 )4368-2+1463:)1)287 -2 )4368%&amp;0) !)+1)28-7'03796)7</w:t>
      </w:r>
      <w:r>
        <w:rPr>
          <w:rFonts w:ascii="PMingLiU" w:cs="PMingLiU" w:eastAsia="PMingLiU" w:hAnsi="PMingLiU"/>
          <w:sz w:val="14"/>
          <w:szCs w:val="14"/>
          <w:color w:val="auto"/>
        </w:rPr>
        <w:t>X-/(EY.&gt;;7C;D:C;DJI?DJ&gt;;-/7H;;NF;9J;:JE?CFHEL;:?I9BEIKH;I78EKJ7FK8B?9</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;DJ?JOZIH;FEHJ78B;I;=C;DJI7D:7::H;II;IH;GK;IJI&lt;HEC?DL;IJEHI7D:EJ&gt;;H7BBE97JEHIEH97F?J7B&lt;EH7::?J?ED7BCEH;:;J7?B;: ?D&lt;EHC7J?ED 78EKJ 7 H;FEHJ78B; I;=C;DJZI ;NF;DI;I -/  H;GK?H;I FK8B?9 9ECF7D?;I JE :?I9BEI; ED 7D 7DDK7B 7D: ?DJ;H?C 87I?I I?=D?&lt;?97DJ ;NF;DI;I J&gt;7J 7H; H;=KB7HBO FHEL?:;: JE J&gt;; 9&gt;?;&lt; EF;H7J?D= :;9?I?ED C7A;H )' 7D: ?D9BK:;: M?J&gt;?D;79&gt;H;FEHJ;:C;7IKH;E&lt;I;=C;DJFHE&lt;?J7D:BEII.&gt;;7C;D:C;DJI?DJ&gt;;-/H;GK?H;J&gt;7J7FK8B?99ECF7DOFHEL?:;7BB 7DDK7B:?I9BEIKH;I78EKJ7H;FEHJ78B;I;=C;DJZIFHE&lt;?JEHBEII7D:7II;JI9KHH;DJBOH;GK?H;:KD:;H-?D?DJ;H?CF;H?E:I</w:t>
      </w:r>
    </w:p>
    <w:p>
      <w:pPr>
        <w:jc w:val="both"/>
        <w:spacing w:after="0" w:line="235" w:lineRule="exact"/>
        <w:rPr>
          <w:sz w:val="20"/>
          <w:szCs w:val="20"/>
          <w:color w:val="auto"/>
        </w:rPr>
      </w:pPr>
      <w:r>
        <w:rPr>
          <w:rFonts w:ascii="PMingLiU" w:cs="PMingLiU" w:eastAsia="PMingLiU" w:hAnsi="PMingLiU"/>
          <w:sz w:val="14"/>
          <w:szCs w:val="14"/>
          <w:color w:val="auto"/>
        </w:rPr>
        <w:t>.&gt;;7C;D:C;DJI?DJ&gt;;-/7BIEH;GK?H;J&gt;7J7FK8B?9;DJ?JO:?I9BEI;ED7D7DDK7B7D:?DJ;H?C87I?I7D:7CEKDJ&lt;EHEJ&gt;;H I;=C;DJ?J;CI8OH;FEHJ78B;I;=C;DJ7D:7:;I9H?FJ?EDE&lt;?JI9ECFEI?J?ED.&gt;;EJ&gt;;HI;=C;DJ?J;CI97J;=EHO?IJ&gt;;:?&lt;&lt;;H;D9; 8;JM;;D I;=C;DJ H;L;DK; B;II J&gt;; I?=D?&lt;?97DJ ;NF;DI;I :?I9BEI;: 7D: ;79&gt; H;FEHJ;: C;7IKH; E&lt; I;=C;DJ FHE&lt;?J EH BEII .&gt;; 7C;D:C;DJI?DJ&gt;;-/7CED=EJ&gt;;H?J;CI7BIEH;GK?H;IJ&gt;7J7FK8B?99ECF7DO:?I9BEI;J&gt;;J?JB;7D:FEI?J?EDE&lt;J&gt;;)' 7D:7D;NFB7D7J?EDE&lt;&gt;EMJ&gt;;)'KI;IJ&gt;;H;FEHJ;:C;7IKH;IE&lt;I;=C;DJFHE&lt;?JEHBEII?D7II;II?D=I;=C;DJF;H&lt;EHC7D9;</w:t>
      </w:r>
    </w:p>
    <w:p>
      <w:pPr>
        <w:spacing w:after="0" w:line="1"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7D::;9?:?D=&gt;EMJE7BBE97J;H;IEKH9;I.&gt;;-/7FFB?;IJE7BBFK8B?9;DJ?J?;IJ&gt;7J7H;H;GK?H;:JEH;FEHJI;=C;DJ?D&lt;EHC7J?ED?D 799EH:7D9; M?J&gt; .EF?9  BB FK8B?9 ;DJ?J?;I M?BB 8; H;GK?H;: JE H;FEHJ I;=C;DJ ?D&lt;EHC7J?ED ?D 799EH:7D9; M?J&gt; J&gt;; D;M =K?:7D9;IJ7HJ?D=?D7DDK7BF;H?E:I8;=?DD?D=7&lt;J;H;9;C8;H .&gt;;ECF7DO;NF;9JIJ&gt;?I-/JEEDBO?CF79J?JI :?I9BEIKH;IM?J&gt;DE?CF79JIJEJ&gt;;ECF7DOIH;IKBJIE&lt;EF;H7J?EDI97I&gt;&lt;BEMI7D:&lt;?D7D9?7B9ED:?J?ED</w:t>
      </w:r>
    </w:p>
    <w:p>
      <w:pPr>
        <w:spacing w:after="0" w:line="200" w:lineRule="exact"/>
        <w:rPr>
          <w:sz w:val="20"/>
          <w:szCs w:val="20"/>
          <w:color w:val="auto"/>
        </w:rPr>
      </w:pPr>
    </w:p>
    <w:p>
      <w:pPr>
        <w:spacing w:after="0" w:line="241"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5"/>
          <w:szCs w:val="15"/>
          <w:b w:val="1"/>
          <w:bCs w:val="1"/>
          <w:color w:val="auto"/>
        </w:rPr>
        <w:t>4BF:D:E:@?D2?5:G6DE:EFC6</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4BF:D:E:@?D</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236"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auto"/>
        </w:rPr>
        <w:t>#D -;FJ;C8;HJ&gt;;ECF7DO79GK?H;:E&lt;7&lt;EHC;HBO?D:;F;D:;DJI7B;I7=;DJE&lt;!7HJD;HH;I;7H9&gt;FHE:K9JI?DJ&gt;; P;9&gt; ,;FK8B?9 &lt;EH 7D 7==H;=7J; FKH9&gt;7I; FH?9; E&lt;  C?BB?ED ?D9BK:?D= 97I&gt; 79GK?H;: 7D: :;&lt;;HH;: 9EDI?:;H7J?ED .&gt;; 7BBE97J?EDE&lt;J&gt;;FKH9&gt;7I;FH?9;?IFH;B?C?D7HOM?J&gt;H;IF;9JJE9;HJ7?DJ7NC7JJ;HI</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23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#D)9JE8;HJ&gt;;ECF7DO79GK?H;:E&lt;J&gt;;EKJIJ7D:?D=97F?J7BIJE9AE&lt;/F?JO#D9X/F?JOY7FH?L7J;BO&gt;;B:</w:t>
      </w:r>
    </w:p>
    <w:p>
      <w:pPr>
        <w:spacing w:after="0" w:line="6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9ECF7DO87I;:?D&gt;?97=E#BB?DE?I&lt;EH7D7==H;=7J;FKH9&gt;7I;FH?9;E&lt;C?BB?ED/F?JOZIEDB?D;C7HA;JFB79;&gt;;BFIIC7BB</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8KI?D;II;I8O9EDD;9J?D=J&gt;;CJEH7J?D=I7D:H;L?;MIE&lt;CEH;J&gt;7DI;HL?9;FHEL?:;HI</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236"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auto"/>
        </w:rPr>
        <w:t>#D $KD;  J&gt;; ECF7DO 79GK?H;:  E&lt; J&gt;; EKJIJ7D:?D= 97F?J7B IJE9A E&lt; *KBI; + #D9 X*KBI;Y 7 FH?L7J;BO&gt;;B: 9ECF7DO87I;:?D-7D H7D9?I9E7B?&lt;EHD?7&lt;EH7D7==H;=7J;FKH9&gt;7I;FH?9;E&lt;C?BB?ED</w:t>
      </w:r>
      <w:r>
        <w:rPr>
          <w:rFonts w:ascii="PMingLiU" w:cs="PMingLiU" w:eastAsia="PMingLiU" w:hAnsi="PMingLiU"/>
          <w:sz w:val="15"/>
          <w:szCs w:val="15"/>
          <w:color w:val="191919"/>
        </w:rPr>
        <w:t>*KBI;?I7J;9&gt;DEBE=O;D78B;:</w:t>
      </w:r>
      <w:r>
        <w:rPr>
          <w:rFonts w:ascii="PMingLiU" w:cs="PMingLiU" w:eastAsia="PMingLiU" w:hAnsi="PMingLiU"/>
          <w:sz w:val="15"/>
          <w:szCs w:val="15"/>
          <w:color w:val="auto"/>
        </w:rPr>
        <w:t xml:space="preserve"> </w:t>
      </w:r>
      <w:r>
        <w:rPr>
          <w:rFonts w:ascii="PMingLiU" w:cs="PMingLiU" w:eastAsia="PMingLiU" w:hAnsi="PMingLiU"/>
          <w:sz w:val="15"/>
          <w:szCs w:val="15"/>
          <w:color w:val="191919"/>
        </w:rPr>
        <w:t>9ECCKD?JOFB7J&lt;EHC</w:t>
      </w:r>
    </w:p>
    <w:p>
      <w:pPr>
        <w:spacing w:after="0" w:line="21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KH?D=J&gt;;ECF7DOF7?:C?BB?ED?D97I&gt;&lt;EH*KBI;7&lt;J;H9EDI?:;H?D=J&gt;;97I&gt;79GK?H;:M?J&gt;J&gt;;8KI?D;II7CEKDJI</w:t>
      </w:r>
    </w:p>
    <w:p>
      <w:pPr>
        <w:spacing w:after="0" w:line="76"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&gt;;B:?D;I9HEM7D:9;HJ7?DEJ&gt;;HFKH9&gt;7I;FH?9;7:@KIJC;DJIKH?D=J&gt;;O;7H;D:;:;9;C8;HJ&gt;;ECF7DOF7?: C?BB?EDE&lt;:;&lt;;HH;:9EDI?:;H7J?ED&gt;;B:?D;I9HEM#D7::?J?EDJEJ&gt;;FKH9&gt;7I;FH?9;J&gt;;ECF7DOC7O7BIE8;H;GK?H;:JE F7OKFJEC?BB?ED?D97I&gt;87I;:EDJ&gt;;9EDJ?DK?D=;CFBEOC;DJE&lt;9;HJ7?DA;O;CFBEO;;I-K9&gt;7CEKDJI7H;H;9E=D?P;:7I 9ECF;DI7J?ED;NF;DI;EL;HJ&gt;H;;O;7HIFEIJ79GK?I?J?ED7D:H;FEHJ;:?D9GK?I?J?ED7D:?DJ;=H7J?ED9&gt;7H=;I?DJ&gt;;EDIEB?:7J;: -J7J;C;DJIE&lt;)F;H7J?EDI</w:t>
      </w:r>
    </w:p>
    <w:p>
      <w:pPr>
        <w:spacing w:after="0" w:line="214"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.&gt;;ECF7DOH;9EH:;:C?BB?EDE&lt;=EE:M?BB7D:&lt;?D?J;B?L;:?DJ7D=?8B;7II;JI7D:C?BB?EDE&lt;B?78?B?J?;IED7D;J87I?I &lt;EHJ&gt;;*KBI;79GK?I?J?ED</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:G6DE:EFC6</w:t>
      </w:r>
    </w:p>
    <w:p>
      <w:pPr>
        <w:spacing w:after="0" w:line="36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sectPr>
      </w:pPr>
    </w:p>
    <w:bookmarkStart w:id="128" w:name="page129"/>
    <w:bookmarkEnd w:id="128"/>
    <w:p>
      <w:pPr>
        <w:jc w:val="both"/>
        <w:spacing w:after="0" w:line="246" w:lineRule="exact"/>
        <w:rPr>
          <w:sz w:val="20"/>
          <w:szCs w:val="20"/>
          <w:color w:val="auto"/>
        </w:rPr>
      </w:pPr>
      <w:r>
        <w:rPr>
          <w:rFonts w:ascii="PMingLiU" w:cs="PMingLiU" w:eastAsia="PMingLiU" w:hAnsi="PMingLiU"/>
          <w:sz w:val="15"/>
          <w:szCs w:val="15"/>
          <w:color w:val="auto"/>
        </w:rPr>
        <w:t>#D ;8HK7HOJ&gt;;ECF7DO9ECFB;J;:J&gt;;I7B;E&lt;7DED9EH;8KI?D;II .7B;DJ(;KHED&lt;EH7FFHEN?C7J;BOC?BB?ED 7&lt;J;H 9EDI?:;H7J?ED E&lt; FEIJ9BEI; 7:@KIJC;DJI .&gt;; ECF7DO H;9EH:;: 7 FH;J7N =7?D E&lt;  C?BB?ED ED J&gt;; I7B; E&lt;</w:t>
      </w:r>
    </w:p>
    <w:p>
      <w:pPr>
        <w:spacing w:after="0" w:line="1"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.7B;DJ(;KHEDM&gt;?9&gt;?I?D9BK:;:?D!7?D&lt;HECI7B;E&lt;:?L;IJ;:EF;H7J?ED?DJ&gt;;EDIEB?:7J;:-J7J;C;DJE&lt;)F;H7J?EDI&lt;EHJ&gt;; O;7H;D:;:;9;C8;H.7B;DJ(;KHEDM7I?D9BK:;:?DJ&gt;;ECF7DOZI,;I;7H9&gt;I;=C;DJ.&gt;;FH?D9?F7B9ECFED;DJIE&lt; J&gt;; 7II;JI :?L;IJ;: ?D9BK:;: =EE:M?BB ?DJ7D=?8B; 7II;JI D;J FHEF;HJO ;GK?FC;DJ 7D: B;7I;&gt;EB: ?CFHEL;C;DJI D;J 7D: 799EKDJIH;9;?L78B;M?J&gt;97HHO?D=7CEKDJIE&lt;C?BB?EDC?BB?EDC?BB?ED7D:C?BB?EDH;IF;9J?L;BOM&gt;?B; J&gt;;B?78?B?J?;IJH7DI&lt;;HH;:M?J&gt;J&gt;;I7B;FH?C7H?BO9EDI?IJ;:E&lt;:;&lt;;HH;:H;L;DK;M?J&gt;797HHO?D=7CEKDJE&lt;C?BB?ED-K9&gt; 7II;JI 7D: B?78?B?J?;I M;H; ?D9BK:;: ?D II;JI &gt;;B:&lt;EHI7B; 7D: &amp;?78?B?J?;I &gt;;B:&lt;EHI7B; H;IF;9J?L;BO ED J&gt;; EDIEB?:7J;: 7B7D9;-&gt;;;J7J;9;C8;H7JJ&gt;;?HH;IF;9J?L;97HHO?D=L7BK;I7JJ&gt;7J:7J;</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4BF:D:E:@?2?5?E68C2E:@?92C86D</w:t>
      </w:r>
    </w:p>
    <w:p>
      <w:pPr>
        <w:spacing w:after="0" w:line="236"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auto"/>
        </w:rPr>
        <w:t>.&gt;;ECF7DOH;9E=D?P;:C?BB?EDC?BB?ED7D:C?BB?EDE&lt;9GK?I?J?ED7D:?DJ;=H7J?ED9&gt;7H=;I:KH?D= 7D:H;IF;9J?L;BO9GK?I?J?ED7D:?DJ;=H7J?ED9&gt;7H=;IH;&lt;B;9J7::?J?ED7B9EIJI7D:;NF;DI;IH;IKBJ?D=&lt;HECJ&gt;;ECF7DOZI 79GK?I?J?EDI7D::?L;IJ?JKH;I7D:?D9BK:;7CED=EJ&gt;;H?J;CIFHE&lt;;II?ED7B&lt;;;I7D:F;HIEDD;BH;B7J;:;NF;DI;I</w:t>
      </w:r>
    </w:p>
    <w:p>
      <w:pPr>
        <w:spacing w:after="0" w:line="21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KH?D=J&gt;;ECF7DOH;9;?L;:C?BB?ED97I&gt;FHE9;;:I&lt;HEC:;&lt;;HH;:9EDI?:;H7J?EDH;B7J;:JE7:?L;IJ?JKH;</w:t>
      </w:r>
    </w:p>
    <w:p>
      <w:pPr>
        <w:spacing w:after="0" w:line="258"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5"/>
          <w:szCs w:val="15"/>
          <w:b w:val="1"/>
          <w:bCs w:val="1"/>
          <w:color w:val="auto"/>
        </w:rPr>
        <w:t>@@5H:==2?5?E2?8:3=6DD6ED</w:t>
      </w:r>
    </w:p>
    <w:p>
      <w:pPr>
        <w:spacing w:after="0" w:line="235"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i w:val="1"/>
          <w:iCs w:val="1"/>
          <w:color w:val="auto"/>
        </w:rPr>
        <w:t>33(;-00</w:t>
      </w:r>
      <w:r>
        <w:rPr>
          <w:rFonts w:ascii="PMingLiU" w:cs="PMingLiU" w:eastAsia="PMingLiU" w:hAnsi="PMingLiU"/>
          <w:sz w:val="14"/>
          <w:szCs w:val="14"/>
          <w:color w:val="auto"/>
        </w:rPr>
        <w:t>.&gt;;J78B;8;BEMFH;I;DJI9&gt;7D=;IJEJ&gt;;97HHO?D=7CEKDJE&lt;=EE:M?BB8OI;=C;DJ:KH?D=J&gt;;JMEO;7HF;H?E:;D:;: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;9;C8;H?DJ&gt;EKI7D:I</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'6D62C49</w:t>
            </w:r>
          </w:p>
        </w:tc>
        <w:tc>
          <w:tcPr>
            <w:tcW w:w="1220" w:type="dxa"/>
            <w:vAlign w:val="bottom"/>
            <w:gridSpan w:val="3"/>
          </w:tcPr>
          <w:p>
            <w:pPr>
              <w:ind w:left="60"/>
              <w:spacing w:after="0" w:line="240" w:lineRule="exact"/>
              <w:rPr>
                <w:sz w:val="20"/>
                <w:szCs w:val="20"/>
                <w:color w:val="auto"/>
              </w:rPr>
            </w:pPr>
            <w:r>
              <w:rPr>
                <w:rFonts w:ascii="PMingLiU" w:cs="PMingLiU" w:eastAsia="PMingLiU" w:hAnsi="PMingLiU"/>
                <w:sz w:val="20"/>
                <w:szCs w:val="20"/>
                <w:b w:val="1"/>
                <w:bCs w:val="1"/>
                <w:color w:val="auto"/>
              </w:rPr>
              <w:t>@?76C6?46D</w:t>
            </w:r>
          </w:p>
        </w:tc>
        <w:tc>
          <w:tcPr>
            <w:tcW w:w="1140" w:type="dxa"/>
            <w:vAlign w:val="bottom"/>
            <w:gridSpan w:val="3"/>
          </w:tcPr>
          <w:p>
            <w:pPr>
              <w:ind w:left="80"/>
              <w:spacing w:after="0" w:line="240" w:lineRule="exact"/>
              <w:rPr>
                <w:sz w:val="20"/>
                <w:szCs w:val="20"/>
                <w:color w:val="auto"/>
              </w:rPr>
            </w:pPr>
            <w:r>
              <w:rPr>
                <w:rFonts w:ascii="PMingLiU" w:cs="PMingLiU" w:eastAsia="PMingLiU" w:hAnsi="PMingLiU"/>
                <w:sz w:val="20"/>
                <w:szCs w:val="20"/>
                <w:b w:val="1"/>
                <w:bCs w:val="1"/>
                <w:color w:val="auto"/>
              </w:rPr>
              <w:t>@?DF=E:?8</w:t>
            </w:r>
          </w:p>
        </w:tc>
        <w:tc>
          <w:tcPr>
            <w:tcW w:w="300" w:type="dxa"/>
            <w:vAlign w:val="bottom"/>
          </w:tcPr>
          <w:p>
            <w:pPr>
              <w:spacing w:after="0"/>
              <w:rPr>
                <w:sz w:val="22"/>
                <w:szCs w:val="22"/>
                <w:color w:val="auto"/>
              </w:rPr>
            </w:pPr>
          </w:p>
        </w:tc>
        <w:tc>
          <w:tcPr>
            <w:tcW w:w="980" w:type="dxa"/>
            <w:vAlign w:val="bottom"/>
            <w:gridSpan w:val="2"/>
          </w:tcPr>
          <w:p>
            <w:pPr>
              <w:jc w:val="right"/>
              <w:ind w:right="440"/>
              <w:spacing w:after="0" w:line="240" w:lineRule="exact"/>
              <w:rPr>
                <w:sz w:val="20"/>
                <w:szCs w:val="20"/>
                <w:color w:val="auto"/>
              </w:rPr>
            </w:pPr>
            <w:r>
              <w:rPr>
                <w:rFonts w:ascii="PMingLiU" w:cs="PMingLiU" w:eastAsia="PMingLiU" w:hAnsi="PMingLiU"/>
                <w:sz w:val="20"/>
                <w:szCs w:val="20"/>
                <w:b w:val="1"/>
                <w:bCs w:val="1"/>
                <w:color w:val="auto"/>
                <w:w w:val="94"/>
              </w:rPr>
              <w:t>)@E2=</w:t>
            </w:r>
          </w:p>
        </w:tc>
      </w:tr>
      <w:tr>
        <w:trPr>
          <w:trHeight w:val="283"/>
        </w:trPr>
        <w:tc>
          <w:tcPr>
            <w:tcW w:w="5240" w:type="dxa"/>
            <w:vAlign w:val="bottom"/>
            <w:tcBorders>
              <w:top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1060" w:type="dxa"/>
            <w:vAlign w:val="bottom"/>
            <w:tcBorders>
              <w:top w:val="single" w:sz="8" w:color="auto"/>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8E8E8"/>
            </w:tcBorders>
            <w:shd w:val="clear" w:color="auto" w:fill="E8E8E8"/>
          </w:tcPr>
          <w:p>
            <w:pPr>
              <w:spacing w:after="0"/>
              <w:rPr>
                <w:sz w:val="24"/>
                <w:szCs w:val="24"/>
                <w:color w:val="auto"/>
              </w:rPr>
            </w:pPr>
          </w:p>
        </w:tc>
        <w:tc>
          <w:tcPr>
            <w:tcW w:w="320" w:type="dxa"/>
            <w:vAlign w:val="bottom"/>
            <w:tcBorders>
              <w:top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8E8E8"/>
            </w:tcBorders>
            <w:shd w:val="clear" w:color="auto" w:fill="E8E8E8"/>
          </w:tcPr>
          <w:p>
            <w:pPr>
              <w:spacing w:after="0"/>
              <w:rPr>
                <w:sz w:val="24"/>
                <w:szCs w:val="24"/>
                <w:color w:val="auto"/>
              </w:rPr>
            </w:pPr>
          </w:p>
        </w:tc>
        <w:tc>
          <w:tcPr>
            <w:tcW w:w="320" w:type="dxa"/>
            <w:vAlign w:val="bottom"/>
            <w:tcBorders>
              <w:top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tcBorders>
            <w:shd w:val="clear" w:color="auto" w:fill="E8E8E8"/>
          </w:tcPr>
          <w:p>
            <w:pPr>
              <w:spacing w:after="0"/>
              <w:rPr>
                <w:sz w:val="24"/>
                <w:szCs w:val="24"/>
                <w:color w:val="auto"/>
              </w:rPr>
            </w:pPr>
          </w:p>
        </w:tc>
        <w:tc>
          <w:tcPr>
            <w:tcW w:w="300" w:type="dxa"/>
            <w:vAlign w:val="bottom"/>
            <w:tcBorders>
              <w:top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52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::?J?EDI:K;JE7D79GK?I?J?ED</w:t>
            </w: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9"/>
        </w:trPr>
        <w:tc>
          <w:tcPr>
            <w:tcW w:w="52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,;9B7II?&lt;?;:7I&gt;;B:&lt;EHI7B;</w:t>
            </w:r>
          </w:p>
        </w:tc>
        <w:tc>
          <w:tcPr>
            <w:tcW w:w="120" w:type="dxa"/>
            <w:vAlign w:val="bottom"/>
            <w:shd w:val="clear" w:color="auto" w:fill="E8E8E8"/>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5240" w:type="dxa"/>
            <w:vAlign w:val="bottom"/>
            <w:gridSpan w:val="3"/>
          </w:tcPr>
          <w:p>
            <w:pPr>
              <w:ind w:left="160"/>
              <w:spacing w:after="0" w:line="240" w:lineRule="exact"/>
              <w:rPr>
                <w:sz w:val="20"/>
                <w:szCs w:val="20"/>
                <w:color w:val="auto"/>
              </w:rPr>
            </w:pPr>
            <w:r>
              <w:rPr>
                <w:rFonts w:ascii="PMingLiU" w:cs="PMingLiU" w:eastAsia="PMingLiU" w:hAnsi="PMingLiU"/>
                <w:sz w:val="20"/>
                <w:szCs w:val="20"/>
                <w:color w:val="auto"/>
              </w:rPr>
              <w:t>EH;?=D9KHH;D9OJH7DIB7J?ED?CF79J</w:t>
            </w: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5240" w:type="dxa"/>
            <w:vAlign w:val="bottom"/>
            <w:tcBorders>
              <w:top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120" w:type="dxa"/>
            <w:vAlign w:val="bottom"/>
            <w:tcBorders>
              <w:top w:val="single" w:sz="8" w:color="auto"/>
            </w:tcBorders>
            <w:shd w:val="clear" w:color="auto" w:fill="E8E8E8"/>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94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8E8E8"/>
            </w:tcBorders>
            <w:shd w:val="clear" w:color="auto" w:fill="E8E8E8"/>
          </w:tcPr>
          <w:p>
            <w:pPr>
              <w:spacing w:after="0"/>
              <w:rPr>
                <w:sz w:val="24"/>
                <w:szCs w:val="24"/>
                <w:color w:val="auto"/>
              </w:rPr>
            </w:pPr>
          </w:p>
        </w:tc>
        <w:tc>
          <w:tcPr>
            <w:tcW w:w="320" w:type="dxa"/>
            <w:vAlign w:val="bottom"/>
            <w:tcBorders>
              <w:top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8E8E8"/>
            </w:tcBorders>
            <w:shd w:val="clear" w:color="auto" w:fill="E8E8E8"/>
          </w:tcPr>
          <w:p>
            <w:pPr>
              <w:spacing w:after="0"/>
              <w:rPr>
                <w:sz w:val="24"/>
                <w:szCs w:val="24"/>
                <w:color w:val="auto"/>
              </w:rPr>
            </w:pPr>
          </w:p>
        </w:tc>
        <w:tc>
          <w:tcPr>
            <w:tcW w:w="320" w:type="dxa"/>
            <w:vAlign w:val="bottom"/>
            <w:tcBorders>
              <w:top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tcBorders>
            <w:shd w:val="clear" w:color="auto" w:fill="E8E8E8"/>
          </w:tcPr>
          <w:p>
            <w:pPr>
              <w:spacing w:after="0"/>
              <w:rPr>
                <w:sz w:val="24"/>
                <w:szCs w:val="24"/>
                <w:color w:val="auto"/>
              </w:rPr>
            </w:pPr>
          </w:p>
        </w:tc>
        <w:tc>
          <w:tcPr>
            <w:tcW w:w="300" w:type="dxa"/>
            <w:vAlign w:val="bottom"/>
            <w:tcBorders>
              <w:top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52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::?J?EDI:K;JE7D79GK?I?J?ED</w:t>
            </w: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9"/>
        </w:trPr>
        <w:tc>
          <w:tcPr>
            <w:tcW w:w="5240" w:type="dxa"/>
            <w:vAlign w:val="bottom"/>
            <w:tcBorders>
              <w:bottom w:val="single" w:sz="8" w:color="E8E8E8"/>
            </w:tcBorders>
            <w:gridSpan w:val="3"/>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rPr>
              <w:t>EH;?=D9KHH;D9OJH7DIB7J?ED?CF79J</w:t>
            </w:r>
          </w:p>
        </w:tc>
        <w:tc>
          <w:tcPr>
            <w:tcW w:w="120" w:type="dxa"/>
            <w:vAlign w:val="bottom"/>
            <w:tcBorders>
              <w:bottom w:val="single" w:sz="8" w:color="auto"/>
            </w:tcBorders>
            <w:shd w:val="clear" w:color="auto" w:fill="E8E8E8"/>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shd w:val="clear" w:color="auto" w:fill="E8E8E8"/>
          </w:tcPr>
          <w:p>
            <w:pPr>
              <w:spacing w:after="0"/>
              <w:rPr>
                <w:sz w:val="24"/>
                <w:szCs w:val="24"/>
                <w:color w:val="auto"/>
              </w:rPr>
            </w:pPr>
          </w:p>
        </w:tc>
        <w:tc>
          <w:tcPr>
            <w:tcW w:w="32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shd w:val="clear" w:color="auto" w:fill="E8E8E8"/>
          </w:tcPr>
          <w:p>
            <w:pPr>
              <w:spacing w:after="0"/>
              <w:rPr>
                <w:sz w:val="24"/>
                <w:szCs w:val="24"/>
                <w:color w:val="auto"/>
              </w:rPr>
            </w:pPr>
          </w:p>
        </w:tc>
        <w:tc>
          <w:tcPr>
            <w:tcW w:w="32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30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54"/>
        </w:trPr>
        <w:tc>
          <w:tcPr>
            <w:tcW w:w="52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106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1"/>
        </w:trPr>
        <w:tc>
          <w:tcPr>
            <w:tcW w:w="280" w:type="dxa"/>
            <w:vAlign w:val="bottom"/>
            <w:tcBorders>
              <w:bottom w:val="single" w:sz="8" w:color="auto"/>
            </w:tcBorders>
          </w:tcPr>
          <w:p>
            <w:pPr>
              <w:spacing w:after="0"/>
              <w:rPr>
                <w:sz w:val="11"/>
                <w:szCs w:val="11"/>
                <w:color w:val="auto"/>
              </w:rPr>
            </w:pPr>
          </w:p>
        </w:tc>
        <w:tc>
          <w:tcPr>
            <w:tcW w:w="3600" w:type="dxa"/>
            <w:vAlign w:val="bottom"/>
            <w:tcBorders>
              <w:bottom w:val="single" w:sz="8" w:color="auto"/>
            </w:tcBorders>
          </w:tcPr>
          <w:p>
            <w:pPr>
              <w:spacing w:after="0"/>
              <w:rPr>
                <w:sz w:val="11"/>
                <w:szCs w:val="11"/>
                <w:color w:val="auto"/>
              </w:rPr>
            </w:pPr>
          </w:p>
        </w:tc>
        <w:tc>
          <w:tcPr>
            <w:tcW w:w="2480" w:type="dxa"/>
            <w:vAlign w:val="bottom"/>
            <w:gridSpan w:val="4"/>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496"/>
        </w:trPr>
        <w:tc>
          <w:tcPr>
            <w:tcW w:w="2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80" w:type="dxa"/>
            <w:vAlign w:val="bottom"/>
            <w:gridSpan w:val="5"/>
          </w:tcPr>
          <w:p>
            <w:pPr>
              <w:ind w:left="80"/>
              <w:spacing w:after="0" w:line="240" w:lineRule="exact"/>
              <w:rPr>
                <w:sz w:val="20"/>
                <w:szCs w:val="20"/>
                <w:color w:val="auto"/>
              </w:rPr>
            </w:pPr>
            <w:r>
              <w:rPr>
                <w:rFonts w:ascii="PMingLiU" w:cs="PMingLiU" w:eastAsia="PMingLiU" w:hAnsi="PMingLiU"/>
                <w:sz w:val="20"/>
                <w:szCs w:val="20"/>
                <w:color w:val="auto"/>
                <w:w w:val="79"/>
              </w:rPr>
              <w:t>.&gt;;ECF7DO:E;IDEJ&gt;7L;7DO799KCKB7J;:=EE:M?BB?CF7?HC;DJBEII;I</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28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9720" w:type="dxa"/>
            <w:vAlign w:val="bottom"/>
            <w:gridSpan w:val="14"/>
          </w:tcPr>
          <w:p>
            <w:pPr>
              <w:ind w:left="80"/>
              <w:spacing w:after="0" w:line="234" w:lineRule="exact"/>
              <w:rPr>
                <w:sz w:val="20"/>
                <w:szCs w:val="20"/>
                <w:color w:val="auto"/>
              </w:rPr>
            </w:pPr>
            <w:r>
              <w:rPr>
                <w:rFonts w:ascii="PMingLiU" w:cs="PMingLiU" w:eastAsia="PMingLiU" w:hAnsi="PMingLiU"/>
                <w:sz w:val="20"/>
                <w:szCs w:val="20"/>
                <w:color w:val="auto"/>
                <w:w w:val="80"/>
              </w:rPr>
              <w:t>.&gt;;7::?J?EDIM;H;:K;JEJ&gt;;79GK?I?J?EDE&lt;/F?JO?D)9JE8;H7D:7D?D:;F;D:;DJI7B;I7=;DJ?D-;FJ;C8;H</w:t>
            </w:r>
          </w:p>
        </w:tc>
      </w:tr>
      <w:tr>
        <w:trPr>
          <w:trHeight w:val="235"/>
        </w:trPr>
        <w:tc>
          <w:tcPr>
            <w:tcW w:w="280" w:type="dxa"/>
            <w:vAlign w:val="bottom"/>
          </w:tcPr>
          <w:p>
            <w:pPr>
              <w:spacing w:after="0"/>
              <w:rPr>
                <w:sz w:val="20"/>
                <w:szCs w:val="20"/>
                <w:color w:val="auto"/>
              </w:rPr>
            </w:pPr>
          </w:p>
        </w:tc>
        <w:tc>
          <w:tcPr>
            <w:tcW w:w="6080" w:type="dxa"/>
            <w:vAlign w:val="bottom"/>
            <w:gridSpan w:val="5"/>
          </w:tcPr>
          <w:p>
            <w:pPr>
              <w:ind w:left="80"/>
              <w:spacing w:after="0" w:line="234" w:lineRule="exact"/>
              <w:rPr>
                <w:sz w:val="20"/>
                <w:szCs w:val="20"/>
                <w:color w:val="auto"/>
              </w:rPr>
            </w:pPr>
            <w:r>
              <w:rPr>
                <w:rFonts w:ascii="PMingLiU" w:cs="PMingLiU" w:eastAsia="PMingLiU" w:hAnsi="PMingLiU"/>
                <w:sz w:val="20"/>
                <w:szCs w:val="20"/>
                <w:color w:val="auto"/>
                <w:w w:val="84"/>
              </w:rPr>
              <w:t>-;;(EJ;  9GK?I?J?EDI7D:?L;IJ?JKH;&lt;EH7::?J?ED7B?D&lt;EHC7J?ED</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2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720" w:type="dxa"/>
            <w:vAlign w:val="bottom"/>
            <w:gridSpan w:val="14"/>
          </w:tcPr>
          <w:p>
            <w:pPr>
              <w:ind w:left="80"/>
              <w:spacing w:after="0" w:line="240" w:lineRule="exact"/>
              <w:rPr>
                <w:sz w:val="20"/>
                <w:szCs w:val="20"/>
                <w:color w:val="auto"/>
              </w:rPr>
            </w:pPr>
            <w:r>
              <w:rPr>
                <w:rFonts w:ascii="PMingLiU" w:cs="PMingLiU" w:eastAsia="PMingLiU" w:hAnsi="PMingLiU"/>
                <w:sz w:val="20"/>
                <w:szCs w:val="20"/>
                <w:color w:val="auto"/>
                <w:w w:val="78"/>
              </w:rPr>
              <w:t>,;FH;I;DJI7CEKDJIH;9B7II?&lt;?;:JEII;JI&gt;;B:&lt;EHI7B;:K;JEJ&gt;;:?L;IJ?JKH;E&lt;J&gt;;ECF7DOZI.7B;DJ(;KHED8KI?D;II?D</w:t>
            </w:r>
          </w:p>
        </w:tc>
      </w:tr>
      <w:tr>
        <w:trPr>
          <w:trHeight w:val="236"/>
        </w:trPr>
        <w:tc>
          <w:tcPr>
            <w:tcW w:w="280" w:type="dxa"/>
            <w:vAlign w:val="bottom"/>
          </w:tcPr>
          <w:p>
            <w:pPr>
              <w:spacing w:after="0"/>
              <w:rPr>
                <w:sz w:val="20"/>
                <w:szCs w:val="20"/>
                <w:color w:val="auto"/>
              </w:rPr>
            </w:pPr>
          </w:p>
        </w:tc>
        <w:tc>
          <w:tcPr>
            <w:tcW w:w="9720" w:type="dxa"/>
            <w:vAlign w:val="bottom"/>
            <w:gridSpan w:val="14"/>
          </w:tcPr>
          <w:p>
            <w:pPr>
              <w:jc w:val="right"/>
              <w:spacing w:after="0" w:line="236" w:lineRule="exact"/>
              <w:rPr>
                <w:sz w:val="20"/>
                <w:szCs w:val="20"/>
                <w:color w:val="auto"/>
              </w:rPr>
            </w:pPr>
            <w:r>
              <w:rPr>
                <w:rFonts w:ascii="PMingLiU" w:cs="PMingLiU" w:eastAsia="PMingLiU" w:hAnsi="PMingLiU"/>
                <w:sz w:val="20"/>
                <w:szCs w:val="20"/>
                <w:color w:val="auto"/>
                <w:w w:val="77"/>
              </w:rPr>
              <w:t>;8HK7HO -;;(EJ;  9GK?I?J?EDI7D:?L;IJ?JKH;&lt;EH7::?J?ED7B?D&lt;EHC7J?ED.&gt;;7CEKDJE&lt;=EE:M?BB7BBE97J;:JE</w:t>
            </w:r>
          </w:p>
        </w:tc>
      </w:tr>
      <w:tr>
        <w:trPr>
          <w:trHeight w:val="256"/>
        </w:trPr>
        <w:tc>
          <w:tcPr>
            <w:tcW w:w="280" w:type="dxa"/>
            <w:vAlign w:val="bottom"/>
          </w:tcPr>
          <w:p>
            <w:pPr>
              <w:spacing w:after="0"/>
              <w:rPr>
                <w:sz w:val="22"/>
                <w:szCs w:val="22"/>
                <w:color w:val="auto"/>
              </w:rPr>
            </w:pPr>
          </w:p>
        </w:tc>
        <w:tc>
          <w:tcPr>
            <w:tcW w:w="6080" w:type="dxa"/>
            <w:vAlign w:val="bottom"/>
            <w:gridSpan w:val="5"/>
          </w:tcPr>
          <w:p>
            <w:pPr>
              <w:ind w:left="80"/>
              <w:spacing w:after="0" w:line="240" w:lineRule="exact"/>
              <w:rPr>
                <w:sz w:val="20"/>
                <w:szCs w:val="20"/>
                <w:color w:val="auto"/>
              </w:rPr>
            </w:pPr>
            <w:r>
              <w:rPr>
                <w:rFonts w:ascii="PMingLiU" w:cs="PMingLiU" w:eastAsia="PMingLiU" w:hAnsi="PMingLiU"/>
                <w:sz w:val="20"/>
                <w:szCs w:val="20"/>
                <w:color w:val="auto"/>
                <w:w w:val="82"/>
              </w:rPr>
              <w:t>J&gt;;:?L;IJ?JKH;M7I:;J;HC?D;:KI?D=7H;B7J?L;&lt;7?HL7BK;7FFHE79&gt;</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3315970</wp:posOffset>
            </wp:positionH>
            <wp:positionV relativeFrom="paragraph">
              <wp:posOffset>-2704465</wp:posOffset>
            </wp:positionV>
            <wp:extent cx="3020695" cy="2540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294">
                      <a:extLst>
                        <a:ext uri="{28A0092B-C50C-407E-A947-70E740481C1C}"/>
                      </a:extLst>
                    </a:blip>
                    <a:srcRect/>
                    <a:stretch>
                      <a:fillRect/>
                    </a:stretch>
                  </pic:blipFill>
                  <pic:spPr bwMode="auto">
                    <a:xfrm>
                      <a:off x="0" y="0"/>
                      <a:ext cx="3020695" cy="2540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-1960245</wp:posOffset>
            </wp:positionV>
            <wp:extent cx="3020695" cy="2540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295">
                      <a:extLst>
                        <a:ext uri="{28A0092B-C50C-407E-A947-70E740481C1C}"/>
                      </a:extLst>
                    </a:blip>
                    <a:srcRect/>
                    <a:stretch>
                      <a:fillRect/>
                    </a:stretch>
                  </pic:blipFill>
                  <pic:spPr bwMode="auto">
                    <a:xfrm>
                      <a:off x="0" y="0"/>
                      <a:ext cx="3020695" cy="2540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-1401445</wp:posOffset>
            </wp:positionV>
            <wp:extent cx="3020695" cy="2540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296">
                      <a:extLst>
                        <a:ext uri="{28A0092B-C50C-407E-A947-70E740481C1C}"/>
                      </a:extLst>
                    </a:blip>
                    <a:srcRect/>
                    <a:stretch>
                      <a:fillRect/>
                    </a:stretch>
                  </pic:blipFill>
                  <pic:spPr bwMode="auto">
                    <a:xfrm>
                      <a:off x="0" y="0"/>
                      <a:ext cx="3020695" cy="25400"/>
                    </a:xfrm>
                    <a:prstGeom prst="rect">
                      <a:avLst/>
                    </a:prstGeom>
                    <a:noFill/>
                  </pic:spPr>
                </pic:pic>
              </a:graphicData>
            </a:graphic>
          </wp:anchor>
        </w:drawing>
      </w:r>
    </w:p>
    <w:p>
      <w:pPr>
        <w:spacing w:after="0" w:line="191"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i w:val="1"/>
          <w:iCs w:val="1"/>
          <w:color w:val="auto"/>
        </w:rPr>
        <w:t>-2-8)0-:)(-28%2+-&amp;0)%77)87</w:t>
      </w:r>
      <w:r>
        <w:rPr>
          <w:rFonts w:ascii="PMingLiU" w:cs="PMingLiU" w:eastAsia="PMingLiU" w:hAnsi="PMingLiU"/>
          <w:sz w:val="16"/>
          <w:szCs w:val="16"/>
          <w:color w:val="auto"/>
        </w:rPr>
        <w:t>&gt;7D=;I?D&lt;?D?J;B?L;:?DJ7D=?8B;7II;JI:KH?D=J&gt;;JMEO;7HF;H?E:;D:;:;9;C8;H7H;</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FH;I;DJ;:?DJ&gt;;J78B;I8;BEM?DJ&gt;EKI7D:I</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6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646&gt;36C</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300"/>
              <w:spacing w:after="0" w:line="240" w:lineRule="exact"/>
              <w:rPr>
                <w:sz w:val="20"/>
                <w:szCs w:val="20"/>
                <w:color w:val="auto"/>
              </w:rPr>
            </w:pPr>
            <w:r>
              <w:rPr>
                <w:rFonts w:ascii="PMingLiU" w:cs="PMingLiU" w:eastAsia="PMingLiU" w:hAnsi="PMingLiU"/>
                <w:sz w:val="20"/>
                <w:szCs w:val="20"/>
                <w:b w:val="1"/>
                <w:bCs w:val="1"/>
                <w:color w:val="auto"/>
                <w:w w:val="96"/>
              </w:rPr>
              <w:t>FDE@&gt;6C</w:t>
            </w:r>
          </w:p>
        </w:tc>
        <w:tc>
          <w:tcPr>
            <w:tcW w:w="1340" w:type="dxa"/>
            <w:vAlign w:val="bottom"/>
            <w:gridSpan w:val="3"/>
          </w:tcPr>
          <w:p>
            <w:pPr>
              <w:jc w:val="center"/>
              <w:ind w:right="80"/>
              <w:spacing w:after="0" w:line="240" w:lineRule="exact"/>
              <w:rPr>
                <w:sz w:val="20"/>
                <w:szCs w:val="20"/>
                <w:color w:val="auto"/>
              </w:rPr>
            </w:pPr>
            <w:r>
              <w:rPr>
                <w:rFonts w:ascii="PMingLiU" w:cs="PMingLiU" w:eastAsia="PMingLiU" w:hAnsi="PMingLiU"/>
                <w:sz w:val="20"/>
                <w:szCs w:val="20"/>
                <w:b w:val="1"/>
                <w:bCs w:val="1"/>
                <w:color w:val="auto"/>
                <w:w w:val="97"/>
              </w:rPr>
              <w:t>)649?@=@8J</w:t>
            </w:r>
          </w:p>
        </w:tc>
        <w:tc>
          <w:tcPr>
            <w:tcW w:w="240" w:type="dxa"/>
            <w:vAlign w:val="bottom"/>
          </w:tcPr>
          <w:p>
            <w:pPr>
              <w:spacing w:after="0"/>
              <w:rPr>
                <w:sz w:val="20"/>
                <w:szCs w:val="20"/>
                <w:color w:val="auto"/>
              </w:rPr>
            </w:pPr>
          </w:p>
        </w:tc>
        <w:tc>
          <w:tcPr>
            <w:tcW w:w="800" w:type="dxa"/>
            <w:vAlign w:val="bottom"/>
            <w:vMerge w:val="restart"/>
          </w:tcPr>
          <w:p>
            <w:pPr>
              <w:jc w:val="right"/>
              <w:ind w:right="122"/>
              <w:spacing w:after="0" w:line="240" w:lineRule="exact"/>
              <w:rPr>
                <w:sz w:val="20"/>
                <w:szCs w:val="20"/>
                <w:color w:val="auto"/>
              </w:rPr>
            </w:pPr>
            <w:r>
              <w:rPr>
                <w:rFonts w:ascii="PMingLiU" w:cs="PMingLiU" w:eastAsia="PMingLiU" w:hAnsi="PMingLiU"/>
                <w:sz w:val="20"/>
                <w:szCs w:val="20"/>
                <w:b w:val="1"/>
                <w:bCs w:val="1"/>
                <w:color w:val="auto"/>
                <w:w w:val="77"/>
              </w:rPr>
              <w:t>$E96C</w:t>
            </w:r>
          </w:p>
        </w:tc>
        <w:tc>
          <w:tcPr>
            <w:tcW w:w="6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restart"/>
          </w:tcPr>
          <w:p>
            <w:pPr>
              <w:jc w:val="right"/>
              <w:ind w:right="262"/>
              <w:spacing w:after="0" w:line="240" w:lineRule="exact"/>
              <w:rPr>
                <w:sz w:val="20"/>
                <w:szCs w:val="20"/>
                <w:color w:val="auto"/>
              </w:rPr>
            </w:pPr>
            <w:r>
              <w:rPr>
                <w:rFonts w:ascii="PMingLiU" w:cs="PMingLiU" w:eastAsia="PMingLiU" w:hAnsi="PMingLiU"/>
                <w:sz w:val="20"/>
                <w:szCs w:val="20"/>
                <w:b w:val="1"/>
                <w:bCs w:val="1"/>
                <w:color w:val="auto"/>
                <w:w w:val="94"/>
              </w:rPr>
              <w:t>)@E2=</w:t>
            </w: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8E8E8"/>
            </w:tcBorders>
          </w:tcPr>
          <w:p>
            <w:pPr>
              <w:spacing w:after="0"/>
              <w:rPr>
                <w:sz w:val="22"/>
                <w:szCs w:val="22"/>
                <w:color w:val="auto"/>
              </w:rPr>
            </w:pPr>
          </w:p>
        </w:tc>
        <w:tc>
          <w:tcPr>
            <w:tcW w:w="128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b w:val="1"/>
                <w:bCs w:val="1"/>
                <w:color w:val="auto"/>
                <w:w w:val="85"/>
              </w:rPr>
              <w:t>'6=2E:@?D9:AD</w:t>
            </w:r>
          </w:p>
        </w:tc>
        <w:tc>
          <w:tcPr>
            <w:tcW w:w="60" w:type="dxa"/>
            <w:vAlign w:val="bottom"/>
            <w:tcBorders>
              <w:bottom w:val="single" w:sz="8" w:color="E8E8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82"/>
              <w:spacing w:after="0" w:line="240" w:lineRule="exact"/>
              <w:rPr>
                <w:sz w:val="20"/>
                <w:szCs w:val="20"/>
                <w:color w:val="auto"/>
              </w:rPr>
            </w:pPr>
            <w:r>
              <w:rPr>
                <w:rFonts w:ascii="PMingLiU" w:cs="PMingLiU" w:eastAsia="PMingLiU" w:hAnsi="PMingLiU"/>
                <w:sz w:val="20"/>
                <w:szCs w:val="20"/>
                <w:b w:val="1"/>
                <w:bCs w:val="1"/>
                <w:color w:val="auto"/>
                <w:w w:val="80"/>
              </w:rPr>
              <w:t>C6=2E65</w:t>
            </w:r>
          </w:p>
        </w:tc>
        <w:tc>
          <w:tcPr>
            <w:tcW w:w="80" w:type="dxa"/>
            <w:vAlign w:val="bottom"/>
            <w:tcBorders>
              <w:bottom w:val="single" w:sz="8" w:color="E8E8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8E8E8"/>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9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!HEII9EIJ7J;9;C8;H</w:t>
            </w:r>
          </w:p>
        </w:tc>
        <w:tc>
          <w:tcPr>
            <w:tcW w:w="280" w:type="dxa"/>
            <w:vAlign w:val="bottom"/>
            <w:gridSpan w:val="2"/>
            <w:shd w:val="clear" w:color="auto" w:fill="E8E8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2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960" w:type="dxa"/>
            <w:vAlign w:val="bottom"/>
          </w:tcPr>
          <w:p>
            <w:pPr>
              <w:ind w:left="60"/>
              <w:spacing w:after="0" w:line="240" w:lineRule="exact"/>
              <w:rPr>
                <w:sz w:val="20"/>
                <w:szCs w:val="20"/>
                <w:color w:val="auto"/>
              </w:rPr>
            </w:pPr>
            <w:r>
              <w:rPr>
                <w:rFonts w:ascii="PMingLiU" w:cs="PMingLiU" w:eastAsia="PMingLiU" w:hAnsi="PMingLiU"/>
                <w:sz w:val="20"/>
                <w:szCs w:val="20"/>
                <w:color w:val="auto"/>
              </w:rPr>
              <w:t>::?J?EDI:K;JE7D79GK?I?J?ED</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9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#DJ7D=?8B;7II;JI&lt;KBBO7CEHJ?P;:</w:t>
            </w:r>
          </w:p>
        </w:tc>
        <w:tc>
          <w:tcPr>
            <w:tcW w:w="280" w:type="dxa"/>
            <w:vAlign w:val="bottom"/>
            <w:gridSpan w:val="2"/>
            <w:shd w:val="clear" w:color="auto" w:fill="E8E8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960" w:type="dxa"/>
            <w:vAlign w:val="bottom"/>
            <w:tcBorders>
              <w:bottom w:val="single" w:sz="8" w:color="E8E8E8"/>
            </w:tcBorders>
          </w:tcPr>
          <w:p>
            <w:pPr>
              <w:ind w:left="160"/>
              <w:spacing w:after="0" w:line="240" w:lineRule="exact"/>
              <w:rPr>
                <w:sz w:val="20"/>
                <w:szCs w:val="20"/>
                <w:color w:val="auto"/>
              </w:rPr>
            </w:pPr>
            <w:r>
              <w:rPr>
                <w:rFonts w:ascii="PMingLiU" w:cs="PMingLiU" w:eastAsia="PMingLiU" w:hAnsi="PMingLiU"/>
                <w:sz w:val="20"/>
                <w:szCs w:val="20"/>
                <w:color w:val="auto"/>
              </w:rPr>
              <w:t>EH;?=D9KHH;D9OJH7DIB7J?ED?CF79J</w:t>
            </w:r>
          </w:p>
        </w:tc>
        <w:tc>
          <w:tcPr>
            <w:tcW w:w="60" w:type="dxa"/>
            <w:vAlign w:val="bottom"/>
            <w:tcBorders>
              <w:bottom w:val="single" w:sz="8" w:color="E8E8E8"/>
            </w:tcBorders>
          </w:tcPr>
          <w:p>
            <w:pPr>
              <w:spacing w:after="0"/>
              <w:rPr>
                <w:sz w:val="24"/>
                <w:szCs w:val="24"/>
                <w:color w:val="auto"/>
              </w:rPr>
            </w:pP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tcPr>
          <w:p>
            <w:pPr>
              <w:spacing w:after="0"/>
              <w:rPr>
                <w:sz w:val="24"/>
                <w:szCs w:val="24"/>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9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!HEII9EIJ</w:t>
            </w:r>
          </w:p>
        </w:tc>
        <w:tc>
          <w:tcPr>
            <w:tcW w:w="280" w:type="dxa"/>
            <w:vAlign w:val="bottom"/>
            <w:gridSpan w:val="2"/>
            <w:shd w:val="clear" w:color="auto" w:fill="E8E8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2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960" w:type="dxa"/>
            <w:vAlign w:val="bottom"/>
          </w:tcPr>
          <w:p>
            <w:pPr>
              <w:ind w:left="60"/>
              <w:spacing w:after="0" w:line="240" w:lineRule="exact"/>
              <w:rPr>
                <w:sz w:val="20"/>
                <w:szCs w:val="20"/>
                <w:color w:val="auto"/>
              </w:rPr>
            </w:pPr>
            <w:r>
              <w:rPr>
                <w:rFonts w:ascii="PMingLiU" w:cs="PMingLiU" w:eastAsia="PMingLiU" w:hAnsi="PMingLiU"/>
                <w:sz w:val="20"/>
                <w:szCs w:val="20"/>
                <w:color w:val="auto"/>
              </w:rPr>
              <w:t>99KCKB7J;:7CEHJ?P7J?ED</w:t>
            </w:r>
          </w:p>
        </w:tc>
        <w:tc>
          <w:tcPr>
            <w:tcW w:w="6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4960" w:type="dxa"/>
            <w:vAlign w:val="bottom"/>
            <w:tcBorders>
              <w:top w:val="single" w:sz="8" w:color="E8E8E8"/>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60" w:type="dxa"/>
            <w:vAlign w:val="bottom"/>
            <w:tcBorders>
              <w:top w:val="single" w:sz="8" w:color="E8E8E8"/>
              <w:bottom w:val="single" w:sz="8" w:color="E8E8E8"/>
            </w:tcBorders>
            <w:shd w:val="clear" w:color="auto" w:fill="E8E8E8"/>
          </w:tcPr>
          <w:p>
            <w:pPr>
              <w:spacing w:after="0"/>
              <w:rPr>
                <w:sz w:val="24"/>
                <w:szCs w:val="24"/>
                <w:color w:val="auto"/>
              </w:rPr>
            </w:pPr>
          </w:p>
        </w:tc>
        <w:tc>
          <w:tcPr>
            <w:tcW w:w="220" w:type="dxa"/>
            <w:vAlign w:val="bottom"/>
            <w:tcBorders>
              <w:top w:val="single" w:sz="8" w:color="auto"/>
              <w:bottom w:val="single" w:sz="8" w:color="auto"/>
            </w:tcBorders>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8E8E8"/>
              <w:bottom w:val="single" w:sz="8" w:color="E8E8E8"/>
            </w:tcBorders>
            <w:shd w:val="clear" w:color="auto" w:fill="E8E8E8"/>
          </w:tcPr>
          <w:p>
            <w:pPr>
              <w:spacing w:after="0"/>
              <w:rPr>
                <w:sz w:val="24"/>
                <w:szCs w:val="24"/>
                <w:color w:val="auto"/>
              </w:rPr>
            </w:pPr>
          </w:p>
        </w:tc>
        <w:tc>
          <w:tcPr>
            <w:tcW w:w="28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4"/>
                <w:szCs w:val="24"/>
                <w:color w:val="auto"/>
              </w:rPr>
            </w:pPr>
          </w:p>
        </w:tc>
        <w:tc>
          <w:tcPr>
            <w:tcW w:w="24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8E8E8"/>
              <w:bottom w:val="single" w:sz="8" w:color="E8E8E8"/>
            </w:tcBorders>
            <w:shd w:val="clear" w:color="auto" w:fill="E8E8E8"/>
          </w:tcPr>
          <w:p>
            <w:pPr>
              <w:spacing w:after="0"/>
              <w:rPr>
                <w:sz w:val="24"/>
                <w:szCs w:val="24"/>
                <w:color w:val="auto"/>
              </w:rPr>
            </w:pPr>
          </w:p>
        </w:tc>
        <w:tc>
          <w:tcPr>
            <w:tcW w:w="26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-1334135</wp:posOffset>
            </wp:positionV>
            <wp:extent cx="3159125" cy="2540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297">
                      <a:extLst>
                        <a:ext uri="{28A0092B-C50C-407E-A947-70E740481C1C}"/>
                      </a:extLst>
                    </a:blip>
                    <a:srcRect/>
                    <a:stretch>
                      <a:fillRect/>
                    </a:stretch>
                  </pic:blipFill>
                  <pic:spPr bwMode="auto">
                    <a:xfrm>
                      <a:off x="0" y="0"/>
                      <a:ext cx="3159125" cy="25400"/>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-589280</wp:posOffset>
            </wp:positionV>
            <wp:extent cx="3159125" cy="2540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298">
                      <a:extLst>
                        <a:ext uri="{28A0092B-C50C-407E-A947-70E740481C1C}"/>
                      </a:extLst>
                    </a:blip>
                    <a:srcRect/>
                    <a:stretch>
                      <a:fillRect/>
                    </a:stretch>
                  </pic:blipFill>
                  <pic:spPr bwMode="auto">
                    <a:xfrm>
                      <a:off x="0" y="0"/>
                      <a:ext cx="3159125" cy="25400"/>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-216535</wp:posOffset>
            </wp:positionV>
            <wp:extent cx="3159125" cy="2540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299">
                      <a:extLst>
                        <a:ext uri="{28A0092B-C50C-407E-A947-70E740481C1C}"/>
                      </a:extLst>
                    </a:blip>
                    <a:srcRect/>
                    <a:stretch>
                      <a:fillRect/>
                    </a:stretch>
                  </pic:blipFill>
                  <pic:spPr bwMode="auto">
                    <a:xfrm>
                      <a:off x="0" y="0"/>
                      <a:ext cx="3159125" cy="25400"/>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-43180</wp:posOffset>
            </wp:positionV>
            <wp:extent cx="3159125" cy="5016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300">
                      <a:extLst>
                        <a:ext uri="{28A0092B-C50C-407E-A947-70E740481C1C}"/>
                      </a:extLst>
                    </a:blip>
                    <a:srcRect/>
                    <a:stretch>
                      <a:fillRect/>
                    </a:stretch>
                  </pic:blipFill>
                  <pic:spPr bwMode="auto">
                    <a:xfrm>
                      <a:off x="0" y="0"/>
                      <a:ext cx="3159125" cy="50165"/>
                    </a:xfrm>
                    <a:prstGeom prst="rect">
                      <a:avLst/>
                    </a:prstGeom>
                    <a:noFill/>
                  </pic:spPr>
                </pic:pic>
              </a:graphicData>
            </a:graphic>
          </wp:anchor>
        </w:drawing>
      </w:r>
    </w:p>
    <w:p>
      <w:pPr>
        <w:sectPr>
          <w:pgSz w:w="11880" w:h="15480" w:orient="portrait"/>
          <w:cols w:equalWidth="0" w:num="1">
            <w:col w:w="10000"/>
          </w:cols>
          <w:pgMar w:left="960" w:top="100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1009" w:right="920" w:bottom="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40"/>
        </w:trPr>
        <w:tc>
          <w:tcPr>
            <w:tcW w:w="4260" w:type="dxa"/>
            <w:vAlign w:val="bottom"/>
            <w:gridSpan w:val="3"/>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646&gt;36C</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280"/>
              <w:spacing w:after="0" w:line="240" w:lineRule="exact"/>
              <w:rPr>
                <w:sz w:val="20"/>
                <w:szCs w:val="20"/>
                <w:color w:val="auto"/>
              </w:rPr>
            </w:pPr>
            <w:r>
              <w:rPr>
                <w:rFonts w:ascii="PMingLiU" w:cs="PMingLiU" w:eastAsia="PMingLiU" w:hAnsi="PMingLiU"/>
                <w:sz w:val="20"/>
                <w:szCs w:val="20"/>
                <w:b w:val="1"/>
                <w:bCs w:val="1"/>
                <w:color w:val="auto"/>
                <w:w w:val="96"/>
              </w:rPr>
              <w:t>FDE@&gt;6C</w:t>
            </w:r>
          </w:p>
        </w:tc>
        <w:tc>
          <w:tcPr>
            <w:tcW w:w="20" w:type="dxa"/>
            <w:vAlign w:val="bottom"/>
          </w:tcPr>
          <w:p>
            <w:pPr>
              <w:spacing w:after="0"/>
              <w:rPr>
                <w:sz w:val="20"/>
                <w:szCs w:val="20"/>
                <w:color w:val="auto"/>
              </w:rPr>
            </w:pPr>
          </w:p>
        </w:tc>
        <w:tc>
          <w:tcPr>
            <w:tcW w:w="1340" w:type="dxa"/>
            <w:vAlign w:val="bottom"/>
            <w:gridSpan w:val="3"/>
          </w:tcPr>
          <w:p>
            <w:pPr>
              <w:jc w:val="center"/>
              <w:ind w:right="80"/>
              <w:spacing w:after="0" w:line="240" w:lineRule="exact"/>
              <w:rPr>
                <w:sz w:val="20"/>
                <w:szCs w:val="20"/>
                <w:color w:val="auto"/>
              </w:rPr>
            </w:pPr>
            <w:r>
              <w:rPr>
                <w:rFonts w:ascii="PMingLiU" w:cs="PMingLiU" w:eastAsia="PMingLiU" w:hAnsi="PMingLiU"/>
                <w:sz w:val="20"/>
                <w:szCs w:val="20"/>
                <w:b w:val="1"/>
                <w:bCs w:val="1"/>
                <w:color w:val="auto"/>
                <w:w w:val="97"/>
              </w:rPr>
              <w:t>)649?@=@8J</w:t>
            </w:r>
          </w:p>
        </w:tc>
        <w:tc>
          <w:tcPr>
            <w:tcW w:w="240" w:type="dxa"/>
            <w:vAlign w:val="bottom"/>
          </w:tcPr>
          <w:p>
            <w:pPr>
              <w:spacing w:after="0"/>
              <w:rPr>
                <w:sz w:val="20"/>
                <w:szCs w:val="20"/>
                <w:color w:val="auto"/>
              </w:rPr>
            </w:pPr>
          </w:p>
        </w:tc>
        <w:tc>
          <w:tcPr>
            <w:tcW w:w="820" w:type="dxa"/>
            <w:vAlign w:val="bottom"/>
            <w:gridSpan w:val="2"/>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$E96C</w:t>
            </w:r>
          </w:p>
        </w:tc>
        <w:tc>
          <w:tcPr>
            <w:tcW w:w="4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restart"/>
          </w:tcPr>
          <w:p>
            <w:pPr>
              <w:jc w:val="right"/>
              <w:ind w:right="262"/>
              <w:spacing w:after="0" w:line="240" w:lineRule="exact"/>
              <w:rPr>
                <w:sz w:val="20"/>
                <w:szCs w:val="20"/>
                <w:color w:val="auto"/>
              </w:rPr>
            </w:pPr>
            <w:r>
              <w:rPr>
                <w:rFonts w:ascii="PMingLiU" w:cs="PMingLiU" w:eastAsia="PMingLiU" w:hAnsi="PMingLiU"/>
                <w:sz w:val="20"/>
                <w:szCs w:val="20"/>
                <w:b w:val="1"/>
                <w:bCs w:val="1"/>
                <w:color w:val="auto"/>
                <w:w w:val="94"/>
              </w:rPr>
              <w:t>)@E2=</w:t>
            </w: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260" w:type="dxa"/>
            <w:vAlign w:val="bottom"/>
            <w:tcBorders>
              <w:bottom w:val="single" w:sz="8" w:color="auto"/>
            </w:tcBorders>
            <w:gridSpan w:val="3"/>
            <w:vMerge w:val="continue"/>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 w:type="dxa"/>
            <w:vAlign w:val="bottom"/>
            <w:tcBorders>
              <w:bottom w:val="single" w:sz="8" w:color="E8E8E8"/>
            </w:tcBorders>
          </w:tcPr>
          <w:p>
            <w:pPr>
              <w:spacing w:after="0"/>
              <w:rPr>
                <w:sz w:val="22"/>
                <w:szCs w:val="22"/>
                <w:color w:val="auto"/>
              </w:rPr>
            </w:pPr>
          </w:p>
        </w:tc>
        <w:tc>
          <w:tcPr>
            <w:tcW w:w="128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b w:val="1"/>
                <w:bCs w:val="1"/>
                <w:color w:val="auto"/>
                <w:w w:val="85"/>
              </w:rPr>
              <w:t>'6=2E:@?D9:AD</w:t>
            </w:r>
          </w:p>
        </w:tc>
        <w:tc>
          <w:tcPr>
            <w:tcW w:w="40" w:type="dxa"/>
            <w:vAlign w:val="bottom"/>
            <w:tcBorders>
              <w:bottom w:val="single" w:sz="8" w:color="E8E8E8"/>
            </w:tcBorders>
          </w:tcPr>
          <w:p>
            <w:pPr>
              <w:spacing w:after="0"/>
              <w:rPr>
                <w:sz w:val="22"/>
                <w:szCs w:val="22"/>
                <w:color w:val="auto"/>
              </w:rPr>
            </w:pPr>
          </w:p>
        </w:tc>
        <w:tc>
          <w:tcPr>
            <w:tcW w:w="20" w:type="dxa"/>
            <w:vAlign w:val="bottom"/>
            <w:tcBorders>
              <w:bottom w:val="single" w:sz="8" w:color="E8E8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82"/>
              <w:spacing w:after="0" w:line="240" w:lineRule="exact"/>
              <w:rPr>
                <w:sz w:val="20"/>
                <w:szCs w:val="20"/>
                <w:color w:val="auto"/>
              </w:rPr>
            </w:pPr>
            <w:r>
              <w:rPr>
                <w:rFonts w:ascii="PMingLiU" w:cs="PMingLiU" w:eastAsia="PMingLiU" w:hAnsi="PMingLiU"/>
                <w:sz w:val="20"/>
                <w:szCs w:val="20"/>
                <w:b w:val="1"/>
                <w:bCs w:val="1"/>
                <w:color w:val="auto"/>
                <w:w w:val="80"/>
              </w:rPr>
              <w:t>C6=2E65</w:t>
            </w:r>
          </w:p>
        </w:tc>
        <w:tc>
          <w:tcPr>
            <w:tcW w:w="80" w:type="dxa"/>
            <w:vAlign w:val="bottom"/>
            <w:tcBorders>
              <w:bottom w:val="single" w:sz="8" w:color="E8E8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vMerge w:val="continue"/>
          </w:tcPr>
          <w:p>
            <w:pPr>
              <w:spacing w:after="0"/>
              <w:rPr>
                <w:sz w:val="22"/>
                <w:szCs w:val="22"/>
                <w:color w:val="auto"/>
              </w:rPr>
            </w:pPr>
          </w:p>
        </w:tc>
        <w:tc>
          <w:tcPr>
            <w:tcW w:w="40" w:type="dxa"/>
            <w:vAlign w:val="bottom"/>
            <w:tcBorders>
              <w:bottom w:val="single" w:sz="8" w:color="E8E8E8"/>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26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!HEII9EIJ7J;9;C8;H</w:t>
            </w:r>
          </w:p>
        </w:tc>
        <w:tc>
          <w:tcPr>
            <w:tcW w:w="980" w:type="dxa"/>
            <w:vAlign w:val="bottom"/>
            <w:gridSpan w:val="3"/>
            <w:shd w:val="clear" w:color="auto" w:fill="E8E8E8"/>
          </w:tcPr>
          <w:p>
            <w:pPr>
              <w:ind w:left="8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E8E8E8"/>
          </w:tcPr>
          <w:p>
            <w:pPr>
              <w:spacing w:after="0"/>
              <w:rPr>
                <w:sz w:val="24"/>
                <w:szCs w:val="24"/>
                <w:color w:val="auto"/>
              </w:rPr>
            </w:pPr>
          </w:p>
        </w:tc>
        <w:tc>
          <w:tcPr>
            <w:tcW w:w="300" w:type="dxa"/>
            <w:vAlign w:val="bottom"/>
            <w:gridSpan w:val="2"/>
            <w:shd w:val="clear" w:color="auto" w:fill="E8E8E8"/>
          </w:tcPr>
          <w:p>
            <w:pPr>
              <w:ind w:left="8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E8E8E8"/>
          </w:tcPr>
          <w:p>
            <w:pPr>
              <w:spacing w:after="0"/>
              <w:rPr>
                <w:sz w:val="24"/>
                <w:szCs w:val="24"/>
                <w:color w:val="auto"/>
              </w:rPr>
            </w:pPr>
          </w:p>
        </w:tc>
        <w:tc>
          <w:tcPr>
            <w:tcW w:w="40" w:type="dxa"/>
            <w:vAlign w:val="bottom"/>
            <w:shd w:val="clear" w:color="auto" w:fill="E8E8E8"/>
          </w:tcPr>
          <w:p>
            <w:pPr>
              <w:spacing w:after="0"/>
              <w:rPr>
                <w:sz w:val="24"/>
                <w:szCs w:val="24"/>
                <w:color w:val="auto"/>
              </w:rPr>
            </w:pPr>
          </w:p>
        </w:tc>
        <w:tc>
          <w:tcPr>
            <w:tcW w:w="2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6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,;9B7II?&lt;?;:7I&gt;;B:&lt;EHI7B;</w:t>
            </w:r>
          </w:p>
        </w:tc>
        <w:tc>
          <w:tcPr>
            <w:tcW w:w="980" w:type="dxa"/>
            <w:vAlign w:val="bottom"/>
            <w:gridSpan w:val="3"/>
          </w:tcPr>
          <w:p>
            <w:pPr>
              <w:ind w:left="8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30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99"/>
              </w:rPr>
              <w:t/>
            </w:r>
          </w:p>
        </w:tc>
        <w:tc>
          <w:tcPr>
            <w:tcW w:w="10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4260" w:type="dxa"/>
            <w:vAlign w:val="bottom"/>
            <w:tcBorders>
              <w:bottom w:val="single" w:sz="8" w:color="E8E8E8"/>
            </w:tcBorders>
            <w:gridSpan w:val="3"/>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rPr>
              <w:t>EH;?=D9KHH;D9OJH7DIB7J?ED?CF79J</w:t>
            </w:r>
          </w:p>
        </w:tc>
        <w:tc>
          <w:tcPr>
            <w:tcW w:w="760" w:type="dxa"/>
            <w:vAlign w:val="bottom"/>
            <w:tcBorders>
              <w:bottom w:val="single" w:sz="8" w:color="E8E8E8"/>
            </w:tcBorders>
            <w:gridSpan w:val="2"/>
            <w:shd w:val="clear" w:color="auto" w:fill="E8E8E8"/>
          </w:tcPr>
          <w:p>
            <w:pPr>
              <w:spacing w:after="0"/>
              <w:rPr>
                <w:sz w:val="24"/>
                <w:szCs w:val="24"/>
                <w:color w:val="auto"/>
              </w:rPr>
            </w:pPr>
          </w:p>
        </w:tc>
        <w:tc>
          <w:tcPr>
            <w:tcW w:w="220" w:type="dxa"/>
            <w:vAlign w:val="bottom"/>
            <w:tcBorders>
              <w:bottom w:val="single" w:sz="8" w:color="auto"/>
            </w:tcBorders>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Borders>
              <w:bottom w:val="single" w:sz="8" w:color="auto"/>
            </w:tcBorders>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gridSpan w:val="2"/>
            <w:shd w:val="clear" w:color="auto" w:fill="E8E8E8"/>
          </w:tcPr>
          <w:p>
            <w:pPr>
              <w:ind w:left="80"/>
              <w:spacing w:after="0" w:line="240" w:lineRule="exact"/>
              <w:rPr>
                <w:sz w:val="20"/>
                <w:szCs w:val="20"/>
                <w:color w:val="auto"/>
              </w:rPr>
            </w:pPr>
            <w:r>
              <w:rPr>
                <w:rFonts w:ascii="PMingLiU" w:cs="PMingLiU" w:eastAsia="PMingLiU" w:hAnsi="PMingLiU"/>
                <w:sz w:val="20"/>
                <w:szCs w:val="20"/>
                <w:color w:val="auto"/>
                <w:w w:val="99"/>
              </w:rPr>
              <w:t/>
            </w:r>
          </w:p>
        </w:tc>
        <w:tc>
          <w:tcPr>
            <w:tcW w:w="1060" w:type="dxa"/>
            <w:vAlign w:val="bottom"/>
            <w:tcBorders>
              <w:bottom w:val="single" w:sz="8" w:color="auto"/>
            </w:tcBorders>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E8E8E8"/>
            </w:tcBorders>
            <w:shd w:val="clear" w:color="auto" w:fill="E8E8E8"/>
          </w:tcPr>
          <w:p>
            <w:pPr>
              <w:spacing w:after="0"/>
              <w:rPr>
                <w:sz w:val="24"/>
                <w:szCs w:val="24"/>
                <w:color w:val="auto"/>
              </w:rPr>
            </w:pPr>
          </w:p>
        </w:tc>
        <w:tc>
          <w:tcPr>
            <w:tcW w:w="40" w:type="dxa"/>
            <w:vAlign w:val="bottom"/>
            <w:tcBorders>
              <w:bottom w:val="single" w:sz="8" w:color="E8E8E8"/>
            </w:tcBorders>
            <w:shd w:val="clear" w:color="auto" w:fill="E8E8E8"/>
          </w:tcPr>
          <w:p>
            <w:pPr>
              <w:spacing w:after="0"/>
              <w:rPr>
                <w:sz w:val="24"/>
                <w:szCs w:val="24"/>
                <w:color w:val="auto"/>
              </w:rPr>
            </w:pPr>
          </w:p>
        </w:tc>
        <w:tc>
          <w:tcPr>
            <w:tcW w:w="26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6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!HEII9EIJ</w:t>
            </w:r>
          </w:p>
        </w:tc>
        <w:tc>
          <w:tcPr>
            <w:tcW w:w="980" w:type="dxa"/>
            <w:vAlign w:val="bottom"/>
            <w:gridSpan w:val="3"/>
          </w:tcPr>
          <w:p>
            <w:pPr>
              <w:ind w:left="8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30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26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99KCKB7J;:7CEHJ?P7J?ED</w:t>
            </w:r>
          </w:p>
        </w:tc>
        <w:tc>
          <w:tcPr>
            <w:tcW w:w="760" w:type="dxa"/>
            <w:vAlign w:val="bottom"/>
            <w:gridSpan w:val="2"/>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8E8E8"/>
          </w:tcPr>
          <w:p>
            <w:pPr>
              <w:ind w:left="80"/>
              <w:spacing w:after="0" w:line="240" w:lineRule="exact"/>
              <w:rPr>
                <w:sz w:val="20"/>
                <w:szCs w:val="20"/>
                <w:color w:val="auto"/>
              </w:rPr>
            </w:pPr>
            <w:r>
              <w:rPr>
                <w:rFonts w:ascii="PMingLiU" w:cs="PMingLiU" w:eastAsia="PMingLiU" w:hAnsi="PMingLiU"/>
                <w:sz w:val="20"/>
                <w:szCs w:val="20"/>
                <w:color w:val="auto"/>
                <w:w w:val="99"/>
              </w:rPr>
              <w:t/>
            </w:r>
          </w:p>
        </w:tc>
        <w:tc>
          <w:tcPr>
            <w:tcW w:w="10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gridSpan w:val="3"/>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260" w:type="dxa"/>
            <w:vAlign w:val="bottom"/>
            <w:tcBorders>
              <w:top w:val="single" w:sz="8" w:color="E8E8E8"/>
            </w:tcBorders>
            <w:gridSpan w:val="3"/>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760" w:type="dxa"/>
            <w:vAlign w:val="bottom"/>
            <w:tcBorders>
              <w:top w:val="single" w:sz="8" w:color="E8E8E8"/>
            </w:tcBorders>
            <w:gridSpan w:val="2"/>
          </w:tcPr>
          <w:p>
            <w:pPr>
              <w:spacing w:after="0"/>
              <w:rPr>
                <w:sz w:val="22"/>
                <w:szCs w:val="22"/>
                <w:color w:val="auto"/>
              </w:rPr>
            </w:pPr>
          </w:p>
        </w:tc>
        <w:tc>
          <w:tcPr>
            <w:tcW w:w="22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gridSpan w:val="2"/>
          </w:tcPr>
          <w:p>
            <w:pPr>
              <w:ind w:left="8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E8E8E8"/>
            </w:tcBorders>
          </w:tcPr>
          <w:p>
            <w:pPr>
              <w:spacing w:after="0"/>
              <w:rPr>
                <w:sz w:val="22"/>
                <w:szCs w:val="22"/>
                <w:color w:val="auto"/>
              </w:rPr>
            </w:pPr>
          </w:p>
        </w:tc>
        <w:tc>
          <w:tcPr>
            <w:tcW w:w="40" w:type="dxa"/>
            <w:vAlign w:val="bottom"/>
            <w:tcBorders>
              <w:top w:val="single" w:sz="8" w:color="E8E8E8"/>
            </w:tcBorders>
          </w:tcPr>
          <w:p>
            <w:pPr>
              <w:spacing w:after="0"/>
              <w:rPr>
                <w:sz w:val="22"/>
                <w:szCs w:val="22"/>
                <w:color w:val="auto"/>
              </w:rPr>
            </w:pPr>
          </w:p>
        </w:tc>
        <w:tc>
          <w:tcPr>
            <w:tcW w:w="2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720" w:type="dxa"/>
            <w:vAlign w:val="bottom"/>
            <w:tcBorders>
              <w:bottom w:val="single" w:sz="8" w:color="auto"/>
            </w:tcBorders>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80" w:type="dxa"/>
            <w:vAlign w:val="bottom"/>
            <w:tcBorders>
              <w:bottom w:val="single" w:sz="8" w:color="auto"/>
            </w:tcBorders>
          </w:tcPr>
          <w:p>
            <w:pPr>
              <w:spacing w:after="0"/>
              <w:rPr>
                <w:sz w:val="11"/>
                <w:szCs w:val="11"/>
                <w:color w:val="auto"/>
              </w:rPr>
            </w:pPr>
          </w:p>
        </w:tc>
        <w:tc>
          <w:tcPr>
            <w:tcW w:w="3600" w:type="dxa"/>
            <w:vAlign w:val="bottom"/>
            <w:tcBorders>
              <w:bottom w:val="single" w:sz="8" w:color="auto"/>
            </w:tcBorders>
          </w:tcPr>
          <w:p>
            <w:pPr>
              <w:spacing w:after="0"/>
              <w:rPr>
                <w:sz w:val="11"/>
                <w:szCs w:val="11"/>
                <w:color w:val="auto"/>
              </w:rPr>
            </w:pPr>
          </w:p>
        </w:tc>
        <w:tc>
          <w:tcPr>
            <w:tcW w:w="6120" w:type="dxa"/>
            <w:vAlign w:val="bottom"/>
            <w:gridSpan w:val="17"/>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2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720" w:type="dxa"/>
            <w:vAlign w:val="bottom"/>
            <w:gridSpan w:val="18"/>
          </w:tcPr>
          <w:p>
            <w:pPr>
              <w:jc w:val="right"/>
              <w:spacing w:after="0" w:line="240" w:lineRule="exact"/>
              <w:rPr>
                <w:sz w:val="20"/>
                <w:szCs w:val="20"/>
                <w:color w:val="auto"/>
              </w:rPr>
            </w:pPr>
            <w:r>
              <w:rPr>
                <w:rFonts w:ascii="PMingLiU" w:cs="PMingLiU" w:eastAsia="PMingLiU" w:hAnsi="PMingLiU"/>
                <w:sz w:val="20"/>
                <w:szCs w:val="20"/>
                <w:color w:val="auto"/>
                <w:w w:val="77"/>
              </w:rPr>
              <w:t>.&gt;;7::?J?EDIM;H;:K;JEJ&gt;;79GK?I?J?EDE&lt;7D?D:;F;D:;DJI7B;I7=;DJ?D-;FJ;C8;H-;;(EJ;  9GK?I?J?EDI7D:</w:t>
            </w:r>
          </w:p>
        </w:tc>
        <w:tc>
          <w:tcPr>
            <w:tcW w:w="0" w:type="dxa"/>
            <w:vAlign w:val="bottom"/>
          </w:tcPr>
          <w:p>
            <w:pPr>
              <w:spacing w:after="0"/>
              <w:rPr>
                <w:sz w:val="1"/>
                <w:szCs w:val="1"/>
                <w:color w:val="auto"/>
              </w:rPr>
            </w:pPr>
          </w:p>
        </w:tc>
      </w:tr>
      <w:tr>
        <w:trPr>
          <w:trHeight w:val="235"/>
        </w:trPr>
        <w:tc>
          <w:tcPr>
            <w:tcW w:w="280" w:type="dxa"/>
            <w:vAlign w:val="bottom"/>
          </w:tcPr>
          <w:p>
            <w:pPr>
              <w:spacing w:after="0"/>
              <w:rPr>
                <w:sz w:val="20"/>
                <w:szCs w:val="20"/>
                <w:color w:val="auto"/>
              </w:rPr>
            </w:pPr>
          </w:p>
        </w:tc>
        <w:tc>
          <w:tcPr>
            <w:tcW w:w="3980" w:type="dxa"/>
            <w:vAlign w:val="bottom"/>
            <w:gridSpan w:val="2"/>
          </w:tcPr>
          <w:p>
            <w:pPr>
              <w:ind w:left="80"/>
              <w:spacing w:after="0" w:line="234" w:lineRule="exact"/>
              <w:rPr>
                <w:sz w:val="20"/>
                <w:szCs w:val="20"/>
                <w:color w:val="auto"/>
              </w:rPr>
            </w:pPr>
            <w:r>
              <w:rPr>
                <w:rFonts w:ascii="PMingLiU" w:cs="PMingLiU" w:eastAsia="PMingLiU" w:hAnsi="PMingLiU"/>
                <w:sz w:val="20"/>
                <w:szCs w:val="20"/>
                <w:color w:val="auto"/>
                <w:w w:val="93"/>
              </w:rPr>
              <w:t>?L;IJ?JKH;&lt;EH7::?J?ED7B?D&lt;EHC7J?ED</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720" w:type="dxa"/>
            <w:vAlign w:val="bottom"/>
            <w:gridSpan w:val="18"/>
          </w:tcPr>
          <w:p>
            <w:pPr>
              <w:ind w:left="80"/>
              <w:spacing w:after="0" w:line="240" w:lineRule="exact"/>
              <w:rPr>
                <w:sz w:val="20"/>
                <w:szCs w:val="20"/>
                <w:color w:val="auto"/>
              </w:rPr>
            </w:pPr>
            <w:r>
              <w:rPr>
                <w:rFonts w:ascii="PMingLiU" w:cs="PMingLiU" w:eastAsia="PMingLiU" w:hAnsi="PMingLiU"/>
                <w:sz w:val="20"/>
                <w:szCs w:val="20"/>
                <w:color w:val="auto"/>
                <w:w w:val="78"/>
              </w:rPr>
              <w:t>,;FH;I;DJI7CEKDJIH;9B7II?&lt;?;:JEII;JI&gt;;B:&lt;EHI7B;:K;JEJ&gt;;:?L;IJ?JKH;E&lt;J&gt;;ECF7DOZI.7B;DJ(;KHED8KI?D;II?D</w:t>
            </w: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p>
        </w:tc>
        <w:tc>
          <w:tcPr>
            <w:tcW w:w="7420" w:type="dxa"/>
            <w:vAlign w:val="bottom"/>
            <w:gridSpan w:val="11"/>
          </w:tcPr>
          <w:p>
            <w:pPr>
              <w:ind w:left="180"/>
              <w:spacing w:after="0" w:line="236" w:lineRule="exact"/>
              <w:rPr>
                <w:sz w:val="20"/>
                <w:szCs w:val="20"/>
                <w:color w:val="auto"/>
              </w:rPr>
            </w:pPr>
            <w:r>
              <w:rPr>
                <w:rFonts w:ascii="PMingLiU" w:cs="PMingLiU" w:eastAsia="PMingLiU" w:hAnsi="PMingLiU"/>
                <w:sz w:val="20"/>
                <w:szCs w:val="20"/>
                <w:color w:val="auto"/>
                <w:w w:val="89"/>
              </w:rPr>
              <w:t>;8HK7HO -;;(EJ;  9GK?I?J?EDI7D:?L;IJ?JKH;&lt;EH7::?J?ED7B?D&lt;EHC7J?ED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8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9720" w:type="dxa"/>
            <w:vAlign w:val="bottom"/>
            <w:gridSpan w:val="18"/>
          </w:tcPr>
          <w:p>
            <w:pPr>
              <w:jc w:val="right"/>
              <w:spacing w:after="0" w:line="234" w:lineRule="exact"/>
              <w:rPr>
                <w:sz w:val="20"/>
                <w:szCs w:val="20"/>
                <w:color w:val="auto"/>
              </w:rPr>
            </w:pPr>
            <w:r>
              <w:rPr>
                <w:rFonts w:ascii="PMingLiU" w:cs="PMingLiU" w:eastAsia="PMingLiU" w:hAnsi="PMingLiU"/>
                <w:sz w:val="20"/>
                <w:szCs w:val="20"/>
                <w:color w:val="auto"/>
                <w:w w:val="79"/>
              </w:rPr>
              <w:t>?D?J;B?L;: ?DJ7D=?8B; 7II;JI 7H; 7CEHJ?P;: KI?D= J&gt;; IJH7?=&gt;JB?D; C;J&gt;E: EL;H J&gt;; &lt;EBBEM?D= F;H?E:I KIJEC;H</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398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87"/>
              </w:rPr>
              <w:t>H;B7J?EDI&gt;?FI  JEO;7HI.;9&gt;DEBE=OH;B7J;:</w:t>
            </w:r>
          </w:p>
        </w:tc>
        <w:tc>
          <w:tcPr>
            <w:tcW w:w="2080" w:type="dxa"/>
            <w:vAlign w:val="bottom"/>
            <w:gridSpan w:val="5"/>
          </w:tcPr>
          <w:p>
            <w:pPr>
              <w:jc w:val="right"/>
              <w:ind w:right="180"/>
              <w:spacing w:after="0" w:line="240" w:lineRule="exact"/>
              <w:rPr>
                <w:sz w:val="20"/>
                <w:szCs w:val="20"/>
                <w:color w:val="auto"/>
              </w:rPr>
            </w:pPr>
            <w:r>
              <w:rPr>
                <w:rFonts w:ascii="PMingLiU" w:cs="PMingLiU" w:eastAsia="PMingLiU" w:hAnsi="PMingLiU"/>
                <w:sz w:val="20"/>
                <w:szCs w:val="20"/>
                <w:color w:val="auto"/>
                <w:w w:val="72"/>
              </w:rPr>
              <w:t>JEO;7HI7D:)J&gt;;H</w:t>
            </w:r>
          </w:p>
        </w:tc>
        <w:tc>
          <w:tcPr>
            <w:tcW w:w="1360" w:type="dxa"/>
            <w:vAlign w:val="bottom"/>
            <w:gridSpan w:val="4"/>
          </w:tcPr>
          <w:p>
            <w:pPr>
              <w:jc w:val="right"/>
              <w:ind w:right="300"/>
              <w:spacing w:after="0" w:line="240" w:lineRule="exact"/>
              <w:rPr>
                <w:sz w:val="20"/>
                <w:szCs w:val="20"/>
                <w:color w:val="auto"/>
              </w:rPr>
            </w:pPr>
            <w:r>
              <w:rPr>
                <w:rFonts w:ascii="PMingLiU" w:cs="PMingLiU" w:eastAsia="PMingLiU" w:hAnsi="PMingLiU"/>
                <w:sz w:val="20"/>
                <w:szCs w:val="20"/>
                <w:color w:val="auto"/>
                <w:w w:val="81"/>
              </w:rPr>
              <w:t>JEO;7HI</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-2183765</wp:posOffset>
            </wp:positionV>
            <wp:extent cx="6348730" cy="2540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301">
                      <a:extLst>
                        <a:ext uri="{28A0092B-C50C-407E-A947-70E740481C1C}"/>
                      </a:extLst>
                    </a:blip>
                    <a:srcRect/>
                    <a:stretch>
                      <a:fillRect/>
                    </a:stretch>
                  </pic:blipFill>
                  <pic:spPr bwMode="auto">
                    <a:xfrm>
                      <a:off x="0" y="0"/>
                      <a:ext cx="6348730" cy="25400"/>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-1624965</wp:posOffset>
            </wp:positionV>
            <wp:extent cx="3159125" cy="2540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302">
                      <a:extLst>
                        <a:ext uri="{28A0092B-C50C-407E-A947-70E740481C1C}"/>
                      </a:extLst>
                    </a:blip>
                    <a:srcRect/>
                    <a:stretch>
                      <a:fillRect/>
                    </a:stretch>
                  </pic:blipFill>
                  <pic:spPr bwMode="auto">
                    <a:xfrm>
                      <a:off x="0" y="0"/>
                      <a:ext cx="3159125" cy="25400"/>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-1252855</wp:posOffset>
            </wp:positionV>
            <wp:extent cx="3159125" cy="2540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303">
                      <a:extLst>
                        <a:ext uri="{28A0092B-C50C-407E-A947-70E740481C1C}"/>
                      </a:extLst>
                    </a:blip>
                    <a:srcRect/>
                    <a:stretch>
                      <a:fillRect/>
                    </a:stretch>
                  </pic:blipFill>
                  <pic:spPr bwMode="auto">
                    <a:xfrm>
                      <a:off x="0" y="0"/>
                      <a:ext cx="3159125" cy="25400"/>
                    </a:xfrm>
                    <a:prstGeom prst="rect">
                      <a:avLst/>
                    </a:prstGeom>
                    <a:noFill/>
                  </pic:spPr>
                </pic:pic>
              </a:graphicData>
            </a:graphic>
          </wp:anchor>
        </w:drawing>
      </w:r>
    </w:p>
    <w:p>
      <w:pPr>
        <w:spacing w:after="0" w:line="193"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auto"/>
        </w:rPr>
        <w:t>CEHJ?P7J?ED;NF;DI;H;B7J;:JE&lt;?D?J;B?L;:?DJ7D=?8B;7II;JIM7IC?BB?EDC?BB?ED7D:C?BB?ED?D 7D:H;IF;9J?L;BO.&gt;;;IJ?C7J;:&lt;KJKH;7CEHJ?P7J?ED;NF;DI;8OO;7H&lt;EH&lt;?D?J;B?L;:?DJ7D=?8B;7II;JI?IFH;I;DJ;:?DJ&gt;; J78B;8;BEM?DJ&gt;EKI7D:I</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6660" w:type="dxa"/>
            <w:vAlign w:val="bottom"/>
            <w:shd w:val="clear" w:color="auto" w:fill="E8E8E8"/>
          </w:tcPr>
          <w:p>
            <w:pPr>
              <w:spacing w:after="0"/>
              <w:rPr>
                <w:sz w:val="24"/>
                <w:szCs w:val="24"/>
                <w:color w:val="auto"/>
              </w:rPr>
            </w:pPr>
          </w:p>
        </w:tc>
        <w:tc>
          <w:tcPr>
            <w:tcW w:w="320" w:type="dxa"/>
            <w:vAlign w:val="bottom"/>
            <w:shd w:val="clear" w:color="auto" w:fill="E8E8E8"/>
          </w:tcPr>
          <w:p>
            <w:pPr>
              <w:spacing w:after="0"/>
              <w:rPr>
                <w:sz w:val="24"/>
                <w:szCs w:val="24"/>
                <w:color w:val="auto"/>
              </w:rPr>
            </w:pPr>
          </w:p>
        </w:tc>
        <w:tc>
          <w:tcPr>
            <w:tcW w:w="94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6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6660" w:type="dxa"/>
            <w:vAlign w:val="bottom"/>
            <w:shd w:val="clear" w:color="auto" w:fill="E8E8E8"/>
          </w:tcPr>
          <w:p>
            <w:pPr>
              <w:spacing w:after="0"/>
              <w:rPr>
                <w:sz w:val="24"/>
                <w:szCs w:val="24"/>
                <w:color w:val="auto"/>
              </w:rPr>
            </w:pPr>
          </w:p>
        </w:tc>
        <w:tc>
          <w:tcPr>
            <w:tcW w:w="320" w:type="dxa"/>
            <w:vAlign w:val="bottom"/>
            <w:shd w:val="clear" w:color="auto" w:fill="E8E8E8"/>
          </w:tcPr>
          <w:p>
            <w:pPr>
              <w:spacing w:after="0"/>
              <w:rPr>
                <w:sz w:val="24"/>
                <w:szCs w:val="24"/>
                <w:color w:val="auto"/>
              </w:rPr>
            </w:pPr>
          </w:p>
        </w:tc>
        <w:tc>
          <w:tcPr>
            <w:tcW w:w="94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6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6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6660" w:type="dxa"/>
            <w:vAlign w:val="bottom"/>
            <w:shd w:val="clear" w:color="auto" w:fill="E8E8E8"/>
          </w:tcPr>
          <w:p>
            <w:pPr>
              <w:spacing w:after="0"/>
              <w:rPr>
                <w:sz w:val="24"/>
                <w:szCs w:val="24"/>
                <w:color w:val="auto"/>
              </w:rPr>
            </w:pPr>
          </w:p>
        </w:tc>
        <w:tc>
          <w:tcPr>
            <w:tcW w:w="320" w:type="dxa"/>
            <w:vAlign w:val="bottom"/>
            <w:shd w:val="clear" w:color="auto" w:fill="E8E8E8"/>
          </w:tcPr>
          <w:p>
            <w:pPr>
              <w:spacing w:after="0"/>
              <w:rPr>
                <w:sz w:val="24"/>
                <w:szCs w:val="24"/>
                <w:color w:val="auto"/>
              </w:rPr>
            </w:pPr>
          </w:p>
        </w:tc>
        <w:tc>
          <w:tcPr>
            <w:tcW w:w="94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7340" w:type="dxa"/>
            <w:vAlign w:val="bottom"/>
            <w:tcBorders>
              <w:bottom w:val="single" w:sz="8" w:color="E8E8E8"/>
            </w:tcBorders>
            <w:gridSpan w:val="2"/>
          </w:tcPr>
          <w:p>
            <w:pPr>
              <w:ind w:left="60"/>
              <w:spacing w:after="0" w:line="240" w:lineRule="exact"/>
              <w:rPr>
                <w:sz w:val="20"/>
                <w:szCs w:val="20"/>
                <w:color w:val="auto"/>
              </w:rPr>
            </w:pPr>
            <w:r>
              <w:rPr>
                <w:rFonts w:ascii="PMingLiU" w:cs="PMingLiU" w:eastAsia="PMingLiU" w:hAnsi="PMingLiU"/>
                <w:sz w:val="20"/>
                <w:szCs w:val="20"/>
                <w:color w:val="auto"/>
              </w:rPr>
              <w:t>7D:J&gt;;H;7&lt;J;H</w:t>
            </w:r>
          </w:p>
        </w:tc>
        <w:tc>
          <w:tcPr>
            <w:tcW w:w="320" w:type="dxa"/>
            <w:vAlign w:val="bottom"/>
            <w:tcBorders>
              <w:bottom w:val="single" w:sz="8" w:color="E8E8E8"/>
            </w:tcBorders>
          </w:tcPr>
          <w:p>
            <w:pPr>
              <w:spacing w:after="0"/>
              <w:rPr>
                <w:sz w:val="24"/>
                <w:szCs w:val="24"/>
                <w:color w:val="auto"/>
              </w:rPr>
            </w:pPr>
          </w:p>
        </w:tc>
        <w:tc>
          <w:tcPr>
            <w:tcW w:w="940" w:type="dxa"/>
            <w:vAlign w:val="bottom"/>
            <w:tcBorders>
              <w:bottom w:val="single" w:sz="8" w:color="E8E8E8"/>
            </w:tcBorders>
          </w:tcPr>
          <w:p>
            <w:pPr>
              <w:spacing w:after="0"/>
              <w:rPr>
                <w:sz w:val="24"/>
                <w:szCs w:val="24"/>
                <w:color w:val="auto"/>
              </w:rPr>
            </w:pPr>
          </w:p>
        </w:tc>
        <w:tc>
          <w:tcPr>
            <w:tcW w:w="80" w:type="dxa"/>
            <w:vAlign w:val="bottom"/>
            <w:tcBorders>
              <w:bottom w:val="single" w:sz="8" w:color="E8E8E8"/>
            </w:tcBorders>
          </w:tcPr>
          <w:p>
            <w:pPr>
              <w:spacing w:after="0"/>
              <w:rPr>
                <w:sz w:val="24"/>
                <w:szCs w:val="24"/>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680" w:type="dxa"/>
            <w:vAlign w:val="bottom"/>
            <w:tcBorders>
              <w:bottom w:val="single" w:sz="8" w:color="E8E8E8"/>
            </w:tcBorders>
            <w:shd w:val="clear" w:color="auto" w:fill="E8E8E8"/>
          </w:tcPr>
          <w:p>
            <w:pPr>
              <w:spacing w:after="0"/>
              <w:rPr>
                <w:sz w:val="22"/>
                <w:szCs w:val="22"/>
                <w:color w:val="auto"/>
              </w:rPr>
            </w:pPr>
          </w:p>
        </w:tc>
        <w:tc>
          <w:tcPr>
            <w:tcW w:w="6660" w:type="dxa"/>
            <w:vAlign w:val="bottom"/>
            <w:tcBorders>
              <w:bottom w:val="single" w:sz="8" w:color="E8E8E8"/>
            </w:tcBorders>
            <w:shd w:val="clear" w:color="auto" w:fill="E8E8E8"/>
          </w:tcPr>
          <w:p>
            <w:pPr>
              <w:spacing w:after="0"/>
              <w:rPr>
                <w:sz w:val="22"/>
                <w:szCs w:val="22"/>
                <w:color w:val="auto"/>
              </w:rPr>
            </w:pPr>
          </w:p>
        </w:tc>
        <w:tc>
          <w:tcPr>
            <w:tcW w:w="320" w:type="dxa"/>
            <w:vAlign w:val="bottom"/>
            <w:tcBorders>
              <w:bottom w:val="single" w:sz="8" w:color="E8E8E8"/>
            </w:tcBorders>
            <w:shd w:val="clear" w:color="auto" w:fill="E8E8E8"/>
          </w:tcPr>
          <w:p>
            <w:pPr>
              <w:spacing w:after="0"/>
              <w:rPr>
                <w:sz w:val="22"/>
                <w:szCs w:val="22"/>
                <w:color w:val="auto"/>
              </w:rPr>
            </w:pPr>
          </w:p>
        </w:tc>
        <w:tc>
          <w:tcPr>
            <w:tcW w:w="940" w:type="dxa"/>
            <w:vAlign w:val="bottom"/>
            <w:tcBorders>
              <w:bottom w:val="single" w:sz="8" w:color="E8E8E8"/>
            </w:tcBorders>
            <w:shd w:val="clear" w:color="auto" w:fill="E8E8E8"/>
          </w:tcPr>
          <w:p>
            <w:pPr>
              <w:spacing w:after="0"/>
              <w:rPr>
                <w:sz w:val="22"/>
                <w:szCs w:val="22"/>
                <w:color w:val="auto"/>
              </w:rPr>
            </w:pPr>
          </w:p>
        </w:tc>
        <w:tc>
          <w:tcPr>
            <w:tcW w:w="80" w:type="dxa"/>
            <w:vAlign w:val="bottom"/>
            <w:tcBorders>
              <w:bottom w:val="single" w:sz="8" w:color="E8E8E8"/>
            </w:tcBorders>
            <w:shd w:val="clear" w:color="auto" w:fill="E8E8E8"/>
          </w:tcPr>
          <w:p>
            <w:pPr>
              <w:spacing w:after="0"/>
              <w:rPr>
                <w:sz w:val="22"/>
                <w:szCs w:val="22"/>
                <w:color w:val="auto"/>
              </w:rPr>
            </w:pPr>
          </w:p>
        </w:tc>
        <w:tc>
          <w:tcPr>
            <w:tcW w:w="32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line="240" w:lineRule="exact"/>
              <w:rPr>
                <w:sz w:val="20"/>
                <w:szCs w:val="20"/>
                <w:color w:val="auto"/>
              </w:rPr>
            </w:pPr>
            <w:r>
              <w:rPr>
                <w:rFonts w:ascii="PMingLiU" w:cs="PMingLiU" w:eastAsia="PMingLiU" w:hAnsi="PMingLiU"/>
                <w:sz w:val="20"/>
                <w:szCs w:val="20"/>
                <w:b w:val="1"/>
                <w:bCs w:val="1"/>
                <w:color w:val="auto"/>
                <w:w w:val="75"/>
              </w:rPr>
              <w:t>#@E6</w:t>
            </w:r>
          </w:p>
        </w:tc>
        <w:tc>
          <w:tcPr>
            <w:tcW w:w="6660" w:type="dxa"/>
            <w:vAlign w:val="bottom"/>
            <w:vMerge w:val="restart"/>
          </w:tcPr>
          <w:p>
            <w:pPr>
              <w:ind w:left="100"/>
              <w:spacing w:after="0" w:line="240" w:lineRule="exact"/>
              <w:rPr>
                <w:sz w:val="20"/>
                <w:szCs w:val="20"/>
                <w:color w:val="auto"/>
              </w:rPr>
            </w:pPr>
            <w:r>
              <w:rPr>
                <w:rFonts w:ascii="PMingLiU" w:cs="PMingLiU" w:eastAsia="PMingLiU" w:hAnsi="PMingLiU"/>
                <w:sz w:val="20"/>
                <w:szCs w:val="20"/>
                <w:b w:val="1"/>
                <w:bCs w:val="1"/>
                <w:color w:val="auto"/>
              </w:rPr>
              <w:t>$E96CDD6ED</w:t>
            </w: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680" w:type="dxa"/>
            <w:vAlign w:val="bottom"/>
            <w:vMerge w:val="continue"/>
          </w:tcPr>
          <w:p>
            <w:pPr>
              <w:spacing w:after="0"/>
              <w:rPr>
                <w:sz w:val="24"/>
                <w:szCs w:val="24"/>
                <w:color w:val="auto"/>
              </w:rPr>
            </w:pPr>
          </w:p>
        </w:tc>
        <w:tc>
          <w:tcPr>
            <w:tcW w:w="6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340" w:type="dxa"/>
            <w:vAlign w:val="bottom"/>
            <w:gridSpan w:val="2"/>
          </w:tcPr>
          <w:p>
            <w:pPr>
              <w:spacing w:after="0" w:line="240" w:lineRule="exact"/>
              <w:rPr>
                <w:sz w:val="20"/>
                <w:szCs w:val="20"/>
                <w:color w:val="auto"/>
              </w:rPr>
            </w:pPr>
            <w:r>
              <w:rPr>
                <w:rFonts w:ascii="PMingLiU" w:cs="PMingLiU" w:eastAsia="PMingLiU" w:hAnsi="PMingLiU"/>
                <w:sz w:val="20"/>
                <w:szCs w:val="20"/>
                <w:color w:val="auto"/>
                <w:w w:val="92"/>
              </w:rPr>
              <w:t>.&gt;;ECF7DOZIEJ&gt;;H7II;JI7H;IKCC7H?P;:?DJ&gt;;J78B;8;BEM?DJ&gt;EKI7D:I</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642"/>
              <w:spacing w:after="0" w:line="240" w:lineRule="exact"/>
              <w:rPr>
                <w:sz w:val="20"/>
                <w:szCs w:val="20"/>
                <w:color w:val="auto"/>
              </w:rPr>
            </w:pPr>
            <w:r>
              <w:rPr>
                <w:rFonts w:ascii="PMingLiU" w:cs="PMingLiU" w:eastAsia="PMingLiU" w:hAnsi="PMingLiU"/>
                <w:sz w:val="20"/>
                <w:szCs w:val="20"/>
                <w:b w:val="1"/>
                <w:bCs w:val="1"/>
                <w:color w:val="auto"/>
              </w:rPr>
              <w:t>646&gt;36C</w:t>
            </w:r>
          </w:p>
        </w:tc>
        <w:tc>
          <w:tcPr>
            <w:tcW w:w="0" w:type="dxa"/>
            <w:vAlign w:val="bottom"/>
          </w:tcPr>
          <w:p>
            <w:pPr>
              <w:spacing w:after="0"/>
              <w:rPr>
                <w:sz w:val="1"/>
                <w:szCs w:val="1"/>
                <w:color w:val="auto"/>
              </w:rPr>
            </w:pPr>
          </w:p>
        </w:tc>
      </w:tr>
      <w:tr>
        <w:trPr>
          <w:trHeight w:val="259"/>
        </w:trPr>
        <w:tc>
          <w:tcPr>
            <w:tcW w:w="680" w:type="dxa"/>
            <w:vAlign w:val="bottom"/>
            <w:tcBorders>
              <w:bottom w:val="single" w:sz="8" w:color="E8E8E8"/>
            </w:tcBorders>
          </w:tcPr>
          <w:p>
            <w:pPr>
              <w:spacing w:after="0"/>
              <w:rPr>
                <w:sz w:val="22"/>
                <w:szCs w:val="22"/>
                <w:color w:val="auto"/>
              </w:rPr>
            </w:pPr>
          </w:p>
        </w:tc>
        <w:tc>
          <w:tcPr>
            <w:tcW w:w="666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83"/>
        </w:trPr>
        <w:tc>
          <w:tcPr>
            <w:tcW w:w="734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;D;&lt;?JFB7DH;B7J;:7II;JI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7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(ED9KHH;DJ:;&lt;;HH;:J7N7II;JI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680" w:type="dxa"/>
            <w:vAlign w:val="bottom"/>
            <w:tcBorders>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w:t>
            </w:r>
          </w:p>
        </w:tc>
        <w:tc>
          <w:tcPr>
            <w:tcW w:w="6660" w:type="dxa"/>
            <w:vAlign w:val="bottom"/>
            <w:tcBorders>
              <w:bottom w:val="single" w:sz="8" w:color="E8E8E8"/>
            </w:tcBorders>
            <w:shd w:val="clear" w:color="auto" w:fill="E8E8E8"/>
          </w:tcPr>
          <w:p>
            <w:pPr>
              <w:spacing w:after="0"/>
              <w:rPr>
                <w:sz w:val="24"/>
                <w:szCs w:val="24"/>
                <w:color w:val="auto"/>
              </w:rPr>
            </w:pPr>
          </w:p>
        </w:tc>
        <w:tc>
          <w:tcPr>
            <w:tcW w:w="32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32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4"/>
        </w:trPr>
        <w:tc>
          <w:tcPr>
            <w:tcW w:w="7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.EJ7BEJ&gt;;H7II;JI</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line="240" w:lineRule="exact"/>
              <w:rPr>
                <w:sz w:val="20"/>
                <w:szCs w:val="20"/>
                <w:color w:val="auto"/>
              </w:rPr>
            </w:pPr>
            <w:r>
              <w:rPr>
                <w:rFonts w:ascii="PMingLiU" w:cs="PMingLiU" w:eastAsia="PMingLiU" w:hAnsi="PMingLiU"/>
                <w:sz w:val="20"/>
                <w:szCs w:val="20"/>
                <w:b w:val="1"/>
                <w:bCs w:val="1"/>
                <w:color w:val="auto"/>
                <w:w w:val="75"/>
              </w:rPr>
              <w:t>#@E6</w:t>
            </w:r>
          </w:p>
        </w:tc>
        <w:tc>
          <w:tcPr>
            <w:tcW w:w="6660" w:type="dxa"/>
            <w:vAlign w:val="bottom"/>
            <w:vMerge w:val="restart"/>
          </w:tcPr>
          <w:p>
            <w:pPr>
              <w:ind w:left="100"/>
              <w:spacing w:after="0" w:line="240" w:lineRule="exact"/>
              <w:rPr>
                <w:sz w:val="20"/>
                <w:szCs w:val="20"/>
                <w:color w:val="auto"/>
              </w:rPr>
            </w:pPr>
            <w:r>
              <w:rPr>
                <w:rFonts w:ascii="PMingLiU" w:cs="PMingLiU" w:eastAsia="PMingLiU" w:hAnsi="PMingLiU"/>
                <w:sz w:val="20"/>
                <w:szCs w:val="20"/>
                <w:b w:val="1"/>
                <w:bCs w:val="1"/>
                <w:color w:val="auto"/>
              </w:rPr>
              <w:t>44@F?ED%2J23=62?544CF652?5$E96C!:23:=:E:6D</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80" w:type="dxa"/>
            <w:vAlign w:val="bottom"/>
            <w:vMerge w:val="continue"/>
          </w:tcPr>
          <w:p>
            <w:pPr>
              <w:spacing w:after="0"/>
              <w:rPr>
                <w:sz w:val="24"/>
                <w:szCs w:val="24"/>
                <w:color w:val="auto"/>
              </w:rPr>
            </w:pPr>
          </w:p>
        </w:tc>
        <w:tc>
          <w:tcPr>
            <w:tcW w:w="6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-2287270</wp:posOffset>
            </wp:positionV>
            <wp:extent cx="829945" cy="2540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304">
                      <a:extLst>
                        <a:ext uri="{28A0092B-C50C-407E-A947-70E740481C1C}"/>
                      </a:extLst>
                    </a:blip>
                    <a:srcRect/>
                    <a:stretch>
                      <a:fillRect/>
                    </a:stretch>
                  </pic:blipFill>
                  <pic:spPr bwMode="auto">
                    <a:xfrm>
                      <a:off x="0" y="0"/>
                      <a:ext cx="829945" cy="2540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-2113915</wp:posOffset>
            </wp:positionV>
            <wp:extent cx="829945" cy="5016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305">
                      <a:extLst>
                        <a:ext uri="{28A0092B-C50C-407E-A947-70E740481C1C}"/>
                      </a:extLst>
                    </a:blip>
                    <a:srcRect/>
                    <a:stretch>
                      <a:fillRect/>
                    </a:stretch>
                  </pic:blipFill>
                  <pic:spPr bwMode="auto">
                    <a:xfrm>
                      <a:off x="0" y="0"/>
                      <a:ext cx="829945" cy="50165"/>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-1089660</wp:posOffset>
            </wp:positionV>
            <wp:extent cx="1680210" cy="2540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306">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-531495</wp:posOffset>
            </wp:positionV>
            <wp:extent cx="1680210" cy="2540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307">
                      <a:extLst>
                        <a:ext uri="{28A0092B-C50C-407E-A947-70E740481C1C}"/>
                      </a:extLst>
                    </a:blip>
                    <a:srcRect/>
                    <a:stretch>
                      <a:fillRect/>
                    </a:stretch>
                  </pic:blipFill>
                  <pic:spPr bwMode="auto">
                    <a:xfrm>
                      <a:off x="0" y="0"/>
                      <a:ext cx="1680210" cy="25400"/>
                    </a:xfrm>
                    <a:prstGeom prst="rect">
                      <a:avLst/>
                    </a:prstGeom>
                    <a:noFill/>
                  </pic:spPr>
                </pic:pic>
              </a:graphicData>
            </a:graphic>
          </wp:anchor>
        </w:drawing>
      </w:r>
    </w:p>
    <w:p>
      <w:pPr>
        <w:spacing w:after="0" w:line="19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.&gt;;ECF7DOZI99EKDJIF7O78B;7D:799HK;:B?78?B?J?;I7H;IKCC7H?P;:?DJ&gt;;J78B;8;BEM?DJ&gt;EKI7D:I</w:t>
      </w:r>
    </w:p>
    <w:p>
      <w:pPr>
        <w:sectPr>
          <w:pgSz w:w="11880" w:h="15480" w:orient="portrait"/>
          <w:cols w:equalWidth="0" w:num="1">
            <w:col w:w="10000"/>
          </w:cols>
          <w:pgMar w:left="960" w:top="81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812" w:right="920" w:bottom="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62"/>
        </w:trPr>
        <w:tc>
          <w:tcPr>
            <w:tcW w:w="38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20" w:type="dxa"/>
            <w:vAlign w:val="bottom"/>
            <w:gridSpan w:val="7"/>
          </w:tcPr>
          <w:p>
            <w:pPr>
              <w:ind w:left="540"/>
              <w:spacing w:after="0" w:line="240" w:lineRule="exact"/>
              <w:rPr>
                <w:sz w:val="20"/>
                <w:szCs w:val="20"/>
                <w:color w:val="auto"/>
              </w:rPr>
            </w:pPr>
            <w:r>
              <w:rPr>
                <w:rFonts w:ascii="PMingLiU" w:cs="PMingLiU" w:eastAsia="PMingLiU" w:hAnsi="PMingLiU"/>
                <w:sz w:val="20"/>
                <w:szCs w:val="20"/>
                <w:b w:val="1"/>
                <w:bCs w:val="1"/>
                <w:color w:val="auto"/>
              </w:rPr>
              <w:t>646&gt;36C</w:t>
            </w:r>
          </w:p>
        </w:tc>
      </w:tr>
      <w:tr>
        <w:trPr>
          <w:trHeight w:val="259"/>
        </w:trPr>
        <w:tc>
          <w:tcPr>
            <w:tcW w:w="3880" w:type="dxa"/>
            <w:vAlign w:val="bottom"/>
            <w:tcBorders>
              <w:bottom w:val="single" w:sz="8" w:color="E8E8E8"/>
            </w:tcBorders>
          </w:tcPr>
          <w:p>
            <w:pPr>
              <w:spacing w:after="0"/>
              <w:rPr>
                <w:sz w:val="22"/>
                <w:szCs w:val="22"/>
                <w:color w:val="auto"/>
              </w:rPr>
            </w:pPr>
          </w:p>
        </w:tc>
        <w:tc>
          <w:tcPr>
            <w:tcW w:w="3000" w:type="dxa"/>
            <w:vAlign w:val="bottom"/>
            <w:tcBorders>
              <w:bottom w:val="single" w:sz="8" w:color="E8E8E8"/>
            </w:tcBorders>
          </w:tcPr>
          <w:p>
            <w:pPr>
              <w:spacing w:after="0"/>
              <w:rPr>
                <w:sz w:val="22"/>
                <w:szCs w:val="22"/>
                <w:color w:val="auto"/>
              </w:rPr>
            </w:pPr>
          </w:p>
        </w:tc>
        <w:tc>
          <w:tcPr>
            <w:tcW w:w="60" w:type="dxa"/>
            <w:vAlign w:val="bottom"/>
            <w:tcBorders>
              <w:bottom w:val="single" w:sz="8" w:color="E8E8E8"/>
            </w:tcBorders>
          </w:tcPr>
          <w:p>
            <w:pPr>
              <w:spacing w:after="0"/>
              <w:rPr>
                <w:sz w:val="22"/>
                <w:szCs w:val="22"/>
                <w:color w:val="auto"/>
              </w:rPr>
            </w:pPr>
          </w:p>
        </w:tc>
        <w:tc>
          <w:tcPr>
            <w:tcW w:w="400" w:type="dxa"/>
            <w:vAlign w:val="bottom"/>
            <w:tcBorders>
              <w:bottom w:val="single" w:sz="8" w:color="E8E8E8"/>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E8E8E8"/>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r>
      <w:tr>
        <w:trPr>
          <w:trHeight w:val="282"/>
        </w:trPr>
        <w:tc>
          <w:tcPr>
            <w:tcW w:w="69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99EKDJIF7O78B;</w:t>
            </w:r>
          </w:p>
        </w:tc>
        <w:tc>
          <w:tcPr>
            <w:tcW w:w="600" w:type="dxa"/>
            <w:vAlign w:val="bottom"/>
            <w:gridSpan w:val="2"/>
            <w:shd w:val="clear" w:color="auto" w:fill="E8E8E8"/>
          </w:tcPr>
          <w:p>
            <w:pPr>
              <w:ind w:left="4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6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9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*7OHEBB7D:;CFBEO;;8;D;&lt;?JIF7O78B;</w:t>
            </w:r>
          </w:p>
        </w:tc>
        <w:tc>
          <w:tcPr>
            <w:tcW w:w="600" w:type="dxa"/>
            <w:vAlign w:val="bottom"/>
            <w:gridSpan w:val="2"/>
          </w:tcPr>
          <w:p>
            <w:pPr>
              <w:ind w:left="4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69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EDKIF7O78B;</w:t>
            </w:r>
          </w:p>
        </w:tc>
        <w:tc>
          <w:tcPr>
            <w:tcW w:w="600" w:type="dxa"/>
            <w:vAlign w:val="bottom"/>
            <w:gridSpan w:val="2"/>
            <w:shd w:val="clear" w:color="auto" w:fill="E8E8E8"/>
          </w:tcPr>
          <w:p>
            <w:pPr>
              <w:ind w:left="4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6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9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ECC?II?EDIF7O78B;</w:t>
            </w:r>
          </w:p>
        </w:tc>
        <w:tc>
          <w:tcPr>
            <w:tcW w:w="600" w:type="dxa"/>
            <w:vAlign w:val="bottom"/>
            <w:gridSpan w:val="2"/>
          </w:tcPr>
          <w:p>
            <w:pPr>
              <w:ind w:left="4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69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#D9EC;J7NF7O78B;</w:t>
            </w:r>
          </w:p>
        </w:tc>
        <w:tc>
          <w:tcPr>
            <w:tcW w:w="600" w:type="dxa"/>
            <w:vAlign w:val="bottom"/>
            <w:gridSpan w:val="2"/>
            <w:shd w:val="clear" w:color="auto" w:fill="E8E8E8"/>
          </w:tcPr>
          <w:p>
            <w:pPr>
              <w:ind w:left="4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6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9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0.F7O78B;</w:t>
            </w:r>
          </w:p>
        </w:tc>
        <w:tc>
          <w:tcPr>
            <w:tcW w:w="600" w:type="dxa"/>
            <w:vAlign w:val="bottom"/>
            <w:gridSpan w:val="2"/>
          </w:tcPr>
          <w:p>
            <w:pPr>
              <w:ind w:left="4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69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KHH;DJFEHJ?EDE&lt;EF;H7J?D=B;7I;B?78?B?J?;I</w:t>
            </w:r>
          </w:p>
        </w:tc>
        <w:tc>
          <w:tcPr>
            <w:tcW w:w="600" w:type="dxa"/>
            <w:vAlign w:val="bottom"/>
            <w:gridSpan w:val="2"/>
            <w:shd w:val="clear" w:color="auto" w:fill="E8E8E8"/>
          </w:tcPr>
          <w:p>
            <w:pPr>
              <w:ind w:left="4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3"/>
        </w:trPr>
        <w:tc>
          <w:tcPr>
            <w:tcW w:w="6940" w:type="dxa"/>
            <w:vAlign w:val="bottom"/>
            <w:tcBorders>
              <w:bottom w:val="single" w:sz="8" w:color="E8E8E8"/>
            </w:tcBorders>
            <w:gridSpan w:val="3"/>
          </w:tcPr>
          <w:p>
            <w:pPr>
              <w:ind w:left="60"/>
              <w:spacing w:after="0" w:line="240" w:lineRule="exact"/>
              <w:rPr>
                <w:sz w:val="20"/>
                <w:szCs w:val="20"/>
                <w:color w:val="auto"/>
              </w:rPr>
            </w:pPr>
            <w:r>
              <w:rPr>
                <w:rFonts w:ascii="PMingLiU" w:cs="PMingLiU" w:eastAsia="PMingLiU" w:hAnsi="PMingLiU"/>
                <w:sz w:val="20"/>
                <w:szCs w:val="20"/>
                <w:color w:val="auto"/>
              </w:rPr>
              <w:t>)J&gt;;H799HK;:B?78?B?J?;I</w:t>
            </w:r>
          </w:p>
        </w:tc>
        <w:tc>
          <w:tcPr>
            <w:tcW w:w="400" w:type="dxa"/>
            <w:vAlign w:val="bottom"/>
            <w:tcBorders>
              <w:bottom w:val="single" w:sz="8" w:color="E8E8E8"/>
            </w:tcBorders>
          </w:tcPr>
          <w:p>
            <w:pPr>
              <w:spacing w:after="0"/>
              <w:rPr>
                <w:sz w:val="24"/>
                <w:szCs w:val="24"/>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63"/>
        </w:trPr>
        <w:tc>
          <w:tcPr>
            <w:tcW w:w="69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.EJ7B799EKDJIF7O78B;7D:799HK;:B?78?B?J?;I</w:t>
            </w:r>
          </w:p>
        </w:tc>
        <w:tc>
          <w:tcPr>
            <w:tcW w:w="600" w:type="dxa"/>
            <w:vAlign w:val="bottom"/>
            <w:gridSpan w:val="2"/>
            <w:shd w:val="clear" w:color="auto" w:fill="E8E8E8"/>
          </w:tcPr>
          <w:p>
            <w:pPr>
              <w:ind w:left="4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2"/>
                <w:szCs w:val="22"/>
                <w:color w:val="auto"/>
              </w:rPr>
            </w:pPr>
          </w:p>
        </w:tc>
        <w:tc>
          <w:tcPr>
            <w:tcW w:w="2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0"/>
        </w:trPr>
        <w:tc>
          <w:tcPr>
            <w:tcW w:w="3880" w:type="dxa"/>
            <w:vAlign w:val="bottom"/>
            <w:tcBorders>
              <w:top w:val="single" w:sz="8" w:color="E8E8E8"/>
            </w:tcBorders>
          </w:tcPr>
          <w:p>
            <w:pPr>
              <w:spacing w:after="0" w:line="20" w:lineRule="exact"/>
              <w:rPr>
                <w:sz w:val="1"/>
                <w:szCs w:val="1"/>
                <w:color w:val="auto"/>
              </w:rPr>
            </w:pPr>
          </w:p>
        </w:tc>
        <w:tc>
          <w:tcPr>
            <w:tcW w:w="3000" w:type="dxa"/>
            <w:vAlign w:val="bottom"/>
            <w:tcBorders>
              <w:top w:val="single" w:sz="8" w:color="E8E8E8"/>
            </w:tcBorders>
          </w:tcPr>
          <w:p>
            <w:pPr>
              <w:spacing w:after="0" w:line="20" w:lineRule="exact"/>
              <w:rPr>
                <w:sz w:val="1"/>
                <w:szCs w:val="1"/>
                <w:color w:val="auto"/>
              </w:rPr>
            </w:pPr>
          </w:p>
        </w:tc>
        <w:tc>
          <w:tcPr>
            <w:tcW w:w="60" w:type="dxa"/>
            <w:vAlign w:val="bottom"/>
            <w:tcBorders>
              <w:top w:val="single" w:sz="8" w:color="E8E8E8"/>
            </w:tcBorders>
          </w:tcPr>
          <w:p>
            <w:pPr>
              <w:spacing w:after="0" w:line="20" w:lineRule="exact"/>
              <w:rPr>
                <w:sz w:val="1"/>
                <w:szCs w:val="1"/>
                <w:color w:val="auto"/>
              </w:rPr>
            </w:pPr>
          </w:p>
        </w:tc>
        <w:tc>
          <w:tcPr>
            <w:tcW w:w="400" w:type="dxa"/>
            <w:vAlign w:val="bottom"/>
            <w:tcBorders>
              <w:top w:val="single" w:sz="8" w:color="E8E8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8E8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2"/>
        </w:trPr>
        <w:tc>
          <w:tcPr>
            <w:tcW w:w="3880" w:type="dxa"/>
            <w:vAlign w:val="bottom"/>
            <w:tcBorders>
              <w:bottom w:val="single" w:sz="8" w:color="auto"/>
            </w:tcBorders>
          </w:tcPr>
          <w:p>
            <w:pPr>
              <w:spacing w:after="0"/>
              <w:rPr>
                <w:sz w:val="10"/>
                <w:szCs w:val="10"/>
                <w:color w:val="auto"/>
              </w:rPr>
            </w:pPr>
          </w:p>
        </w:tc>
        <w:tc>
          <w:tcPr>
            <w:tcW w:w="3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517"/>
        </w:trPr>
        <w:tc>
          <w:tcPr>
            <w:tcW w:w="694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2"/>
              </w:rPr>
              <w:t>.&gt;;ECF7DOZI)J&gt;;HB?78?B?J?;I7H;IKCC7H?P;:?DJ&gt;;J78B;8;BEM?DJ&gt;EKI7D:I</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8"/>
        </w:trPr>
        <w:tc>
          <w:tcPr>
            <w:tcW w:w="3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7"/>
          </w:tcPr>
          <w:p>
            <w:pPr>
              <w:ind w:left="540"/>
              <w:spacing w:after="0" w:line="240" w:lineRule="exact"/>
              <w:rPr>
                <w:sz w:val="20"/>
                <w:szCs w:val="20"/>
                <w:color w:val="auto"/>
              </w:rPr>
            </w:pPr>
            <w:r>
              <w:rPr>
                <w:rFonts w:ascii="PMingLiU" w:cs="PMingLiU" w:eastAsia="PMingLiU" w:hAnsi="PMingLiU"/>
                <w:sz w:val="20"/>
                <w:szCs w:val="20"/>
                <w:b w:val="1"/>
                <w:bCs w:val="1"/>
                <w:color w:val="auto"/>
              </w:rPr>
              <w:t>646&gt;36C</w:t>
            </w:r>
          </w:p>
        </w:tc>
      </w:tr>
      <w:tr>
        <w:trPr>
          <w:trHeight w:val="259"/>
        </w:trPr>
        <w:tc>
          <w:tcPr>
            <w:tcW w:w="3880" w:type="dxa"/>
            <w:vAlign w:val="bottom"/>
            <w:tcBorders>
              <w:bottom w:val="single" w:sz="8" w:color="E8E8E8"/>
            </w:tcBorders>
          </w:tcPr>
          <w:p>
            <w:pPr>
              <w:spacing w:after="0"/>
              <w:rPr>
                <w:sz w:val="22"/>
                <w:szCs w:val="22"/>
                <w:color w:val="auto"/>
              </w:rPr>
            </w:pPr>
          </w:p>
        </w:tc>
        <w:tc>
          <w:tcPr>
            <w:tcW w:w="3000" w:type="dxa"/>
            <w:vAlign w:val="bottom"/>
            <w:tcBorders>
              <w:bottom w:val="single" w:sz="8" w:color="E8E8E8"/>
            </w:tcBorders>
          </w:tcPr>
          <w:p>
            <w:pPr>
              <w:spacing w:after="0"/>
              <w:rPr>
                <w:sz w:val="22"/>
                <w:szCs w:val="22"/>
                <w:color w:val="auto"/>
              </w:rPr>
            </w:pPr>
          </w:p>
        </w:tc>
        <w:tc>
          <w:tcPr>
            <w:tcW w:w="60" w:type="dxa"/>
            <w:vAlign w:val="bottom"/>
            <w:tcBorders>
              <w:bottom w:val="single" w:sz="8" w:color="E8E8E8"/>
            </w:tcBorders>
          </w:tcPr>
          <w:p>
            <w:pPr>
              <w:spacing w:after="0"/>
              <w:rPr>
                <w:sz w:val="22"/>
                <w:szCs w:val="22"/>
                <w:color w:val="auto"/>
              </w:rPr>
            </w:pPr>
          </w:p>
        </w:tc>
        <w:tc>
          <w:tcPr>
            <w:tcW w:w="400" w:type="dxa"/>
            <w:vAlign w:val="bottom"/>
            <w:tcBorders>
              <w:bottom w:val="single" w:sz="8" w:color="E8E8E8"/>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E8E8E8"/>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r>
      <w:tr>
        <w:trPr>
          <w:trHeight w:val="283"/>
        </w:trPr>
        <w:tc>
          <w:tcPr>
            <w:tcW w:w="69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(ED9KHH;DJ:;&lt;;HH;:H;L;DK;I</w:t>
            </w:r>
          </w:p>
        </w:tc>
        <w:tc>
          <w:tcPr>
            <w:tcW w:w="600" w:type="dxa"/>
            <w:vAlign w:val="bottom"/>
            <w:gridSpan w:val="2"/>
            <w:shd w:val="clear" w:color="auto" w:fill="E8E8E8"/>
          </w:tcPr>
          <w:p>
            <w:pPr>
              <w:ind w:left="4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6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9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&amp;ED=J;HCJ7N;IF7O78B;</w:t>
            </w:r>
          </w:p>
        </w:tc>
        <w:tc>
          <w:tcPr>
            <w:tcW w:w="600" w:type="dxa"/>
            <w:vAlign w:val="bottom"/>
            <w:gridSpan w:val="2"/>
          </w:tcPr>
          <w:p>
            <w:pPr>
              <w:ind w:left="4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69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;D;&lt;?JFB7DH;B7J;:B?78?B?J?;I</w:t>
            </w:r>
          </w:p>
        </w:tc>
        <w:tc>
          <w:tcPr>
            <w:tcW w:w="600" w:type="dxa"/>
            <w:vAlign w:val="bottom"/>
            <w:gridSpan w:val="2"/>
            <w:shd w:val="clear" w:color="auto" w:fill="E8E8E8"/>
          </w:tcPr>
          <w:p>
            <w:pPr>
              <w:ind w:left="4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9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(ED9KHH;DJ:;&lt;;HH;:J7NB?78?B?J?;I</w:t>
            </w:r>
          </w:p>
        </w:tc>
        <w:tc>
          <w:tcPr>
            <w:tcW w:w="600" w:type="dxa"/>
            <w:vAlign w:val="bottom"/>
            <w:gridSpan w:val="2"/>
          </w:tcPr>
          <w:p>
            <w:pPr>
              <w:ind w:left="4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9"/>
        </w:trPr>
        <w:tc>
          <w:tcPr>
            <w:tcW w:w="6940" w:type="dxa"/>
            <w:vAlign w:val="bottom"/>
            <w:tcBorders>
              <w:bottom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w:t>
            </w:r>
          </w:p>
        </w:tc>
        <w:tc>
          <w:tcPr>
            <w:tcW w:w="400" w:type="dxa"/>
            <w:vAlign w:val="bottom"/>
            <w:tcBorders>
              <w:bottom w:val="single" w:sz="8" w:color="E8E8E8"/>
            </w:tcBorders>
            <w:shd w:val="clear" w:color="auto" w:fill="E8E8E8"/>
          </w:tcPr>
          <w:p>
            <w:pPr>
              <w:spacing w:after="0"/>
              <w:rPr>
                <w:sz w:val="24"/>
                <w:szCs w:val="24"/>
                <w:color w:val="auto"/>
              </w:rPr>
            </w:pPr>
          </w:p>
        </w:tc>
        <w:tc>
          <w:tcPr>
            <w:tcW w:w="200" w:type="dxa"/>
            <w:vAlign w:val="bottom"/>
            <w:tcBorders>
              <w:bottom w:val="single" w:sz="8" w:color="auto"/>
            </w:tcBorders>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Borders>
              <w:bottom w:val="single" w:sz="8" w:color="auto"/>
            </w:tcBorders>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26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0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54"/>
        </w:trPr>
        <w:tc>
          <w:tcPr>
            <w:tcW w:w="69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.EJ7BEJ&gt;;HB?78?B?J?;I</w:t>
            </w:r>
          </w:p>
        </w:tc>
        <w:tc>
          <w:tcPr>
            <w:tcW w:w="600" w:type="dxa"/>
            <w:vAlign w:val="bottom"/>
            <w:gridSpan w:val="2"/>
          </w:tcPr>
          <w:p>
            <w:pPr>
              <w:ind w:left="4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0"/>
        </w:trPr>
        <w:tc>
          <w:tcPr>
            <w:tcW w:w="6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3880" w:type="dxa"/>
            <w:vAlign w:val="bottom"/>
            <w:tcBorders>
              <w:bottom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14"/>
        </w:trPr>
        <w:tc>
          <w:tcPr>
            <w:tcW w:w="6940" w:type="dxa"/>
            <w:vAlign w:val="bottom"/>
            <w:gridSpan w:val="3"/>
          </w:tcPr>
          <w:p>
            <w:pPr>
              <w:spacing w:after="0" w:line="240" w:lineRule="exact"/>
              <w:rPr>
                <w:sz w:val="20"/>
                <w:szCs w:val="20"/>
                <w:color w:val="auto"/>
              </w:rPr>
            </w:pPr>
            <w:r>
              <w:rPr>
                <w:rFonts w:ascii="PMingLiU" w:cs="PMingLiU" w:eastAsia="PMingLiU" w:hAnsi="PMingLiU"/>
                <w:sz w:val="20"/>
                <w:szCs w:val="20"/>
                <w:b w:val="1"/>
                <w:bCs w:val="1"/>
                <w:color w:val="auto"/>
              </w:rPr>
              <w:t>#@E6  63E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2"/>
        </w:trPr>
        <w:tc>
          <w:tcPr>
            <w:tcW w:w="7540" w:type="dxa"/>
            <w:vAlign w:val="bottom"/>
            <w:gridSpan w:val="5"/>
          </w:tcPr>
          <w:p>
            <w:pPr>
              <w:spacing w:after="0" w:line="240" w:lineRule="exact"/>
              <w:rPr>
                <w:sz w:val="20"/>
                <w:szCs w:val="20"/>
                <w:color w:val="auto"/>
              </w:rPr>
            </w:pPr>
            <w:r>
              <w:rPr>
                <w:rFonts w:ascii="PMingLiU" w:cs="PMingLiU" w:eastAsia="PMingLiU" w:hAnsi="PMingLiU"/>
                <w:sz w:val="20"/>
                <w:szCs w:val="20"/>
                <w:color w:val="auto"/>
                <w:w w:val="75"/>
              </w:rPr>
              <w:t>.&gt;;ECF7DOZIJEJ7BEKJIJ7D:?D=8EHHEM?D=I7H;IKCC7H?P;:?DJ&gt;;J78B;8;BEM?DJ&gt;EKI7D:I</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8"/>
        </w:trPr>
        <w:tc>
          <w:tcPr>
            <w:tcW w:w="3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7"/>
          </w:tcPr>
          <w:p>
            <w:pPr>
              <w:ind w:left="340"/>
              <w:spacing w:after="0" w:line="240" w:lineRule="exact"/>
              <w:rPr>
                <w:sz w:val="20"/>
                <w:szCs w:val="20"/>
                <w:color w:val="auto"/>
              </w:rPr>
            </w:pPr>
            <w:r>
              <w:rPr>
                <w:rFonts w:ascii="PMingLiU" w:cs="PMingLiU" w:eastAsia="PMingLiU" w:hAnsi="PMingLiU"/>
                <w:sz w:val="20"/>
                <w:szCs w:val="20"/>
                <w:b w:val="1"/>
                <w:bCs w:val="1"/>
                <w:color w:val="auto"/>
              </w:rPr>
              <w:t>646&gt;36C</w:t>
            </w:r>
          </w:p>
        </w:tc>
      </w:tr>
      <w:tr>
        <w:trPr>
          <w:trHeight w:val="259"/>
        </w:trPr>
        <w:tc>
          <w:tcPr>
            <w:tcW w:w="688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b w:val="1"/>
                <w:bCs w:val="1"/>
                <w:color w:val="auto"/>
              </w:rPr>
              <w:t>6D4C:AE:@?</w:t>
            </w:r>
          </w:p>
        </w:tc>
        <w:tc>
          <w:tcPr>
            <w:tcW w:w="60" w:type="dxa"/>
            <w:vAlign w:val="bottom"/>
            <w:tcBorders>
              <w:bottom w:val="single" w:sz="8" w:color="E8E8E8"/>
            </w:tcBorders>
          </w:tcPr>
          <w:p>
            <w:pPr>
              <w:spacing w:after="0"/>
              <w:rPr>
                <w:sz w:val="22"/>
                <w:szCs w:val="22"/>
                <w:color w:val="auto"/>
              </w:rPr>
            </w:pPr>
          </w:p>
        </w:tc>
        <w:tc>
          <w:tcPr>
            <w:tcW w:w="1460" w:type="dxa"/>
            <w:vAlign w:val="bottom"/>
            <w:tcBorders>
              <w:top w:val="single" w:sz="8" w:color="auto"/>
              <w:bottom w:val="single" w:sz="8" w:color="auto"/>
            </w:tcBorders>
            <w:gridSpan w:val="3"/>
          </w:tcPr>
          <w:p>
            <w:pPr>
              <w:jc w:val="right"/>
              <w:ind w:right="4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E8E8E8"/>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42"/>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r>
      <w:tr>
        <w:trPr>
          <w:trHeight w:val="283"/>
        </w:trPr>
        <w:tc>
          <w:tcPr>
            <w:tcW w:w="69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H;:?J=H;;C;DJ.;HCBE7D&lt;79?B?JO</w:t>
            </w:r>
          </w:p>
        </w:tc>
        <w:tc>
          <w:tcPr>
            <w:tcW w:w="4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spacing w:after="0"/>
              <w:rPr>
                <w:sz w:val="24"/>
                <w:szCs w:val="24"/>
                <w:color w:val="auto"/>
              </w:rPr>
            </w:pP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260" w:type="dxa"/>
            <w:vAlign w:val="bottom"/>
            <w:shd w:val="clear" w:color="auto" w:fill="E8E8E8"/>
          </w:tcPr>
          <w:p>
            <w:pPr>
              <w:spacing w:after="0"/>
              <w:rPr>
                <w:sz w:val="24"/>
                <w:szCs w:val="24"/>
                <w:color w:val="auto"/>
              </w:rPr>
            </w:pP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9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H;:?J=H;;C;DJ,;LEBL?D=9H;:?J&lt;79?B?JO</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69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-;D?EH(EJ;I:K;X(EJ;IY</w:t>
            </w:r>
          </w:p>
        </w:tc>
        <w:tc>
          <w:tcPr>
            <w:tcW w:w="4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spacing w:after="0"/>
              <w:rPr>
                <w:sz w:val="24"/>
                <w:szCs w:val="24"/>
                <w:color w:val="auto"/>
              </w:rPr>
            </w:pP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120" w:type="dxa"/>
            <w:vAlign w:val="bottom"/>
            <w:shd w:val="clear" w:color="auto" w:fill="E8E8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0" w:type="dxa"/>
            <w:vAlign w:val="bottom"/>
            <w:shd w:val="clear" w:color="auto" w:fill="E8E8E8"/>
          </w:tcPr>
          <w:p>
            <w:pPr>
              <w:spacing w:after="0"/>
              <w:rPr>
                <w:sz w:val="24"/>
                <w:szCs w:val="24"/>
                <w:color w:val="auto"/>
              </w:rPr>
            </w:pPr>
          </w:p>
        </w:tc>
        <w:tc>
          <w:tcPr>
            <w:tcW w:w="260" w:type="dxa"/>
            <w:vAlign w:val="bottom"/>
            <w:shd w:val="clear" w:color="auto" w:fill="E8E8E8"/>
          </w:tcPr>
          <w:p>
            <w:pPr>
              <w:spacing w:after="0"/>
              <w:rPr>
                <w:sz w:val="24"/>
                <w:szCs w:val="24"/>
                <w:color w:val="auto"/>
              </w:rPr>
            </w:pP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8"/>
        </w:trPr>
        <w:tc>
          <w:tcPr>
            <w:tcW w:w="69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-;D?EH(EJ;I:K;X(EJ;IY</w:t>
            </w: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69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-;D?EH(EJ;I:K;X(EJ;IY</w:t>
            </w:r>
          </w:p>
        </w:tc>
        <w:tc>
          <w:tcPr>
            <w:tcW w:w="4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spacing w:after="0"/>
              <w:rPr>
                <w:sz w:val="24"/>
                <w:szCs w:val="24"/>
                <w:color w:val="auto"/>
              </w:rPr>
            </w:pP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120" w:type="dxa"/>
            <w:vAlign w:val="bottom"/>
            <w:shd w:val="clear" w:color="auto" w:fill="E8E8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0" w:type="dxa"/>
            <w:vAlign w:val="bottom"/>
            <w:shd w:val="clear" w:color="auto" w:fill="E8E8E8"/>
          </w:tcPr>
          <w:p>
            <w:pPr>
              <w:spacing w:after="0"/>
              <w:rPr>
                <w:sz w:val="24"/>
                <w:szCs w:val="24"/>
                <w:color w:val="auto"/>
              </w:rPr>
            </w:pPr>
          </w:p>
        </w:tc>
        <w:tc>
          <w:tcPr>
            <w:tcW w:w="260" w:type="dxa"/>
            <w:vAlign w:val="bottom"/>
            <w:shd w:val="clear" w:color="auto" w:fill="E8E8E8"/>
          </w:tcPr>
          <w:p>
            <w:pPr>
              <w:spacing w:after="0"/>
              <w:rPr>
                <w:sz w:val="24"/>
                <w:szCs w:val="24"/>
                <w:color w:val="auto"/>
              </w:rPr>
            </w:pP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3"/>
        </w:trPr>
        <w:tc>
          <w:tcPr>
            <w:tcW w:w="6940" w:type="dxa"/>
            <w:vAlign w:val="bottom"/>
            <w:tcBorders>
              <w:bottom w:val="single" w:sz="8" w:color="E8E8E8"/>
            </w:tcBorders>
            <w:gridSpan w:val="3"/>
          </w:tcPr>
          <w:p>
            <w:pPr>
              <w:ind w:left="60"/>
              <w:spacing w:after="0" w:line="240" w:lineRule="exact"/>
              <w:rPr>
                <w:sz w:val="20"/>
                <w:szCs w:val="20"/>
                <w:color w:val="auto"/>
              </w:rPr>
            </w:pPr>
            <w:r>
              <w:rPr>
                <w:rFonts w:ascii="PMingLiU" w:cs="PMingLiU" w:eastAsia="PMingLiU" w:hAnsi="PMingLiU"/>
                <w:sz w:val="20"/>
                <w:szCs w:val="20"/>
                <w:color w:val="auto"/>
              </w:rPr>
              <w:t>)J&gt;;H</w:t>
            </w:r>
          </w:p>
        </w:tc>
        <w:tc>
          <w:tcPr>
            <w:tcW w:w="4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3"/>
        </w:trPr>
        <w:tc>
          <w:tcPr>
            <w:tcW w:w="69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*H?D9?F7B7CEKDJEKJIJ7D:?D=</w:t>
            </w:r>
          </w:p>
        </w:tc>
        <w:tc>
          <w:tcPr>
            <w:tcW w:w="4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spacing w:after="0"/>
              <w:rPr>
                <w:sz w:val="24"/>
                <w:szCs w:val="24"/>
                <w:color w:val="auto"/>
              </w:rPr>
            </w:pP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120" w:type="dxa"/>
            <w:vAlign w:val="bottom"/>
            <w:shd w:val="clear" w:color="auto" w:fill="E8E8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0" w:type="dxa"/>
            <w:vAlign w:val="bottom"/>
            <w:shd w:val="clear" w:color="auto" w:fill="E8E8E8"/>
          </w:tcPr>
          <w:p>
            <w:pPr>
              <w:spacing w:after="0"/>
              <w:rPr>
                <w:sz w:val="24"/>
                <w:szCs w:val="24"/>
                <w:color w:val="auto"/>
              </w:rPr>
            </w:pPr>
          </w:p>
        </w:tc>
        <w:tc>
          <w:tcPr>
            <w:tcW w:w="260" w:type="dxa"/>
            <w:vAlign w:val="bottom"/>
            <w:shd w:val="clear" w:color="auto" w:fill="E8E8E8"/>
          </w:tcPr>
          <w:p>
            <w:pPr>
              <w:spacing w:after="0"/>
              <w:rPr>
                <w:sz w:val="24"/>
                <w:szCs w:val="24"/>
                <w:color w:val="auto"/>
              </w:rPr>
            </w:pP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3"/>
        </w:trPr>
        <w:tc>
          <w:tcPr>
            <w:tcW w:w="69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&amp;;II:;&lt;;HH;:&lt;?D7D9?D=&lt;;;I</w:t>
            </w: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6940" w:type="dxa"/>
            <w:vAlign w:val="bottom"/>
            <w:tcBorders>
              <w:top w:val="single" w:sz="8" w:color="E8E8E8"/>
              <w:bottom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(;J87B7D9;I&gt;;;J97HHO?D=7CEKDJ</w:t>
            </w:r>
          </w:p>
        </w:tc>
        <w:tc>
          <w:tcPr>
            <w:tcW w:w="40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auto"/>
              <w:bottom w:val="single" w:sz="8" w:color="auto"/>
            </w:tcBorders>
            <w:shd w:val="clear" w:color="auto" w:fill="E8E8E8"/>
          </w:tcPr>
          <w:p>
            <w:pPr>
              <w:spacing w:after="0"/>
              <w:rPr>
                <w:sz w:val="24"/>
                <w:szCs w:val="24"/>
                <w:color w:val="auto"/>
              </w:rPr>
            </w:pPr>
          </w:p>
        </w:tc>
        <w:tc>
          <w:tcPr>
            <w:tcW w:w="86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4"/>
                <w:szCs w:val="24"/>
                <w:color w:val="auto"/>
              </w:rPr>
            </w:pPr>
          </w:p>
        </w:tc>
        <w:tc>
          <w:tcPr>
            <w:tcW w:w="200" w:type="dxa"/>
            <w:vAlign w:val="bottom"/>
            <w:tcBorders>
              <w:top w:val="single" w:sz="8" w:color="auto"/>
              <w:bottom w:val="single" w:sz="8" w:color="auto"/>
            </w:tcBorders>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260" w:type="dxa"/>
            <w:vAlign w:val="bottom"/>
            <w:tcBorders>
              <w:top w:val="single" w:sz="8" w:color="auto"/>
              <w:bottom w:val="single" w:sz="8" w:color="auto"/>
            </w:tcBorders>
            <w:shd w:val="clear" w:color="auto" w:fill="E8E8E8"/>
          </w:tcPr>
          <w:p>
            <w:pPr>
              <w:spacing w:after="0"/>
              <w:rPr>
                <w:sz w:val="24"/>
                <w:szCs w:val="24"/>
                <w:color w:val="auto"/>
              </w:rPr>
            </w:pPr>
          </w:p>
        </w:tc>
        <w:tc>
          <w:tcPr>
            <w:tcW w:w="100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132"/>
        </w:trPr>
        <w:tc>
          <w:tcPr>
            <w:tcW w:w="3880" w:type="dxa"/>
            <w:vAlign w:val="bottom"/>
            <w:tcBorders>
              <w:bottom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-6537325</wp:posOffset>
            </wp:positionV>
            <wp:extent cx="1680210" cy="2540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308">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-5048250</wp:posOffset>
            </wp:positionV>
            <wp:extent cx="1680210" cy="2540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309">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-4874260</wp:posOffset>
            </wp:positionV>
            <wp:extent cx="1680210" cy="5016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310">
                      <a:extLst>
                        <a:ext uri="{28A0092B-C50C-407E-A947-70E740481C1C}"/>
                      </a:extLst>
                    </a:blip>
                    <a:srcRect/>
                    <a:stretch>
                      <a:fillRect/>
                    </a:stretch>
                  </pic:blipFill>
                  <pic:spPr bwMode="auto">
                    <a:xfrm>
                      <a:off x="0" y="0"/>
                      <a:ext cx="1680210" cy="50165"/>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-4039870</wp:posOffset>
            </wp:positionV>
            <wp:extent cx="1680210" cy="2540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311">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-3108960</wp:posOffset>
            </wp:positionV>
            <wp:extent cx="1680210" cy="2540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312">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-1802130</wp:posOffset>
            </wp:positionV>
            <wp:extent cx="6330315" cy="2540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313">
                      <a:extLst>
                        <a:ext uri="{28A0092B-C50C-407E-A947-70E740481C1C}"/>
                      </a:extLst>
                    </a:blip>
                    <a:srcRect/>
                    <a:stretch>
                      <a:fillRect/>
                    </a:stretch>
                  </pic:blipFill>
                  <pic:spPr bwMode="auto">
                    <a:xfrm>
                      <a:off x="0" y="0"/>
                      <a:ext cx="6330315" cy="2540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-685165</wp:posOffset>
            </wp:positionV>
            <wp:extent cx="1920875" cy="2540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314">
                      <a:extLst>
                        <a:ext uri="{28A0092B-C50C-407E-A947-70E740481C1C}"/>
                      </a:extLst>
                    </a:blip>
                    <a:srcRect/>
                    <a:stretch>
                      <a:fillRect/>
                    </a:stretch>
                  </pic:blipFill>
                  <pic:spPr bwMode="auto">
                    <a:xfrm>
                      <a:off x="0" y="0"/>
                      <a:ext cx="1920875" cy="2540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-313055</wp:posOffset>
            </wp:positionV>
            <wp:extent cx="1920875" cy="2540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315">
                      <a:extLst>
                        <a:ext uri="{28A0092B-C50C-407E-A947-70E740481C1C}"/>
                      </a:extLst>
                    </a:blip>
                    <a:srcRect/>
                    <a:stretch>
                      <a:fillRect/>
                    </a:stretch>
                  </pic:blipFill>
                  <pic:spPr bwMode="auto">
                    <a:xfrm>
                      <a:off x="0" y="0"/>
                      <a:ext cx="1920875" cy="2540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-139065</wp:posOffset>
            </wp:positionV>
            <wp:extent cx="1920875" cy="5016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316">
                      <a:extLst>
                        <a:ext uri="{28A0092B-C50C-407E-A947-70E740481C1C}"/>
                      </a:extLst>
                    </a:blip>
                    <a:srcRect/>
                    <a:stretch>
                      <a:fillRect/>
                    </a:stretch>
                  </pic:blipFill>
                  <pic:spPr bwMode="auto">
                    <a:xfrm>
                      <a:off x="0" y="0"/>
                      <a:ext cx="1920875" cy="50165"/>
                    </a:xfrm>
                    <a:prstGeom prst="rect">
                      <a:avLst/>
                    </a:prstGeom>
                    <a:noFill/>
                  </pic:spPr>
                </pic:pic>
              </a:graphicData>
            </a:graphic>
          </wp:anchor>
        </w:drawing>
      </w:r>
    </w:p>
    <w:p>
      <w:pPr>
        <w:spacing w:after="0" w:line="7" w:lineRule="exact"/>
        <w:rPr>
          <w:sz w:val="20"/>
          <w:szCs w:val="20"/>
          <w:color w:val="auto"/>
        </w:rPr>
      </w:pPr>
    </w:p>
    <w:p>
      <w:pPr>
        <w:jc w:val="both"/>
        <w:ind w:left="360" w:hanging="359"/>
        <w:spacing w:after="0" w:line="300" w:lineRule="exact"/>
        <w:tabs>
          <w:tab w:leader="none" w:pos="340" w:val="left"/>
        </w:tabs>
        <w:rPr>
          <w:sz w:val="20"/>
          <w:szCs w:val="20"/>
          <w:color w:val="auto"/>
        </w:rPr>
      </w:pPr>
      <w:r>
        <w:rPr>
          <w:rFonts w:ascii="PMingLiU" w:cs="PMingLiU" w:eastAsia="PMingLiU" w:hAnsi="PMingLiU"/>
          <w:sz w:val="10"/>
          <w:szCs w:val="10"/>
          <w:color w:val="auto"/>
        </w:rPr>
        <w:t/>
        <w:tab/>
        <w:t>.&gt;;9EDJH79JK7B7DDK7B?P;:?DJ;H;IJH7J;7IE&lt;;9;C8;HEDJ&gt;;H;:?J=H;;C;DJ.;HCBE7D&lt;79?B?JO7D:J&gt;; ,;LEBL?D=9H;:?J&lt;79?B?JOM7IM&gt;?9&gt;9EDI?IJ;:E&lt; .;HC -;9KH;:)L;HD?=&gt;J ?D7D9?D=,7J;X-) ,YE&lt; FBKI7C7H=?DE&lt;"EM;L;HJ&gt;;ECF7DO&gt;7I7D?DJ;H;IJH7J;IM7F9EDJH79JIJ&gt;7J;&lt;&lt;;9J?L;BO9EDL;HJIJ&gt;;&lt;BE7J?D= -) ,EDEKJIJ7D:?D=7CEKDJIJE7&lt;?N;:87I;H7J;</w:t>
      </w:r>
    </w:p>
    <w:p>
      <w:pPr>
        <w:spacing w:after="0" w:line="60"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5"/>
          <w:szCs w:val="15"/>
          <w:color w:val="auto"/>
        </w:rPr>
        <w:t/>
        <w:tab/>
        <w:t>.&gt;;ECF7DO&gt;7:7FFHEN?C7J;BO8?BB?EDE&lt;7L7?B78B;8EHHEM?D=97F79?JOEDJ&gt;;H;:?J=H;;C;DJH;LEBL;HDEJ ?D9BK:?D=J&gt;;;NF7DI?ED&lt;;7JKH;7IE&lt;;9;C8;H</w:t>
      </w:r>
    </w:p>
    <w:p>
      <w:pPr>
        <w:spacing w:after="0" w:line="1" w:lineRule="exact"/>
        <w:rPr>
          <w:sz w:val="20"/>
          <w:szCs w:val="20"/>
          <w:color w:val="auto"/>
        </w:rPr>
      </w:pPr>
    </w:p>
    <w:p>
      <w:pPr>
        <w:jc w:val="both"/>
        <w:ind w:left="360" w:hanging="359"/>
        <w:spacing w:after="0" w:line="235" w:lineRule="exact"/>
        <w:tabs>
          <w:tab w:leader="none" w:pos="340" w:val="left"/>
        </w:tabs>
        <w:rPr>
          <w:sz w:val="20"/>
          <w:szCs w:val="20"/>
          <w:color w:val="auto"/>
        </w:rPr>
      </w:pPr>
      <w:r>
        <w:rPr>
          <w:rFonts w:ascii="PMingLiU" w:cs="PMingLiU" w:eastAsia="PMingLiU" w:hAnsi="PMingLiU"/>
          <w:sz w:val="16"/>
          <w:szCs w:val="16"/>
          <w:color w:val="auto"/>
        </w:rPr>
        <w:t/>
        <w:tab/>
        <w:t>EDI?IJIE&lt;C?BB?EDFH?D9?F7B7CEKDJE&lt;(EJ;IEKJIJ7D:?D= .&gt;;(EJ;I8;7H?DJ;H;IJ7J7&lt;?N;:H7J;E&lt; 7D:C7JKH;ED$KBO</w:t>
      </w:r>
    </w:p>
    <w:p>
      <w:pPr>
        <w:spacing w:after="0" w:line="1" w:lineRule="exact"/>
        <w:rPr>
          <w:sz w:val="20"/>
          <w:szCs w:val="20"/>
          <w:color w:val="auto"/>
        </w:rPr>
      </w:pPr>
    </w:p>
    <w:p>
      <w:pPr>
        <w:jc w:val="both"/>
        <w:ind w:left="360" w:hanging="359"/>
        <w:spacing w:after="0" w:line="235" w:lineRule="exact"/>
        <w:tabs>
          <w:tab w:leader="none" w:pos="340" w:val="left"/>
        </w:tabs>
        <w:rPr>
          <w:sz w:val="20"/>
          <w:szCs w:val="20"/>
          <w:color w:val="auto"/>
        </w:rPr>
      </w:pPr>
      <w:r>
        <w:rPr>
          <w:rFonts w:ascii="PMingLiU" w:cs="PMingLiU" w:eastAsia="PMingLiU" w:hAnsi="PMingLiU"/>
          <w:sz w:val="16"/>
          <w:szCs w:val="16"/>
          <w:color w:val="auto"/>
        </w:rPr>
        <w:t/>
        <w:tab/>
        <w:t>EDI?IJIE&lt;C?BB?EDFH?D9?F7B7CEKDJE&lt;(EJ;IEKJIJ7D:?D= .&gt;;(EJ;I8;7H?DJ;H;IJ7J7&lt;?N;:H7J;E&lt; 7D:C7JKH;ED$KD;</w:t>
      </w:r>
    </w:p>
    <w:p>
      <w:pPr>
        <w:spacing w:after="0" w:line="1" w:lineRule="exact"/>
        <w:rPr>
          <w:sz w:val="20"/>
          <w:szCs w:val="20"/>
          <w:color w:val="auto"/>
        </w:rPr>
      </w:pPr>
    </w:p>
    <w:p>
      <w:pPr>
        <w:jc w:val="both"/>
        <w:ind w:left="360" w:hanging="359"/>
        <w:spacing w:after="0" w:line="235" w:lineRule="exact"/>
        <w:tabs>
          <w:tab w:leader="none" w:pos="340" w:val="left"/>
        </w:tabs>
        <w:rPr>
          <w:sz w:val="20"/>
          <w:szCs w:val="20"/>
          <w:color w:val="auto"/>
        </w:rPr>
      </w:pPr>
      <w:r>
        <w:rPr>
          <w:rFonts w:ascii="PMingLiU" w:cs="PMingLiU" w:eastAsia="PMingLiU" w:hAnsi="PMingLiU"/>
          <w:sz w:val="16"/>
          <w:szCs w:val="16"/>
          <w:color w:val="auto"/>
        </w:rPr>
        <w:t/>
        <w:tab/>
        <w:t>EDI?IJIE&lt;C?BB?EDFH?D9?F7B7CEKDJE&lt;(EJ;IEKJIJ7D:?D= .&gt;;(EJ;I8;7H?DJ;H;IJ7J7&lt;?N;:H7J;E&lt; 7D:C7JKH;ED)9JE8;H</w:t>
      </w:r>
    </w:p>
    <w:p>
      <w:pPr>
        <w:sectPr>
          <w:pgSz w:w="11880" w:h="15480" w:orient="portrait"/>
          <w:cols w:equalWidth="0" w:num="1">
            <w:col w:w="10000"/>
          </w:cols>
          <w:pgMar w:left="960" w:top="842" w:right="92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842" w:right="920" w:bottom="0" w:gutter="0" w:footer="0" w:header="0"/>
          <w:type w:val="continuous"/>
        </w:sectPr>
      </w:pPr>
    </w:p>
    <w:bookmarkStart w:id="131" w:name="page132"/>
    <w:bookmarkEnd w:id="131"/>
    <w:p>
      <w:pPr>
        <w:spacing w:after="0" w:line="180" w:lineRule="exact"/>
        <w:rPr>
          <w:sz w:val="20"/>
          <w:szCs w:val="20"/>
          <w:color w:val="auto"/>
        </w:rPr>
      </w:pPr>
      <w:r>
        <w:rPr>
          <w:rFonts w:ascii="PMingLiU" w:cs="PMingLiU" w:eastAsia="PMingLiU" w:hAnsi="PMingLiU"/>
          <w:sz w:val="15"/>
          <w:szCs w:val="15"/>
          <w:color w:val="auto"/>
        </w:rPr>
        <w:t> EDI?IJI E&lt; 7 -J7J; E&lt; EDD;9J?9KJ ;9EDEC?9 :;L;BEFC;DJ BE7D EH?=?D7J;: ?D  M?J&gt; 7 O;7H C7JKH?JO 7D: 8;7HI</w:t>
      </w:r>
    </w:p>
    <w:p>
      <w:pPr>
        <w:spacing w:after="0" w:line="76" w:lineRule="exact"/>
        <w:rPr>
          <w:sz w:val="20"/>
          <w:szCs w:val="20"/>
          <w:color w:val="auto"/>
        </w:rPr>
      </w:pPr>
    </w:p>
    <w:p>
      <w:pPr>
        <w:ind w:left="360"/>
        <w:spacing w:after="0" w:line="204" w:lineRule="exact"/>
        <w:rPr>
          <w:sz w:val="20"/>
          <w:szCs w:val="20"/>
          <w:color w:val="auto"/>
        </w:rPr>
      </w:pPr>
      <w:r>
        <w:rPr>
          <w:rFonts w:ascii="PMingLiU" w:cs="PMingLiU" w:eastAsia="PMingLiU" w:hAnsi="PMingLiU"/>
          <w:sz w:val="17"/>
          <w:szCs w:val="17"/>
          <w:color w:val="auto"/>
        </w:rPr>
        <w:t>?DJ;H;IJ7J7&lt;?N;:H7J;E&lt;.&gt;?IBE7DC7O8;H;F7?:7J7DOJ?C;8OJ&gt;;ECF7DOM?J&gt;EKJF;D7BJO</w:t>
      </w:r>
    </w:p>
    <w:p>
      <w:pPr>
        <w:spacing w:after="0" w:line="3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 .&gt;;M;?=&gt;J;:7L;H7=;7DDK7B;&lt;&lt;;9J?L;H7J;EDJ&gt;;ECF7DOZIEKJIJ7D:?D=:;8J&lt;EH?D9BK:?D=J&gt;;;&lt;&lt;;9JIE&lt;?JI?DJ;H;IJ</w:t>
      </w:r>
    </w:p>
    <w:p>
      <w:pPr>
        <w:spacing w:after="0" w:line="49"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H7J;IM7FI:?I9KII;:8;BEMM7I</w:t>
      </w:r>
    </w:p>
    <w:p>
      <w:pPr>
        <w:spacing w:after="0" w:line="192" w:lineRule="exact"/>
        <w:rPr>
          <w:sz w:val="20"/>
          <w:szCs w:val="20"/>
          <w:color w:val="auto"/>
        </w:rPr>
      </w:pPr>
      <w:r>
        <w:rPr>
          <w:rFonts w:ascii="PMingLiU" w:cs="PMingLiU" w:eastAsia="PMingLiU" w:hAnsi="PMingLiU"/>
          <w:sz w:val="16"/>
          <w:szCs w:val="16"/>
          <w:color w:val="auto"/>
        </w:rPr>
        <w:t> ;&lt;;HH;:&lt;?D7D9?D=&lt;;;I7H;8;?D=7CEHJ?P;:JE#DJ;H;IJ;NF;DI;EL;HJ&gt;;J;HCE&lt;J&gt;;H;B7J;::;8JE8B?=7J?ED</w:t>
      </w:r>
    </w:p>
    <w:p>
      <w:pPr>
        <w:spacing w:after="0" w:line="2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38)7</w:t>
      </w:r>
    </w:p>
    <w:p>
      <w:pPr>
        <w:spacing w:after="0" w:line="231"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auto"/>
        </w:rPr>
        <w:t>)D$KD;J&gt;;ECF7DO?IIK;:C?BB?ED7==H;=7J;FH?D9?F7B7CEKDJE&lt;-;D?EH(EJ;I:K;.&gt;; (EJ;IM;H;?IIK;:FKHIK7DJJE7D?D:;DJKH;:7J;:7IE&lt;$KD;J&gt;;X(EJ;#D:;DJKH;Y7CED=J&gt;;ECF7DOJ&gt;; =K7H7DJEHIF7HJOJ&gt;;H;JE7D:/-7DA(7J?ED7BIIE9?7J?ED7IJHKIJ;;</w:t>
      </w:r>
    </w:p>
    <w:p>
      <w:pPr>
        <w:spacing w:after="0" w:line="21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.&gt;;(EJ;IM;H;?IIK;:7J7D?IIK;FH?9;E&lt;7D:8;7H?DJ;H;IJ7J7H7J;E&lt;F;H7DDKC#DJ;H;IJEDJ&gt;; (EJ;I?IF7O78B;ED$KD;7D:;9;C8;HE&lt;;79&gt;O;7H8;=?DD?D=ED;9;C8;H.&gt;;(EJ;IM?BBC7JKH;ED $KD;.&gt;;ECF7DOC7OH;:;;CIEC;EH7BBE&lt;J&gt;;(EJ;I7J7DOJ?C;EDEH7&lt;J;H$KD;&lt;EH97I&gt;7JJ&gt;; H;:;CFJ?EDFH?9;II;J&lt;EHJ&gt;?DJ&gt;;(EJ;I#D:;DJKH;FBKI799HK;:7D:KDF7?:?DJ;H;IJJE8KJ;N9BK:?D=J&gt;;H;:;CFJ?ED:7J; *H?EHJE$KD;J&gt;;ECF7DOC7OH;:;;CKFJEE&lt;J&gt;;7==H;=7J;FH?D9?F7B7CEKDJE&lt;J&gt;;(EJ;I?D9EDD;9J?ED M?J&gt;9;HJ7?D;GK?JOE&lt;&lt;;H?D=IEHIEC;EH7BBE&lt;J&gt;;(EJ;IM?J&gt;7XC7A;M&gt;EB;YFH;C?KC?D;79&gt;97I;IK8@;9JJEJ&gt;;J;HCI I;J&lt;EHJ&gt;?DJ&gt;;(EJ;#D:;DJKH;</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38)7</w:t>
      </w:r>
    </w:p>
    <w:p>
      <w:pPr>
        <w:spacing w:after="0" w:line="221" w:lineRule="exact"/>
        <w:rPr>
          <w:sz w:val="20"/>
          <w:szCs w:val="20"/>
          <w:color w:val="auto"/>
        </w:rPr>
      </w:pPr>
    </w:p>
    <w:p>
      <w:pPr>
        <w:jc w:val="both"/>
        <w:spacing w:after="0" w:line="242" w:lineRule="exact"/>
        <w:rPr>
          <w:sz w:val="20"/>
          <w:szCs w:val="20"/>
          <w:color w:val="auto"/>
        </w:rPr>
      </w:pPr>
      <w:r>
        <w:rPr>
          <w:rFonts w:ascii="PMingLiU" w:cs="PMingLiU" w:eastAsia="PMingLiU" w:hAnsi="PMingLiU"/>
          <w:sz w:val="17"/>
          <w:szCs w:val="17"/>
          <w:color w:val="auto"/>
        </w:rPr>
        <w:t>)D-;FJ;C8;HJ&gt;;ECF7DO?IIK;:C?BB?ED7==H;=7J;FH?D9?F7B7CEKDJE&lt;-;D?EH(EJ;I:K;.&gt;;  (EJ;I M;H; ?IIK;: FKHIK7DJ JE 7D ?D:;DJKH; :7J;: 7I E&lt; -;FJ;C8;H   J&gt;; X (EJ; #D:;DJKH;Y 7CED= J&gt;; ECF7DOJ&gt;;=K7H7DJEHIF7HJOJ&gt;;H;JE7D:/-7DA(7J?ED7BIIE9?7J?ED7IJHKIJ;;</w:t>
      </w:r>
    </w:p>
    <w:p>
      <w:pPr>
        <w:spacing w:after="0" w:line="20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.&gt;;(EJ;IM;H;?IIK;:7J7D?IIK;FH?9;E&lt;7D:8;7H?DJ;H;IJ7J7H7J;E&lt;F;H7DDKC#DJ;H;IJEDJ&gt;;</w:t>
      </w:r>
    </w:p>
    <w:p>
      <w:pPr>
        <w:spacing w:after="0" w:line="6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(EJ;I?IF7O78B;EDFH?B7D:)9JE8;HE&lt;;79&gt;O;7H8;=?DD?D=EDFH?B.&gt;;(EJ;IM?BBC7JKH;ED)9JE8;H</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13"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.&gt;;ECF7DOC7OH;:;;CIEC;EH7BBE&lt;J&gt;;(EJ;I7J7DOJ?C;EDEH7&lt;J;H)9JE8;H&lt;EH97I&gt;7JJ&gt;;H;:;CFJ?ED FH?9;I I;J &lt;EHJ&gt; ?D J&gt;;  (EJ; #D:;DJKH; FBKI 799HK;: 7D: KDF7?: ?DJ;H;IJ JE 8KJ ;N9BK:?D= J&gt;; H;:;CFJ?ED :7J; *H?EH JE )9JE8;HJ&gt;;ECF7DOC7OH;:;;CKFJEE&lt;J&gt;;7==H;=7J;FH?D9?F7B7CEKDJE&lt;J&gt;;(EJ;I?D9EDD;9J?EDM?J&gt; 9;HJ7?D;GK?JOE&lt;&lt;;H?D=IEHIEC;EH7BBE&lt;J&gt;;(EJ;IM?J&gt;7XC7A;M&gt;EB;YFH;C?KC?D;79&gt;97I;IK8@;9JJEJ&gt;;J;HCII;J &lt;EHJ&gt;?DJ&gt;;(EJ;#D:;DJKH;</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38)7</w:t>
      </w:r>
    </w:p>
    <w:p>
      <w:pPr>
        <w:spacing w:after="0" w:line="221"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auto"/>
        </w:rPr>
        <w:t>)D$KD;J&gt;;ECF7DO?IIK;:C?BB?ED7==H;=7J;FH?D9?F7B7CEKDJE&lt;-;D?EH(EJ;I:K;.&gt;; (EJ;IM;H;?IIK;:FKHIK7DJJE7D?D:;DJKH;:7J;:7IE&lt;$KD;J&gt;;X(EJ;#D:;DJKH;Y7CED=J&gt;;ECF7DOJ&gt;; =K7H7DJEHIF7HJOJ&gt;;H;JE7D:/-7DA(7J?ED7BIIE9?7J?ED7IJHKIJ;;</w:t>
      </w:r>
    </w:p>
    <w:p>
      <w:pPr>
        <w:spacing w:after="0" w:line="214" w:lineRule="exact"/>
        <w:rPr>
          <w:sz w:val="20"/>
          <w:szCs w:val="20"/>
          <w:color w:val="auto"/>
        </w:rPr>
      </w:pPr>
    </w:p>
    <w:p>
      <w:pPr>
        <w:jc w:val="both"/>
        <w:spacing w:after="0" w:line="316" w:lineRule="exact"/>
        <w:rPr>
          <w:sz w:val="20"/>
          <w:szCs w:val="20"/>
          <w:color w:val="auto"/>
        </w:rPr>
      </w:pPr>
      <w:r>
        <w:rPr>
          <w:rFonts w:ascii="PMingLiU" w:cs="PMingLiU" w:eastAsia="PMingLiU" w:hAnsi="PMingLiU"/>
          <w:sz w:val="14"/>
          <w:szCs w:val="14"/>
          <w:color w:val="auto"/>
        </w:rPr>
        <w:t>.&gt;;(EJ;IM;H;?IIK;:7J7D?IIK;FH?9;E&lt;7D:8;7H?DJ;H;IJ7J7H7J;E&lt;F;H7DDKC#DJ;H;IJEDJ&gt;; (EJ;I?IF7O78B;ED$7DK7HO7D:$KBOE&lt;;79&gt;O;7H8;=?DD?D=ED$7DK7HO.&gt;;(EJ;IM?BBC7JKH;ED$KBO </w:t>
      </w:r>
    </w:p>
    <w:p>
      <w:pPr>
        <w:spacing w:after="0" w:line="307"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.&gt;;ECF7DOC7OH;:;;CIEC;EH7BBE&lt;J&gt;;(EJ;I7J7DOJ?C;EDEH7&lt;J;H$KBO&lt;EH97I&gt;7JJ&gt;;H;:;CFJ?EDFH?9;I I;J&lt;EHJ&gt;?DJ&gt;;(EJ;#D:;DJKH;FBKI799HK;:7D:KDF7?:?DJ;H;IJJE8KJ;N9BK:?D=J&gt;;H;:;CFJ?ED:7J;*H?EHJE$KBO  J&gt;; ECF7DO C7O H;:;;C KF JE  E&lt; J&gt;; 7==H;=7J; FH?D9?F7B 7CEKDJ E&lt; J&gt;;  (EJ;I ?D 9EDD;9J?ED M?J&gt; 9;HJ7?D ;GK?JOE&lt;&lt;;H?D=IEHIEC;EH7BBE&lt;J&gt;;(EJ;IM?J&gt;7XC7A;M&gt;EB;YFH;C?KC?D;79&gt;97I;IK8@;9JJEJ&gt;;J;HCII;J&lt;EHJ&gt;?D J&gt;;(EJ;#D:;DJKH;</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6)(-8+6))1)28</w:t>
      </w:r>
    </w:p>
    <w:p>
      <w:pPr>
        <w:spacing w:after="0" w:line="231" w:lineRule="exact"/>
        <w:rPr>
          <w:sz w:val="20"/>
          <w:szCs w:val="20"/>
          <w:color w:val="auto"/>
        </w:rPr>
      </w:pPr>
    </w:p>
    <w:p>
      <w:pPr>
        <w:jc w:val="both"/>
        <w:spacing w:after="0" w:line="263" w:lineRule="exact"/>
        <w:rPr>
          <w:sz w:val="20"/>
          <w:szCs w:val="20"/>
          <w:color w:val="auto"/>
        </w:rPr>
      </w:pPr>
      <w:r>
        <w:rPr>
          <w:rFonts w:ascii="PMingLiU" w:cs="PMingLiU" w:eastAsia="PMingLiU" w:hAnsi="PMingLiU"/>
          <w:sz w:val="14"/>
          <w:szCs w:val="14"/>
          <w:color w:val="auto"/>
        </w:rPr>
        <w:t>.&gt;;ECF7DO&gt;7I79H;:?J&lt;79?B?JOJ&gt;7J9KHH;DJBOFHEL?:;I&lt;EH7C?BB?ED.;HCBE7D&lt;79?B?JO7D:78?BB?ED,;LEBL?D= 9H;:?J &lt;79?B?JO J&gt;; X H;:?J =H;;C;DJY .&gt;;  H;:?J =H;;C;DJ 9EDJ7?DI 9;HJ7?D 9KIJEC7HO H;IJH?9J?L; BE7D 9EL;D7DJI ?D9BK:?D= 7CED= EJ&gt;;HI &lt;?D7D9?7B 9EL;D7DJI J&gt;7J 7FFBO 7 C7N?CKC 9EDIEB?:7J;: B;L;H7=; H7J?E 7D: 7 C?D?CKC 9EDIEB?:7J;:?DJ;H;IJ;NF;DI;9EL;H7=;H7J?E.&gt;;ECF7DOM7I?D9ECFB?7D9;M?J&gt;7BB&lt;?D7D9?7B9EL;D7DJI7IE&lt;;9;C8;H </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32" w:name="page133"/>
    <w:bookmarkEnd w:id="132"/>
    <w:p>
      <w:pPr>
        <w:jc w:val="both"/>
        <w:spacing w:after="0" w:line="239" w:lineRule="exact"/>
        <w:rPr>
          <w:sz w:val="20"/>
          <w:szCs w:val="20"/>
          <w:color w:val="auto"/>
        </w:rPr>
      </w:pPr>
      <w:r>
        <w:rPr>
          <w:rFonts w:ascii="PMingLiU" w:cs="PMingLiU" w:eastAsia="PMingLiU" w:hAnsi="PMingLiU"/>
          <w:sz w:val="15"/>
          <w:szCs w:val="15"/>
          <w:color w:val="auto"/>
        </w:rPr>
        <w:t>.&gt;; .;HC BE7D ?I 8;?D= H;F7?: ?D 9EDI;9KJ?L; GK7HJ;HBO ?DIJ7BBC;DJI J&gt;7J 9ECC;D9;: ED ;9;C8;H   FBKI 7 &lt;?D7B F7OC;DJJE8;C7:;ED-;FJ;C8;H.&gt;;ECF7DOKI;:7FEHJ?EDE&lt;J&gt;;D;JFHE9;;:I&lt;HECJ&gt;;?IIK7D9;E&lt;J&gt;; (EJ;IJEH;F7OC?BB?EDE&lt;J&gt;;EKJIJ7D:?D=8EHHEM?D=IKD:;HJ&gt;;J;HCBE7D&lt;79?B?JO?D$KD;.&gt;;,;LEBL?D=9H;:?J &lt;79?B?JOC7O8;8EHHEM;:H;F7?:7D:H;8EHHEM;:J&gt;HEK=&gt;-;FJ;C8;H7JM&gt;?9&gt;7BBJ&gt;;DEKJIJ7D:?D=7CEKDJICKIJ8; H;F7?:</w:t>
      </w:r>
    </w:p>
    <w:p>
      <w:pPr>
        <w:spacing w:after="0" w:line="21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#D'7OJ&gt;;ECF7DO;DJ;H;:?DJE7D7C;D:C;DJE&lt;J&gt;;H;:?J=H;;C;DJJ&gt;7JH;FB79;:J&gt;;?DJ;H;IJH7J;8;D9&gt;C7HA &lt;HEC&amp;#),JE-;9KH;:)L;HD?=&gt;J ?D7D9?D=,7J;X-) ,Y&lt;J;HJ&gt;;7C;D:C;DJ?DJ;H;IJ?I799HK;:EDEKJIJ7D:?D=87B7D9;I KD:;HJ&gt;;9H;:?J&lt;79?B?JO7D:F7O78B;CEDJ&gt;BO7J7H7J;E&lt;J&gt;;ED;CEDJ&gt;.;HC-) ,FBKI87I?IFE?DJI7D:J&gt;;7FFB?978B; C7H=?D*H?EHJEJ&gt;;7C;D:C;DJ?DJ;H;IJM7I799HK;:7J7H7J;E&lt;J&gt;;ED;CEDJ&gt;&amp;#),FBKIJ&gt;;7FFB?978B;C7H=?D</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28)6)78 %8)!;%47</w:t>
      </w:r>
    </w:p>
    <w:p>
      <w:pPr>
        <w:spacing w:after="0" w:line="231"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IE&lt;;9;C8;HJ&gt;;ECF7DO&gt;7:ED;&lt;?N;:&lt;EH&lt;BE7J?D=?DJ;H;IJH7J;IM7F9EDJH79JM?J&gt;7JEJ7BDEJ?ED7BL7BK;E&lt;  C?BB?ED J&gt;7J C7JKH;I ?D  #D '7O  ?D 9ED@KD9J?ED M?J&gt; J&gt;; 7C;D:C;DJ E&lt; J&gt;;  9H;:?J 7=H;;C;DJ J&gt;; ECF7DO;DJ;H;:?DJE7D7C;D:C;DJE&lt;?JI?DJ;H;IJH7J;IM7F9EDJH79J/D:;HJ&gt;;7C;D:;:7=H;;C;DJJ&gt;;ECF7DOF7OI7 87I;&lt;?N;:H7J;E&lt;7D:?DH;JKHDH;9;?L;I7&lt;BE7J?D=.;HC-) ,87I;H7J;ED:7ODEJ?ED7B8EHHEM?D=I*H?EHJEJ&gt;; 7C;D:C;DJJ&gt;;ECF7DOF7?:787I;&lt;?N;:H7J;E&lt;7D:?DH;JKHDH;9;?L;:7&lt;BE7J?D=KHE:EBB7H87I;H7J;ED:7O DEJ?ED7B8EHHEM?D=I</w:t>
      </w:r>
    </w:p>
    <w:p>
      <w:pPr>
        <w:spacing w:after="0" w:line="216"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&lt;&lt;;9J?L; $KD;   J&gt;; ECF7DO :;:;I?=D7J;: 7BB E&lt; ?JI ?DJ;H;IJ H7J; IM7FI 7D: :?I9EDJ?DK;: &gt;;:=; 799EKDJ?D= 99EH:?D=BOIK8I;GK;DJ9&gt;7D=;IJEJ&gt;;&lt;7?HL7BK;E&lt;J&gt;;?DJ;H;IJH7J;IM7FI7H;H;9EH:;:?D)J&gt;;H?D9EC;D;J.&gt;;7CEKDJI FH;L?EKIBOH;9EH:;:?D99KCKB7J;:EJ&gt;;H9ECFH;&gt;;DI?L;BEII7H;7CEHJ?P;:?DJE#DJ;H;IJ;NF;DI;EL;HJ&gt;;J;HCIE&lt;J&gt;;&gt;;:=;: &lt;EH;97IJ;:?DJ;H;IJF7OC;DJIIE&lt;;9;C8;HC?BB?ED?IH;C7?D?D=?D99KCKB7J;:EJ&gt;;H9ECFH;&gt;;DI?L;BEII D;J-;;(EJ;  7?H07BK;?I9BEIKH;I&lt;EHJ&gt;;:;J;HC?D7J?EDE&lt;J&gt;;&lt;7?HL7BK;IE&lt;ECF7DOZI?DJ;H;IJH7J;IM7FI</w:t>
      </w:r>
    </w:p>
    <w:p>
      <w:pPr>
        <w:spacing w:after="0" w:line="207"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4"/>
          <w:szCs w:val="14"/>
          <w:b w:val="1"/>
          <w:bCs w:val="1"/>
          <w:color w:val="auto"/>
        </w:rPr>
        <w:t>!62D6D</w:t>
      </w:r>
    </w:p>
    <w:p>
      <w:pPr>
        <w:spacing w:after="0" w:line="236"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.&gt;; ECF7DOZI B;7I?D= 79J?L?J?;I 7H; FH?C7H?BO &lt;EH &lt;79?B?J?;I KD:;H 97D9;B78B; 7D: DED97D9;B78B; B;7I; 7=H;;C;DJI ;NF?H?D= :KH?D=7D:J&gt;HEK=&gt; .&gt;;I;&lt;79?B?J?;IIKFFEHJJ&gt;;ECF7DOZI;N;9KJ?L;7D:7:C?D?IJH7J?L;79J?L?J?;IH;I;7H9&gt;7D: 9EDIKBJ?D=I7B;IIOIJ;CIIKFFEHJEF;H7J?EDI7D:EJ&gt;;H&lt;KD9J?EDI.&gt;;ECF7DO7BIE&gt;7IB;7I;I&lt;EHE&lt;&lt;?9;;GK?FC;DJ7D:EJ&gt;;H 7II;JIM&gt;?9&gt;7H;DEJI?=D?&lt;?97DJ;HJ7?DE&lt;J&gt;;ECF7DOZIB;7I;7=H;;C;DJI?D9BK:;?H;D;M7BEFJ?EDIJE;NJ;D:J&gt;;B;7I; J;HC&lt;EHKFJEJ;DO;7HI7D:EH??EFJ?EDIJEJ;HC?D7J;J&gt;;7=H;;C;DJM?J&gt;?DED;O;7H::?J?ED7BBO9;HJ7?DE&lt;J&gt;;ECF7DOZI B;7I; 7=H;;C;DJI FHEL?:; IJ7D:7H: H;9KHH?D= ;I97B7J?EDI E&lt; B;7I; F7OC;DJI &lt;EH 7CED= EJ&gt;;H J&gt;?D=I ?D9H;7I;I ?D 7 B;IIEHZI C7?DJ;D7D9; 9EIJI 7D: J7N;I /D:;H IEC; B;7I; 7=H;;C;DJI J&gt;; ECF7DO C7O 8; ;DJ?JB;: JE 7BBEM7D9;I &lt;H;; H;DJ B;IIEH &lt;?D7D9;: J;D7DJ ?CFHEL;C;DJI 7D: EJ&gt;;H ?D9;DJ?L;I .&gt;; ECF7DOZI B;7I; 7=H;;C;DJI :E DEJ 9EDJ7?D 7DO C7J;H?7B H;I?:K7B L7BK;=K7H7DJ;;IEHC7J;H?7BH;IJH?9J?L;9EL;D7DJI</w:t>
      </w:r>
    </w:p>
    <w:p>
      <w:pPr>
        <w:spacing w:after="0" w:line="217"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.&gt;;ECF7DOIK8B;7I;I9;HJ7?DE&lt;&lt;?9;IF79;J&gt;7J?J:E;IDEJ?DJ;D:JEE99KFO-K9&gt;IK8B;7I;7HH7D=;C;DJI;NF?H;:KH?D= 7D:J&gt;HEK=&gt;7D:FH?C7H?BOH;B7J;JE&lt;79?B?J?;I?DHB?D=JED0?H=?D?7;HJ7?DE&lt;J&gt;;ECF7DOZIIK8B;7I;7=H;;C;DJI? ?D9BK:; H;D;M7B 7D: J;HC?D7J?ED EFJ?EDI ?? FHEL?:; &lt;EH 9KIJEC7HO ;I97B7J?EDI E&lt; B;7I; F7OC;DJI ?D J&gt;; DEHC7B 9EKHI; E&lt; 8KI?D;II7D:???=H7DJJ&gt;;IK8J;D7DJ9;HJ7?D7BBEM7D9;I&lt;H;;H;DJ!7HJD;H&lt;?D7D9;:J;D7DJ?CFHEL;C;DJI7D:EJ&gt;;H?D9;DJ?L;I</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)%7)''3928-2+92()6!</w:t>
      </w:r>
    </w:p>
    <w:p>
      <w:pPr>
        <w:spacing w:after="0" w:line="231"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/D:;H-7B;7I;?I79EDJH79JEH7D7=H;;C;DJEH7F7HJE&lt;7DEJ&gt;;H7HH7D=;C;DJ8;JM;;DJMEEHCEH;F7HJ?;IJ&gt;7J7J?JI ?D9;FJ?ED9H;7J;I;D&lt;EH9;78B;H?=&gt;JI7D:E8B?=7J?EDIJ&gt;7J9EDL;OIJ&gt;;H?=&gt;JJE9EDJHEBJ&gt;;KI;E&lt;?:;DJ?&lt;?;:FHEF;HJOFB7DJEH ;GK?FC;DJ&lt;EH7F;H?E:E&lt;J?C;?D;N9&gt;7D=;&lt;EH9EDI?:;H7J?ED</w:t>
      </w:r>
    </w:p>
    <w:p>
      <w:pPr>
        <w:spacing w:after="0" w:line="213" w:lineRule="exact"/>
        <w:rPr>
          <w:sz w:val="20"/>
          <w:szCs w:val="20"/>
          <w:color w:val="auto"/>
        </w:rPr>
      </w:pPr>
    </w:p>
    <w:p>
      <w:pPr>
        <w:jc w:val="both"/>
        <w:spacing w:after="0" w:line="380" w:lineRule="exact"/>
        <w:rPr>
          <w:sz w:val="20"/>
          <w:szCs w:val="20"/>
          <w:color w:val="auto"/>
        </w:rPr>
      </w:pPr>
      <w:r>
        <w:rPr>
          <w:rFonts w:ascii="PMingLiU" w:cs="PMingLiU" w:eastAsia="PMingLiU" w:hAnsi="PMingLiU"/>
          <w:sz w:val="7"/>
          <w:szCs w:val="7"/>
          <w:color w:val="auto"/>
        </w:rPr>
        <w:t>,?=&gt;JE&lt;KI;7II;JIH;FH;I;DJ7H?=&gt;JJEKI;7DKD:;HBO?D=7II;J&lt;EHJ&gt;;B;7I;J;HC7D:J&gt;;H;B7J;:B;7I;B?78?B?JOH;FH;I;DJI7D E8B?=7J?ED JE C7A; B;7I; F7OC;DJI FKHIK7DJ JE J&gt;; 9EDJH79JK7B J;HCI E&lt; J&gt;; B;7I; 7=H;;C;DJ ,?=&gt;JE&lt;KI; 7II;JI 7D: B;7I; B?78?B?J?;I7H;?D?J?7BBOH;9E=D?P;:EDJ&gt;;B;7I;9ECC;D9;C;DJ:7J;87I;:EDJ&gt;;FH;I;DJL7BK;E&lt;J&gt;;B;7I;F7OC;DJIEL;HJ&gt;; B;7I; J;HC EH 7BB E&lt; J&gt;; ECF7DOZI &lt;79?B?J?;I B;7I;I J&gt;; ECF7DO 799EKDJI &lt;EH 8EJ&gt; B;7I; 9ECFED;DJI 7D: DEDB;7I; 9ECFED;DJI;=9ECCED7H;7C7?DJ;D7D9;9&gt;7H=;I;J97I7I?D=B;B;7I;9ECFED;DJM&gt;;D:;J;HC?D?D=J&gt;;FH;I;DJL7BK;E&lt; J&gt;;ECF7DOZIB;7I;F7OC;DJI07H?78B;B;7I;F7OC;DJIJ&gt;7J7H;DEJ:;F;D:;DJED7D?D:;NEH7H7J;7H;;N9BK:;:&lt;HECJ&gt;; :;J;HC?D7J?EDE&lt;H?=&gt;JE&lt;KI;7II;JI7D:B;7I;B?78?B?J?;I7D:IK9&gt;F7OC;DJI7H;H;9E=D?P;:7I;NF;DI;?DJ&gt;;F;H?E:M&gt;;DJ&gt;; H;B7J;:E8B?=7J?ED?I?D9KHH;:</w:t>
      </w:r>
    </w:p>
    <w:p>
      <w:pPr>
        <w:sectPr>
          <w:pgSz w:w="11880" w:h="15480" w:orient="portrait"/>
          <w:cols w:equalWidth="0" w:num="1">
            <w:col w:w="10000"/>
          </w:cols>
          <w:pgMar w:left="960" w:top="1009" w:right="92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1009" w:right="920" w:bottom="0" w:gutter="0" w:footer="0" w:header="0"/>
          <w:type w:val="continuous"/>
        </w:sectPr>
      </w:pPr>
    </w:p>
    <w:bookmarkStart w:id="133" w:name="page134"/>
    <w:bookmarkEnd w:id="133"/>
    <w:p>
      <w:pPr>
        <w:jc w:val="both"/>
        <w:spacing w:after="0" w:line="254" w:lineRule="exact"/>
        <w:rPr>
          <w:sz w:val="20"/>
          <w:szCs w:val="20"/>
          <w:color w:val="auto"/>
        </w:rPr>
      </w:pPr>
      <w:r>
        <w:rPr>
          <w:rFonts w:ascii="PMingLiU" w:cs="PMingLiU" w:eastAsia="PMingLiU" w:hAnsi="PMingLiU"/>
          <w:sz w:val="13"/>
          <w:szCs w:val="13"/>
          <w:color w:val="auto"/>
        </w:rPr>
        <w:t>.&gt;;ECF7DOZIB;7I;7=H;;C;DJI:EDEJFHEL?:;?CFB?9?J?DJ;H;IJH7J;I#DIJ;7:J&gt;;ECF7DOKI;I7D?D9H;C;DJ7B8EHHEM?D= H7J; :;J;HC?D;: ED J&gt;; B;7I; 9ECC;D9;C;DJ :7J; JE 97B9KB7J; J&gt;; FH;I;DJ L7BK; E&lt; &lt;KJKH; B;7I; F7OC;DJI .&gt;; ?D9H;C;DJ7B 8EHHEM?D=H7J;?I97B9KB7J;:&lt;EH;79&gt;?D:?L?:K7BB;7I;7D:H;FH;I;DJIJ&gt;;H7J;E&lt;?DJ;H;IJJ&gt;7JJ&gt;;ECF7DOMEKB:&gt;7L;JEF7OJE 8EHHEMED79EBB7J;H7B?P;:87I?I?DJ&gt;;9KHH;D9OJ&gt;7JJ&gt;;B;7I;?I:;DEC?D7J;:EL;H7I?C?B7HJ;HC7D7CEKDJ;GK7BJEJ&gt;;B;7I; F7OC;DJI?D7I?C?B7H;9EDEC?9;DL?HEDC;DJ,?=&gt;JE&lt;KI;7II;JI7BIE?D9BK:;?D?J?7B:?H;9J9EIJI?D9KHH;:8OJ&gt;;ECF7DO7D: B;7I;F7OC;DJIC7:;JE7B;IIEHEDEH8;&lt;EH;J&gt;;H;B7J;:B;7I;9ECC;D9;C;DJ:7J;B;II7DOB;7I;?D9;DJ?L;IH;9;?L;::?H;9JBO &lt;HECJ&gt;;B;IIEH</w:t>
      </w:r>
    </w:p>
    <w:p>
      <w:pPr>
        <w:spacing w:after="0" w:line="356"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;HJ7?D E&lt; J&gt;; ECF7DOZI &lt;79?B?JO B;7I; 7=H;;C;DJI ?D9BK:; EFJ?EDI JE ;NJ;D: EH J;HC?D7J; J&gt;; B;7I; 1&gt;;D ?J ?I H;7IED78BO 9;HJ7?DJ&gt;7JJ&gt;;ECF7DOM?BB;N;H9?I;7H;D;M7BEHJ;HC?D7J?EDEFJ?EDJ&gt;;FH;I;DJL7BK;E&lt;J&gt;;B;7I;F7OC;DJI&lt;EHJ&gt;;7&lt;&lt;;9J;: B;7I;?I7:@KIJ;:799EH:?D=BO&amp;;7I;IM?J&gt;7J;HCE&lt;JM;BL;CEDJ&gt;IEHB;II7H;799EKDJ;:&lt;EH?DJ&gt;;I7C;C7DD;H7IBED=J;HC B;7I;7HH7D=;C;DJI?D9BK:?D=7DOH;B7J;::?I9BEIKH;I&amp;;7I;;NF;DI;&lt;EHEF;H7J?D=B;7I;I?I=;D;H7BBOH;9E=D?P;:ED7IJH7?=&gt;J B?D;87I?IEL;HJ&gt;;B;7I;J;HCKDB;IIJ&gt;;H;B7J;:H?=&gt;JE&lt;KI;7II;JM7IFH;L?EKIBO?CF7?H;:</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BBE&lt;J&gt;;ECF7DOZI;N?IJ?D=IK8B;7I;7HH7D=;C;DJI&gt;7L;8;;D9B7II?&lt;?;:7IEF;H7J?D=B;7I;IM?J&gt;IK8B;7I;?D9EC;H;9E=D?P;: ED 7 IJH7?=&gt;JB?D; 87I?I EL;H J&gt;; J;HC E&lt; J&gt;; IK8B;7I; 7HH7D=;C;DJ .E C;7IKH; J&gt;; ECF7DOZI F;H?E:?9 IK8B;7I; ?D9EC; J&gt;; ECF7DO ;B;9J;: JE KI; 7 FH79J?97B ;NF;:?;DJ KD:;H -  JE 7==H;=7J; DEDB;7I; 9ECFED;DJI M?J&gt; J&gt;; H;B7J;: B;7I; 9ECFED;DJIM&gt;;D?J&gt;;J?C?D=7D:F7JJ;HDE&lt;JH7DI&lt;;H&lt;EHJ&gt;;DEDB;7I;9ECFED;DJI7D:J&gt;;H;B7J;:B;7I;9ECFED;DJI7H;J&gt;; I7C; 7D: ?? J&gt;; B;7I; 9ECFED;DJI ?&lt; 799EKDJ;: &lt;EH I;F7H7J;BO MEKB: 8; 9B7II?&lt;?;: 7I 7D EF;H7J?D= B;7I; .&gt;?I FH79J?97B ;NF;:?;DJ7FFB?;IJE7BBE&lt;J&gt;;ECF7DOZI;N?IJ?D=IK8B;7I;7HH7D=;C;DJI</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1&gt;;D J&gt;; FHE@;9J;: B;7I; 9EIJ &lt;EH J&gt;; J;HC E&lt; 7 IK8B;7I; ;N9;;:I J&gt;; 7DJ?9?F7J;: IK8B;7I; ?D9EC; &lt;EH J&gt;7J I7C; F;H?E: J&gt;; ECF7DO JH;7JI J&gt;7J 9?H9KCIJ7D9; 7I 7D ?D:?97JEH J&gt;7J J&gt;; 97HHO?D= 7CEKDJ E&lt; J&gt;; H;B7J;: H?=&gt;JE&lt;KI; 7II;J C7O DEJ 8; &lt;KBBO H;9EL;H78B;#DJ&gt;EI;I?JK7J?EDIJ&gt;;ECF7DOF;H&lt;EHCI7D?CF7?HC;DJ7D7BOI?I7D:?&lt;?D:?97J;:J&gt;;ECF7DOH;9EH:I79&gt;7H=; 7=7?DIJ;7HD?D=IJEH;:K9;J&gt;;H?=&gt;JE&lt;KI;7II;JJEJ&gt;;7CEKDJ:;;C;:JE8;H;9EL;H78B;?DJ&gt;;&lt;KJKH;</w:t>
      </w:r>
    </w:p>
    <w:p>
      <w:pPr>
        <w:spacing w:after="0" w:line="97"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)DJ&gt;;EDIEB?:7J;:7B7D9;-&gt;;;JH?=&gt;JE&lt;KI;7II;JI7H;9B7II?&lt;?;:7D:H;FEHJ;:?D)F;H7J?D=B;7I;H?=&gt;JE&lt;KI;7II;JI7D:J&gt;; H;B7J;:B;7I;B?78?B?J?;I7H;?D9BK:;:?D99EKDJIF7O78B;7D:799HK;:B?78?B?J?;I9KHH;DJ7D:)F;H7J?D=B;7I;B?78?B?J?;IBED= J;HC)DJ&gt;;EDIEB?:7J;:-J7J;C;DJE&lt;7I&gt; BEMIJ&gt;;H;:K9J?ED?DJ&gt;;97HHO?D=7CEKDJE&lt;H?=&gt;JE&lt;KI;7II;JI?IFH;I;DJ;: I;F7H7J;BO7D:J&gt;;9&gt;7D=;?DEF;H7J?D=B;7I;B?78?B?J?;I?I?D9BK:;:KD:;H99EKDJIF7O78B;7D:799HK;:7D:EJ&gt;;HB?78?B?J?;I?D J&gt;;H;9ED9?B?7J?EDE&lt;D;J?D9EC;JE97I&gt;FHEL?:;:8OEF;H7J?D=79J?L?J?;I</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BB E&lt; J&gt;; ECF7DOZI B;7I?D= 7D: IK8B;7I?D= 79J?L?J?;I 7H; H;9E=D?P;: ?D -;BB?D= =;D;H7B 7D: 7:C?D?IJH7J?L; ;NF;DI; ?D J&gt;; EDIEB?:7J;:-J7J;C;DJIE&lt;)F;H7J?EDI.&gt;;J78B;8;BEMFH;I;DJIJ&gt;;ECF7DOZID;JB;7I;9EIJ7D:9;HJ7?DEJ&gt;;H?D&lt;EHC7J?ED H;B7J;: JE J&gt;; ECF7DOZI B;7I?D= 79J?L?J?;I 7I E&lt; 7D: &lt;EH J&gt;; O;7HI ;D:;: ;9;C8;H    7D:  :EBB7HI ?D J&gt;EKI7D:I</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40" w:type="dxa"/>
            <w:vAlign w:val="bottom"/>
            <w:gridSpan w:val="7"/>
          </w:tcPr>
          <w:p>
            <w:pPr>
              <w:ind w:left="500"/>
              <w:spacing w:after="0" w:line="240" w:lineRule="exact"/>
              <w:rPr>
                <w:sz w:val="20"/>
                <w:szCs w:val="20"/>
                <w:color w:val="auto"/>
              </w:rPr>
            </w:pPr>
            <w:r>
              <w:rPr>
                <w:rFonts w:ascii="PMingLiU" w:cs="PMingLiU" w:eastAsia="PMingLiU" w:hAnsi="PMingLiU"/>
                <w:sz w:val="20"/>
                <w:szCs w:val="20"/>
                <w:b w:val="1"/>
                <w:bCs w:val="1"/>
                <w:color w:val="auto"/>
              </w:rPr>
              <w:t>.62C?565646&gt;36C</w:t>
            </w:r>
          </w:p>
        </w:tc>
        <w:tc>
          <w:tcPr>
            <w:tcW w:w="0" w:type="dxa"/>
            <w:vAlign w:val="bottom"/>
          </w:tcPr>
          <w:p>
            <w:pPr>
              <w:spacing w:after="0"/>
              <w:rPr>
                <w:sz w:val="1"/>
                <w:szCs w:val="1"/>
                <w:color w:val="auto"/>
              </w:rPr>
            </w:pPr>
          </w:p>
        </w:tc>
      </w:tr>
      <w:tr>
        <w:trPr>
          <w:trHeight w:val="280"/>
        </w:trPr>
        <w:tc>
          <w:tcPr>
            <w:tcW w:w="6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6D4C:AE:@?</w:t>
            </w:r>
          </w:p>
        </w:tc>
        <w:tc>
          <w:tcPr>
            <w:tcW w:w="100" w:type="dxa"/>
            <w:vAlign w:val="bottom"/>
            <w:tcBorders>
              <w:bottom w:val="single" w:sz="8" w:color="E8E8E8"/>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E8E8E8"/>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E8E8E8"/>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4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83"/>
        </w:trPr>
        <w:tc>
          <w:tcPr>
            <w:tcW w:w="61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)F;H7J?D=B;7I;9EIJ</w:t>
            </w:r>
          </w:p>
        </w:tc>
        <w:tc>
          <w:tcPr>
            <w:tcW w:w="34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shd w:val="clear" w:color="auto" w:fill="E8E8E8"/>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shd w:val="clear" w:color="auto" w:fill="E8E8E8"/>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3"/>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88"/>
        </w:trPr>
        <w:tc>
          <w:tcPr>
            <w:tcW w:w="6180" w:type="dxa"/>
            <w:vAlign w:val="bottom"/>
          </w:tcPr>
          <w:p>
            <w:pPr>
              <w:ind w:left="60"/>
              <w:spacing w:after="0" w:line="240" w:lineRule="exact"/>
              <w:rPr>
                <w:sz w:val="20"/>
                <w:szCs w:val="20"/>
                <w:color w:val="auto"/>
              </w:rPr>
            </w:pPr>
            <w:r>
              <w:rPr>
                <w:rFonts w:ascii="PMingLiU" w:cs="PMingLiU" w:eastAsia="PMingLiU" w:hAnsi="PMingLiU"/>
                <w:sz w:val="20"/>
                <w:szCs w:val="20"/>
                <w:color w:val="auto"/>
              </w:rPr>
              <w:t>07H?78B;B;7I;9EIJ</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6180" w:type="dxa"/>
            <w:vAlign w:val="bottom"/>
            <w:tcBorders>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-K8B;7I;?D9EC;</w:t>
            </w:r>
          </w:p>
        </w:tc>
        <w:tc>
          <w:tcPr>
            <w:tcW w:w="10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Borders>
              <w:bottom w:val="single" w:sz="8" w:color="auto"/>
            </w:tcBorders>
            <w:shd w:val="clear" w:color="auto" w:fill="E8E8E8"/>
          </w:tcPr>
          <w:p>
            <w:pPr>
              <w:jc w:val="right"/>
              <w:ind w:right="22"/>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Borders>
              <w:bottom w:val="single" w:sz="8" w:color="auto"/>
            </w:tcBorders>
            <w:shd w:val="clear" w:color="auto" w:fill="E8E8E8"/>
          </w:tcPr>
          <w:p>
            <w:pPr>
              <w:jc w:val="right"/>
              <w:ind w:right="22"/>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shd w:val="clear" w:color="auto" w:fill="E8E8E8"/>
          </w:tcPr>
          <w:p>
            <w:pPr>
              <w:spacing w:after="0"/>
              <w:rPr>
                <w:sz w:val="24"/>
                <w:szCs w:val="24"/>
                <w:color w:val="auto"/>
              </w:rPr>
            </w:pPr>
          </w:p>
        </w:tc>
        <w:tc>
          <w:tcPr>
            <w:tcW w:w="26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6180" w:type="dxa"/>
            <w:vAlign w:val="bottom"/>
          </w:tcPr>
          <w:p>
            <w:pPr>
              <w:ind w:left="60"/>
              <w:spacing w:after="0" w:line="240" w:lineRule="exact"/>
              <w:rPr>
                <w:sz w:val="20"/>
                <w:szCs w:val="20"/>
                <w:color w:val="auto"/>
              </w:rPr>
            </w:pPr>
            <w:r>
              <w:rPr>
                <w:rFonts w:ascii="PMingLiU" w:cs="PMingLiU" w:eastAsia="PMingLiU" w:hAnsi="PMingLiU"/>
                <w:sz w:val="20"/>
                <w:szCs w:val="20"/>
                <w:color w:val="auto"/>
              </w:rPr>
              <w:t>.EJ7BB;7I;9EIJD;J</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3"/>
          </w:tcPr>
          <w:p>
            <w:pPr>
              <w:ind w:left="16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132"/>
        </w:trPr>
        <w:tc>
          <w:tcPr>
            <w:tcW w:w="6180" w:type="dxa"/>
            <w:vAlign w:val="bottom"/>
            <w:tcBorders>
              <w:top w:val="single" w:sz="8" w:color="E8E8E8"/>
            </w:tcBorders>
            <w:shd w:val="clear" w:color="auto" w:fill="E8E8E8"/>
          </w:tcPr>
          <w:p>
            <w:pPr>
              <w:spacing w:after="0"/>
              <w:rPr>
                <w:sz w:val="11"/>
                <w:szCs w:val="11"/>
                <w:color w:val="auto"/>
              </w:rPr>
            </w:pPr>
          </w:p>
        </w:tc>
        <w:tc>
          <w:tcPr>
            <w:tcW w:w="100" w:type="dxa"/>
            <w:vAlign w:val="bottom"/>
            <w:tcBorders>
              <w:top w:val="single" w:sz="8" w:color="E8E8E8"/>
            </w:tcBorders>
            <w:shd w:val="clear" w:color="auto" w:fill="E8E8E8"/>
          </w:tcPr>
          <w:p>
            <w:pPr>
              <w:spacing w:after="0"/>
              <w:rPr>
                <w:sz w:val="11"/>
                <w:szCs w:val="11"/>
                <w:color w:val="auto"/>
              </w:rPr>
            </w:pPr>
          </w:p>
        </w:tc>
        <w:tc>
          <w:tcPr>
            <w:tcW w:w="240" w:type="dxa"/>
            <w:vAlign w:val="bottom"/>
            <w:tcBorders>
              <w:top w:val="single" w:sz="8" w:color="auto"/>
            </w:tcBorders>
            <w:shd w:val="clear" w:color="auto" w:fill="E8E8E8"/>
          </w:tcPr>
          <w:p>
            <w:pPr>
              <w:spacing w:after="0"/>
              <w:rPr>
                <w:sz w:val="11"/>
                <w:szCs w:val="11"/>
                <w:color w:val="auto"/>
              </w:rPr>
            </w:pPr>
          </w:p>
        </w:tc>
        <w:tc>
          <w:tcPr>
            <w:tcW w:w="920" w:type="dxa"/>
            <w:vAlign w:val="bottom"/>
            <w:tcBorders>
              <w:top w:val="single" w:sz="8" w:color="auto"/>
            </w:tcBorders>
            <w:shd w:val="clear" w:color="auto" w:fill="E8E8E8"/>
          </w:tcPr>
          <w:p>
            <w:pPr>
              <w:spacing w:after="0"/>
              <w:rPr>
                <w:sz w:val="11"/>
                <w:szCs w:val="11"/>
                <w:color w:val="auto"/>
              </w:rPr>
            </w:pPr>
          </w:p>
        </w:tc>
        <w:tc>
          <w:tcPr>
            <w:tcW w:w="100" w:type="dxa"/>
            <w:vAlign w:val="bottom"/>
            <w:tcBorders>
              <w:top w:val="single" w:sz="8" w:color="E8E8E8"/>
            </w:tcBorders>
            <w:shd w:val="clear" w:color="auto" w:fill="E8E8E8"/>
          </w:tcPr>
          <w:p>
            <w:pPr>
              <w:spacing w:after="0"/>
              <w:rPr>
                <w:sz w:val="11"/>
                <w:szCs w:val="11"/>
                <w:color w:val="auto"/>
              </w:rPr>
            </w:pPr>
          </w:p>
        </w:tc>
        <w:tc>
          <w:tcPr>
            <w:tcW w:w="240" w:type="dxa"/>
            <w:vAlign w:val="bottom"/>
            <w:tcBorders>
              <w:top w:val="single" w:sz="8" w:color="auto"/>
            </w:tcBorders>
            <w:shd w:val="clear" w:color="auto" w:fill="E8E8E8"/>
          </w:tcPr>
          <w:p>
            <w:pPr>
              <w:spacing w:after="0"/>
              <w:rPr>
                <w:sz w:val="11"/>
                <w:szCs w:val="11"/>
                <w:color w:val="auto"/>
              </w:rPr>
            </w:pPr>
          </w:p>
        </w:tc>
        <w:tc>
          <w:tcPr>
            <w:tcW w:w="920" w:type="dxa"/>
            <w:vAlign w:val="bottom"/>
            <w:tcBorders>
              <w:top w:val="single" w:sz="8" w:color="auto"/>
            </w:tcBorders>
            <w:shd w:val="clear" w:color="auto" w:fill="E8E8E8"/>
          </w:tcPr>
          <w:p>
            <w:pPr>
              <w:spacing w:after="0"/>
              <w:rPr>
                <w:sz w:val="11"/>
                <w:szCs w:val="11"/>
                <w:color w:val="auto"/>
              </w:rPr>
            </w:pPr>
          </w:p>
        </w:tc>
        <w:tc>
          <w:tcPr>
            <w:tcW w:w="100" w:type="dxa"/>
            <w:vAlign w:val="bottom"/>
            <w:tcBorders>
              <w:top w:val="single" w:sz="8" w:color="E8E8E8"/>
            </w:tcBorders>
            <w:shd w:val="clear" w:color="auto" w:fill="E8E8E8"/>
          </w:tcPr>
          <w:p>
            <w:pPr>
              <w:spacing w:after="0"/>
              <w:rPr>
                <w:sz w:val="11"/>
                <w:szCs w:val="11"/>
                <w:color w:val="auto"/>
              </w:rPr>
            </w:pPr>
          </w:p>
        </w:tc>
        <w:tc>
          <w:tcPr>
            <w:tcW w:w="260" w:type="dxa"/>
            <w:vAlign w:val="bottom"/>
            <w:tcBorders>
              <w:top w:val="single" w:sz="8" w:color="auto"/>
            </w:tcBorders>
            <w:shd w:val="clear" w:color="auto" w:fill="E8E8E8"/>
          </w:tcPr>
          <w:p>
            <w:pPr>
              <w:spacing w:after="0"/>
              <w:rPr>
                <w:sz w:val="11"/>
                <w:szCs w:val="11"/>
                <w:color w:val="auto"/>
              </w:rPr>
            </w:pPr>
          </w:p>
        </w:tc>
        <w:tc>
          <w:tcPr>
            <w:tcW w:w="900" w:type="dxa"/>
            <w:vAlign w:val="bottom"/>
            <w:tcBorders>
              <w:top w:val="single" w:sz="8" w:color="auto"/>
            </w:tcBorders>
            <w:shd w:val="clear" w:color="auto" w:fill="E8E8E8"/>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6180" w:type="dxa"/>
            <w:vAlign w:val="bottom"/>
          </w:tcPr>
          <w:p>
            <w:pPr>
              <w:ind w:left="60"/>
              <w:spacing w:after="0" w:line="217" w:lineRule="exact"/>
              <w:rPr>
                <w:sz w:val="20"/>
                <w:szCs w:val="20"/>
                <w:color w:val="auto"/>
              </w:rPr>
            </w:pPr>
            <w:r>
              <w:rPr>
                <w:rFonts w:ascii="PMingLiU" w:cs="PMingLiU" w:eastAsia="PMingLiU" w:hAnsi="PMingLiU"/>
                <w:sz w:val="20"/>
                <w:szCs w:val="20"/>
                <w:color w:val="auto"/>
                <w:w w:val="76"/>
              </w:rPr>
              <w:t>7I&gt;F7?:&lt;EH7CEKDJI?D9BK:;:?DJ&gt;;C;7IKH;C;DJE&lt;EF;H7J?D=B;7I;</w:t>
            </w:r>
          </w:p>
        </w:tc>
        <w:tc>
          <w:tcPr>
            <w:tcW w:w="34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vMerge w:val="restart"/>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vMerge w:val="restart"/>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vMerge w:val="restart"/>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3"/>
            <w:vMerge w:val="restart"/>
          </w:tcPr>
          <w:p>
            <w:pPr>
              <w:ind w:left="16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61"/>
        </w:trPr>
        <w:tc>
          <w:tcPr>
            <w:tcW w:w="6180" w:type="dxa"/>
            <w:vAlign w:val="bottom"/>
          </w:tcPr>
          <w:p>
            <w:pPr>
              <w:ind w:left="60"/>
              <w:spacing w:after="0" w:line="240" w:lineRule="exact"/>
              <w:rPr>
                <w:sz w:val="20"/>
                <w:szCs w:val="20"/>
                <w:color w:val="auto"/>
              </w:rPr>
            </w:pPr>
            <w:r>
              <w:rPr>
                <w:rFonts w:ascii="PMingLiU" w:cs="PMingLiU" w:eastAsia="PMingLiU" w:hAnsi="PMingLiU"/>
                <w:sz w:val="20"/>
                <w:szCs w:val="20"/>
                <w:color w:val="auto"/>
              </w:rPr>
              <w:t>B?78?B?J?;I</w:t>
            </w:r>
          </w:p>
        </w:tc>
        <w:tc>
          <w:tcPr>
            <w:tcW w:w="3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2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61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7I&gt;H;9;?FJI&lt;HECIK8B;7I;7HH7D=;C;DJI</w:t>
            </w:r>
          </w:p>
        </w:tc>
        <w:tc>
          <w:tcPr>
            <w:tcW w:w="34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shd w:val="clear" w:color="auto" w:fill="E8E8E8"/>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shd w:val="clear" w:color="auto" w:fill="E8E8E8"/>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6180" w:type="dxa"/>
            <w:vAlign w:val="bottom"/>
          </w:tcPr>
          <w:p>
            <w:pPr>
              <w:ind w:left="60"/>
              <w:spacing w:after="0" w:line="240" w:lineRule="exact"/>
              <w:rPr>
                <w:sz w:val="20"/>
                <w:szCs w:val="20"/>
                <w:color w:val="auto"/>
              </w:rPr>
            </w:pPr>
            <w:r>
              <w:rPr>
                <w:rFonts w:ascii="PMingLiU" w:cs="PMingLiU" w:eastAsia="PMingLiU" w:hAnsi="PMingLiU"/>
                <w:sz w:val="20"/>
                <w:szCs w:val="20"/>
                <w:color w:val="auto"/>
                <w:w w:val="74"/>
              </w:rPr>
              <w:t>,?=&gt;JE&lt;KI;7II;JIE8J7?D;:?D;N9&gt;7D=;&lt;EHD;MEF;H7J?D=B;7I;B?78?B?J?;I</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tcPr>
          <w:p>
            <w:pPr>
              <w:jc w:val="right"/>
              <w:ind w:right="82"/>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6180" w:type="dxa"/>
            <w:vAlign w:val="bottom"/>
            <w:shd w:val="clear" w:color="auto" w:fill="E8E8E8"/>
          </w:tcPr>
          <w:p>
            <w:pPr>
              <w:spacing w:after="0"/>
              <w:rPr>
                <w:sz w:val="24"/>
                <w:szCs w:val="24"/>
                <w:color w:val="auto"/>
              </w:rPr>
            </w:pPr>
          </w:p>
        </w:tc>
        <w:tc>
          <w:tcPr>
            <w:tcW w:w="100" w:type="dxa"/>
            <w:vAlign w:val="bottom"/>
            <w:shd w:val="clear" w:color="auto" w:fill="E8E8E8"/>
          </w:tcPr>
          <w:p>
            <w:pPr>
              <w:spacing w:after="0"/>
              <w:rPr>
                <w:sz w:val="24"/>
                <w:szCs w:val="24"/>
                <w:color w:val="auto"/>
              </w:rPr>
            </w:pPr>
          </w:p>
        </w:tc>
        <w:tc>
          <w:tcPr>
            <w:tcW w:w="240" w:type="dxa"/>
            <w:vAlign w:val="bottom"/>
            <w:shd w:val="clear" w:color="auto" w:fill="E8E8E8"/>
          </w:tcPr>
          <w:p>
            <w:pPr>
              <w:spacing w:after="0"/>
              <w:rPr>
                <w:sz w:val="24"/>
                <w:szCs w:val="24"/>
                <w:color w:val="auto"/>
              </w:rPr>
            </w:pPr>
          </w:p>
        </w:tc>
        <w:tc>
          <w:tcPr>
            <w:tcW w:w="920" w:type="dxa"/>
            <w:vAlign w:val="bottom"/>
            <w:shd w:val="clear" w:color="auto" w:fill="E8E8E8"/>
          </w:tcPr>
          <w:p>
            <w:pPr>
              <w:spacing w:after="0"/>
              <w:rPr>
                <w:sz w:val="24"/>
                <w:szCs w:val="24"/>
                <w:color w:val="auto"/>
              </w:rPr>
            </w:pPr>
          </w:p>
        </w:tc>
        <w:tc>
          <w:tcPr>
            <w:tcW w:w="100" w:type="dxa"/>
            <w:vAlign w:val="bottom"/>
            <w:shd w:val="clear" w:color="auto" w:fill="E8E8E8"/>
          </w:tcPr>
          <w:p>
            <w:pPr>
              <w:spacing w:after="0"/>
              <w:rPr>
                <w:sz w:val="24"/>
                <w:szCs w:val="24"/>
                <w:color w:val="auto"/>
              </w:rPr>
            </w:pPr>
          </w:p>
        </w:tc>
        <w:tc>
          <w:tcPr>
            <w:tcW w:w="240" w:type="dxa"/>
            <w:vAlign w:val="bottom"/>
            <w:shd w:val="clear" w:color="auto" w:fill="E8E8E8"/>
          </w:tcPr>
          <w:p>
            <w:pPr>
              <w:spacing w:after="0"/>
              <w:rPr>
                <w:sz w:val="24"/>
                <w:szCs w:val="24"/>
                <w:color w:val="auto"/>
              </w:rPr>
            </w:pPr>
          </w:p>
        </w:tc>
        <w:tc>
          <w:tcPr>
            <w:tcW w:w="920" w:type="dxa"/>
            <w:vAlign w:val="bottom"/>
            <w:shd w:val="clear" w:color="auto" w:fill="E8E8E8"/>
          </w:tcPr>
          <w:p>
            <w:pPr>
              <w:spacing w:after="0"/>
              <w:rPr>
                <w:sz w:val="24"/>
                <w:szCs w:val="24"/>
                <w:color w:val="auto"/>
              </w:rPr>
            </w:pPr>
          </w:p>
        </w:tc>
        <w:tc>
          <w:tcPr>
            <w:tcW w:w="100" w:type="dxa"/>
            <w:vAlign w:val="bottom"/>
            <w:shd w:val="clear" w:color="auto" w:fill="E8E8E8"/>
          </w:tcPr>
          <w:p>
            <w:pPr>
              <w:spacing w:after="0"/>
              <w:rPr>
                <w:sz w:val="24"/>
                <w:szCs w:val="24"/>
                <w:color w:val="auto"/>
              </w:rPr>
            </w:pPr>
          </w:p>
        </w:tc>
        <w:tc>
          <w:tcPr>
            <w:tcW w:w="260" w:type="dxa"/>
            <w:vAlign w:val="bottom"/>
            <w:shd w:val="clear" w:color="auto" w:fill="E8E8E8"/>
          </w:tcPr>
          <w:p>
            <w:pPr>
              <w:spacing w:after="0"/>
              <w:rPr>
                <w:sz w:val="24"/>
                <w:szCs w:val="24"/>
                <w:color w:val="auto"/>
              </w:rPr>
            </w:pPr>
          </w:p>
        </w:tc>
        <w:tc>
          <w:tcPr>
            <w:tcW w:w="900" w:type="dxa"/>
            <w:vAlign w:val="bottom"/>
            <w:shd w:val="clear" w:color="auto" w:fill="E8E8E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-1724660</wp:posOffset>
            </wp:positionV>
            <wp:extent cx="6348730" cy="2540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317">
                      <a:extLst>
                        <a:ext uri="{28A0092B-C50C-407E-A947-70E740481C1C}"/>
                      </a:extLst>
                    </a:blip>
                    <a:srcRect/>
                    <a:stretch>
                      <a:fillRect/>
                    </a:stretch>
                  </pic:blipFill>
                  <pic:spPr bwMode="auto">
                    <a:xfrm>
                      <a:off x="0" y="0"/>
                      <a:ext cx="6348730" cy="25400"/>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-1166495</wp:posOffset>
            </wp:positionV>
            <wp:extent cx="2364105" cy="2540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318">
                      <a:extLst>
                        <a:ext uri="{28A0092B-C50C-407E-A947-70E740481C1C}"/>
                      </a:extLst>
                    </a:blip>
                    <a:srcRect/>
                    <a:stretch>
                      <a:fillRect/>
                    </a:stretch>
                  </pic:blipFill>
                  <pic:spPr bwMode="auto">
                    <a:xfrm>
                      <a:off x="0" y="0"/>
                      <a:ext cx="2364105" cy="25400"/>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-992505</wp:posOffset>
            </wp:positionV>
            <wp:extent cx="2364105" cy="5016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319">
                      <a:extLst>
                        <a:ext uri="{28A0092B-C50C-407E-A947-70E740481C1C}"/>
                      </a:extLst>
                    </a:blip>
                    <a:srcRect/>
                    <a:stretch>
                      <a:fillRect/>
                    </a:stretch>
                  </pic:blipFill>
                  <pic:spPr bwMode="auto">
                    <a:xfrm>
                      <a:off x="0" y="0"/>
                      <a:ext cx="2364105" cy="501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1"/>
        </w:trPr>
        <w:tc>
          <w:tcPr>
            <w:tcW w:w="6280" w:type="dxa"/>
            <w:vAlign w:val="bottom"/>
            <w:tcBorders>
              <w:bottom w:val="single" w:sz="8" w:color="E8E8E8"/>
            </w:tcBorders>
          </w:tcPr>
          <w:p>
            <w:pPr>
              <w:ind w:left="60"/>
              <w:spacing w:after="0" w:line="240" w:lineRule="exact"/>
              <w:rPr>
                <w:sz w:val="20"/>
                <w:szCs w:val="20"/>
                <w:color w:val="auto"/>
              </w:rPr>
            </w:pPr>
            <w:r>
              <w:rPr>
                <w:rFonts w:ascii="PMingLiU" w:cs="PMingLiU" w:eastAsia="PMingLiU" w:hAnsi="PMingLiU"/>
                <w:sz w:val="20"/>
                <w:szCs w:val="20"/>
                <w:b w:val="1"/>
                <w:bCs w:val="1"/>
                <w:color w:val="auto"/>
              </w:rPr>
              <w:t>D@7646&gt;36C</w:t>
            </w:r>
          </w:p>
        </w:tc>
        <w:tc>
          <w:tcPr>
            <w:tcW w:w="1160" w:type="dxa"/>
            <w:vAlign w:val="bottom"/>
            <w:tcBorders>
              <w:bottom w:val="single" w:sz="8" w:color="auto"/>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E8E8E8"/>
            </w:tcBorders>
          </w:tcPr>
          <w:p>
            <w:pPr>
              <w:spacing w:after="0"/>
              <w:rPr>
                <w:sz w:val="22"/>
                <w:szCs w:val="22"/>
                <w:color w:val="auto"/>
              </w:rPr>
            </w:pPr>
          </w:p>
        </w:tc>
        <w:tc>
          <w:tcPr>
            <w:tcW w:w="1160" w:type="dxa"/>
            <w:vAlign w:val="bottom"/>
            <w:tcBorders>
              <w:bottom w:val="single" w:sz="8" w:color="auto"/>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E8E8E8"/>
            </w:tcBorders>
          </w:tcPr>
          <w:p>
            <w:pPr>
              <w:spacing w:after="0"/>
              <w:rPr>
                <w:sz w:val="22"/>
                <w:szCs w:val="22"/>
                <w:color w:val="auto"/>
              </w:rPr>
            </w:pPr>
          </w:p>
        </w:tc>
        <w:tc>
          <w:tcPr>
            <w:tcW w:w="1160" w:type="dxa"/>
            <w:vAlign w:val="bottom"/>
            <w:tcBorders>
              <w:bottom w:val="single" w:sz="8" w:color="auto"/>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83"/>
        </w:trPr>
        <w:tc>
          <w:tcPr>
            <w:tcW w:w="62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1"/>
              </w:rPr>
              <w:t>1;?=&gt;J;:7L;H7=;H;C7?D?D=B;7I;J;HC&lt;EHEF;H7J?D=B;7I;I?DO;7HI</w:t>
            </w:r>
          </w:p>
        </w:tc>
        <w:tc>
          <w:tcPr>
            <w:tcW w:w="1160" w:type="dxa"/>
            <w:vAlign w:val="bottom"/>
            <w:shd w:val="clear" w:color="auto" w:fill="E8E8E8"/>
          </w:tcPr>
          <w:p>
            <w:pPr>
              <w:jc w:val="right"/>
              <w:ind w:right="182"/>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E8E8E8"/>
          </w:tcPr>
          <w:p>
            <w:pPr>
              <w:jc w:val="right"/>
              <w:ind w:right="182"/>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E8E8E8"/>
          </w:tcPr>
          <w:p>
            <w:pPr>
              <w:jc w:val="right"/>
              <w:ind w:right="182"/>
              <w:spacing w:after="0" w:line="240" w:lineRule="exact"/>
              <w:rPr>
                <w:sz w:val="20"/>
                <w:szCs w:val="20"/>
                <w:color w:val="auto"/>
              </w:rPr>
            </w:pPr>
            <w:r>
              <w:rPr>
                <w:rFonts w:ascii="PMingLiU" w:cs="PMingLiU" w:eastAsia="PMingLiU" w:hAnsi="PMingLiU"/>
                <w:sz w:val="20"/>
                <w:szCs w:val="20"/>
                <w:color w:val="auto"/>
              </w:rPr>
              <w:t/>
            </w:r>
          </w:p>
        </w:tc>
      </w:tr>
      <w:tr>
        <w:trPr>
          <w:trHeight w:val="282"/>
        </w:trPr>
        <w:tc>
          <w:tcPr>
            <w:tcW w:w="6280" w:type="dxa"/>
            <w:vAlign w:val="bottom"/>
          </w:tcPr>
          <w:p>
            <w:pPr>
              <w:ind w:left="60"/>
              <w:spacing w:after="0" w:line="240" w:lineRule="exact"/>
              <w:rPr>
                <w:sz w:val="20"/>
                <w:szCs w:val="20"/>
                <w:color w:val="auto"/>
              </w:rPr>
            </w:pPr>
            <w:r>
              <w:rPr>
                <w:rFonts w:ascii="PMingLiU" w:cs="PMingLiU" w:eastAsia="PMingLiU" w:hAnsi="PMingLiU"/>
                <w:sz w:val="20"/>
                <w:szCs w:val="20"/>
                <w:color w:val="auto"/>
              </w:rPr>
              <w:t>1;?=&gt;J;:7L;H7=;:?I9EKDJH7J;&lt;EHEF;H7J?D=B;7I;I</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3972560</wp:posOffset>
            </wp:positionH>
            <wp:positionV relativeFrom="paragraph">
              <wp:posOffset>-377190</wp:posOffset>
            </wp:positionV>
            <wp:extent cx="2364105" cy="2540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320">
                      <a:extLst>
                        <a:ext uri="{28A0092B-C50C-407E-A947-70E740481C1C}"/>
                      </a:extLst>
                    </a:blip>
                    <a:srcRect/>
                    <a:stretch>
                      <a:fillRect/>
                    </a:stretch>
                  </pic:blipFill>
                  <pic:spPr bwMode="auto">
                    <a:xfrm>
                      <a:off x="0" y="0"/>
                      <a:ext cx="236410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115570</wp:posOffset>
                </wp:positionV>
                <wp:extent cx="2468880" cy="0"/>
                <wp:wrapNone/>
                <wp:docPr id="1006" name="Shape 10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8880" cy="4763"/>
                        </a:xfrm>
                        <a:prstGeom prst="line">
                          <a:avLst/>
                        </a:prstGeom>
                        <a:solidFill>
                          <a:srgbClr val="FFFFFF"/>
                        </a:solidFill>
                        <a:ln w="12327">
                          <a:solidFill>
                            <a:srgbClr val="000000"/>
                          </a:solidFill>
                          <a:miter lim="800000"/>
                          <a:headEnd/>
                          <a:tailEnd/>
                        </a:ln>
                      </wps:spPr>
                      <wps:bodyPr/>
                    </wps:wsp>
                  </a:graphicData>
                </a:graphic>
              </wp:anchor>
            </w:drawing>
          </mc:Choice>
          <mc:Fallback>
            <w:pict>
              <v:line id="Shape 1006" o:spid="_x0000_s2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1pt" to="194.4pt,9.1pt" o:allowincell="f" strokecolor="#000000" strokeweight="0.9706pt"/>
            </w:pict>
          </mc:Fallback>
        </mc:AlternateContent>
      </w:r>
    </w:p>
    <w:p>
      <w:pPr>
        <w:spacing w:after="0" w:line="199" w:lineRule="exact"/>
        <w:rPr>
          <w:sz w:val="20"/>
          <w:szCs w:val="20"/>
          <w:color w:val="auto"/>
        </w:rPr>
      </w:pPr>
    </w:p>
    <w:p>
      <w:pPr>
        <w:ind w:left="360" w:hanging="359"/>
        <w:spacing w:after="0" w:line="246" w:lineRule="exact"/>
        <w:tabs>
          <w:tab w:leader="none" w:pos="340" w:val="left"/>
        </w:tabs>
        <w:rPr>
          <w:sz w:val="20"/>
          <w:szCs w:val="20"/>
          <w:color w:val="auto"/>
        </w:rPr>
      </w:pPr>
      <w:r>
        <w:rPr>
          <w:rFonts w:ascii="PMingLiU" w:cs="PMingLiU" w:eastAsia="PMingLiU" w:hAnsi="PMingLiU"/>
          <w:sz w:val="15"/>
          <w:szCs w:val="15"/>
          <w:color w:val="auto"/>
        </w:rPr>
        <w:t/>
        <w:tab/>
        <w:t>#D9BK:;:?DEF;H7J?D=B;7I;9EIJM7IC?BB?EDC?BB?ED7D:C?BB?EDE&lt;9EIJI&lt;EHIK8B;7I?D=79J?L?J?;I:KH?D= 7D:H;IF;9J?L;BO</w:t>
      </w:r>
    </w:p>
    <w:p>
      <w:pPr>
        <w:spacing w:after="0" w:line="1" w:lineRule="exact"/>
        <w:rPr>
          <w:sz w:val="20"/>
          <w:szCs w:val="20"/>
          <w:color w:val="auto"/>
        </w:rPr>
      </w:pPr>
    </w:p>
    <w:p>
      <w:pPr>
        <w:ind w:left="360" w:hanging="359"/>
        <w:spacing w:after="0" w:line="120" w:lineRule="exact"/>
        <w:tabs>
          <w:tab w:leader="none" w:pos="340" w:val="left"/>
        </w:tabs>
        <w:rPr>
          <w:sz w:val="20"/>
          <w:szCs w:val="20"/>
          <w:color w:val="auto"/>
        </w:rPr>
      </w:pPr>
      <w:r>
        <w:rPr>
          <w:rFonts w:ascii="PMingLiU" w:cs="PMingLiU" w:eastAsia="PMingLiU" w:hAnsi="PMingLiU"/>
          <w:sz w:val="10"/>
          <w:szCs w:val="10"/>
          <w:color w:val="auto"/>
        </w:rPr>
        <w:t/>
        <w:tab/>
        <w:t>.&gt;;I;7CEKDJI7H;FH?C7H?BOL7H?78B;B;7I;7D:DEDB;7I;9EIJIJ&gt;7JM;H;DEJ&lt;?N;:7JJ&gt;;B;7I;9ECC;D9;C;DJ:7J;EH7H; :;F;D:;DJEDIEC;J&gt;?D=EJ&gt;;HJ&gt;7D7D?D:;NEH7H7J;</w:t>
      </w:r>
    </w:p>
    <w:p>
      <w:pPr>
        <w:spacing w:after="0" w:line="34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.&gt;;ECF7DO:?:DEJ97F?J7B?P;7DO?D?J?7B:?H;9J9EIJI&lt;EHEF;H7J?D=B;7I;I:KH?D=EH</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34" w:name="page135"/>
    <w:bookmarkEnd w:id="134"/>
    <w:p>
      <w:pPr>
        <w:jc w:val="both"/>
        <w:ind w:left="360" w:hanging="359"/>
        <w:spacing w:after="0" w:line="245" w:lineRule="exact"/>
        <w:tabs>
          <w:tab w:leader="none" w:pos="340" w:val="left"/>
        </w:tabs>
        <w:rPr>
          <w:sz w:val="20"/>
          <w:szCs w:val="20"/>
          <w:color w:val="auto"/>
        </w:rPr>
      </w:pPr>
      <w:r>
        <w:rPr>
          <w:rFonts w:ascii="PMingLiU" w:cs="PMingLiU" w:eastAsia="PMingLiU" w:hAnsi="PMingLiU"/>
          <w:sz w:val="16"/>
          <w:szCs w:val="16"/>
          <w:color w:val="auto"/>
        </w:rPr>
        <w:t/>
        <w:tab/>
        <w:t>CEKDJ;N9BK:;I?CF7?HC;DJ9&gt;7H=;IE&lt;C?BB?EDC?BB?ED7D:C?BB?ED&lt;EHJ&gt;;O;7HI;D:;:;9;C8;H 7D:H;IF;9J?L;BO7I:?I9KII;:8;BEM</w:t>
      </w:r>
    </w:p>
    <w:p>
      <w:pPr>
        <w:spacing w:after="0" w:line="214" w:lineRule="exact"/>
        <w:rPr>
          <w:sz w:val="20"/>
          <w:szCs w:val="20"/>
          <w:color w:val="auto"/>
        </w:rPr>
      </w:pPr>
    </w:p>
    <w:p>
      <w:pPr>
        <w:spacing w:after="0" w:line="245" w:lineRule="exact"/>
        <w:rPr>
          <w:sz w:val="20"/>
          <w:szCs w:val="20"/>
          <w:color w:val="auto"/>
        </w:rPr>
      </w:pPr>
      <w:r>
        <w:rPr>
          <w:rFonts w:ascii="PMingLiU" w:cs="PMingLiU" w:eastAsia="PMingLiU" w:hAnsi="PMingLiU"/>
          <w:sz w:val="16"/>
          <w:szCs w:val="16"/>
          <w:color w:val="auto"/>
        </w:rPr>
        <w:t>IE&lt;;9;C8;HJ&gt;;?C7JKH?J?;IE&lt;EF;H7J?D=B;7I;B?78?B?J?;IKD:;HDED97D9;B78B;7HH7D=;C;DJI7D:??;IJ?C7J;: &lt;KJKH;IK8B;7I;97I&gt;H;9;?FJI&lt;HECDED97D9;B78B;7HH7D=;C;DJIM;H;7I&lt;EBBEMI?DJ&gt;EKI7D:I</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340"/>
              <w:spacing w:after="0" w:line="240" w:lineRule="exact"/>
              <w:rPr>
                <w:sz w:val="20"/>
                <w:szCs w:val="20"/>
                <w:color w:val="auto"/>
              </w:rPr>
            </w:pPr>
            <w:r>
              <w:rPr>
                <w:rFonts w:ascii="PMingLiU" w:cs="PMingLiU" w:eastAsia="PMingLiU" w:hAnsi="PMingLiU"/>
                <w:sz w:val="20"/>
                <w:szCs w:val="20"/>
                <w:b w:val="1"/>
                <w:bCs w:val="1"/>
                <w:color w:val="auto"/>
                <w:w w:val="96"/>
              </w:rPr>
              <w:t>$A6C2E:?8</w:t>
            </w:r>
          </w:p>
        </w:tc>
        <w:tc>
          <w:tcPr>
            <w:tcW w:w="260" w:type="dxa"/>
            <w:vAlign w:val="bottom"/>
          </w:tcPr>
          <w:p>
            <w:pPr>
              <w:spacing w:after="0"/>
              <w:rPr>
                <w:sz w:val="20"/>
                <w:szCs w:val="20"/>
                <w:color w:val="auto"/>
              </w:rPr>
            </w:pPr>
          </w:p>
        </w:tc>
        <w:tc>
          <w:tcPr>
            <w:tcW w:w="1080" w:type="dxa"/>
            <w:vAlign w:val="bottom"/>
          </w:tcPr>
          <w:p>
            <w:pPr>
              <w:jc w:val="center"/>
              <w:ind w:right="142"/>
              <w:spacing w:after="0" w:line="240" w:lineRule="exact"/>
              <w:rPr>
                <w:sz w:val="20"/>
                <w:szCs w:val="20"/>
                <w:color w:val="auto"/>
              </w:rPr>
            </w:pPr>
            <w:r>
              <w:rPr>
                <w:rFonts w:ascii="PMingLiU" w:cs="PMingLiU" w:eastAsia="PMingLiU" w:hAnsi="PMingLiU"/>
                <w:sz w:val="20"/>
                <w:szCs w:val="20"/>
                <w:b w:val="1"/>
                <w:bCs w:val="1"/>
                <w:color w:val="auto"/>
                <w:w w:val="91"/>
              </w:rPr>
              <w:t>(F3=62D6</w:t>
            </w:r>
          </w:p>
        </w:tc>
        <w:tc>
          <w:tcPr>
            <w:tcW w:w="0" w:type="dxa"/>
            <w:vAlign w:val="bottom"/>
          </w:tcPr>
          <w:p>
            <w:pPr>
              <w:spacing w:after="0"/>
              <w:rPr>
                <w:sz w:val="1"/>
                <w:szCs w:val="1"/>
                <w:color w:val="auto"/>
              </w:rPr>
            </w:pPr>
          </w:p>
        </w:tc>
      </w:tr>
      <w:tr>
        <w:trPr>
          <w:trHeight w:val="260"/>
        </w:trPr>
        <w:tc>
          <w:tcPr>
            <w:tcW w:w="388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!62D6</w:t>
            </w:r>
          </w:p>
        </w:tc>
        <w:tc>
          <w:tcPr>
            <w:tcW w:w="260" w:type="dxa"/>
            <w:vAlign w:val="bottom"/>
          </w:tcPr>
          <w:p>
            <w:pPr>
              <w:spacing w:after="0"/>
              <w:rPr>
                <w:sz w:val="22"/>
                <w:szCs w:val="22"/>
                <w:color w:val="auto"/>
              </w:rPr>
            </w:pPr>
          </w:p>
        </w:tc>
        <w:tc>
          <w:tcPr>
            <w:tcW w:w="1080" w:type="dxa"/>
            <w:vAlign w:val="bottom"/>
          </w:tcPr>
          <w:p>
            <w:pPr>
              <w:jc w:val="center"/>
              <w:ind w:right="162"/>
              <w:spacing w:after="0" w:line="240" w:lineRule="exact"/>
              <w:rPr>
                <w:sz w:val="20"/>
                <w:szCs w:val="20"/>
                <w:color w:val="auto"/>
              </w:rPr>
            </w:pPr>
            <w:r>
              <w:rPr>
                <w:rFonts w:ascii="PMingLiU" w:cs="PMingLiU" w:eastAsia="PMingLiU" w:hAnsi="PMingLiU"/>
                <w:sz w:val="20"/>
                <w:szCs w:val="20"/>
                <w:b w:val="1"/>
                <w:bCs w:val="1"/>
                <w:color w:val="auto"/>
              </w:rPr>
              <w:t>2D9</w:t>
            </w:r>
          </w:p>
        </w:tc>
        <w:tc>
          <w:tcPr>
            <w:tcW w:w="0" w:type="dxa"/>
            <w:vAlign w:val="bottom"/>
          </w:tcPr>
          <w:p>
            <w:pPr>
              <w:spacing w:after="0"/>
              <w:rPr>
                <w:sz w:val="1"/>
                <w:szCs w:val="1"/>
                <w:color w:val="auto"/>
              </w:rPr>
            </w:pPr>
          </w:p>
        </w:tc>
      </w:tr>
      <w:tr>
        <w:trPr>
          <w:trHeight w:val="280"/>
        </w:trPr>
        <w:tc>
          <w:tcPr>
            <w:tcW w:w="706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b w:val="1"/>
                <w:bCs w:val="1"/>
                <w:color w:val="auto"/>
              </w:rPr>
              <w:t>%6C:@56?5:?8646&gt;36C</w:t>
            </w:r>
          </w:p>
        </w:tc>
        <w:tc>
          <w:tcPr>
            <w:tcW w:w="100" w:type="dxa"/>
            <w:vAlign w:val="bottom"/>
            <w:tcBorders>
              <w:bottom w:val="single" w:sz="8" w:color="E8E8E8"/>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2"/>
              <w:spacing w:after="0" w:line="240" w:lineRule="exact"/>
              <w:rPr>
                <w:sz w:val="20"/>
                <w:szCs w:val="20"/>
                <w:color w:val="auto"/>
              </w:rPr>
            </w:pPr>
            <w:r>
              <w:rPr>
                <w:rFonts w:ascii="PMingLiU" w:cs="PMingLiU" w:eastAsia="PMingLiU" w:hAnsi="PMingLiU"/>
                <w:sz w:val="20"/>
                <w:szCs w:val="20"/>
                <w:b w:val="1"/>
                <w:bCs w:val="1"/>
                <w:color w:val="auto"/>
              </w:rPr>
              <w:t>%2J&gt;6?ED</w:t>
            </w:r>
          </w:p>
        </w:tc>
        <w:tc>
          <w:tcPr>
            <w:tcW w:w="100" w:type="dxa"/>
            <w:vAlign w:val="bottom"/>
            <w:tcBorders>
              <w:bottom w:val="single" w:sz="8" w:color="E8E8E8"/>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2"/>
              <w:spacing w:after="0" w:line="240" w:lineRule="exact"/>
              <w:rPr>
                <w:sz w:val="20"/>
                <w:szCs w:val="20"/>
                <w:color w:val="auto"/>
              </w:rPr>
            </w:pPr>
            <w:r>
              <w:rPr>
                <w:rFonts w:ascii="PMingLiU" w:cs="PMingLiU" w:eastAsia="PMingLiU" w:hAnsi="PMingLiU"/>
                <w:sz w:val="20"/>
                <w:szCs w:val="20"/>
                <w:b w:val="1"/>
                <w:bCs w:val="1"/>
                <w:color w:val="auto"/>
              </w:rPr>
              <w:t>'646:AED</w:t>
            </w:r>
          </w:p>
        </w:tc>
        <w:tc>
          <w:tcPr>
            <w:tcW w:w="0" w:type="dxa"/>
            <w:vAlign w:val="bottom"/>
          </w:tcPr>
          <w:p>
            <w:pPr>
              <w:spacing w:after="0"/>
              <w:rPr>
                <w:sz w:val="1"/>
                <w:szCs w:val="1"/>
                <w:color w:val="auto"/>
              </w:rPr>
            </w:pPr>
          </w:p>
        </w:tc>
      </w:tr>
      <w:tr>
        <w:trPr>
          <w:trHeight w:val="283"/>
        </w:trPr>
        <w:tc>
          <w:tcPr>
            <w:tcW w:w="38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3180" w:type="dxa"/>
            <w:vAlign w:val="bottom"/>
            <w:shd w:val="clear" w:color="auto" w:fill="E8E8E8"/>
          </w:tcPr>
          <w:p>
            <w:pPr>
              <w:spacing w:after="0"/>
              <w:rPr>
                <w:sz w:val="24"/>
                <w:szCs w:val="24"/>
                <w:color w:val="auto"/>
              </w:rPr>
            </w:pPr>
          </w:p>
        </w:tc>
        <w:tc>
          <w:tcPr>
            <w:tcW w:w="320" w:type="dxa"/>
            <w:vAlign w:val="bottom"/>
            <w:gridSpan w:val="2"/>
            <w:shd w:val="clear" w:color="auto" w:fill="E8E8E8"/>
          </w:tcPr>
          <w:p>
            <w:pPr>
              <w:ind w:left="160"/>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E8E8E8"/>
          </w:tcPr>
          <w:p>
            <w:pPr>
              <w:spacing w:after="0"/>
              <w:rPr>
                <w:sz w:val="24"/>
                <w:szCs w:val="24"/>
                <w:color w:val="auto"/>
              </w:rPr>
            </w:pPr>
          </w:p>
        </w:tc>
        <w:tc>
          <w:tcPr>
            <w:tcW w:w="2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38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3180" w:type="dxa"/>
            <w:vAlign w:val="bottom"/>
          </w:tcPr>
          <w:p>
            <w:pPr>
              <w:spacing w:after="0"/>
              <w:rPr>
                <w:sz w:val="24"/>
                <w:szCs w:val="24"/>
                <w:color w:val="auto"/>
              </w:rPr>
            </w:pPr>
          </w:p>
        </w:tc>
        <w:tc>
          <w:tcPr>
            <w:tcW w:w="32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38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3180" w:type="dxa"/>
            <w:vAlign w:val="bottom"/>
            <w:shd w:val="clear" w:color="auto" w:fill="E8E8E8"/>
          </w:tcPr>
          <w:p>
            <w:pPr>
              <w:spacing w:after="0"/>
              <w:rPr>
                <w:sz w:val="24"/>
                <w:szCs w:val="24"/>
                <w:color w:val="auto"/>
              </w:rPr>
            </w:pPr>
          </w:p>
        </w:tc>
        <w:tc>
          <w:tcPr>
            <w:tcW w:w="320" w:type="dxa"/>
            <w:vAlign w:val="bottom"/>
            <w:gridSpan w:val="2"/>
            <w:shd w:val="clear" w:color="auto" w:fill="E8E8E8"/>
          </w:tcPr>
          <w:p>
            <w:pPr>
              <w:ind w:left="160"/>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E8E8E8"/>
          </w:tcPr>
          <w:p>
            <w:pPr>
              <w:spacing w:after="0"/>
              <w:rPr>
                <w:sz w:val="24"/>
                <w:szCs w:val="24"/>
                <w:color w:val="auto"/>
              </w:rPr>
            </w:pPr>
          </w:p>
        </w:tc>
        <w:tc>
          <w:tcPr>
            <w:tcW w:w="2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38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3180" w:type="dxa"/>
            <w:vAlign w:val="bottom"/>
          </w:tcPr>
          <w:p>
            <w:pPr>
              <w:spacing w:after="0"/>
              <w:rPr>
                <w:sz w:val="24"/>
                <w:szCs w:val="24"/>
                <w:color w:val="auto"/>
              </w:rPr>
            </w:pPr>
          </w:p>
        </w:tc>
        <w:tc>
          <w:tcPr>
            <w:tcW w:w="32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38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3180" w:type="dxa"/>
            <w:vAlign w:val="bottom"/>
            <w:shd w:val="clear" w:color="auto" w:fill="E8E8E8"/>
          </w:tcPr>
          <w:p>
            <w:pPr>
              <w:spacing w:after="0"/>
              <w:rPr>
                <w:sz w:val="24"/>
                <w:szCs w:val="24"/>
                <w:color w:val="auto"/>
              </w:rPr>
            </w:pPr>
          </w:p>
        </w:tc>
        <w:tc>
          <w:tcPr>
            <w:tcW w:w="320" w:type="dxa"/>
            <w:vAlign w:val="bottom"/>
            <w:gridSpan w:val="2"/>
            <w:shd w:val="clear" w:color="auto" w:fill="E8E8E8"/>
          </w:tcPr>
          <w:p>
            <w:pPr>
              <w:ind w:left="160"/>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E8E8E8"/>
          </w:tcPr>
          <w:p>
            <w:pPr>
              <w:spacing w:after="0"/>
              <w:rPr>
                <w:sz w:val="24"/>
                <w:szCs w:val="24"/>
                <w:color w:val="auto"/>
              </w:rPr>
            </w:pPr>
          </w:p>
        </w:tc>
        <w:tc>
          <w:tcPr>
            <w:tcW w:w="2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7060" w:type="dxa"/>
            <w:vAlign w:val="bottom"/>
            <w:tcBorders>
              <w:bottom w:val="single" w:sz="8" w:color="E8E8E8"/>
            </w:tcBorders>
            <w:gridSpan w:val="2"/>
          </w:tcPr>
          <w:p>
            <w:pPr>
              <w:ind w:left="60"/>
              <w:spacing w:after="0" w:line="240" w:lineRule="exact"/>
              <w:rPr>
                <w:sz w:val="20"/>
                <w:szCs w:val="20"/>
                <w:color w:val="auto"/>
              </w:rPr>
            </w:pPr>
            <w:r>
              <w:rPr>
                <w:rFonts w:ascii="PMingLiU" w:cs="PMingLiU" w:eastAsia="PMingLiU" w:hAnsi="PMingLiU"/>
                <w:sz w:val="20"/>
                <w:szCs w:val="20"/>
                <w:color w:val="auto"/>
              </w:rPr>
              <w:t>.&gt;;H;7&lt;J;H</w:t>
            </w:r>
          </w:p>
        </w:tc>
        <w:tc>
          <w:tcPr>
            <w:tcW w:w="100" w:type="dxa"/>
            <w:vAlign w:val="bottom"/>
            <w:tcBorders>
              <w:bottom w:val="single" w:sz="8" w:color="E8E8E8"/>
            </w:tcBorders>
          </w:tcPr>
          <w:p>
            <w:pPr>
              <w:spacing w:after="0"/>
              <w:rPr>
                <w:sz w:val="24"/>
                <w:szCs w:val="24"/>
                <w:color w:val="auto"/>
              </w:rPr>
            </w:pP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7060" w:type="dxa"/>
            <w:vAlign w:val="bottom"/>
            <w:tcBorders>
              <w:bottom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.EJ7B&lt;KJKH;C?D?CKCEF;H7J?D=B;7I;F7OC;DJI7D:;IJ?C7J;:IK8B;7I;97I&gt;H;9;?FJI</w:t>
            </w:r>
          </w:p>
        </w:tc>
        <w:tc>
          <w:tcPr>
            <w:tcW w:w="320" w:type="dxa"/>
            <w:vAlign w:val="bottom"/>
            <w:tcBorders>
              <w:bottom w:val="single" w:sz="8" w:color="E8E8E8"/>
            </w:tcBorders>
            <w:gridSpan w:val="2"/>
            <w:shd w:val="clear" w:color="auto" w:fill="E8E8E8"/>
          </w:tcPr>
          <w:p>
            <w:pPr>
              <w:ind w:left="160"/>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tcBorders>
              <w:bottom w:val="single" w:sz="8" w:color="E8E8E8"/>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shd w:val="clear" w:color="auto" w:fill="E8E8E8"/>
          </w:tcPr>
          <w:p>
            <w:pPr>
              <w:spacing w:after="0"/>
              <w:rPr>
                <w:sz w:val="22"/>
                <w:szCs w:val="22"/>
                <w:color w:val="auto"/>
              </w:rPr>
            </w:pPr>
          </w:p>
        </w:tc>
        <w:tc>
          <w:tcPr>
            <w:tcW w:w="26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8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color w:val="auto"/>
              </w:rPr>
              <w:t>#CFKJ;:?DJ;H;IJ</w:t>
            </w:r>
          </w:p>
        </w:tc>
        <w:tc>
          <w:tcPr>
            <w:tcW w:w="100" w:type="dxa"/>
            <w:vAlign w:val="bottom"/>
            <w:vMerge w:val="restart"/>
          </w:tcPr>
          <w:p>
            <w:pPr>
              <w:spacing w:after="0" w:line="20" w:lineRule="exact"/>
              <w:rPr>
                <w:sz w:val="1"/>
                <w:szCs w:val="1"/>
                <w:color w:val="auto"/>
              </w:rPr>
            </w:pPr>
          </w:p>
        </w:tc>
        <w:tc>
          <w:tcPr>
            <w:tcW w:w="22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22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60" w:type="dxa"/>
            <w:vAlign w:val="bottom"/>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60" w:type="dxa"/>
            <w:vAlign w:val="bottom"/>
            <w:tcBorders>
              <w:top w:val="single" w:sz="8" w:color="E8E8E8"/>
              <w:bottom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.EJ7BEF;H7J?D=B;7I;B?78?B?J?;IF;HJ&gt;;EDIEB?:7J;:7B7D9;-&gt;;;J</w:t>
            </w:r>
          </w:p>
        </w:tc>
        <w:tc>
          <w:tcPr>
            <w:tcW w:w="100" w:type="dxa"/>
            <w:vAlign w:val="bottom"/>
            <w:tcBorders>
              <w:top w:val="single" w:sz="8" w:color="E8E8E8"/>
              <w:bottom w:val="single" w:sz="8" w:color="E8E8E8"/>
            </w:tcBorders>
            <w:shd w:val="clear" w:color="auto" w:fill="E8E8E8"/>
          </w:tcPr>
          <w:p>
            <w:pPr>
              <w:spacing w:after="0"/>
              <w:rPr>
                <w:sz w:val="22"/>
                <w:szCs w:val="22"/>
                <w:color w:val="auto"/>
              </w:rPr>
            </w:pPr>
          </w:p>
        </w:tc>
        <w:tc>
          <w:tcPr>
            <w:tcW w:w="220" w:type="dxa"/>
            <w:vAlign w:val="bottom"/>
            <w:tcBorders>
              <w:top w:val="single" w:sz="8" w:color="auto"/>
              <w:bottom w:val="single" w:sz="8" w:color="auto"/>
            </w:tcBorders>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2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E8E8E8"/>
              <w:bottom w:val="single" w:sz="8" w:color="E8E8E8"/>
            </w:tcBorders>
            <w:shd w:val="clear" w:color="auto" w:fill="E8E8E8"/>
          </w:tcPr>
          <w:p>
            <w:pPr>
              <w:spacing w:after="0"/>
              <w:rPr>
                <w:sz w:val="22"/>
                <w:szCs w:val="22"/>
                <w:color w:val="auto"/>
              </w:rPr>
            </w:pPr>
          </w:p>
        </w:tc>
        <w:tc>
          <w:tcPr>
            <w:tcW w:w="260" w:type="dxa"/>
            <w:vAlign w:val="bottom"/>
            <w:tcBorders>
              <w:top w:val="single" w:sz="8" w:color="E8E8E8"/>
              <w:bottom w:val="single" w:sz="8" w:color="E8E8E8"/>
            </w:tcBorders>
            <w:shd w:val="clear" w:color="auto" w:fill="E8E8E8"/>
          </w:tcPr>
          <w:p>
            <w:pPr>
              <w:spacing w:after="0"/>
              <w:rPr>
                <w:sz w:val="22"/>
                <w:szCs w:val="22"/>
                <w:color w:val="auto"/>
              </w:rPr>
            </w:pPr>
          </w:p>
        </w:tc>
        <w:tc>
          <w:tcPr>
            <w:tcW w:w="1080" w:type="dxa"/>
            <w:vAlign w:val="bottom"/>
            <w:tcBorders>
              <w:top w:val="single" w:sz="8" w:color="E8E8E8"/>
              <w:bottom w:val="single" w:sz="8" w:color="E8E8E8"/>
            </w:tcBorders>
            <w:shd w:val="clear" w:color="auto" w:fill="E8E8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80" w:type="dxa"/>
            <w:vAlign w:val="bottom"/>
            <w:tcBorders>
              <w:bottom w:val="single" w:sz="8" w:color="auto"/>
            </w:tcBorders>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-1802765</wp:posOffset>
            </wp:positionV>
            <wp:extent cx="6339840" cy="2540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321">
                      <a:extLst>
                        <a:ext uri="{28A0092B-C50C-407E-A947-70E740481C1C}"/>
                      </a:extLst>
                    </a:blip>
                    <a:srcRect/>
                    <a:stretch>
                      <a:fillRect/>
                    </a:stretch>
                  </pic:blipFill>
                  <pic:spPr bwMode="auto">
                    <a:xfrm>
                      <a:off x="0" y="0"/>
                      <a:ext cx="6339840" cy="2540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-685800</wp:posOffset>
            </wp:positionV>
            <wp:extent cx="1791335" cy="2540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322">
                      <a:extLst>
                        <a:ext uri="{28A0092B-C50C-407E-A947-70E740481C1C}"/>
                      </a:extLst>
                    </a:blip>
                    <a:srcRect/>
                    <a:stretch>
                      <a:fillRect/>
                    </a:stretch>
                  </pic:blipFill>
                  <pic:spPr bwMode="auto">
                    <a:xfrm>
                      <a:off x="0" y="0"/>
                      <a:ext cx="1791335" cy="25400"/>
                    </a:xfrm>
                    <a:prstGeom prst="rect">
                      <a:avLst/>
                    </a:prstGeom>
                    <a:noFill/>
                  </pic:spPr>
                </pic:pic>
              </a:graphicData>
            </a:graphic>
          </wp:anchor>
        </w:drawing>
        <w:drawing>
          <wp:anchor simplePos="0" relativeHeight="251657728" behindDoc="1" locked="0" layoutInCell="0" allowOverlap="1">
            <wp:simplePos x="0" y="0"/>
            <wp:positionH relativeFrom="column">
              <wp:posOffset>5451475</wp:posOffset>
            </wp:positionH>
            <wp:positionV relativeFrom="paragraph">
              <wp:posOffset>-511810</wp:posOffset>
            </wp:positionV>
            <wp:extent cx="875665" cy="5016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323">
                      <a:extLst>
                        <a:ext uri="{28A0092B-C50C-407E-A947-70E740481C1C}"/>
                      </a:extLst>
                    </a:blip>
                    <a:srcRect/>
                    <a:stretch>
                      <a:fillRect/>
                    </a:stretch>
                  </pic:blipFill>
                  <pic:spPr bwMode="auto">
                    <a:xfrm>
                      <a:off x="0" y="0"/>
                      <a:ext cx="875665" cy="50165"/>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-313055</wp:posOffset>
            </wp:positionV>
            <wp:extent cx="875665" cy="2540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324">
                      <a:extLst>
                        <a:ext uri="{28A0092B-C50C-407E-A947-70E740481C1C}"/>
                      </a:extLst>
                    </a:blip>
                    <a:srcRect/>
                    <a:stretch>
                      <a:fillRect/>
                    </a:stretch>
                  </pic:blipFill>
                  <pic:spPr bwMode="auto">
                    <a:xfrm>
                      <a:off x="0" y="0"/>
                      <a:ext cx="875665" cy="2540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-139700</wp:posOffset>
            </wp:positionV>
            <wp:extent cx="875665" cy="5016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325">
                      <a:extLst>
                        <a:ext uri="{28A0092B-C50C-407E-A947-70E740481C1C}"/>
                      </a:extLst>
                    </a:blip>
                    <a:srcRect/>
                    <a:stretch>
                      <a:fillRect/>
                    </a:stretch>
                  </pic:blipFill>
                  <pic:spPr bwMode="auto">
                    <a:xfrm>
                      <a:off x="0" y="0"/>
                      <a:ext cx="875665" cy="50165"/>
                    </a:xfrm>
                    <a:prstGeom prst="rect">
                      <a:avLst/>
                    </a:prstGeom>
                    <a:noFill/>
                  </pic:spPr>
                </pic:pic>
              </a:graphicData>
            </a:graphic>
          </wp:anchor>
        </w:drawing>
      </w:r>
    </w:p>
    <w:p>
      <w:pPr>
        <w:spacing w:after="0" w:line="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FFHEN?C7J;BOE&lt;J&gt;;EF;H7J?D=B;7I;F7OC;DJIF;HJ7?DJEFHEF;HJ?;I?DJ&gt;;/D?J;:-J7J;I</w:t>
      </w:r>
    </w:p>
    <w:p>
      <w:pPr>
        <w:spacing w:after="0" w:line="229"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.&gt;; J78B; 8;BEM ?D:?97J;I M&gt;;H; J&gt;; :?I9EKDJ;: EF;H7J?D= B;7I; F7OC;DJI &lt;HEC J&gt;; 78EL; J78B; 7H; 9B7II?&lt;?;: ?D J&gt;; EDIEB?:7J;:7B7D9;-&gt;;;J?DJ&gt;EKI7D:I</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10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6D4C:AE:@?</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0" w:type="dxa"/>
            <w:vAlign w:val="bottom"/>
            <w:gridSpan w:val="4"/>
          </w:tcPr>
          <w:p>
            <w:pPr>
              <w:jc w:val="right"/>
              <w:ind w:right="702"/>
              <w:spacing w:after="0" w:line="240" w:lineRule="exact"/>
              <w:rPr>
                <w:sz w:val="20"/>
                <w:szCs w:val="20"/>
                <w:color w:val="auto"/>
              </w:rPr>
            </w:pPr>
            <w:r>
              <w:rPr>
                <w:rFonts w:ascii="PMingLiU" w:cs="PMingLiU" w:eastAsia="PMingLiU" w:hAnsi="PMingLiU"/>
                <w:sz w:val="20"/>
                <w:szCs w:val="20"/>
                <w:b w:val="1"/>
                <w:bCs w:val="1"/>
                <w:color w:val="auto"/>
              </w:rPr>
              <w:t>646&gt;36C</w:t>
            </w:r>
          </w:p>
        </w:tc>
        <w:tc>
          <w:tcPr>
            <w:tcW w:w="0" w:type="dxa"/>
            <w:vAlign w:val="bottom"/>
          </w:tcPr>
          <w:p>
            <w:pPr>
              <w:spacing w:after="0"/>
              <w:rPr>
                <w:sz w:val="1"/>
                <w:szCs w:val="1"/>
                <w:color w:val="auto"/>
              </w:rPr>
            </w:pPr>
          </w:p>
        </w:tc>
      </w:tr>
      <w:tr>
        <w:trPr>
          <w:trHeight w:val="234"/>
        </w:trPr>
        <w:tc>
          <w:tcPr>
            <w:tcW w:w="71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E8E8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2"/>
              <w:spacing w:after="0" w:line="234"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E8E8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2"/>
              <w:spacing w:after="0" w:line="234"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83"/>
        </w:trPr>
        <w:tc>
          <w:tcPr>
            <w:tcW w:w="71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99EKDJIF7O78B;7D:799HK;:B?78?B?J?;I</w:t>
            </w:r>
          </w:p>
        </w:tc>
        <w:tc>
          <w:tcPr>
            <w:tcW w:w="44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7100" w:type="dxa"/>
            <w:vAlign w:val="bottom"/>
            <w:tcBorders>
              <w:bottom w:val="single" w:sz="8" w:color="E8E8E8"/>
            </w:tcBorders>
          </w:tcPr>
          <w:p>
            <w:pPr>
              <w:ind w:left="60"/>
              <w:spacing w:after="0" w:line="240" w:lineRule="exact"/>
              <w:rPr>
                <w:sz w:val="20"/>
                <w:szCs w:val="20"/>
                <w:color w:val="auto"/>
              </w:rPr>
            </w:pPr>
            <w:r>
              <w:rPr>
                <w:rFonts w:ascii="PMingLiU" w:cs="PMingLiU" w:eastAsia="PMingLiU" w:hAnsi="PMingLiU"/>
                <w:sz w:val="20"/>
                <w:szCs w:val="20"/>
                <w:color w:val="auto"/>
              </w:rPr>
              <w:t>)F;H7J?D=B;7I;B?78?B?J?;I</w:t>
            </w:r>
          </w:p>
        </w:tc>
        <w:tc>
          <w:tcPr>
            <w:tcW w:w="100" w:type="dxa"/>
            <w:vAlign w:val="bottom"/>
            <w:tcBorders>
              <w:bottom w:val="single" w:sz="8" w:color="E8E8E8"/>
            </w:tcBorders>
          </w:tcPr>
          <w:p>
            <w:pPr>
              <w:spacing w:after="0"/>
              <w:rPr>
                <w:sz w:val="24"/>
                <w:szCs w:val="24"/>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tcPr>
          <w:p>
            <w:pPr>
              <w:spacing w:after="0"/>
              <w:rPr>
                <w:sz w:val="24"/>
                <w:szCs w:val="24"/>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71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.EJ7BEF;H7J?D=B;7I;B?78?B?J?;IF;HJ&gt;;EDIEB?:7J;:7B7D9;-&gt;;;J</w:t>
            </w:r>
          </w:p>
        </w:tc>
        <w:tc>
          <w:tcPr>
            <w:tcW w:w="44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100" w:type="dxa"/>
            <w:vAlign w:val="bottom"/>
            <w:tcBorders>
              <w:top w:val="single" w:sz="8" w:color="E8E8E8"/>
            </w:tcBorders>
          </w:tcPr>
          <w:p>
            <w:pPr>
              <w:spacing w:after="0" w:line="20" w:lineRule="exact"/>
              <w:rPr>
                <w:sz w:val="1"/>
                <w:szCs w:val="1"/>
                <w:color w:val="auto"/>
              </w:rPr>
            </w:pPr>
          </w:p>
        </w:tc>
        <w:tc>
          <w:tcPr>
            <w:tcW w:w="100" w:type="dxa"/>
            <w:vAlign w:val="bottom"/>
            <w:tcBorders>
              <w:top w:val="single" w:sz="8" w:color="E8E8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8E8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-589280</wp:posOffset>
            </wp:positionV>
            <wp:extent cx="6339840" cy="2540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326">
                      <a:extLst>
                        <a:ext uri="{28A0092B-C50C-407E-A947-70E740481C1C}"/>
                      </a:extLst>
                    </a:blip>
                    <a:srcRect/>
                    <a:stretch>
                      <a:fillRect/>
                    </a:stretch>
                  </pic:blipFill>
                  <pic:spPr bwMode="auto">
                    <a:xfrm>
                      <a:off x="0" y="0"/>
                      <a:ext cx="6339840" cy="25400"/>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-217170</wp:posOffset>
            </wp:positionV>
            <wp:extent cx="1763395" cy="2540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327">
                      <a:extLst>
                        <a:ext uri="{28A0092B-C50C-407E-A947-70E740481C1C}"/>
                      </a:extLst>
                    </a:blip>
                    <a:srcRect/>
                    <a:stretch>
                      <a:fillRect/>
                    </a:stretch>
                  </pic:blipFill>
                  <pic:spPr bwMode="auto">
                    <a:xfrm>
                      <a:off x="0" y="0"/>
                      <a:ext cx="1763395" cy="25400"/>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-43180</wp:posOffset>
            </wp:positionV>
            <wp:extent cx="1763395" cy="5016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328">
                      <a:extLst>
                        <a:ext uri="{28A0092B-C50C-407E-A947-70E740481C1C}"/>
                      </a:extLst>
                    </a:blip>
                    <a:srcRect/>
                    <a:stretch>
                      <a:fillRect/>
                    </a:stretch>
                  </pic:blipFill>
                  <pic:spPr bwMode="auto">
                    <a:xfrm>
                      <a:off x="0" y="0"/>
                      <a:ext cx="1763395" cy="50165"/>
                    </a:xfrm>
                    <a:prstGeom prst="rect">
                      <a:avLst/>
                    </a:prstGeom>
                    <a:noFill/>
                  </pic:spPr>
                </pic:pic>
              </a:graphicData>
            </a:graphic>
          </wp:anchor>
        </w:drawing>
      </w:r>
    </w:p>
    <w:p>
      <w:pPr>
        <w:spacing w:after="0" w:line="222"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auto"/>
        </w:rPr>
        <w:t>I E&lt; ;9;C8;H   J&gt;; ECF7DO &gt;7: 7::?J?ED7B EF;H7J?D= B;7I;I &lt;EH &lt;79?B?J?;I J&gt;7J &gt;7L; DEJ O;J 9ECC;D9;: .&gt;;I; EF;H7J?D=B;7I;IM&gt;?9&gt;7==H;=7J;:C?BB?EDE&lt;KD:?I9EKDJ;:B;7I;F7OC;DJI7H;I9&gt;;:KB;:JE9ECC;D9;:KH?D=M?J&gt; B;7I;J;HCIE&lt;KFJEO;7HI</w:t>
      </w:r>
    </w:p>
    <w:p>
      <w:pPr>
        <w:spacing w:after="0" w:line="214"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I 7 H;IKBJ 7D: ?D 9EDI?:;H7J?ED E&lt; J&gt;; 9&gt;7D=?D= D7JKH; E&lt; J&gt;; ECF7DOZI KI; E&lt; E&lt;&lt;?9; IF79; J&gt;; ECF7DO 9EDJ?DK;I JE ;L7BK7J;?JI;N?IJ?D=H;7B;IJ7J;B;7I;FEHJ&lt;EB?E#D9EDD;9J?EDM?J&gt;J&gt;?I;L7BK7J?EDJ&gt;;ECF7DOH;L?;M;:9;HJ7?DE&lt;?JIH?=&gt;JE&lt; KI;7II;JI7D:H;B7J;:EJ&gt;;HBED=B?L;:7II;JI&lt;EH?CF7?HC;DJKD:;H-</w:t>
      </w:r>
    </w:p>
    <w:p>
      <w:pPr>
        <w:spacing w:after="0" w:line="21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I 7 H;IKBJ E&lt; J&gt;; ;L7BK7J?ED J&gt;; ECF7DO H;9E=D?P;: 7D ?CF7?HC;DJ BEII E&lt;  C?BB?ED  C?BB?ED 7D:  C?BB?ED :KH?D=J&gt;;O;7HI;D:;:;9;C8;H7D:H;IF;9J?L;BOM&gt;?9&gt;?I?D9BK:;:7I79ECFED;DJE&lt;-;BB?D==;D;H7B 7D: 7:C?D?IJH7J?L; ;NF;DI;I ?D J&gt;; 799ECF7DO?D= EDIEB?:7J;: -J7J;C;DJI E&lt; )F;H7J?EDI .&gt;; ?CF7?HC;DJ BEII &lt;EH J&gt;; O;7H ;D:;: ;9;C8;H   ?D9BK:;I  C?BB?ED H;B7J;: JE H?=&gt;JE&lt;KI; 7II;JI 7D:  C?BB?ED H;B7J;: JE EJ&gt;;H BED=B?L;: 7II;JIFH?C7H?BOB;7I;&gt;EB:?CFHEL;C;DJI.&gt;;?CF7?HC;DJBEII&lt;EHJ&gt;;O;7H;D:;:;9;C8;H?D9BK:;IC?BB?ED H;B7J;: JE H?=&gt;JE&lt;KI; 7II;JI 7D:  C?BB?ED H;B7J;: JE EJ&gt;;H BED=B?L;: 7II;JI FH?C7H?BO B;7I;&gt;EB: ?CFHEL;C;DJI .&gt;; ?CF7?HC;DJ BEII &lt;EH J&gt;; O;7H ;D:;: ;9;C8;H   ?D9BK:;I  C?BB?ED H;B7J;: JE H?=&gt;JE&lt;KI; 7II;JI 7D:  C?BB?EDH;B7J;:JEEJ&gt;;HBED=B?L;:7II;JIFH?C7H?BOB;7I;&gt;EB:?CFHEL;C;DJI7D:7C?BB?EDH;:K9J?ED?DB;7I;B?78?B?J?;I</w:t>
      </w:r>
    </w:p>
    <w:p>
      <w:pPr>
        <w:spacing w:after="0" w:line="214"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.&gt;;&lt;7?HL7BK;I&lt;EHJ&gt;;7II;J=HEKFIH;B7J?D=JEJ&gt;;?CF7?H;:BED=B?L;:7II;JIM;H;;IJ?C7J;:FH?C7H?BOKI?D=:?I9EKDJ;:97I&gt; &lt;BEM CE:;BI ?D9EC; 7FFHE79&gt; M?J&gt; &amp;;L;B  ?DFKJI .&gt;; I?=D?&lt;?97DJ 7IIKCFJ?EDI KI;: ?D ;IJ?C7J?D= &lt;7?H L7BK; ?D9BK:; J&gt;; ;NF;9J;::EMDJ?C;FH?EHJEJ&gt;;9ECC;D9;C;DJE&lt;&lt;KJKH;IK8B;7I;IFHE@;9J;:IK8B;7I;?D9EC;EL;HJ&gt;;H;C7?D?D=B;7I;F;H?E:I 7D::?I9EKDJH7J;IJ&gt;7JH;&lt;B;9JJ&gt;;B;L;BE&lt;H?IA7IIE9?7J;:M?J&gt;H;9;?L?D=&lt;KJKH;97I&gt;&lt;BEMI</w:t>
      </w:r>
    </w:p>
    <w:p>
      <w:pPr>
        <w:spacing w:after="0" w:line="206"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5"/>
          <w:szCs w:val="15"/>
          <w:b w:val="1"/>
          <w:bCs w:val="1"/>
          <w:color w:val="auto"/>
        </w:rPr>
        <w:t>(E@4&lt;9@=56CDOBF:EJ</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35" w:name="page136"/>
    <w:bookmarkEnd w:id="135"/>
    <w:p>
      <w:pPr>
        <w:jc w:val="both"/>
        <w:spacing w:after="0" w:line="240" w:lineRule="exact"/>
        <w:rPr>
          <w:sz w:val="20"/>
          <w:szCs w:val="20"/>
          <w:color w:val="auto"/>
        </w:rPr>
      </w:pPr>
      <w:r>
        <w:rPr>
          <w:rFonts w:ascii="PMingLiU" w:cs="PMingLiU" w:eastAsia="PMingLiU" w:hAnsi="PMingLiU"/>
          <w:sz w:val="14"/>
          <w:szCs w:val="14"/>
          <w:i w:val="1"/>
          <w:iCs w:val="1"/>
          <w:color w:val="auto"/>
        </w:rPr>
        <w:t>31132 783'/</w:t>
      </w:r>
      <w:r>
        <w:rPr>
          <w:rFonts w:ascii="PMingLiU" w:cs="PMingLiU" w:eastAsia="PMingLiU" w:hAnsi="PMingLiU"/>
          <w:sz w:val="14"/>
          <w:szCs w:val="14"/>
          <w:color w:val="auto"/>
        </w:rPr>
        <w:t> "EB:;HI E&lt; !7HJD;HZI 9ECCED IJE9A F7H L7BK;  F;H I&gt;7H; 7H; ;DJ?JB;: JE ED; LEJ; F;H I&gt;7H; ED 7BB</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C7JJ;HIJE8;LEJ;:8OIJE9A&gt;EB:;HI.&gt;;ECF7DO:E;IDEJ9KHH;DJBOF7O97I&gt;:?L?:;D:IED?JI9ECCEDIJE9ABIEJ&gt;; H;:?J =H;;C;DJ 9EDJ7?DI 7 D;=7J?L; 9EL;D7DJ J&gt;7J C7O B?C?J J&gt;; ECF7DOZI 78?B?JO JE F7O :?L?:;D:I .&gt;; J78B; 8;BEM IKCC7H?P;IJH7DI79J?EDIH;B7J?D=JEJ&gt;;ECF7DOZI9ECCEDIJE9A&lt;EHJ&gt;;J&gt;H;;O;7HI;D:;:;9;C8;H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restart"/>
          </w:tcPr>
          <w:p>
            <w:pPr>
              <w:jc w:val="center"/>
              <w:ind w:right="62"/>
              <w:spacing w:after="0" w:line="240" w:lineRule="exact"/>
              <w:rPr>
                <w:sz w:val="20"/>
                <w:szCs w:val="20"/>
                <w:color w:val="auto"/>
              </w:rPr>
            </w:pPr>
            <w:r>
              <w:rPr>
                <w:rFonts w:ascii="PMingLiU" w:cs="PMingLiU" w:eastAsia="PMingLiU" w:hAnsi="PMingLiU"/>
                <w:sz w:val="20"/>
                <w:szCs w:val="20"/>
                <w:b w:val="1"/>
                <w:bCs w:val="1"/>
                <w:color w:val="auto"/>
                <w:w w:val="95"/>
              </w:rPr>
              <w:t>DDF65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20"/>
              <w:spacing w:after="0" w:line="240" w:lineRule="exact"/>
              <w:rPr>
                <w:sz w:val="20"/>
                <w:szCs w:val="20"/>
                <w:color w:val="auto"/>
              </w:rPr>
            </w:pPr>
            <w:r>
              <w:rPr>
                <w:rFonts w:ascii="PMingLiU" w:cs="PMingLiU" w:eastAsia="PMingLiU" w:hAnsi="PMingLiU"/>
                <w:sz w:val="20"/>
                <w:szCs w:val="20"/>
                <w:b w:val="1"/>
                <w:bCs w:val="1"/>
                <w:color w:val="auto"/>
                <w:w w:val="95"/>
              </w:rPr>
              <w:t>)C62DFCJ</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20"/>
              <w:spacing w:after="0" w:line="195" w:lineRule="exact"/>
              <w:rPr>
                <w:sz w:val="20"/>
                <w:szCs w:val="20"/>
                <w:color w:val="auto"/>
              </w:rPr>
            </w:pPr>
            <w:r>
              <w:rPr>
                <w:rFonts w:ascii="PMingLiU" w:cs="PMingLiU" w:eastAsia="PMingLiU" w:hAnsi="PMingLiU"/>
                <w:sz w:val="20"/>
                <w:szCs w:val="20"/>
                <w:b w:val="1"/>
                <w:bCs w:val="1"/>
                <w:color w:val="auto"/>
                <w:w w:val="83"/>
              </w:rPr>
              <w:t>(E@4&lt;</w:t>
            </w:r>
          </w:p>
        </w:tc>
        <w:tc>
          <w:tcPr>
            <w:tcW w:w="0" w:type="dxa"/>
            <w:vAlign w:val="bottom"/>
          </w:tcPr>
          <w:p>
            <w:pPr>
              <w:spacing w:after="0"/>
              <w:rPr>
                <w:sz w:val="1"/>
                <w:szCs w:val="1"/>
                <w:color w:val="auto"/>
              </w:rPr>
            </w:pPr>
          </w:p>
        </w:tc>
      </w:tr>
      <w:tr>
        <w:trPr>
          <w:trHeight w:val="258"/>
        </w:trPr>
        <w:tc>
          <w:tcPr>
            <w:tcW w:w="3880" w:type="dxa"/>
            <w:vAlign w:val="bottom"/>
            <w:tcBorders>
              <w:bottom w:val="single" w:sz="8" w:color="E8E8E8"/>
            </w:tcBorders>
          </w:tcPr>
          <w:p>
            <w:pPr>
              <w:spacing w:after="0"/>
              <w:rPr>
                <w:sz w:val="22"/>
                <w:szCs w:val="22"/>
                <w:color w:val="auto"/>
              </w:rPr>
            </w:pPr>
          </w:p>
        </w:tc>
        <w:tc>
          <w:tcPr>
            <w:tcW w:w="3460" w:type="dxa"/>
            <w:vAlign w:val="bottom"/>
            <w:tcBorders>
              <w:bottom w:val="single" w:sz="8" w:color="E8E8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42"/>
              <w:spacing w:after="0" w:line="240" w:lineRule="exact"/>
              <w:rPr>
                <w:sz w:val="20"/>
                <w:szCs w:val="20"/>
                <w:color w:val="auto"/>
              </w:rPr>
            </w:pPr>
            <w:r>
              <w:rPr>
                <w:rFonts w:ascii="PMingLiU" w:cs="PMingLiU" w:eastAsia="PMingLiU" w:hAnsi="PMingLiU"/>
                <w:sz w:val="20"/>
                <w:szCs w:val="20"/>
                <w:b w:val="1"/>
                <w:bCs w:val="1"/>
                <w:color w:val="auto"/>
                <w:w w:val="92"/>
              </w:rPr>
              <w:t>(92C6D</w:t>
            </w:r>
          </w:p>
        </w:tc>
        <w:tc>
          <w:tcPr>
            <w:tcW w:w="80" w:type="dxa"/>
            <w:vAlign w:val="bottom"/>
            <w:tcBorders>
              <w:bottom w:val="single" w:sz="8" w:color="E8E8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2"/>
              <w:spacing w:after="0" w:line="240" w:lineRule="exact"/>
              <w:rPr>
                <w:sz w:val="20"/>
                <w:szCs w:val="20"/>
                <w:color w:val="auto"/>
              </w:rPr>
            </w:pPr>
            <w:r>
              <w:rPr>
                <w:rFonts w:ascii="PMingLiU" w:cs="PMingLiU" w:eastAsia="PMingLiU" w:hAnsi="PMingLiU"/>
                <w:sz w:val="20"/>
                <w:szCs w:val="20"/>
                <w:b w:val="1"/>
                <w:bCs w:val="1"/>
                <w:color w:val="auto"/>
                <w:w w:val="92"/>
              </w:rPr>
              <w:t>(92C6D</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734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160" w:type="dxa"/>
            <w:vAlign w:val="bottom"/>
            <w:shd w:val="clear" w:color="auto" w:fill="E8E8E8"/>
          </w:tcPr>
          <w:p>
            <w:pPr>
              <w:jc w:val="right"/>
              <w:ind w:right="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E8E8E8"/>
          </w:tcPr>
          <w:p>
            <w:pPr>
              <w:jc w:val="right"/>
              <w:ind w:right="26"/>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#IIK7D9;IKD:;HIJE9AFB7DI</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6"/>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ind w:left="3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7340" w:type="dxa"/>
            <w:vAlign w:val="bottom"/>
            <w:tcBorders>
              <w:bottom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*KH9&gt;7I;I&lt;EHJH;7IKHO</w:t>
            </w:r>
          </w:p>
        </w:tc>
        <w:tc>
          <w:tcPr>
            <w:tcW w:w="160" w:type="dxa"/>
            <w:vAlign w:val="bottom"/>
            <w:tcBorders>
              <w:bottom w:val="single" w:sz="8" w:color="auto"/>
            </w:tcBorders>
            <w:shd w:val="clear" w:color="auto" w:fill="E8E8E8"/>
          </w:tcPr>
          <w:p>
            <w:pPr>
              <w:jc w:val="right"/>
              <w:ind w:right="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180" w:type="dxa"/>
            <w:vAlign w:val="bottom"/>
            <w:tcBorders>
              <w:bottom w:val="single" w:sz="8" w:color="auto"/>
            </w:tcBorders>
            <w:shd w:val="clear" w:color="auto" w:fill="E8E8E8"/>
          </w:tcPr>
          <w:p>
            <w:pPr>
              <w:jc w:val="right"/>
              <w:ind w:right="26"/>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6"/>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34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#IIK7D9;IKD:;HIJE9AFB7DI</w:t>
            </w:r>
          </w:p>
        </w:tc>
        <w:tc>
          <w:tcPr>
            <w:tcW w:w="160" w:type="dxa"/>
            <w:vAlign w:val="bottom"/>
            <w:shd w:val="clear" w:color="auto" w:fill="E8E8E8"/>
          </w:tcPr>
          <w:p>
            <w:pPr>
              <w:jc w:val="right"/>
              <w:ind w:right="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E8E8E8"/>
          </w:tcPr>
          <w:p>
            <w:pPr>
              <w:jc w:val="right"/>
              <w:ind w:right="26"/>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E8E8E8"/>
          </w:tcPr>
          <w:p>
            <w:pPr>
              <w:ind w:left="32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340" w:type="dxa"/>
            <w:vAlign w:val="bottom"/>
            <w:tcBorders>
              <w:bottom w:val="single" w:sz="8" w:color="E8E8E8"/>
            </w:tcBorders>
            <w:gridSpan w:val="2"/>
          </w:tcPr>
          <w:p>
            <w:pPr>
              <w:ind w:left="60"/>
              <w:spacing w:after="0" w:line="240" w:lineRule="exact"/>
              <w:rPr>
                <w:sz w:val="20"/>
                <w:szCs w:val="20"/>
                <w:color w:val="auto"/>
              </w:rPr>
            </w:pPr>
            <w:r>
              <w:rPr>
                <w:rFonts w:ascii="PMingLiU" w:cs="PMingLiU" w:eastAsia="PMingLiU" w:hAnsi="PMingLiU"/>
                <w:sz w:val="20"/>
                <w:szCs w:val="20"/>
                <w:color w:val="auto"/>
              </w:rPr>
              <w:t>*KH9&gt;7I;I&lt;EHJH;7IKHO</w:t>
            </w:r>
          </w:p>
        </w:tc>
        <w:tc>
          <w:tcPr>
            <w:tcW w:w="160" w:type="dxa"/>
            <w:vAlign w:val="bottom"/>
            <w:tcBorders>
              <w:bottom w:val="single" w:sz="8" w:color="auto"/>
            </w:tcBorders>
          </w:tcPr>
          <w:p>
            <w:pPr>
              <w:jc w:val="right"/>
              <w:ind w:right="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180" w:type="dxa"/>
            <w:vAlign w:val="bottom"/>
            <w:tcBorders>
              <w:bottom w:val="single" w:sz="8" w:color="auto"/>
            </w:tcBorders>
          </w:tcPr>
          <w:p>
            <w:pPr>
              <w:jc w:val="right"/>
              <w:ind w:right="26"/>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34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160" w:type="dxa"/>
            <w:vAlign w:val="bottom"/>
            <w:shd w:val="clear" w:color="auto" w:fill="E8E8E8"/>
          </w:tcPr>
          <w:p>
            <w:pPr>
              <w:jc w:val="right"/>
              <w:ind w:right="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E8E8E8"/>
          </w:tcPr>
          <w:p>
            <w:pPr>
              <w:jc w:val="right"/>
              <w:ind w:right="26"/>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#IIK7D9;IKD:;HIJE9AFB7DI</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6"/>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ind w:left="3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7340" w:type="dxa"/>
            <w:vAlign w:val="bottom"/>
            <w:tcBorders>
              <w:bottom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*KH9&gt;7I;I&lt;EHJH;7IKHO</w:t>
            </w:r>
          </w:p>
        </w:tc>
        <w:tc>
          <w:tcPr>
            <w:tcW w:w="160" w:type="dxa"/>
            <w:vAlign w:val="bottom"/>
            <w:tcBorders>
              <w:bottom w:val="single" w:sz="8" w:color="auto"/>
            </w:tcBorders>
            <w:shd w:val="clear" w:color="auto" w:fill="E8E8E8"/>
          </w:tcPr>
          <w:p>
            <w:pPr>
              <w:jc w:val="right"/>
              <w:ind w:right="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180" w:type="dxa"/>
            <w:vAlign w:val="bottom"/>
            <w:tcBorders>
              <w:bottom w:val="single" w:sz="8" w:color="auto"/>
            </w:tcBorders>
            <w:shd w:val="clear" w:color="auto" w:fill="E8E8E8"/>
          </w:tcPr>
          <w:p>
            <w:pPr>
              <w:jc w:val="right"/>
              <w:ind w:right="26"/>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26"/>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80" w:type="dxa"/>
            <w:vAlign w:val="bottom"/>
            <w:tcBorders>
              <w:bottom w:val="single" w:sz="8" w:color="auto"/>
            </w:tcBorders>
          </w:tcPr>
          <w:p>
            <w:pPr>
              <w:spacing w:after="0"/>
              <w:rPr>
                <w:sz w:val="11"/>
                <w:szCs w:val="11"/>
                <w:color w:val="auto"/>
              </w:rPr>
            </w:pPr>
          </w:p>
        </w:tc>
        <w:tc>
          <w:tcPr>
            <w:tcW w:w="3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-1988820</wp:posOffset>
            </wp:positionV>
            <wp:extent cx="1680210" cy="2540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329">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-1430020</wp:posOffset>
            </wp:positionV>
            <wp:extent cx="1680210" cy="2540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330">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-871855</wp:posOffset>
            </wp:positionV>
            <wp:extent cx="1680210" cy="2540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331">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-313055</wp:posOffset>
            </wp:positionV>
            <wp:extent cx="1680210" cy="2540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332">
                      <a:extLst>
                        <a:ext uri="{28A0092B-C50C-407E-A947-70E740481C1C}"/>
                      </a:extLst>
                    </a:blip>
                    <a:srcRect/>
                    <a:stretch>
                      <a:fillRect/>
                    </a:stretch>
                  </pic:blipFill>
                  <pic:spPr bwMode="auto">
                    <a:xfrm>
                      <a:off x="0" y="0"/>
                      <a:ext cx="1680210" cy="25400"/>
                    </a:xfrm>
                    <a:prstGeom prst="rect">
                      <a:avLst/>
                    </a:prstGeom>
                    <a:noFill/>
                  </pic:spPr>
                </pic:pic>
              </a:graphicData>
            </a:graphic>
          </wp:anchor>
        </w:drawing>
      </w:r>
    </w:p>
    <w:p>
      <w:pPr>
        <w:spacing w:after="0" w:line="7" w:lineRule="exact"/>
        <w:rPr>
          <w:sz w:val="20"/>
          <w:szCs w:val="20"/>
          <w:color w:val="auto"/>
        </w:rPr>
      </w:pPr>
    </w:p>
    <w:p>
      <w:pPr>
        <w:jc w:val="both"/>
        <w:ind w:left="360" w:hanging="359"/>
        <w:spacing w:after="0" w:line="246" w:lineRule="exact"/>
        <w:tabs>
          <w:tab w:leader="none" w:pos="340" w:val="left"/>
        </w:tabs>
        <w:rPr>
          <w:sz w:val="20"/>
          <w:szCs w:val="20"/>
          <w:color w:val="auto"/>
        </w:rPr>
      </w:pPr>
      <w:r>
        <w:rPr>
          <w:rFonts w:ascii="PMingLiU" w:cs="PMingLiU" w:eastAsia="PMingLiU" w:hAnsi="PMingLiU"/>
          <w:sz w:val="15"/>
          <w:szCs w:val="15"/>
          <w:color w:val="auto"/>
        </w:rPr>
        <w:t/>
        <w:tab/>
        <w:t>.&gt;;ECF7DOKI;:7JEJ7BE&lt;8?BB?ED8?BB?ED7D:8?BB?ED?D97I&gt;&lt;EHI&gt;7H;H;FKH9&gt;7I;I:KH?D=7D: H;IF;9J?L;BO</w:t>
      </w:r>
    </w:p>
    <w:p>
      <w:pPr>
        <w:spacing w:after="0" w:line="212"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i w:val="1"/>
          <w:iCs w:val="1"/>
          <w:color w:val="auto"/>
        </w:rPr>
        <w:t xml:space="preserve">!,%6) 6)496',%7) %98,36-&gt;%8-32 </w:t>
      </w:r>
      <w:r>
        <w:rPr>
          <w:rFonts w:ascii="PMingLiU" w:cs="PMingLiU" w:eastAsia="PMingLiU" w:hAnsi="PMingLiU"/>
          <w:sz w:val="13"/>
          <w:szCs w:val="13"/>
          <w:color w:val="auto"/>
        </w:rPr>
        <w:t>#D  J&gt;; ECF7DOZI E7H: E&lt; ?H;9JEHI J&gt;; XE7H:Y 7KJ&gt;EH?P;: 7 I&gt;7H; H;FKH9&gt;7I;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FHE=H7CJEH;FKH9&gt;7I;KFJE8?BB?EDE&lt;J&gt;;ECF7DOZI9ECCEDIJE9A.&gt;;E7H:7KJ&gt;EH?P;:?D9H;C;DJ7BI&gt;7H;H;FKH9&gt;7I;I E&lt;KFJE7D7::?J?ED7B8?BB?ED8?BB?ED7D:8?BB?EDE&lt;J&gt;;ECF7DOZI9ECCEDIJE9A:KH?D=7D: H;IF;9J?L;BOC?BB?EDH;C7?D;:7L7?B78B;7IE&lt;;9;C8;H.&gt;;ECF7DOC7OH;FKH9&gt;7I;?JI9ECCEDIJE9A&lt;HEC J?C;JEJ?C;?D7CEKDJI7JFH?9;I7D:?DJ&gt;;C7DD;HJ&gt;7JJ&gt;;ECF7DO:;;CI7FFHEFH?7J;IK8@;9JJEJ&gt;;7L7?B78?B?JOE&lt;IJE9A FH;L7?B?D= C7HA;J 9ED:?J?EDI J&gt;; JH7:?D= FH?9; E&lt; J&gt;; IJE9A J&gt;; ECF7DOZI &lt;?D7D9?7B F;H&lt;EHC7D9; 7D: EJ&gt;;H 9ED:?J?EDI ,;FKH9&gt;7I;IC7O8;C7:;J&gt;HEK=&gt;EF;DC7HA;JFKH9&gt;7I;IM&gt;?9&gt;C7O?D9BK:;H;FKH9&gt;7I;FB7DI:;I?=D;:JE9ECFBOM?J&gt;,KB; 8 E&lt; J&gt;; -;9KH?J?;I N9&gt;7D=; 9J E&lt;  7I 7C;D:;: 799;B;H7J;: I&gt;7H; H;FKH9&gt;7I;I FH?L7J; JH7DI79J?EDI EH EJ&gt;;H JH7DI79J?EDI 7D: M?BB 8; &lt;KD:;: 8O 97I&gt; ED &gt;7D: 7D: 8EHHEM?D=I ,;FKH9&gt;7I;I C7O 7BIE 8; C7:; &lt;HEC J?C;JEJ?C; ?D 9EDD;9J?EDM?J&gt;J&gt;;I;JJB;C;DJE&lt;J&gt;;ECF7DOZIIJE9A87I;:9ECF;DI7J?ED7M7H:I</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''9190%8)(8,)63146),)27-:)2'31)3772)8AB</w:t>
      </w:r>
    </w:p>
    <w:p>
      <w:pPr>
        <w:spacing w:after="0" w:line="231"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.&gt;;J78B;I8;BEMFHEL?:;?D&lt;EHC7J?ED78EKJJ&gt;;9&gt;7D=;I?D)#&amp;8O9ECFED;DJ7D:J&gt;;H;B7J;:7CEKDJIH;9B7II?&lt;?;:EKJE&lt; )#&amp;JE?D9EC;:KH?D=J&gt;;O;7HI?D:?97J;:D;JE&lt;J7N?DJ&gt;EKI7D:I</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16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.62C?565646&gt;36C</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center"/>
              <w:ind w:right="42"/>
              <w:spacing w:after="0" w:line="240" w:lineRule="exact"/>
              <w:rPr>
                <w:sz w:val="20"/>
                <w:szCs w:val="20"/>
                <w:color w:val="auto"/>
              </w:rPr>
            </w:pPr>
            <w:r>
              <w:rPr>
                <w:rFonts w:ascii="PMingLiU" w:cs="PMingLiU" w:eastAsia="PMingLiU" w:hAnsi="PMingLiU"/>
                <w:sz w:val="20"/>
                <w:szCs w:val="20"/>
                <w:b w:val="1"/>
                <w:bCs w:val="1"/>
                <w:color w:val="auto"/>
                <w:w w:val="98"/>
              </w:rPr>
              <w:t>67:?65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240"/>
              <w:spacing w:after="0" w:line="240" w:lineRule="exact"/>
              <w:rPr>
                <w:sz w:val="20"/>
                <w:szCs w:val="20"/>
                <w:color w:val="auto"/>
              </w:rPr>
            </w:pPr>
            <w:r>
              <w:rPr>
                <w:rFonts w:ascii="PMingLiU" w:cs="PMingLiU" w:eastAsia="PMingLiU" w:hAnsi="PMingLiU"/>
                <w:sz w:val="20"/>
                <w:szCs w:val="20"/>
                <w:b w:val="1"/>
                <w:bCs w:val="1"/>
                <w:color w:val="auto"/>
                <w:w w:val="85"/>
              </w:rPr>
              <w:t>@C6:8?</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restart"/>
          </w:tcPr>
          <w:p>
            <w:pPr>
              <w:ind w:left="20"/>
              <w:spacing w:after="0" w:line="240" w:lineRule="exact"/>
              <w:rPr>
                <w:sz w:val="20"/>
                <w:szCs w:val="20"/>
                <w:color w:val="auto"/>
              </w:rPr>
            </w:pPr>
            <w:r>
              <w:rPr>
                <w:rFonts w:ascii="PMingLiU" w:cs="PMingLiU" w:eastAsia="PMingLiU" w:hAnsi="PMingLiU"/>
                <w:sz w:val="20"/>
                <w:szCs w:val="20"/>
                <w:b w:val="1"/>
                <w:bCs w:val="1"/>
                <w:color w:val="auto"/>
                <w:w w:val="95"/>
              </w:rPr>
              <w:t>?E6C6DE</w:t>
            </w:r>
          </w:p>
        </w:tc>
        <w:tc>
          <w:tcPr>
            <w:tcW w:w="200" w:type="dxa"/>
            <w:vAlign w:val="bottom"/>
          </w:tcPr>
          <w:p>
            <w:pPr>
              <w:spacing w:after="0"/>
              <w:rPr>
                <w:sz w:val="16"/>
                <w:szCs w:val="16"/>
                <w:color w:val="auto"/>
              </w:rPr>
            </w:pPr>
          </w:p>
        </w:tc>
        <w:tc>
          <w:tcPr>
            <w:tcW w:w="960" w:type="dxa"/>
            <w:vAlign w:val="bottom"/>
            <w:gridSpan w:val="2"/>
          </w:tcPr>
          <w:p>
            <w:pPr>
              <w:jc w:val="center"/>
              <w:ind w:right="240"/>
              <w:spacing w:after="0" w:line="195" w:lineRule="exact"/>
              <w:rPr>
                <w:sz w:val="20"/>
                <w:szCs w:val="20"/>
                <w:color w:val="auto"/>
              </w:rPr>
            </w:pPr>
            <w:r>
              <w:rPr>
                <w:rFonts w:ascii="PMingLiU" w:cs="PMingLiU" w:eastAsia="PMingLiU" w:hAnsi="PMingLiU"/>
                <w:sz w:val="20"/>
                <w:szCs w:val="20"/>
                <w:b w:val="1"/>
                <w:bCs w:val="1"/>
                <w:color w:val="auto"/>
                <w:w w:val="87"/>
              </w:rPr>
              <w:t>6?67:E</w:t>
            </w:r>
          </w:p>
        </w:tc>
        <w:tc>
          <w:tcPr>
            <w:tcW w:w="220" w:type="dxa"/>
            <w:vAlign w:val="bottom"/>
          </w:tcPr>
          <w:p>
            <w:pPr>
              <w:spacing w:after="0"/>
              <w:rPr>
                <w:sz w:val="16"/>
                <w:szCs w:val="16"/>
                <w:color w:val="auto"/>
              </w:rPr>
            </w:pPr>
          </w:p>
        </w:tc>
        <w:tc>
          <w:tcPr>
            <w:tcW w:w="1140" w:type="dxa"/>
            <w:vAlign w:val="bottom"/>
            <w:gridSpan w:val="2"/>
          </w:tcPr>
          <w:p>
            <w:pPr>
              <w:jc w:val="center"/>
              <w:ind w:right="260"/>
              <w:spacing w:after="0" w:line="195" w:lineRule="exact"/>
              <w:rPr>
                <w:sz w:val="20"/>
                <w:szCs w:val="20"/>
                <w:color w:val="auto"/>
              </w:rPr>
            </w:pPr>
            <w:r>
              <w:rPr>
                <w:rFonts w:ascii="PMingLiU" w:cs="PMingLiU" w:eastAsia="PMingLiU" w:hAnsi="PMingLiU"/>
                <w:sz w:val="20"/>
                <w:szCs w:val="20"/>
                <w:b w:val="1"/>
                <w:bCs w:val="1"/>
                <w:color w:val="auto"/>
                <w:w w:val="93"/>
              </w:rPr>
              <w:t>FCC6?4J</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right="220"/>
              <w:spacing w:after="0" w:line="195" w:lineRule="exact"/>
              <w:rPr>
                <w:sz w:val="20"/>
                <w:szCs w:val="20"/>
                <w:color w:val="auto"/>
              </w:rPr>
            </w:pPr>
            <w:r>
              <w:rPr>
                <w:rFonts w:ascii="PMingLiU" w:cs="PMingLiU" w:eastAsia="PMingLiU" w:hAnsi="PMingLiU"/>
                <w:sz w:val="20"/>
                <w:szCs w:val="20"/>
                <w:b w:val="1"/>
                <w:bCs w:val="1"/>
                <w:color w:val="auto"/>
                <w:w w:val="71"/>
              </w:rPr>
              <w:t>%6?D:@?</w:t>
            </w:r>
          </w:p>
        </w:tc>
        <w:tc>
          <w:tcPr>
            <w:tcW w:w="1360" w:type="dxa"/>
            <w:vAlign w:val="bottom"/>
            <w:gridSpan w:val="3"/>
          </w:tcPr>
          <w:p>
            <w:pPr>
              <w:jc w:val="center"/>
              <w:ind w:right="20"/>
              <w:spacing w:after="0" w:line="195" w:lineRule="exact"/>
              <w:rPr>
                <w:sz w:val="20"/>
                <w:szCs w:val="20"/>
                <w:color w:val="auto"/>
              </w:rPr>
            </w:pPr>
            <w:r>
              <w:rPr>
                <w:rFonts w:ascii="PMingLiU" w:cs="PMingLiU" w:eastAsia="PMingLiU" w:hAnsi="PMingLiU"/>
                <w:sz w:val="20"/>
                <w:szCs w:val="20"/>
                <w:b w:val="1"/>
                <w:bCs w:val="1"/>
                <w:color w:val="auto"/>
                <w:w w:val="76"/>
              </w:rPr>
              <w:t>)C2?D=2E:@?</w:t>
            </w:r>
          </w:p>
        </w:tc>
        <w:tc>
          <w:tcPr>
            <w:tcW w:w="240" w:type="dxa"/>
            <w:vAlign w:val="bottom"/>
          </w:tcPr>
          <w:p>
            <w:pPr>
              <w:spacing w:after="0"/>
              <w:rPr>
                <w:sz w:val="16"/>
                <w:szCs w:val="16"/>
                <w:color w:val="auto"/>
              </w:rPr>
            </w:pPr>
          </w:p>
        </w:tc>
        <w:tc>
          <w:tcPr>
            <w:tcW w:w="840" w:type="dxa"/>
            <w:vAlign w:val="bottom"/>
            <w:vMerge w:val="restart"/>
          </w:tcPr>
          <w:p>
            <w:pPr>
              <w:ind w:left="80"/>
              <w:spacing w:after="0" w:line="240" w:lineRule="exact"/>
              <w:rPr>
                <w:sz w:val="20"/>
                <w:szCs w:val="20"/>
                <w:color w:val="auto"/>
              </w:rPr>
            </w:pPr>
            <w:r>
              <w:rPr>
                <w:rFonts w:ascii="PMingLiU" w:cs="PMingLiU" w:eastAsia="PMingLiU" w:hAnsi="PMingLiU"/>
                <w:sz w:val="20"/>
                <w:szCs w:val="20"/>
                <w:b w:val="1"/>
                <w:bCs w:val="1"/>
                <w:color w:val="auto"/>
              </w:rPr>
              <w:t>)@E2=</w:t>
            </w:r>
          </w:p>
        </w:tc>
        <w:tc>
          <w:tcPr>
            <w:tcW w:w="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8E8E8"/>
            </w:tcBorders>
          </w:tcPr>
          <w:p>
            <w:pPr>
              <w:spacing w:after="0"/>
              <w:rPr>
                <w:sz w:val="22"/>
                <w:szCs w:val="22"/>
                <w:color w:val="auto"/>
              </w:rPr>
            </w:pPr>
          </w:p>
        </w:tc>
        <w:tc>
          <w:tcPr>
            <w:tcW w:w="1100" w:type="dxa"/>
            <w:vAlign w:val="bottom"/>
            <w:tcBorders>
              <w:bottom w:val="single" w:sz="8" w:color="auto"/>
            </w:tcBorders>
            <w:gridSpan w:val="2"/>
          </w:tcPr>
          <w:p>
            <w:pPr>
              <w:ind w:left="80"/>
              <w:spacing w:after="0" w:line="240" w:lineRule="exact"/>
              <w:rPr>
                <w:sz w:val="20"/>
                <w:szCs w:val="20"/>
                <w:color w:val="auto"/>
              </w:rPr>
            </w:pPr>
            <w:r>
              <w:rPr>
                <w:rFonts w:ascii="PMingLiU" w:cs="PMingLiU" w:eastAsia="PMingLiU" w:hAnsi="PMingLiU"/>
                <w:sz w:val="20"/>
                <w:szCs w:val="20"/>
                <w:b w:val="1"/>
                <w:bCs w:val="1"/>
                <w:color w:val="auto"/>
                <w:w w:val="90"/>
              </w:rPr>
              <w:t>'2E6(H2AD</w:t>
            </w:r>
          </w:p>
        </w:tc>
        <w:tc>
          <w:tcPr>
            <w:tcW w:w="80" w:type="dxa"/>
            <w:vAlign w:val="bottom"/>
            <w:tcBorders>
              <w:bottom w:val="single" w:sz="8" w:color="E8E8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22"/>
              <w:spacing w:after="0" w:line="240" w:lineRule="exact"/>
              <w:rPr>
                <w:sz w:val="20"/>
                <w:szCs w:val="20"/>
                <w:color w:val="auto"/>
              </w:rPr>
            </w:pPr>
            <w:r>
              <w:rPr>
                <w:rFonts w:ascii="PMingLiU" w:cs="PMingLiU" w:eastAsia="PMingLiU" w:hAnsi="PMingLiU"/>
                <w:sz w:val="20"/>
                <w:szCs w:val="20"/>
                <w:b w:val="1"/>
                <w:bCs w:val="1"/>
                <w:color w:val="auto"/>
                <w:w w:val="93"/>
              </w:rPr>
              <w:t>%=2?D</w:t>
            </w:r>
          </w:p>
        </w:tc>
        <w:tc>
          <w:tcPr>
            <w:tcW w:w="80" w:type="dxa"/>
            <w:vAlign w:val="bottom"/>
            <w:tcBorders>
              <w:bottom w:val="single" w:sz="8" w:color="E8E8E8"/>
            </w:tcBorders>
          </w:tcPr>
          <w:p>
            <w:pPr>
              <w:spacing w:after="0"/>
              <w:rPr>
                <w:sz w:val="22"/>
                <w:szCs w:val="22"/>
                <w:color w:val="auto"/>
              </w:rPr>
            </w:pPr>
          </w:p>
        </w:tc>
        <w:tc>
          <w:tcPr>
            <w:tcW w:w="1280" w:type="dxa"/>
            <w:vAlign w:val="bottom"/>
            <w:tcBorders>
              <w:bottom w:val="single" w:sz="8" w:color="auto"/>
            </w:tcBorders>
            <w:gridSpan w:val="2"/>
          </w:tcPr>
          <w:p>
            <w:pPr>
              <w:ind w:left="120"/>
              <w:spacing w:after="0" w:line="240" w:lineRule="exact"/>
              <w:rPr>
                <w:sz w:val="20"/>
                <w:szCs w:val="20"/>
                <w:color w:val="auto"/>
              </w:rPr>
            </w:pPr>
            <w:r>
              <w:rPr>
                <w:rFonts w:ascii="PMingLiU" w:cs="PMingLiU" w:eastAsia="PMingLiU" w:hAnsi="PMingLiU"/>
                <w:sz w:val="20"/>
                <w:szCs w:val="20"/>
                <w:b w:val="1"/>
                <w:bCs w:val="1"/>
                <w:color w:val="auto"/>
              </w:rPr>
              <w:t>5;FDE&gt;6?ED</w:t>
            </w:r>
          </w:p>
        </w:tc>
        <w:tc>
          <w:tcPr>
            <w:tcW w:w="80" w:type="dxa"/>
            <w:vAlign w:val="bottom"/>
            <w:tcBorders>
              <w:bottom w:val="single" w:sz="8" w:color="E8E8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1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7B7D9;;9;C8;H</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60" w:type="dxa"/>
            <w:vAlign w:val="bottom"/>
            <w:gridSpan w:val="2"/>
            <w:shd w:val="clear" w:color="auto" w:fill="E8E8E8"/>
          </w:tcPr>
          <w:p>
            <w:pPr>
              <w:jc w:val="center"/>
              <w:ind w:left="62"/>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40" w:type="dxa"/>
            <w:vAlign w:val="bottom"/>
            <w:gridSpan w:val="2"/>
            <w:shd w:val="clear" w:color="auto" w:fill="E8E8E8"/>
          </w:tcPr>
          <w:p>
            <w:pPr>
              <w:jc w:val="center"/>
              <w:ind w:left="242"/>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shd w:val="clear" w:color="auto" w:fill="E8E8E8"/>
          </w:tcPr>
          <w:p>
            <w:pPr>
              <w:ind w:left="8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160" w:type="dxa"/>
            <w:vAlign w:val="bottom"/>
          </w:tcPr>
          <w:p>
            <w:pPr>
              <w:ind w:left="60"/>
              <w:spacing w:after="0" w:line="240" w:lineRule="exact"/>
              <w:rPr>
                <w:sz w:val="20"/>
                <w:szCs w:val="20"/>
                <w:color w:val="auto"/>
              </w:rPr>
            </w:pPr>
            <w:r>
              <w:rPr>
                <w:rFonts w:ascii="PMingLiU" w:cs="PMingLiU" w:eastAsia="PMingLiU" w:hAnsi="PMingLiU"/>
                <w:sz w:val="20"/>
                <w:szCs w:val="20"/>
                <w:color w:val="auto"/>
                <w:w w:val="83"/>
              </w:rPr>
              <w:t>)J&gt;;H9ECFH;&gt;;DI?L;?D9EC;BEII79J?L?JO:KH?D=J&gt;;O;7H</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1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7"/>
              </w:rPr>
              <w:t>&gt;7D=;?D)#&amp;8;&lt;EH;H;9B7II?&lt;?97J?EDIJE?D9EC;</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shd w:val="clear" w:color="auto" w:fill="E8E8E8"/>
          </w:tcPr>
          <w:p>
            <w:pPr>
              <w:jc w:val="center"/>
              <w:ind w:left="30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4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shd w:val="clear" w:color="auto" w:fill="E8E8E8"/>
          </w:tcPr>
          <w:p>
            <w:pPr>
              <w:jc w:val="center"/>
              <w:ind w:left="122"/>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60" w:type="dxa"/>
            <w:vAlign w:val="bottom"/>
            <w:tcBorders>
              <w:bottom w:val="single" w:sz="8" w:color="E8E8E8"/>
            </w:tcBorders>
          </w:tcPr>
          <w:p>
            <w:pPr>
              <w:ind w:left="60"/>
              <w:spacing w:after="0" w:line="240" w:lineRule="exact"/>
              <w:rPr>
                <w:sz w:val="20"/>
                <w:szCs w:val="20"/>
                <w:color w:val="auto"/>
              </w:rPr>
            </w:pPr>
            <w:r>
              <w:rPr>
                <w:rFonts w:ascii="PMingLiU" w:cs="PMingLiU" w:eastAsia="PMingLiU" w:hAnsi="PMingLiU"/>
                <w:sz w:val="20"/>
                <w:szCs w:val="20"/>
                <w:color w:val="auto"/>
              </w:rPr>
              <w:t>,;9B7II?&lt;?97J?EDI&lt;HEC)#&amp;JE?D9EC;</w:t>
            </w: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Borders>
              <w:bottom w:val="single" w:sz="8" w:color="auto"/>
            </w:tcBorders>
          </w:tcPr>
          <w:p>
            <w:pPr>
              <w:jc w:val="center"/>
              <w:ind w:left="14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bottom w:val="single" w:sz="8" w:color="auto"/>
            </w:tcBorders>
          </w:tcPr>
          <w:p>
            <w:pPr>
              <w:jc w:val="center"/>
              <w:ind w:left="122"/>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1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4"/>
              </w:rPr>
              <w:t>)J&gt;;H9ECFH;&gt;;DI?L;?D9EC;BEIID;J&lt;EHJ&gt;;O;7H</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shd w:val="clear" w:color="auto" w:fill="E8E8E8"/>
          </w:tcPr>
          <w:p>
            <w:pPr>
              <w:jc w:val="center"/>
              <w:ind w:left="14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3"/>
                <w:szCs w:val="23"/>
                <w:color w:val="auto"/>
              </w:rPr>
            </w:pP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shd w:val="clear" w:color="auto" w:fill="E8E8E8"/>
          </w:tcPr>
          <w:p>
            <w:pPr>
              <w:jc w:val="center"/>
              <w:ind w:left="30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3"/>
                <w:szCs w:val="23"/>
                <w:color w:val="auto"/>
              </w:rPr>
            </w:pPr>
          </w:p>
        </w:tc>
        <w:tc>
          <w:tcPr>
            <w:tcW w:w="24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shd w:val="clear" w:color="auto" w:fill="E8E8E8"/>
          </w:tcPr>
          <w:p>
            <w:pPr>
              <w:jc w:val="center"/>
              <w:ind w:left="122"/>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E8E8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E8E8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E8E8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E8E8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160" w:type="dxa"/>
            <w:vAlign w:val="bottom"/>
          </w:tcPr>
          <w:p>
            <w:pPr>
              <w:ind w:left="60"/>
              <w:spacing w:after="0" w:line="240" w:lineRule="exact"/>
              <w:rPr>
                <w:sz w:val="20"/>
                <w:szCs w:val="20"/>
                <w:color w:val="auto"/>
              </w:rPr>
            </w:pPr>
            <w:r>
              <w:rPr>
                <w:rFonts w:ascii="PMingLiU" w:cs="PMingLiU" w:eastAsia="PMingLiU" w:hAnsi="PMingLiU"/>
                <w:sz w:val="20"/>
                <w:szCs w:val="20"/>
                <w:color w:val="auto"/>
              </w:rPr>
              <w:t>7B7D9;;9;C8;H</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60" w:type="dxa"/>
            <w:vAlign w:val="bottom"/>
            <w:gridSpan w:val="2"/>
          </w:tcPr>
          <w:p>
            <w:pPr>
              <w:jc w:val="center"/>
              <w:ind w:left="62"/>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40" w:type="dxa"/>
            <w:vAlign w:val="bottom"/>
            <w:gridSpan w:val="2"/>
          </w:tcPr>
          <w:p>
            <w:pPr>
              <w:jc w:val="center"/>
              <w:ind w:left="242"/>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center"/>
              <w:ind w:left="6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-1147445</wp:posOffset>
            </wp:positionV>
            <wp:extent cx="2318385" cy="2540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333">
                      <a:extLst>
                        <a:ext uri="{28A0092B-C50C-407E-A947-70E740481C1C}"/>
                      </a:extLst>
                    </a:blip>
                    <a:srcRect/>
                    <a:stretch>
                      <a:fillRect/>
                    </a:stretch>
                  </pic:blipFill>
                  <pic:spPr bwMode="auto">
                    <a:xfrm>
                      <a:off x="0" y="0"/>
                      <a:ext cx="2318385" cy="25400"/>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-403225</wp:posOffset>
            </wp:positionV>
            <wp:extent cx="3057525" cy="2540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334">
                      <a:extLst>
                        <a:ext uri="{28A0092B-C50C-407E-A947-70E740481C1C}"/>
                      </a:extLst>
                    </a:blip>
                    <a:srcRect/>
                    <a:stretch>
                      <a:fillRect/>
                    </a:stretch>
                  </pic:blipFill>
                  <pic:spPr bwMode="auto">
                    <a:xfrm>
                      <a:off x="0" y="0"/>
                      <a:ext cx="3057525" cy="25400"/>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-217170</wp:posOffset>
            </wp:positionV>
            <wp:extent cx="3057525" cy="2540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335">
                      <a:extLst>
                        <a:ext uri="{28A0092B-C50C-407E-A947-70E740481C1C}"/>
                      </a:extLst>
                    </a:blip>
                    <a:srcRect/>
                    <a:stretch>
                      <a:fillRect/>
                    </a:stretch>
                  </pic:blipFill>
                  <pic:spPr bwMode="auto">
                    <a:xfrm>
                      <a:off x="0" y="0"/>
                      <a:ext cx="3057525" cy="25400"/>
                    </a:xfrm>
                    <a:prstGeom prst="rect">
                      <a:avLst/>
                    </a:prstGeom>
                    <a:noFill/>
                  </pic:spPr>
                </pic:pic>
              </a:graphicData>
            </a:graphic>
          </wp:anchor>
        </w:drawing>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.62C?565646&gt;36C</w:t>
      </w:r>
    </w:p>
    <w:p>
      <w:pPr>
        <w:sectPr>
          <w:pgSz w:w="11880" w:h="15480" w:orient="portrait"/>
          <w:cols w:equalWidth="0" w:num="1">
            <w:col w:w="10000"/>
          </w:cols>
          <w:pgMar w:left="960" w:top="77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3" w:right="920" w:bottom="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40"/>
        </w:trPr>
        <w:tc>
          <w:tcPr>
            <w:tcW w:w="3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center"/>
              <w:ind w:right="142"/>
              <w:spacing w:after="0" w:line="240" w:lineRule="exact"/>
              <w:rPr>
                <w:sz w:val="20"/>
                <w:szCs w:val="20"/>
                <w:color w:val="auto"/>
              </w:rPr>
            </w:pPr>
            <w:r>
              <w:rPr>
                <w:rFonts w:ascii="PMingLiU" w:cs="PMingLiU" w:eastAsia="PMingLiU" w:hAnsi="PMingLiU"/>
                <w:sz w:val="20"/>
                <w:szCs w:val="20"/>
                <w:b w:val="1"/>
                <w:bCs w:val="1"/>
                <w:color w:val="auto"/>
                <w:w w:val="98"/>
              </w:rPr>
              <w:t>67:?65</w:t>
            </w:r>
          </w:p>
        </w:tc>
        <w:tc>
          <w:tcPr>
            <w:tcW w:w="220" w:type="dxa"/>
            <w:vAlign w:val="bottom"/>
          </w:tcPr>
          <w:p>
            <w:pPr>
              <w:spacing w:after="0"/>
              <w:rPr>
                <w:sz w:val="20"/>
                <w:szCs w:val="20"/>
                <w:color w:val="auto"/>
              </w:rPr>
            </w:pPr>
          </w:p>
        </w:tc>
        <w:tc>
          <w:tcPr>
            <w:tcW w:w="1160" w:type="dxa"/>
            <w:vAlign w:val="bottom"/>
            <w:gridSpan w:val="2"/>
          </w:tcPr>
          <w:p>
            <w:pPr>
              <w:jc w:val="center"/>
              <w:ind w:right="240"/>
              <w:spacing w:after="0" w:line="240" w:lineRule="exact"/>
              <w:rPr>
                <w:sz w:val="20"/>
                <w:szCs w:val="20"/>
                <w:color w:val="auto"/>
              </w:rPr>
            </w:pPr>
            <w:r>
              <w:rPr>
                <w:rFonts w:ascii="PMingLiU" w:cs="PMingLiU" w:eastAsia="PMingLiU" w:hAnsi="PMingLiU"/>
                <w:sz w:val="20"/>
                <w:szCs w:val="20"/>
                <w:b w:val="1"/>
                <w:bCs w:val="1"/>
                <w:color w:val="auto"/>
                <w:w w:val="82"/>
              </w:rPr>
              <w:t>@C6:8?</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restart"/>
          </w:tcPr>
          <w:p>
            <w:pPr>
              <w:ind w:left="20"/>
              <w:spacing w:after="0" w:line="240" w:lineRule="exact"/>
              <w:rPr>
                <w:sz w:val="20"/>
                <w:szCs w:val="20"/>
                <w:color w:val="auto"/>
              </w:rPr>
            </w:pPr>
            <w:r>
              <w:rPr>
                <w:rFonts w:ascii="PMingLiU" w:cs="PMingLiU" w:eastAsia="PMingLiU" w:hAnsi="PMingLiU"/>
                <w:sz w:val="20"/>
                <w:szCs w:val="20"/>
                <w:b w:val="1"/>
                <w:bCs w:val="1"/>
                <w:color w:val="auto"/>
                <w:w w:val="95"/>
              </w:rPr>
              <w:t>?E6C6DE</w:t>
            </w:r>
          </w:p>
        </w:tc>
        <w:tc>
          <w:tcPr>
            <w:tcW w:w="220" w:type="dxa"/>
            <w:vAlign w:val="bottom"/>
          </w:tcPr>
          <w:p>
            <w:pPr>
              <w:spacing w:after="0"/>
              <w:rPr>
                <w:sz w:val="16"/>
                <w:szCs w:val="16"/>
                <w:color w:val="auto"/>
              </w:rPr>
            </w:pPr>
          </w:p>
        </w:tc>
        <w:tc>
          <w:tcPr>
            <w:tcW w:w="940" w:type="dxa"/>
            <w:vAlign w:val="bottom"/>
          </w:tcPr>
          <w:p>
            <w:pPr>
              <w:jc w:val="center"/>
              <w:ind w:right="122"/>
              <w:spacing w:after="0" w:line="195" w:lineRule="exact"/>
              <w:rPr>
                <w:sz w:val="20"/>
                <w:szCs w:val="20"/>
                <w:color w:val="auto"/>
              </w:rPr>
            </w:pPr>
            <w:r>
              <w:rPr>
                <w:rFonts w:ascii="PMingLiU" w:cs="PMingLiU" w:eastAsia="PMingLiU" w:hAnsi="PMingLiU"/>
                <w:sz w:val="20"/>
                <w:szCs w:val="20"/>
                <w:b w:val="1"/>
                <w:bCs w:val="1"/>
                <w:color w:val="auto"/>
                <w:w w:val="87"/>
              </w:rPr>
              <w:t>6?67:E</w:t>
            </w:r>
          </w:p>
        </w:tc>
        <w:tc>
          <w:tcPr>
            <w:tcW w:w="220" w:type="dxa"/>
            <w:vAlign w:val="bottom"/>
          </w:tcPr>
          <w:p>
            <w:pPr>
              <w:spacing w:after="0"/>
              <w:rPr>
                <w:sz w:val="16"/>
                <w:szCs w:val="16"/>
                <w:color w:val="auto"/>
              </w:rPr>
            </w:pPr>
          </w:p>
        </w:tc>
        <w:tc>
          <w:tcPr>
            <w:tcW w:w="1160" w:type="dxa"/>
            <w:vAlign w:val="bottom"/>
            <w:gridSpan w:val="2"/>
          </w:tcPr>
          <w:p>
            <w:pPr>
              <w:jc w:val="center"/>
              <w:ind w:right="240"/>
              <w:spacing w:after="0" w:line="195" w:lineRule="exact"/>
              <w:rPr>
                <w:sz w:val="20"/>
                <w:szCs w:val="20"/>
                <w:color w:val="auto"/>
              </w:rPr>
            </w:pPr>
            <w:r>
              <w:rPr>
                <w:rFonts w:ascii="PMingLiU" w:cs="PMingLiU" w:eastAsia="PMingLiU" w:hAnsi="PMingLiU"/>
                <w:sz w:val="20"/>
                <w:szCs w:val="20"/>
                <w:b w:val="1"/>
                <w:bCs w:val="1"/>
                <w:color w:val="auto"/>
                <w:w w:val="93"/>
              </w:rPr>
              <w:t>FCC6?4J</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42"/>
              <w:spacing w:after="0" w:line="195" w:lineRule="exact"/>
              <w:rPr>
                <w:sz w:val="20"/>
                <w:szCs w:val="20"/>
                <w:color w:val="auto"/>
              </w:rPr>
            </w:pPr>
            <w:r>
              <w:rPr>
                <w:rFonts w:ascii="PMingLiU" w:cs="PMingLiU" w:eastAsia="PMingLiU" w:hAnsi="PMingLiU"/>
                <w:sz w:val="20"/>
                <w:szCs w:val="20"/>
                <w:b w:val="1"/>
                <w:bCs w:val="1"/>
                <w:color w:val="auto"/>
                <w:w w:val="71"/>
              </w:rPr>
              <w:t>%6?D:@?</w:t>
            </w:r>
          </w:p>
        </w:tc>
        <w:tc>
          <w:tcPr>
            <w:tcW w:w="1380" w:type="dxa"/>
            <w:vAlign w:val="bottom"/>
            <w:gridSpan w:val="3"/>
          </w:tcPr>
          <w:p>
            <w:pPr>
              <w:jc w:val="center"/>
              <w:ind w:right="40"/>
              <w:spacing w:after="0" w:line="195" w:lineRule="exact"/>
              <w:rPr>
                <w:sz w:val="20"/>
                <w:szCs w:val="20"/>
                <w:color w:val="auto"/>
              </w:rPr>
            </w:pPr>
            <w:r>
              <w:rPr>
                <w:rFonts w:ascii="PMingLiU" w:cs="PMingLiU" w:eastAsia="PMingLiU" w:hAnsi="PMingLiU"/>
                <w:sz w:val="20"/>
                <w:szCs w:val="20"/>
                <w:b w:val="1"/>
                <w:bCs w:val="1"/>
                <w:color w:val="auto"/>
                <w:w w:val="76"/>
              </w:rPr>
              <w:t>)C2?D=2E:@?</w:t>
            </w:r>
          </w:p>
        </w:tc>
        <w:tc>
          <w:tcPr>
            <w:tcW w:w="240" w:type="dxa"/>
            <w:vAlign w:val="bottom"/>
          </w:tcPr>
          <w:p>
            <w:pPr>
              <w:spacing w:after="0"/>
              <w:rPr>
                <w:sz w:val="16"/>
                <w:szCs w:val="16"/>
                <w:color w:val="auto"/>
              </w:rPr>
            </w:pPr>
          </w:p>
        </w:tc>
        <w:tc>
          <w:tcPr>
            <w:tcW w:w="740" w:type="dxa"/>
            <w:vAlign w:val="bottom"/>
            <w:vMerge w:val="restart"/>
          </w:tcPr>
          <w:p>
            <w:pPr>
              <w:ind w:left="20"/>
              <w:spacing w:after="0" w:line="240" w:lineRule="exact"/>
              <w:rPr>
                <w:sz w:val="20"/>
                <w:szCs w:val="20"/>
                <w:color w:val="auto"/>
              </w:rPr>
            </w:pPr>
            <w:r>
              <w:rPr>
                <w:rFonts w:ascii="PMingLiU" w:cs="PMingLiU" w:eastAsia="PMingLiU" w:hAnsi="PMingLiU"/>
                <w:sz w:val="20"/>
                <w:szCs w:val="20"/>
                <w:b w:val="1"/>
                <w:bCs w:val="1"/>
                <w:color w:val="auto"/>
              </w:rPr>
              <w:t>)@E2=</w:t>
            </w:r>
          </w:p>
        </w:tc>
        <w:tc>
          <w:tcPr>
            <w:tcW w:w="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880" w:type="dxa"/>
            <w:vAlign w:val="bottom"/>
            <w:tcBorders>
              <w:bottom w:val="single" w:sz="8" w:color="E8E8E8"/>
            </w:tcBorders>
          </w:tcPr>
          <w:p>
            <w:pPr>
              <w:spacing w:after="0"/>
              <w:rPr>
                <w:sz w:val="22"/>
                <w:szCs w:val="22"/>
                <w:color w:val="auto"/>
              </w:rPr>
            </w:pPr>
          </w:p>
        </w:tc>
        <w:tc>
          <w:tcPr>
            <w:tcW w:w="1380" w:type="dxa"/>
            <w:vAlign w:val="bottom"/>
            <w:tcBorders>
              <w:bottom w:val="single" w:sz="8" w:color="E8E8E8"/>
            </w:tcBorders>
          </w:tcPr>
          <w:p>
            <w:pPr>
              <w:spacing w:after="0"/>
              <w:rPr>
                <w:sz w:val="22"/>
                <w:szCs w:val="22"/>
                <w:color w:val="auto"/>
              </w:rPr>
            </w:pPr>
          </w:p>
        </w:tc>
        <w:tc>
          <w:tcPr>
            <w:tcW w:w="108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b w:val="1"/>
                <w:bCs w:val="1"/>
                <w:color w:val="auto"/>
                <w:w w:val="90"/>
              </w:rPr>
              <w:t>'2E6(H2AD</w:t>
            </w:r>
          </w:p>
        </w:tc>
        <w:tc>
          <w:tcPr>
            <w:tcW w:w="80" w:type="dxa"/>
            <w:vAlign w:val="bottom"/>
            <w:tcBorders>
              <w:bottom w:val="single" w:sz="8" w:color="E8E8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auto"/>
                <w:w w:val="93"/>
              </w:rPr>
              <w:t>%=2?D</w:t>
            </w:r>
          </w:p>
        </w:tc>
        <w:tc>
          <w:tcPr>
            <w:tcW w:w="1300" w:type="dxa"/>
            <w:vAlign w:val="bottom"/>
            <w:tcBorders>
              <w:bottom w:val="single" w:sz="8" w:color="auto"/>
            </w:tcBorders>
            <w:gridSpan w:val="2"/>
          </w:tcPr>
          <w:p>
            <w:pPr>
              <w:ind w:left="120"/>
              <w:spacing w:after="0" w:line="240" w:lineRule="exact"/>
              <w:rPr>
                <w:sz w:val="20"/>
                <w:szCs w:val="20"/>
                <w:color w:val="auto"/>
              </w:rPr>
            </w:pPr>
            <w:r>
              <w:rPr>
                <w:rFonts w:ascii="PMingLiU" w:cs="PMingLiU" w:eastAsia="PMingLiU" w:hAnsi="PMingLiU"/>
                <w:sz w:val="20"/>
                <w:szCs w:val="20"/>
                <w:b w:val="1"/>
                <w:bCs w:val="1"/>
                <w:color w:val="auto"/>
              </w:rPr>
              <w:t>5;FDE&gt;6?ED</w:t>
            </w:r>
          </w:p>
        </w:tc>
        <w:tc>
          <w:tcPr>
            <w:tcW w:w="80" w:type="dxa"/>
            <w:vAlign w:val="bottom"/>
            <w:tcBorders>
              <w:bottom w:val="single" w:sz="8" w:color="E8E8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6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7B7D9;;9;C8;H</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60" w:type="dxa"/>
            <w:vAlign w:val="bottom"/>
            <w:gridSpan w:val="2"/>
            <w:shd w:val="clear" w:color="auto" w:fill="E8E8E8"/>
          </w:tcPr>
          <w:p>
            <w:pPr>
              <w:jc w:val="center"/>
              <w:ind w:left="8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40" w:type="dxa"/>
            <w:vAlign w:val="bottom"/>
            <w:tcBorders>
              <w:right w:val="single" w:sz="8" w:color="E8E8E8"/>
            </w:tcBorders>
            <w:shd w:val="clear" w:color="auto" w:fill="E8E8E8"/>
          </w:tcPr>
          <w:p>
            <w:pPr>
              <w:jc w:val="center"/>
              <w:ind w:left="16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E8E8E8"/>
          </w:tcPr>
          <w:p>
            <w:pPr>
              <w:jc w:val="center"/>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2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5"/>
              </w:rPr>
              <w:t>)J&gt;;H9ECFH;&gt;;DI?L;?D9EC;BEII79J?L?JO:KH?D=J&gt;;O;7H</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26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9"/>
              </w:rPr>
              <w:t>&gt;7D=;?D)#&amp;8;&lt;EH;H;9B7II?&lt;?97J?EDIJE?D9EC;</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40" w:type="dxa"/>
            <w:vAlign w:val="bottom"/>
            <w:tcBorders>
              <w:right w:val="single" w:sz="8" w:color="E8E8E8"/>
            </w:tcBorders>
            <w:shd w:val="clear" w:color="auto" w:fill="E8E8E8"/>
          </w:tcPr>
          <w:p>
            <w:pPr>
              <w:jc w:val="center"/>
              <w:ind w:left="16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E8E8E8"/>
          </w:tcPr>
          <w:p>
            <w:pPr>
              <w:jc w:val="center"/>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60" w:type="dxa"/>
            <w:vAlign w:val="bottom"/>
            <w:tcBorders>
              <w:bottom w:val="single" w:sz="8" w:color="E8E8E8"/>
            </w:tcBorders>
            <w:gridSpan w:val="2"/>
          </w:tcPr>
          <w:p>
            <w:pPr>
              <w:ind w:left="60"/>
              <w:spacing w:after="0" w:line="240" w:lineRule="exact"/>
              <w:rPr>
                <w:sz w:val="20"/>
                <w:szCs w:val="20"/>
                <w:color w:val="auto"/>
              </w:rPr>
            </w:pPr>
            <w:r>
              <w:rPr>
                <w:rFonts w:ascii="PMingLiU" w:cs="PMingLiU" w:eastAsia="PMingLiU" w:hAnsi="PMingLiU"/>
                <w:sz w:val="20"/>
                <w:szCs w:val="20"/>
                <w:color w:val="auto"/>
              </w:rPr>
              <w:t>,;9B7II?&lt;?97J?EDI&lt;HEC)#&amp;JE?D9EC;</w:t>
            </w:r>
          </w:p>
        </w:tc>
        <w:tc>
          <w:tcPr>
            <w:tcW w:w="2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Borders>
              <w:bottom w:val="single" w:sz="8" w:color="auto"/>
            </w:tcBorders>
          </w:tcPr>
          <w:p>
            <w:pPr>
              <w:jc w:val="center"/>
              <w:ind w:left="16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40" w:type="dxa"/>
            <w:vAlign w:val="bottom"/>
            <w:tcBorders>
              <w:bottom w:val="single" w:sz="8" w:color="auto"/>
            </w:tcBorders>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tcPr>
          <w:p>
            <w:pPr>
              <w:jc w:val="center"/>
              <w:ind w:left="22"/>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26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6"/>
              </w:rPr>
              <w:t>)J&gt;;H9ECFH;&gt;;DI?L;?D9EC;BEIID;J&lt;EHJ&gt;;O;7H</w:t>
            </w:r>
          </w:p>
        </w:tc>
        <w:tc>
          <w:tcPr>
            <w:tcW w:w="200" w:type="dxa"/>
            <w:vAlign w:val="bottom"/>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shd w:val="clear" w:color="auto" w:fill="E8E8E8"/>
          </w:tcPr>
          <w:p>
            <w:pPr>
              <w:jc w:val="center"/>
              <w:ind w:left="16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3"/>
                <w:szCs w:val="23"/>
                <w:color w:val="auto"/>
              </w:rPr>
            </w:pP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40" w:type="dxa"/>
            <w:vAlign w:val="bottom"/>
            <w:tcBorders>
              <w:right w:val="single" w:sz="8" w:color="E8E8E8"/>
            </w:tcBorders>
            <w:shd w:val="clear" w:color="auto" w:fill="E8E8E8"/>
          </w:tcPr>
          <w:p>
            <w:pPr>
              <w:jc w:val="center"/>
              <w:ind w:left="16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E8E8E8"/>
          </w:tcPr>
          <w:p>
            <w:pPr>
              <w:jc w:val="center"/>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80" w:type="dxa"/>
            <w:vAlign w:val="bottom"/>
            <w:shd w:val="clear" w:color="auto" w:fill="E8E8E8"/>
          </w:tcPr>
          <w:p>
            <w:pPr>
              <w:spacing w:after="0" w:line="20" w:lineRule="exact"/>
              <w:rPr>
                <w:sz w:val="1"/>
                <w:szCs w:val="1"/>
                <w:color w:val="auto"/>
              </w:rPr>
            </w:pPr>
          </w:p>
        </w:tc>
        <w:tc>
          <w:tcPr>
            <w:tcW w:w="1380" w:type="dxa"/>
            <w:vAlign w:val="bottom"/>
            <w:shd w:val="clear" w:color="auto" w:fill="E8E8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E8E8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Borders>
              <w:right w:val="single" w:sz="8" w:color="E8E8E8"/>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E8E8E8"/>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2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7B7D9;;9;C8;H</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60" w:type="dxa"/>
            <w:vAlign w:val="bottom"/>
            <w:gridSpan w:val="2"/>
          </w:tcPr>
          <w:p>
            <w:pPr>
              <w:jc w:val="center"/>
              <w:ind w:left="8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940" w:type="dxa"/>
            <w:vAlign w:val="bottom"/>
          </w:tcPr>
          <w:p>
            <w:pPr>
              <w:jc w:val="center"/>
              <w:ind w:left="16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80" w:type="dxa"/>
            <w:vAlign w:val="bottom"/>
            <w:tcBorders>
              <w:bottom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-1243965</wp:posOffset>
            </wp:positionV>
            <wp:extent cx="2262505" cy="2540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336">
                      <a:extLst>
                        <a:ext uri="{28A0092B-C50C-407E-A947-70E740481C1C}"/>
                      </a:extLst>
                    </a:blip>
                    <a:srcRect/>
                    <a:stretch>
                      <a:fillRect/>
                    </a:stretch>
                  </pic:blipFill>
                  <pic:spPr bwMode="auto">
                    <a:xfrm>
                      <a:off x="0" y="0"/>
                      <a:ext cx="2262505" cy="25400"/>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-499745</wp:posOffset>
            </wp:positionV>
            <wp:extent cx="3002280" cy="2540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337">
                      <a:extLst>
                        <a:ext uri="{28A0092B-C50C-407E-A947-70E740481C1C}"/>
                      </a:extLst>
                    </a:blip>
                    <a:srcRect/>
                    <a:stretch>
                      <a:fillRect/>
                    </a:stretch>
                  </pic:blipFill>
                  <pic:spPr bwMode="auto">
                    <a:xfrm>
                      <a:off x="0" y="0"/>
                      <a:ext cx="3002280" cy="25400"/>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-313055</wp:posOffset>
            </wp:positionV>
            <wp:extent cx="3002280" cy="2540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338">
                      <a:extLst>
                        <a:ext uri="{28A0092B-C50C-407E-A947-70E740481C1C}"/>
                      </a:extLst>
                    </a:blip>
                    <a:srcRect/>
                    <a:stretch>
                      <a:fillRect/>
                    </a:stretch>
                  </pic:blipFill>
                  <pic:spPr bwMode="auto">
                    <a:xfrm>
                      <a:off x="0" y="0"/>
                      <a:ext cx="3002280" cy="2540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720" w:type="dxa"/>
            <w:vAlign w:val="bottom"/>
          </w:tcPr>
          <w:p>
            <w:pPr>
              <w:ind w:left="80"/>
              <w:spacing w:after="0" w:line="240" w:lineRule="exact"/>
              <w:rPr>
                <w:sz w:val="20"/>
                <w:szCs w:val="20"/>
                <w:color w:val="auto"/>
              </w:rPr>
            </w:pPr>
            <w:r>
              <w:rPr>
                <w:rFonts w:ascii="PMingLiU" w:cs="PMingLiU" w:eastAsia="PMingLiU" w:hAnsi="PMingLiU"/>
                <w:sz w:val="20"/>
                <w:szCs w:val="20"/>
                <w:color w:val="auto"/>
              </w:rPr>
              <w:t>CEKDJI?DF7H;DJ&gt;;I;IH;FH;I;DJ:;8?JI:;&lt;;HH;:BEII;I</w:t>
            </w:r>
          </w:p>
        </w:tc>
      </w:tr>
      <w:tr>
        <w:trPr>
          <w:trHeight w:val="235"/>
        </w:trPr>
        <w:tc>
          <w:tcPr>
            <w:tcW w:w="2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9720" w:type="dxa"/>
            <w:vAlign w:val="bottom"/>
          </w:tcPr>
          <w:p>
            <w:pPr>
              <w:ind w:left="80"/>
              <w:spacing w:after="0" w:line="234" w:lineRule="exact"/>
              <w:rPr>
                <w:sz w:val="20"/>
                <w:szCs w:val="20"/>
                <w:color w:val="auto"/>
              </w:rPr>
            </w:pPr>
            <w:r>
              <w:rPr>
                <w:rFonts w:ascii="PMingLiU" w:cs="PMingLiU" w:eastAsia="PMingLiU" w:hAnsi="PMingLiU"/>
                <w:sz w:val="20"/>
                <w:szCs w:val="20"/>
                <w:color w:val="auto"/>
                <w:w w:val="76"/>
              </w:rPr>
              <w:t>C?BB?ED7D:C?BB?EDE&lt;J&gt;;H;9B7II?&lt;?97J?EDIH;B7J;:JE?DJ;H;IJH7J;IM7FI97I&gt;&lt;BEM&gt;;:=;IM;H;H;9EH:;:?D</w:t>
            </w:r>
          </w:p>
        </w:tc>
      </w:tr>
      <w:tr>
        <w:trPr>
          <w:trHeight w:val="235"/>
        </w:trPr>
        <w:tc>
          <w:tcPr>
            <w:tcW w:w="280" w:type="dxa"/>
            <w:vAlign w:val="bottom"/>
          </w:tcPr>
          <w:p>
            <w:pPr>
              <w:spacing w:after="0"/>
              <w:rPr>
                <w:sz w:val="20"/>
                <w:szCs w:val="20"/>
                <w:color w:val="auto"/>
              </w:rPr>
            </w:pPr>
          </w:p>
        </w:tc>
        <w:tc>
          <w:tcPr>
            <w:tcW w:w="9720" w:type="dxa"/>
            <w:vAlign w:val="bottom"/>
          </w:tcPr>
          <w:p>
            <w:pPr>
              <w:ind w:left="80"/>
              <w:spacing w:after="0" w:line="234" w:lineRule="exact"/>
              <w:rPr>
                <w:sz w:val="20"/>
                <w:szCs w:val="20"/>
                <w:color w:val="auto"/>
              </w:rPr>
            </w:pPr>
            <w:r>
              <w:rPr>
                <w:rFonts w:ascii="PMingLiU" w:cs="PMingLiU" w:eastAsia="PMingLiU" w:hAnsi="PMingLiU"/>
                <w:sz w:val="20"/>
                <w:szCs w:val="20"/>
                <w:color w:val="auto"/>
                <w:w w:val="84"/>
              </w:rPr>
              <w:t>#DJ;H;IJ ;NF;DI; &lt;EH J&gt;; O;7H ;D:;: ;9;C8;H   7D:  H;IF;9J?L;BO -;; (EJ;     ;8J 7D: (EJ;    </w:t>
            </w:r>
          </w:p>
        </w:tc>
      </w:tr>
      <w:tr>
        <w:trPr>
          <w:trHeight w:val="235"/>
        </w:trPr>
        <w:tc>
          <w:tcPr>
            <w:tcW w:w="280" w:type="dxa"/>
            <w:vAlign w:val="bottom"/>
          </w:tcPr>
          <w:p>
            <w:pPr>
              <w:spacing w:after="0"/>
              <w:rPr>
                <w:sz w:val="20"/>
                <w:szCs w:val="20"/>
                <w:color w:val="auto"/>
              </w:rPr>
            </w:pPr>
          </w:p>
        </w:tc>
        <w:tc>
          <w:tcPr>
            <w:tcW w:w="9720" w:type="dxa"/>
            <w:vAlign w:val="bottom"/>
          </w:tcPr>
          <w:p>
            <w:pPr>
              <w:ind w:left="80"/>
              <w:spacing w:after="0" w:line="234" w:lineRule="exact"/>
              <w:rPr>
                <w:sz w:val="20"/>
                <w:szCs w:val="20"/>
                <w:color w:val="auto"/>
              </w:rPr>
            </w:pPr>
            <w:r>
              <w:rPr>
                <w:rFonts w:ascii="PMingLiU" w:cs="PMingLiU" w:eastAsia="PMingLiU" w:hAnsi="PMingLiU"/>
                <w:sz w:val="20"/>
                <w:szCs w:val="20"/>
                <w:color w:val="auto"/>
              </w:rPr>
              <w:t>;H?L7J?L;I7D:";:=?D=&lt;EH?D&lt;EHC7J?EDH;=7H:?D=J&gt;;97I&gt;&lt;BEM&gt;;:=;I</w:t>
            </w:r>
          </w:p>
        </w:tc>
      </w:tr>
      <w:tr>
        <w:trPr>
          <w:trHeight w:val="235"/>
        </w:trPr>
        <w:tc>
          <w:tcPr>
            <w:tcW w:w="2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9720" w:type="dxa"/>
            <w:vAlign w:val="bottom"/>
          </w:tcPr>
          <w:p>
            <w:pPr>
              <w:ind w:left="80"/>
              <w:spacing w:after="0" w:line="234" w:lineRule="exact"/>
              <w:rPr>
                <w:sz w:val="20"/>
                <w:szCs w:val="20"/>
                <w:color w:val="auto"/>
              </w:rPr>
            </w:pPr>
            <w:r>
              <w:rPr>
                <w:rFonts w:ascii="PMingLiU" w:cs="PMingLiU" w:eastAsia="PMingLiU" w:hAnsi="PMingLiU"/>
                <w:sz w:val="20"/>
                <w:szCs w:val="20"/>
                <w:color w:val="auto"/>
                <w:w w:val="71"/>
              </w:rPr>
              <w:t>.&gt;;H;9B7II?&lt;?97J?EDIH;B7J;:JE:;&lt;?D;:8;D;&lt;?JF;DI?EDFB7DIM;H;FH?C7H?BOH;9EH:;:?D-;BB?D==;D;H7B7D:7:C?D?IJH7J?L;</w:t>
            </w:r>
          </w:p>
        </w:tc>
      </w:tr>
      <w:tr>
        <w:trPr>
          <w:trHeight w:val="235"/>
        </w:trPr>
        <w:tc>
          <w:tcPr>
            <w:tcW w:w="280" w:type="dxa"/>
            <w:vAlign w:val="bottom"/>
          </w:tcPr>
          <w:p>
            <w:pPr>
              <w:spacing w:after="0"/>
              <w:rPr>
                <w:sz w:val="20"/>
                <w:szCs w:val="20"/>
                <w:color w:val="auto"/>
              </w:rPr>
            </w:pPr>
          </w:p>
        </w:tc>
        <w:tc>
          <w:tcPr>
            <w:tcW w:w="9720" w:type="dxa"/>
            <w:vAlign w:val="bottom"/>
          </w:tcPr>
          <w:p>
            <w:pPr>
              <w:ind w:left="80"/>
              <w:spacing w:after="0" w:line="234" w:lineRule="exact"/>
              <w:rPr>
                <w:sz w:val="20"/>
                <w:szCs w:val="20"/>
                <w:color w:val="auto"/>
              </w:rPr>
            </w:pPr>
            <w:r>
              <w:rPr>
                <w:rFonts w:ascii="PMingLiU" w:cs="PMingLiU" w:eastAsia="PMingLiU" w:hAnsi="PMingLiU"/>
                <w:sz w:val="20"/>
                <w:szCs w:val="20"/>
                <w:color w:val="auto"/>
                <w:w w:val="79"/>
              </w:rPr>
              <w:t>;NF;DI;D;JE&lt;J7N;&lt;&lt;;9J -;;(EJ;  CFBEO;;;D;&lt;?JI&lt;EH?D&lt;EHC7J?EDH;=7H:?D=J&gt;;ECF7DOZI:;&lt;?D;:8;D;&lt;?J</w:t>
            </w:r>
          </w:p>
        </w:tc>
      </w:tr>
      <w:tr>
        <w:trPr>
          <w:trHeight w:val="256"/>
        </w:trPr>
        <w:tc>
          <w:tcPr>
            <w:tcW w:w="280" w:type="dxa"/>
            <w:vAlign w:val="bottom"/>
          </w:tcPr>
          <w:p>
            <w:pPr>
              <w:spacing w:after="0"/>
              <w:rPr>
                <w:sz w:val="22"/>
                <w:szCs w:val="22"/>
                <w:color w:val="auto"/>
              </w:rPr>
            </w:pPr>
          </w:p>
        </w:tc>
        <w:tc>
          <w:tcPr>
            <w:tcW w:w="9720" w:type="dxa"/>
            <w:vAlign w:val="bottom"/>
          </w:tcPr>
          <w:p>
            <w:pPr>
              <w:ind w:left="80"/>
              <w:spacing w:after="0" w:line="240" w:lineRule="exact"/>
              <w:rPr>
                <w:sz w:val="20"/>
                <w:szCs w:val="20"/>
                <w:color w:val="auto"/>
              </w:rPr>
            </w:pPr>
            <w:r>
              <w:rPr>
                <w:rFonts w:ascii="PMingLiU" w:cs="PMingLiU" w:eastAsia="PMingLiU" w:hAnsi="PMingLiU"/>
                <w:sz w:val="20"/>
                <w:szCs w:val="20"/>
                <w:color w:val="auto"/>
              </w:rPr>
              <w:t>F;DI?EDFB7DI</w:t>
            </w:r>
          </w:p>
        </w:tc>
      </w:tr>
    </w:tbl>
    <w:p>
      <w:pPr>
        <w:spacing w:after="0" w:line="21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.&gt;;;IJ?C7J;:D;J7CEKDJE&lt;J&gt;;;N?IJ?D=BEII;IEDJ&gt;;ECF7DOZI?DJ;H;IJH7J;IM7FIJ&gt;7J7H;H;FEHJ;:?D99KCKB7J;:EJ&gt;;H</w:t>
      </w:r>
    </w:p>
    <w:p>
      <w:pPr>
        <w:spacing w:after="0" w:line="8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9ECFH;&gt;;DI?L;BEIID;J7J;9;C8;HJ&gt;7J?I;NF;9J;:JE8;H;9B7II?&lt;?;:?DJE;7HD?D=IM?J&gt;?DJ&gt;;D;NJCEDJ&gt;I?I</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C?BB?ED</w:t>
      </w:r>
    </w:p>
    <w:p>
      <w:pPr>
        <w:spacing w:after="0" w:line="206"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6"/>
          <w:szCs w:val="16"/>
          <w:b w:val="1"/>
          <w:bCs w:val="1"/>
          <w:color w:val="auto"/>
        </w:rPr>
        <w:t>'6G6?F62?5'6=2E65"2EE6CD</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$FCFD:?6DD2?5'6G6?F6D</w:t>
      </w:r>
    </w:p>
    <w:p>
      <w:pPr>
        <w:spacing w:after="0" w:line="23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!7HJD;H:;B?L;HI?JIFHE:K9JI7D:I;HL?9;I=BE87BBOJ&gt;HEK=&gt;J&gt;H;;8KI?D;III;=C;DJIV,;I;7H9&gt;ED&lt;;H;D9;I7D:EDIKBJ?D=7I :;I9H?8;:8;BEM</w:t>
      </w:r>
    </w:p>
    <w:p>
      <w:pPr>
        <w:spacing w:after="0" w:line="200" w:lineRule="exact"/>
        <w:rPr>
          <w:sz w:val="20"/>
          <w:szCs w:val="20"/>
          <w:color w:val="auto"/>
        </w:rPr>
      </w:pPr>
    </w:p>
    <w:p>
      <w:pPr>
        <w:spacing w:after="0" w:line="346"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i w:val="1"/>
          <w:iCs w:val="1"/>
          <w:color w:val="auto"/>
        </w:rPr>
        <w:t>)7)%6',</w:t>
      </w:r>
    </w:p>
    <w:p>
      <w:pPr>
        <w:spacing w:after="0" w:line="231" w:lineRule="exact"/>
        <w:rPr>
          <w:sz w:val="20"/>
          <w:szCs w:val="20"/>
          <w:color w:val="auto"/>
        </w:rPr>
      </w:pPr>
    </w:p>
    <w:p>
      <w:pPr>
        <w:jc w:val="both"/>
        <w:spacing w:after="0" w:line="363" w:lineRule="exact"/>
        <w:rPr>
          <w:sz w:val="20"/>
          <w:szCs w:val="20"/>
          <w:color w:val="auto"/>
        </w:rPr>
      </w:pPr>
      <w:r>
        <w:rPr>
          <w:rFonts w:ascii="PMingLiU" w:cs="PMingLiU" w:eastAsia="PMingLiU" w:hAnsi="PMingLiU"/>
          <w:sz w:val="9"/>
          <w:szCs w:val="9"/>
          <w:color w:val="auto"/>
        </w:rPr>
        <w:t>,;I;7H9&gt; ;GK?FI ;N;9KJ?L;I 7D: J&gt;;?H J;7CI &lt;HEC ;L;HO &lt;KD9J?ED 7D: 79HEII 7BB ?D:KIJH?;I M?J&gt; 79J?ED78B; E8@;9J?L; ?DI?=&gt;J =K?:7D9;7D:JEEBI)KH;NF;H?;D9;:;NF;HJI:;B?L;H7BBJ&gt;?IL7BK;?D&lt;EHC;:8O79EC8?D7J?EDE&lt;FH79J?J?ED;HIEKH9;:7D::7J7 :H?L;DH;I;7H9&gt;JE&gt;;BFEKH9B?;DJI7::H;IIJ&gt;;?HC?II?ED9H?J?97BFH?EH?J?;I</w:t>
      </w:r>
    </w:p>
    <w:p>
      <w:pPr>
        <w:spacing w:after="0" w:line="21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,;I;7H9&gt;H;L;DK;I7H;C7?DBO:;H?L;:&lt;HECIK8I9H?FJ?ED9EDJH79JI&lt;EHH;I;7H9&gt;FHE:K9JIH;FH;I;DJ?D=7FFHEN?C7J;BOE&lt;J&gt;;</w:t>
      </w:r>
    </w:p>
    <w:p>
      <w:pPr>
        <w:spacing w:after="0" w:line="88"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I;=C;DJZIH;L;DK;.&gt;;H;B7J;:H;L;DK;I7H;:;&lt;;HH;:7D:H;9E=D?P;:H7J78BOEL;HJ&gt;;7FFB?978B;9EDJH79JJ;HC?;7II;HL?9;I 7H;FHEL?:;:EL;HJ&gt;;9EDJH79JF;H?E: ;;I:;H?L;:&lt;HEC7II?IJ?D=EH=7D?P7J?EDI?DI;B;9J?D=J&gt;;H?=&gt;J8KI?D;IIIE&lt;JM7H;&lt;EH J&gt;;?HD;;:I7H;H;9E=D?P;:7J7FE?DJ?DJ?C;?;M&gt;;DJ&gt;;B;7:?IFHEL?:;:JEJ&gt;;L;D:EH</w:t>
      </w:r>
    </w:p>
    <w:p>
      <w:pPr>
        <w:spacing w:after="0" w:line="21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.&gt;;ECF7DO;DJ;HI?DJEIK8I9H?FJ?ED9EDJH79JI&lt;EHH;I;7H9&gt;FHE:K9JIJ&gt;7J=;D;H7BBO7H;&lt;EHJM;BL;CEDJ&gt;F;H?E:IEHBED=;H</w:t>
      </w:r>
    </w:p>
    <w:p>
      <w:pPr>
        <w:spacing w:after="0" w:line="88"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FFHEN?C7J;BOJEE&lt;J&gt;;ECF7DOZI7DDK7B7D:CKBJ?O;7H,;I;7H9&gt;IK8I9H?FJ?ED9EDJH79JIFHEL?:;&lt;EH8?BB?D=E&lt;J&gt;; &lt;?HIJ&lt;KBBI;HL?9;F;H?E:KFEDI?=D?D=#DIK8I;GK;DJO;7HICKBJ?O;7HIK8I9H?FJ?ED9EDJH79JI7H;DEHC7BBO8?BB;:FH?EHJEJ&gt;; 9EDJH79JZI 7DD?L;HI7HO :7J; )J&gt;;H ,;I;7H9&gt; IK8I9H?FJ?ED 9EDJH79JI 7H; KIK7BBO ?DLE?9;: ?D 7:L7D9; 9ECC;D9?D= M?J&gt; J&gt;; 9EDJH79JI?=D?D=ED?7GK7HJ;HBOCEDJ&gt;BOEHEJ&gt;;HH;9KHH?D=87I?IEH???D799EH:7D9;M?J&gt;79KIJEC?P;:?DLE?9?D=I9&gt;;:KB; ,;I;7H9&gt; 9EDJH79JI 7H; =;D;H7BBO DED97D9;B78B; 7D: DEDH;&lt;KD:78B; ;N9;FJ &lt;EH =EL;HDC;DJ 9EDJH79JI J&gt;7J C7O &gt;7L; 97D9;BB7J?EDEH&lt;?I97B&lt;KD:?D=9B7KI;IM&gt;?9&gt;&gt;7L;DEJ&gt;?IJEH?97BBOH;IKBJ;:?DC7J;H?7B97D9;BB7J?EDI#J?IJ&gt;;ECF7DOZIFEB?9O JE H;9EH: J&gt;; 7CEKDJ E&lt; 7 IK8I9H?FJ?ED 9EDJH79J J&gt;7J ?I 8?BB78B; 7I 7 &lt;;; H;9;?L78B; 7J J&gt;; J?C; J&gt;; 9EDJH79J ?I I?=D;: M?J&gt; 7 9EHH;IFED:?D=7CEKDJ7I:;&lt;;HH;:H;L;DK;8;97KI;J&gt;;9EDJH79JH;FH;I;DJI7B;=7BBO;D&lt;EH9;78B;9B7?C</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32*)6)2')7</w:t>
      </w:r>
    </w:p>
    <w:p>
      <w:pPr>
        <w:spacing w:after="0" w:line="231"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ED&lt;;H;D9;I FHEL?:;I ;N;9KJ?L;I 7D: J;7CI 79HEII 7D EH=7D?P7J?ED J&gt;; EFFEHJKD?JO JE B;7HD I&gt;7H; 7D: D;JMEHA HEC EKH !7HJD;H-OCFEI?KC2FEI;H?;IJE?D:KIJHOB;7:?D=9ED&lt;;H;D9;I&lt;E9KI;:EDIF;9?&lt;?98KI?D;IIHEB;I7D:JEF?9IJEF;;H:H?L;D I;II?EDIEKHE&lt;&lt;;H?D=I;D78B;7JJ;D:;;IJE;NF;H?;D9;J&gt;;8;IJE&lt;!7HJD;H?DI?=&gt;J7D:=K?:7D9;</w:t>
      </w:r>
    </w:p>
    <w:p>
      <w:pPr>
        <w:sectPr>
          <w:pgSz w:w="11880" w:h="15480" w:orient="portrait"/>
          <w:cols w:equalWidth="0" w:num="1">
            <w:col w:w="10000"/>
          </w:cols>
          <w:pgMar w:left="960" w:top="80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802" w:right="920" w:bottom="0" w:gutter="0" w:footer="0" w:header="0"/>
          <w:type w:val="continuous"/>
        </w:sectPr>
      </w:pPr>
    </w:p>
    <w:bookmarkStart w:id="137" w:name="page138"/>
    <w:bookmarkEnd w:id="137"/>
    <w:p>
      <w:pPr>
        <w:jc w:val="both"/>
        <w:spacing w:after="0" w:line="259" w:lineRule="exact"/>
        <w:rPr>
          <w:sz w:val="20"/>
          <w:szCs w:val="20"/>
          <w:color w:val="auto"/>
        </w:rPr>
      </w:pPr>
      <w:r>
        <w:rPr>
          <w:rFonts w:ascii="PMingLiU" w:cs="PMingLiU" w:eastAsia="PMingLiU" w:hAnsi="PMingLiU"/>
          <w:sz w:val="13"/>
          <w:szCs w:val="13"/>
          <w:color w:val="auto"/>
        </w:rPr>
        <w:t>.&gt;; ECF7DO ;7HDI H;L;DK;I &lt;HEC 8EJ&gt; J&gt;; 7JJ;D:;;I 7D: ;N&gt;?8?JEHI 7J !7HJD;H 9ED&lt;;H;D9;I 7D: C;;J?D=I JJ;D:;;I 7H; =;D;H7BBO?DLE?9;:&lt;EHJ&gt;;&lt;KBB7JJ;D:7D9;&lt;;;KFEDJ&gt;;?H9ECFB;J?EDE&lt;7DEDB?D;H;=?IJH7J?ED&lt;EHCEHJ&gt;;?HI?=D?D=E&lt;79EDJH79J M&gt;?B; ;N&gt;?8?JEHI JOF?97BBO C7A; I;L;H7B ?D:?L?:K7B F7OC;DJI 9ECC;D9?D= M?J&gt; J&gt;; I?=D?D= E&lt; 7 9EDJH79J BCEIJ 7BB E&lt; J&gt;; ?DLE?9;: 7CEKDJI 7H; 9EBB;9J;: ?D 7:L7D9; E&lt; J&gt;; H;B7J;: 79J?L?JO H;IKBJ?D= ?D J&gt;; H;9EH:?D= E&lt; :;&lt;;HH;: H;L;DK; EJ&gt; J&gt;; 7JJ;D:;; 7D: ;N&gt;?8?JEH H;L;DK;I 7H; H;9E=D?P;: 7I J&gt;; H;B7J;: F;H&lt;EHC7D9; E8B?=7J?EDI 7H; I7J?I&lt;?;: ?; M&gt;;D J&gt;; H;B7J;: 9ED&lt;;H;D9;?I&gt;;B:</w:t>
      </w:r>
    </w:p>
    <w:p>
      <w:pPr>
        <w:spacing w:after="0" w:line="349" w:lineRule="exact"/>
        <w:rPr>
          <w:sz w:val="20"/>
          <w:szCs w:val="20"/>
          <w:color w:val="auto"/>
        </w:rPr>
      </w:pPr>
    </w:p>
    <w:p>
      <w:pPr>
        <w:jc w:val="both"/>
        <w:spacing w:after="0" w:line="480" w:lineRule="exact"/>
        <w:rPr>
          <w:sz w:val="20"/>
          <w:szCs w:val="20"/>
          <w:color w:val="auto"/>
        </w:rPr>
      </w:pPr>
      <w:r>
        <w:rPr>
          <w:rFonts w:ascii="PMingLiU" w:cs="PMingLiU" w:eastAsia="PMingLiU" w:hAnsi="PMingLiU"/>
          <w:sz w:val="7"/>
          <w:szCs w:val="7"/>
          <w:color w:val="auto"/>
        </w:rPr>
        <w:t>.&gt;;ECF7DO:;&lt;;HI9;HJ7?D9EIJI:?H;9JBOH;B7J;:JEIF;9?&lt;?99ED&lt;;H;D9;I7D:C;;J?D=I7D:;NF;DI;IJ&gt;EI;9EIJI?DJ&gt;;F;H?E: :KH?D=M&gt;?9&gt;J&gt;;H;B7J;:79J?L?JOE99KHI.&gt;;ECF7DOZIFEB?9O?IJE:;&lt;;HEDBOJ&gt;EI;9EIJIJ&gt;7J7H;?D9H;C;DJ7B7D::?H;9JBO 7JJH?8KJ78B;JE7IF;9?&lt;?979J?L?JOFH?C7H?BOFH;F7?:I?J;7D:FHE:K9J?EDI;HL?9;I9EIJI)J&gt;;H9EIJIE&lt;EH=7D?P?D=7D:FHE:K9?D= 9ED&lt;;H;D9;79J?L?J?;IFH?C7H?BOECF7DOF;HIEDD;B7D:DED9ED&lt;;H;D9;IF;9?&lt;?9;NF;DI;I7H;;NF;DI;:?DJ&gt;;F;H?E:?D9KHH;:</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327908-2+</w:t>
      </w:r>
    </w:p>
    <w:p>
      <w:pPr>
        <w:spacing w:after="0" w:line="231"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EDIKBJ?D=I;HL;II;D?EH;N;9KJ?L;IB;7:?D=J;9&gt;DEBE=O:H?L;DIJH7J;=?9?D?J?7J?L;IB;L;H7=?D=J&gt;;FEM;HE&lt;!7HJD;HZI79J?ED78B; E8@;9J?L; ?DI?=&gt;J .&gt;HEK=&gt; 9KIJEC 7D7BOI?I 7D: EDJ&gt;;=HEKD: IKFFEHJ M; ;D78B; EFJ?C?P;: J;9&gt;DEBE=O ?DL;IJC;DJI 7D: IJHED=;HF;H&lt;EHC7D9;EDEKH9B?;DJIZC?II?ED9H?J?97BFH?EH?J?;I</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EDIKBJ?D=H;L;DK;IFH?C7H?BO:;H?L;:&lt;HEC9KIJEC9EDIKBJ?D=7D:C;7IKH;C;DJI;HL?9;I7H;FH?D9?F7BBO=;D;H7J;:&lt;HEC&lt;?N;:</w:t>
      </w:r>
    </w:p>
    <w:p>
      <w:pPr>
        <w:spacing w:after="0" w:line="88"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&lt;;;EHJ?C;7D:C7J;H?7BI;D=7=;C;DJI,;L;DK;I&lt;HEC&lt;?N;:&lt;;;;D=7=;C;DJI7H;H;9E=D?P;:7IJ&gt;;ECF7DOMEHAIJEI7J?I&lt;O ?JIF;H&lt;EHC7D9;E8B?=7J?EDIM&gt;?B;H;L;DK;I&lt;HECJ?C;7D:C7J;H?7BI;D=7=;C;DJI7H;H;9E=D?P;:7IMEHA?I:;B?L;H;:7D:EH I;HL?9;I 7H; FHEL?:;: #D 8EJ&gt; E&lt; J&gt;;I; 9?H9KCIJ7D9;I F;H&lt;EHC7D9; E8B?=7J?EDI 7H; I7J?I&lt;?;: 7D: 9EDJHEB E&lt; J&gt;; I;HL?9;I 7H; F7II;: JE 9KIJEC;HI EL;H J?C; ?; :KH?D= J&gt;; :KH7J?ED E&lt; J&gt;; 9EDJH79J EH 9EDIKBJ?D= ;D=7=;C;DJ )D 7 9EDJH79J8O9EDJH79J 87I?I J&gt;; ECF7DO JOF?97BBO KI;I 79JK7B B78EH &gt;EKHI ?D9KHH;: 9ECF7H;: JE JEJ7B ;NF;9J;: B78EH &gt;EKHI JE C;7IKH; J&gt;; ECF7DOZIF;H&lt;EHC7D9;?DH;IF;9JE&lt;&lt;?N;:&lt;;;;D=7=;C;DJI#&lt;B78EH7D:EJ&gt;;H9EIJIED7D?D:?L?:K7B9EDJH79J7H;;NF;9J;:JE ;N9;;:J&gt;;JEJ7B9EDJH79JL7BK;EHJ&gt;;9EDJH79JZI&lt;KD:;:9;?B?D=7CEKDJJ&gt;;ECF7DOH;&lt;B;9JI7D7:@KIJC;DJJEJ&gt;;9EDJH79JZI EL;H7BBFHE&lt;?J78?B?JO?DJ&gt;;F;H?E::;J;HC?D;:,;L;DK;IH;B7J;:JE9EDJH79JEFJ?C?P7J?ED;D=7=;C;DJI7H;9EDJ?D=;DJ?DD7JKH; 7D:7H;EDBOH;9E=D?P;:7JJ&gt;;FE?DJ?DJ?C;M&gt;;D7BBE&lt;J&gt;;9ED:?J?EDIH;B7J;:JEJ&gt;;?HF7OC;DJ&gt;7L;8;;DI7J?I&lt;?;:</w:t>
      </w:r>
    </w:p>
    <w:p>
      <w:pPr>
        <w:spacing w:after="0" w:line="21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EDIKBJ?D=9KIJEC;HI7H;?DLE?9;:87I;:EDJ&gt;;IF;9?&lt;?9J;HCI7D:9ED:?J?EDI?DJ&gt;;?HKD:;HBO?D=9EDJH79JI.&gt;;O7H;JOF?97BBO ?DLE?9;:7&lt;J;HJ&gt;;ECF7DO&gt;7II7J?I&lt;?;:IEC;EH7BBE&lt;J&gt;;H;B7J;:F;H&lt;EHC7D9;E8B?=7J?EDI7D:J&gt;;H;B7J;:H;L;DK;&gt;7I8;;D H;9E=D?P;: .&gt;; ECF7DO H;9EH:I &lt;;;I H;9;?L78B; &lt;EH 7CEKDJI J&gt;7J 7H; 8?BB;: EH 8?BB78B; EDJH79J 7II;JI 7H; 7BIE H;9EH:;: H;FH;I;DJ?D= 7CEKDJI &lt;EH M&gt;?9&gt; J&gt;; ECF7DO &gt;7I H;9E=D?P;: H;L;DK; 8KJ B79AI J&gt;; KD9ED:?J?ED7B H?=&gt;J JE F7OC;DJ 7I E&lt; J&gt;; 87B7D9;I&gt;;;J:7J;:K;JEJ&gt;;H;GK?H;:9EDJ?DK;:F;H&lt;EHC7D9;KD:;HJ&gt;;H;B;L7DJ9EDJH79JFHE=H;II8?BB?D=C?B;IJED;IEHEJ&gt;;H 8?BB?D=H;B7J;:H;IJH?9J?EDI</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:D288C682E65'6G6?F6</w:t>
      </w:r>
    </w:p>
    <w:p>
      <w:pPr>
        <w:spacing w:after="0" w:line="23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?I7==H;=7J;:H;L;DK;8OH;FEHJ78B;I;=C;DJ?IFH;I;DJ;:?DJ&gt;;J78B;I8;BEM&lt;EHJ&gt;;O;7HI?D:?97J;:?DJ&gt;EKI7D:I</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60" w:type="dxa"/>
            <w:vAlign w:val="bottom"/>
          </w:tcPr>
          <w:p>
            <w:pPr>
              <w:spacing w:after="0" w:line="240" w:lineRule="exact"/>
              <w:rPr>
                <w:sz w:val="20"/>
                <w:szCs w:val="20"/>
                <w:color w:val="auto"/>
              </w:rPr>
            </w:pPr>
            <w:r>
              <w:rPr>
                <w:rFonts w:ascii="PMingLiU" w:cs="PMingLiU" w:eastAsia="PMingLiU" w:hAnsi="PMingLiU"/>
                <w:sz w:val="20"/>
                <w:szCs w:val="20"/>
                <w:i w:val="1"/>
                <w:iCs w:val="1"/>
                <w:color w:val="auto"/>
              </w:rPr>
              <w:t>=6-1%6=)3+6%4,-'%6/)8 </w:t>
            </w:r>
          </w:p>
        </w:tc>
        <w:tc>
          <w:tcPr>
            <w:tcW w:w="2880" w:type="dxa"/>
            <w:vAlign w:val="bottom"/>
            <w:gridSpan w:val="2"/>
          </w:tcPr>
          <w:p>
            <w:pPr>
              <w:jc w:val="right"/>
              <w:ind w:right="2780"/>
              <w:spacing w:after="0" w:line="240" w:lineRule="exact"/>
              <w:rPr>
                <w:sz w:val="20"/>
                <w:szCs w:val="20"/>
                <w:color w:val="auto"/>
              </w:rPr>
            </w:pPr>
            <w:r>
              <w:rPr>
                <w:rFonts w:ascii="PMingLiU" w:cs="PMingLiU" w:eastAsia="PMingLiU" w:hAnsi="PMingLiU"/>
                <w:sz w:val="20"/>
                <w:szCs w:val="20"/>
                <w:i w:val="1"/>
                <w:iCs w:val="1"/>
                <w:color w:val="auto"/>
              </w:rPr>
              <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89"/>
        </w:trPr>
        <w:tc>
          <w:tcPr>
            <w:tcW w:w="266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b w:val="1"/>
                <w:bCs w:val="1"/>
                <w:color w:val="auto"/>
              </w:rPr>
              <w:t>.62C?565646&gt;36C</w:t>
            </w:r>
          </w:p>
        </w:tc>
        <w:tc>
          <w:tcPr>
            <w:tcW w:w="10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16"/>
        </w:trPr>
        <w:tc>
          <w:tcPr>
            <w:tcW w:w="26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w w:val="95"/>
              </w:rPr>
              <w:t>%C:&gt;2CJ6@8C2A9:4"2C&lt;6E</w:t>
            </w: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'6D62C49</w:t>
            </w:r>
          </w:p>
        </w:tc>
        <w:tc>
          <w:tcPr>
            <w:tcW w:w="114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b w:val="1"/>
                <w:bCs w:val="1"/>
                <w:color w:val="auto"/>
                <w:w w:val="98"/>
              </w:rPr>
              <w:t>@?76C6?46D</w:t>
            </w:r>
          </w:p>
        </w:tc>
        <w:tc>
          <w:tcPr>
            <w:tcW w:w="1120" w:type="dxa"/>
            <w:vAlign w:val="bottom"/>
            <w:tcBorders>
              <w:bottom w:val="single" w:sz="8" w:color="auto"/>
            </w:tcBorders>
            <w:gridSpan w:val="2"/>
          </w:tcPr>
          <w:p>
            <w:pPr>
              <w:ind w:left="100"/>
              <w:spacing w:after="0" w:line="240" w:lineRule="exact"/>
              <w:rPr>
                <w:sz w:val="20"/>
                <w:szCs w:val="20"/>
                <w:color w:val="auto"/>
              </w:rPr>
            </w:pPr>
            <w:r>
              <w:rPr>
                <w:rFonts w:ascii="PMingLiU" w:cs="PMingLiU" w:eastAsia="PMingLiU" w:hAnsi="PMingLiU"/>
                <w:sz w:val="20"/>
                <w:szCs w:val="20"/>
                <w:b w:val="1"/>
                <w:bCs w:val="1"/>
                <w:color w:val="auto"/>
              </w:rPr>
              <w:t>@?DF=E:?8</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42"/>
              <w:spacing w:after="0" w:line="240" w:lineRule="exact"/>
              <w:rPr>
                <w:sz w:val="20"/>
                <w:szCs w:val="20"/>
                <w:color w:val="auto"/>
              </w:rPr>
            </w:pPr>
            <w:r>
              <w:rPr>
                <w:rFonts w:ascii="PMingLiU" w:cs="PMingLiU" w:eastAsia="PMingLiU" w:hAnsi="PMingLiU"/>
                <w:sz w:val="20"/>
                <w:szCs w:val="20"/>
                <w:b w:val="1"/>
                <w:bCs w:val="1"/>
                <w:color w:val="auto"/>
              </w:rPr>
              <w:t>)@E2=</w:t>
            </w:r>
          </w:p>
        </w:tc>
      </w:tr>
      <w:tr>
        <w:trPr>
          <w:trHeight w:val="283"/>
        </w:trPr>
        <w:tc>
          <w:tcPr>
            <w:tcW w:w="26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/D?J;:-J7J;I7D:7D7:7</w:t>
            </w:r>
          </w:p>
        </w:tc>
        <w:tc>
          <w:tcPr>
            <w:tcW w:w="3920" w:type="dxa"/>
            <w:vAlign w:val="bottom"/>
            <w:gridSpan w:val="3"/>
            <w:shd w:val="clear" w:color="auto" w:fill="E8E8E8"/>
          </w:tcPr>
          <w:p>
            <w:pPr>
              <w:jc w:val="center"/>
              <w:ind w:left="2782"/>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8"/>
        </w:trPr>
        <w:tc>
          <w:tcPr>
            <w:tcW w:w="2660" w:type="dxa"/>
            <w:vAlign w:val="bottom"/>
          </w:tcPr>
          <w:p>
            <w:pPr>
              <w:ind w:left="60"/>
              <w:spacing w:after="0" w:line="240" w:lineRule="exact"/>
              <w:rPr>
                <w:sz w:val="20"/>
                <w:szCs w:val="20"/>
                <w:color w:val="auto"/>
              </w:rPr>
            </w:pPr>
            <w:r>
              <w:rPr>
                <w:rFonts w:ascii="PMingLiU" w:cs="PMingLiU" w:eastAsia="PMingLiU" w:hAnsi="PMingLiU"/>
                <w:sz w:val="20"/>
                <w:szCs w:val="20"/>
                <w:color w:val="auto"/>
                <w:w w:val="91"/>
              </w:rPr>
              <w:t>KHEF;'?::B;7IJ7D:&lt;H?97</w:t>
            </w:r>
          </w:p>
        </w:tc>
        <w:tc>
          <w:tcPr>
            <w:tcW w:w="3920" w:type="dxa"/>
            <w:vAlign w:val="bottom"/>
            <w:gridSpan w:val="3"/>
          </w:tcPr>
          <w:p>
            <w:pPr>
              <w:jc w:val="center"/>
              <w:ind w:left="2782"/>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9"/>
        </w:trPr>
        <w:tc>
          <w:tcPr>
            <w:tcW w:w="2660" w:type="dxa"/>
            <w:vAlign w:val="bottom"/>
            <w:tcBorders>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)J&gt;;H#DJ;HD7J?ED7B</w:t>
            </w:r>
          </w:p>
        </w:tc>
        <w:tc>
          <w:tcPr>
            <w:tcW w:w="2880" w:type="dxa"/>
            <w:vAlign w:val="bottom"/>
            <w:tcBorders>
              <w:bottom w:val="single" w:sz="8" w:color="E8E8E8"/>
            </w:tcBorders>
            <w:gridSpan w:val="2"/>
            <w:shd w:val="clear" w:color="auto" w:fill="E8E8E8"/>
          </w:tcPr>
          <w:p>
            <w:pPr>
              <w:spacing w:after="0"/>
              <w:rPr>
                <w:sz w:val="24"/>
                <w:szCs w:val="24"/>
                <w:color w:val="auto"/>
              </w:rPr>
            </w:pPr>
          </w:p>
        </w:tc>
        <w:tc>
          <w:tcPr>
            <w:tcW w:w="1040" w:type="dxa"/>
            <w:vAlign w:val="bottom"/>
            <w:tcBorders>
              <w:bottom w:val="single" w:sz="8" w:color="auto"/>
            </w:tcBorders>
            <w:shd w:val="clear" w:color="auto" w:fill="E8E8E8"/>
          </w:tcPr>
          <w:p>
            <w:pPr>
              <w:jc w:val="center"/>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auto"/>
            </w:tcBorders>
            <w:shd w:val="clear" w:color="auto" w:fill="E8E8E8"/>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4"/>
        </w:trPr>
        <w:tc>
          <w:tcPr>
            <w:tcW w:w="2660" w:type="dxa"/>
            <w:vAlign w:val="bottom"/>
          </w:tcPr>
          <w:p>
            <w:pPr>
              <w:ind w:left="60"/>
              <w:spacing w:after="0" w:line="240" w:lineRule="exact"/>
              <w:rPr>
                <w:sz w:val="20"/>
                <w:szCs w:val="20"/>
                <w:color w:val="auto"/>
              </w:rPr>
            </w:pPr>
            <w:r>
              <w:rPr>
                <w:rFonts w:ascii="PMingLiU" w:cs="PMingLiU" w:eastAsia="PMingLiU" w:hAnsi="PMingLiU"/>
                <w:sz w:val="20"/>
                <w:szCs w:val="20"/>
                <w:color w:val="auto"/>
              </w:rPr>
              <w:t>.EJ7BH;L;DK;I</w:t>
            </w:r>
          </w:p>
        </w:tc>
        <w:tc>
          <w:tcPr>
            <w:tcW w:w="3920" w:type="dxa"/>
            <w:vAlign w:val="bottom"/>
            <w:gridSpan w:val="3"/>
          </w:tcPr>
          <w:p>
            <w:pPr>
              <w:jc w:val="center"/>
              <w:ind w:left="2782"/>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0"/>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-775335</wp:posOffset>
            </wp:positionV>
            <wp:extent cx="6348730" cy="2540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339">
                      <a:extLst>
                        <a:ext uri="{28A0092B-C50C-407E-A947-70E740481C1C}"/>
                      </a:extLst>
                    </a:blip>
                    <a:srcRect/>
                    <a:stretch>
                      <a:fillRect/>
                    </a:stretch>
                  </pic:blipFill>
                  <pic:spPr bwMode="auto">
                    <a:xfrm>
                      <a:off x="0" y="0"/>
                      <a:ext cx="6348730" cy="25400"/>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-217170</wp:posOffset>
            </wp:positionV>
            <wp:extent cx="2835910" cy="2540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340">
                      <a:extLst>
                        <a:ext uri="{28A0092B-C50C-407E-A947-70E740481C1C}"/>
                      </a:extLst>
                    </a:blip>
                    <a:srcRect/>
                    <a:stretch>
                      <a:fillRect/>
                    </a:stretch>
                  </pic:blipFill>
                  <pic:spPr bwMode="auto">
                    <a:xfrm>
                      <a:off x="0" y="0"/>
                      <a:ext cx="2835910" cy="25400"/>
                    </a:xfrm>
                    <a:prstGeom prst="rect">
                      <a:avLst/>
                    </a:prstGeom>
                    <a:noFill/>
                  </pic:spPr>
                </pic:pic>
              </a:graphicData>
            </a:graphic>
          </wp:anchor>
        </w:drawing>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.62C?565646&gt;36C</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62"/>
        </w:trPr>
        <w:tc>
          <w:tcPr>
            <w:tcW w:w="552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b w:val="1"/>
                <w:bCs w:val="1"/>
                <w:color w:val="auto"/>
              </w:rPr>
              <w:t>%C:&gt;2CJ6@8C2A9:4"2C&lt;6E</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2"/>
              <w:spacing w:after="0" w:line="240" w:lineRule="exact"/>
              <w:rPr>
                <w:sz w:val="20"/>
                <w:szCs w:val="20"/>
                <w:color w:val="auto"/>
              </w:rPr>
            </w:pPr>
            <w:r>
              <w:rPr>
                <w:rFonts w:ascii="PMingLiU" w:cs="PMingLiU" w:eastAsia="PMingLiU" w:hAnsi="PMingLiU"/>
                <w:sz w:val="20"/>
                <w:szCs w:val="20"/>
                <w:b w:val="1"/>
                <w:bCs w:val="1"/>
                <w:color w:val="auto"/>
                <w:w w:val="99"/>
              </w:rPr>
              <w:t>'6D62C49</w:t>
            </w:r>
          </w:p>
        </w:tc>
        <w:tc>
          <w:tcPr>
            <w:tcW w:w="112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b w:val="1"/>
                <w:bCs w:val="1"/>
                <w:color w:val="auto"/>
                <w:w w:val="98"/>
              </w:rPr>
              <w:t>@?76C6?46D</w:t>
            </w:r>
          </w:p>
        </w:tc>
        <w:tc>
          <w:tcPr>
            <w:tcW w:w="1120" w:type="dxa"/>
            <w:vAlign w:val="bottom"/>
            <w:tcBorders>
              <w:bottom w:val="single" w:sz="8" w:color="auto"/>
            </w:tcBorders>
            <w:gridSpan w:val="2"/>
          </w:tcPr>
          <w:p>
            <w:pPr>
              <w:jc w:val="right"/>
              <w:ind w:right="2"/>
              <w:spacing w:after="0" w:line="240" w:lineRule="exact"/>
              <w:rPr>
                <w:sz w:val="20"/>
                <w:szCs w:val="20"/>
                <w:color w:val="auto"/>
              </w:rPr>
            </w:pPr>
            <w:r>
              <w:rPr>
                <w:rFonts w:ascii="PMingLiU" w:cs="PMingLiU" w:eastAsia="PMingLiU" w:hAnsi="PMingLiU"/>
                <w:sz w:val="20"/>
                <w:szCs w:val="20"/>
                <w:b w:val="1"/>
                <w:bCs w:val="1"/>
                <w:color w:val="auto"/>
              </w:rPr>
              <w:t>@?DF=E:?8</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2"/>
              <w:spacing w:after="0" w:line="240" w:lineRule="exact"/>
              <w:rPr>
                <w:sz w:val="20"/>
                <w:szCs w:val="20"/>
                <w:color w:val="auto"/>
              </w:rPr>
            </w:pPr>
            <w:r>
              <w:rPr>
                <w:rFonts w:ascii="PMingLiU" w:cs="PMingLiU" w:eastAsia="PMingLiU" w:hAnsi="PMingLiU"/>
                <w:sz w:val="20"/>
                <w:szCs w:val="20"/>
                <w:b w:val="1"/>
                <w:bCs w:val="1"/>
                <w:color w:val="auto"/>
              </w:rPr>
              <w:t>)@E2=</w:t>
            </w:r>
          </w:p>
        </w:tc>
        <w:tc>
          <w:tcPr>
            <w:tcW w:w="0" w:type="dxa"/>
            <w:vAlign w:val="bottom"/>
          </w:tcPr>
          <w:p>
            <w:pPr>
              <w:spacing w:after="0"/>
              <w:rPr>
                <w:sz w:val="1"/>
                <w:szCs w:val="1"/>
                <w:color w:val="auto"/>
              </w:rPr>
            </w:pPr>
          </w:p>
        </w:tc>
      </w:tr>
      <w:tr>
        <w:trPr>
          <w:trHeight w:val="283"/>
        </w:trPr>
        <w:tc>
          <w:tcPr>
            <w:tcW w:w="552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/D?J;:-J7J;I7D:7D7:7</w:t>
            </w:r>
          </w:p>
        </w:tc>
        <w:tc>
          <w:tcPr>
            <w:tcW w:w="1380" w:type="dxa"/>
            <w:vAlign w:val="bottom"/>
            <w:gridSpan w:val="4"/>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88"/>
        </w:trPr>
        <w:tc>
          <w:tcPr>
            <w:tcW w:w="55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KHEF;'?::B;7IJ7D:&lt;H?97</w:t>
            </w:r>
          </w:p>
        </w:tc>
        <w:tc>
          <w:tcPr>
            <w:tcW w:w="120" w:type="dxa"/>
            <w:vAlign w:val="bottom"/>
            <w:gridSpan w:val="2"/>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1260" w:type="dxa"/>
            <w:vAlign w:val="bottom"/>
            <w:gridSpan w:val="2"/>
          </w:tcPr>
          <w:p>
            <w:pPr>
              <w:jc w:val="right"/>
              <w:ind w:right="142"/>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5520" w:type="dxa"/>
            <w:vAlign w:val="bottom"/>
            <w:tcBorders>
              <w:bottom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)J&gt;;H#DJ;HD7J?ED7B</w:t>
            </w:r>
          </w:p>
        </w:tc>
        <w:tc>
          <w:tcPr>
            <w:tcW w:w="120" w:type="dxa"/>
            <w:vAlign w:val="bottom"/>
            <w:tcBorders>
              <w:bottom w:val="single" w:sz="8" w:color="auto"/>
            </w:tcBorders>
            <w:gridSpan w:val="2"/>
            <w:shd w:val="clear" w:color="auto" w:fill="E8E8E8"/>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1260" w:type="dxa"/>
            <w:vAlign w:val="bottom"/>
            <w:tcBorders>
              <w:bottom w:val="single" w:sz="8" w:color="auto"/>
            </w:tcBorders>
            <w:gridSpan w:val="2"/>
            <w:shd w:val="clear" w:color="auto" w:fill="E8E8E8"/>
          </w:tcPr>
          <w:p>
            <w:pPr>
              <w:jc w:val="right"/>
              <w:ind w:right="142"/>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auto"/>
            </w:tcBorders>
            <w:shd w:val="clear" w:color="auto" w:fill="E8E8E8"/>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4"/>
        </w:trPr>
        <w:tc>
          <w:tcPr>
            <w:tcW w:w="55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.EJ7BH;L;DK;I</w:t>
            </w:r>
          </w:p>
        </w:tc>
        <w:tc>
          <w:tcPr>
            <w:tcW w:w="1380" w:type="dxa"/>
            <w:vAlign w:val="bottom"/>
            <w:tcBorders>
              <w:bottom w:val="single" w:sz="8" w:color="auto"/>
            </w:tcBorders>
            <w:gridSpan w:val="4"/>
          </w:tcPr>
          <w:p>
            <w:pPr>
              <w:ind w:left="60"/>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line="240" w:lineRule="exact"/>
              <w:rPr>
                <w:sz w:val="20"/>
                <w:szCs w:val="20"/>
                <w:color w:val="auto"/>
              </w:rPr>
            </w:pPr>
            <w:r>
              <w:rPr>
                <w:rFonts w:ascii="PMingLiU" w:cs="PMingLiU" w:eastAsia="PMingLiU" w:hAnsi="PMingLiU"/>
                <w:sz w:val="20"/>
                <w:szCs w:val="20"/>
                <w:b w:val="1"/>
                <w:bCs w:val="1"/>
                <w:color w:val="auto"/>
              </w:rPr>
              <w:t>.62C?565646&gt;36C</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5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552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b w:val="1"/>
                <w:bCs w:val="1"/>
                <w:color w:val="auto"/>
              </w:rPr>
              <w:t>%C:&gt;2CJ6@8C2A9:4"2C&lt;6E</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2"/>
              <w:spacing w:after="0" w:line="240" w:lineRule="exact"/>
              <w:rPr>
                <w:sz w:val="20"/>
                <w:szCs w:val="20"/>
                <w:color w:val="auto"/>
              </w:rPr>
            </w:pPr>
            <w:r>
              <w:rPr>
                <w:rFonts w:ascii="PMingLiU" w:cs="PMingLiU" w:eastAsia="PMingLiU" w:hAnsi="PMingLiU"/>
                <w:sz w:val="20"/>
                <w:szCs w:val="20"/>
                <w:b w:val="1"/>
                <w:bCs w:val="1"/>
                <w:color w:val="auto"/>
              </w:rPr>
              <w:t>'6D62C49</w:t>
            </w:r>
          </w:p>
        </w:tc>
        <w:tc>
          <w:tcPr>
            <w:tcW w:w="112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b w:val="1"/>
                <w:bCs w:val="1"/>
                <w:color w:val="auto"/>
                <w:w w:val="98"/>
              </w:rPr>
              <w:t>@?76C6?46D</w:t>
            </w:r>
          </w:p>
        </w:tc>
        <w:tc>
          <w:tcPr>
            <w:tcW w:w="1120" w:type="dxa"/>
            <w:vAlign w:val="bottom"/>
            <w:tcBorders>
              <w:bottom w:val="single" w:sz="8" w:color="auto"/>
            </w:tcBorders>
            <w:gridSpan w:val="2"/>
          </w:tcPr>
          <w:p>
            <w:pPr>
              <w:jc w:val="right"/>
              <w:ind w:right="2"/>
              <w:spacing w:after="0" w:line="240" w:lineRule="exact"/>
              <w:rPr>
                <w:sz w:val="20"/>
                <w:szCs w:val="20"/>
                <w:color w:val="auto"/>
              </w:rPr>
            </w:pPr>
            <w:r>
              <w:rPr>
                <w:rFonts w:ascii="PMingLiU" w:cs="PMingLiU" w:eastAsia="PMingLiU" w:hAnsi="PMingLiU"/>
                <w:sz w:val="20"/>
                <w:szCs w:val="20"/>
                <w:b w:val="1"/>
                <w:bCs w:val="1"/>
                <w:color w:val="auto"/>
              </w:rPr>
              <w:t>@?DF=E:?8</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42"/>
              <w:spacing w:after="0" w:line="240" w:lineRule="exact"/>
              <w:rPr>
                <w:sz w:val="20"/>
                <w:szCs w:val="20"/>
                <w:color w:val="auto"/>
              </w:rPr>
            </w:pPr>
            <w:r>
              <w:rPr>
                <w:rFonts w:ascii="PMingLiU" w:cs="PMingLiU" w:eastAsia="PMingLiU" w:hAnsi="PMingLiU"/>
                <w:sz w:val="20"/>
                <w:szCs w:val="20"/>
                <w:b w:val="1"/>
                <w:bCs w:val="1"/>
                <w:color w:val="auto"/>
              </w:rPr>
              <w:t>)@E2=</w:t>
            </w:r>
          </w:p>
        </w:tc>
        <w:tc>
          <w:tcPr>
            <w:tcW w:w="0" w:type="dxa"/>
            <w:vAlign w:val="bottom"/>
          </w:tcPr>
          <w:p>
            <w:pPr>
              <w:spacing w:after="0"/>
              <w:rPr>
                <w:sz w:val="1"/>
                <w:szCs w:val="1"/>
                <w:color w:val="auto"/>
              </w:rPr>
            </w:pPr>
          </w:p>
        </w:tc>
      </w:tr>
      <w:tr>
        <w:trPr>
          <w:trHeight w:val="283"/>
        </w:trPr>
        <w:tc>
          <w:tcPr>
            <w:tcW w:w="552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/D?J;:-J7J;I7D:7D7:7</w:t>
            </w:r>
          </w:p>
        </w:tc>
        <w:tc>
          <w:tcPr>
            <w:tcW w:w="108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E8E8E8"/>
          </w:tcPr>
          <w:p>
            <w:pPr>
              <w:jc w:val="center"/>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88"/>
        </w:trPr>
        <w:tc>
          <w:tcPr>
            <w:tcW w:w="55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KHEF;'?::B;7IJ7D:&lt;H?97</w:t>
            </w:r>
          </w:p>
        </w:tc>
        <w:tc>
          <w:tcPr>
            <w:tcW w:w="120" w:type="dxa"/>
            <w:vAlign w:val="bottom"/>
            <w:gridSpan w:val="2"/>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5520" w:type="dxa"/>
            <w:vAlign w:val="bottom"/>
            <w:tcBorders>
              <w:bottom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)J&gt;;H#DJ;HD7J?ED7B</w:t>
            </w:r>
          </w:p>
        </w:tc>
        <w:tc>
          <w:tcPr>
            <w:tcW w:w="20" w:type="dxa"/>
            <w:vAlign w:val="bottom"/>
            <w:tcBorders>
              <w:bottom w:val="single" w:sz="8" w:color="E8E8E8"/>
            </w:tcBorders>
            <w:shd w:val="clear" w:color="auto" w:fill="E8E8E8"/>
          </w:tcPr>
          <w:p>
            <w:pPr>
              <w:spacing w:after="0"/>
              <w:rPr>
                <w:sz w:val="24"/>
                <w:szCs w:val="24"/>
                <w:color w:val="auto"/>
              </w:rPr>
            </w:pPr>
          </w:p>
        </w:tc>
        <w:tc>
          <w:tcPr>
            <w:tcW w:w="100" w:type="dxa"/>
            <w:vAlign w:val="bottom"/>
            <w:tcBorders>
              <w:bottom w:val="single" w:sz="8" w:color="auto"/>
            </w:tcBorders>
            <w:shd w:val="clear" w:color="auto" w:fill="E8E8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gridSpan w:val="2"/>
            <w:shd w:val="clear" w:color="auto" w:fill="E8E8E8"/>
          </w:tcPr>
          <w:p>
            <w:pPr>
              <w:jc w:val="center"/>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auto"/>
            </w:tcBorders>
            <w:shd w:val="clear" w:color="auto" w:fill="E8E8E8"/>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4"/>
        </w:trPr>
        <w:tc>
          <w:tcPr>
            <w:tcW w:w="55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.EJ7BH;L;DK;I</w:t>
            </w:r>
          </w:p>
        </w:tc>
        <w:tc>
          <w:tcPr>
            <w:tcW w:w="10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8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-2227580</wp:posOffset>
            </wp:positionV>
            <wp:extent cx="6348730" cy="2540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41">
                      <a:extLst>
                        <a:ext uri="{28A0092B-C50C-407E-A947-70E740481C1C}"/>
                      </a:extLst>
                    </a:blip>
                    <a:srcRect/>
                    <a:stretch>
                      <a:fillRect/>
                    </a:stretch>
                  </pic:blipFill>
                  <pic:spPr bwMode="auto">
                    <a:xfrm>
                      <a:off x="0" y="0"/>
                      <a:ext cx="6348730" cy="2540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-1669415</wp:posOffset>
            </wp:positionV>
            <wp:extent cx="2844800" cy="2540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342">
                      <a:extLst>
                        <a:ext uri="{28A0092B-C50C-407E-A947-70E740481C1C}"/>
                      </a:extLst>
                    </a:blip>
                    <a:srcRect/>
                    <a:stretch>
                      <a:fillRect/>
                    </a:stretch>
                  </pic:blipFill>
                  <pic:spPr bwMode="auto">
                    <a:xfrm>
                      <a:off x="0" y="0"/>
                      <a:ext cx="2844800" cy="254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-871855</wp:posOffset>
            </wp:positionV>
            <wp:extent cx="6348730" cy="2540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343">
                      <a:extLst>
                        <a:ext uri="{28A0092B-C50C-407E-A947-70E740481C1C}"/>
                      </a:extLst>
                    </a:blip>
                    <a:srcRect/>
                    <a:stretch>
                      <a:fillRect/>
                    </a:stretch>
                  </pic:blipFill>
                  <pic:spPr bwMode="auto">
                    <a:xfrm>
                      <a:off x="0" y="0"/>
                      <a:ext cx="6348730" cy="25400"/>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-313055</wp:posOffset>
            </wp:positionV>
            <wp:extent cx="2835910" cy="2540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344">
                      <a:extLst>
                        <a:ext uri="{28A0092B-C50C-407E-A947-70E740481C1C}"/>
                      </a:extLst>
                    </a:blip>
                    <a:srcRect/>
                    <a:stretch>
                      <a:fillRect/>
                    </a:stretch>
                  </pic:blipFill>
                  <pic:spPr bwMode="auto">
                    <a:xfrm>
                      <a:off x="0" y="0"/>
                      <a:ext cx="2835910" cy="25400"/>
                    </a:xfrm>
                    <a:prstGeom prst="rect">
                      <a:avLst/>
                    </a:prstGeom>
                    <a:noFill/>
                  </pic:spPr>
                </pic:pic>
              </a:graphicData>
            </a:graphic>
          </wp:anchor>
        </w:drawing>
      </w:r>
    </w:p>
    <w:p>
      <w:pPr>
        <w:spacing w:after="0" w:line="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,;L;DK;?IH;FEHJ;:87I;:EDM&gt;;H;J&gt;;I7B;?I&lt;KB&lt;?BB;:</w:t>
      </w:r>
    </w:p>
    <w:p>
      <w:pPr>
        <w:spacing w:after="0" w:line="22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.&gt;;ECF7DOZIH;L;DK;?I=;D;H7J;:FH?C7H?BOJ&gt;HEK=&gt;:?H;9JI7B;IJE9B?;DJI8O:EC;IJ?97D:?DJ;HD7J?ED7BI7B;I&lt;EH9;I7D:7</w:t>
      </w:r>
    </w:p>
    <w:p>
      <w:pPr>
        <w:spacing w:after="0" w:line="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D;JMEHAE&lt;?D:;F;D:;DJ?DJ;HD7J?ED7BI7B;I7=;DJI'EIJE&lt;J&gt;;ECF7DOZIFHE:K9JI7D:I;HL?9;I7H;FHEL?:;:ED7D?DJ;=H7J;:</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MEHB:M?:;87I?I7D:8;97KI;E&lt;J&gt;?I?DJ;=H7J;::;B?L;HO7FFHE79&gt;?J?IDEJFH79J?97BJEFH;9?I;BOI;F7H7J;ECF7DOZIH;L;DK;</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8O=;E=H7F&gt;?9BE97J?ED99EH:?D=BOH;L;DK;?D&lt;EHC7J?EDFH;I;DJ;:?DJ&gt;;78EL;J78B;I?I87I;:ED?DJ;HD7B7BBE97J?EDIM&gt;?9&gt;</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?DLEBL;9;HJ7?DC7D7=;C;DJ;IJ?C7J;I7D:@K:=C;DJI</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80" w:type="dxa"/>
            <w:vAlign w:val="bottom"/>
            <w:gridSpan w:val="2"/>
          </w:tcPr>
          <w:p>
            <w:pPr>
              <w:spacing w:after="0" w:line="240" w:lineRule="exact"/>
              <w:rPr>
                <w:sz w:val="20"/>
                <w:szCs w:val="20"/>
                <w:color w:val="auto"/>
              </w:rPr>
            </w:pPr>
            <w:r>
              <w:rPr>
                <w:rFonts w:ascii="PMingLiU" w:cs="PMingLiU" w:eastAsia="PMingLiU" w:hAnsi="PMingLiU"/>
                <w:sz w:val="20"/>
                <w:szCs w:val="20"/>
                <w:i w:val="1"/>
                <w:iCs w:val="1"/>
                <w:color w:val="auto"/>
              </w:rPr>
              <w:t>="-1-2+3* ):)29) )'3+2-8-32</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274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b w:val="1"/>
                <w:bCs w:val="1"/>
                <w:color w:val="auto"/>
              </w:rPr>
              <w:t>.62C?565646&gt;36C</w:t>
            </w:r>
          </w:p>
        </w:tc>
        <w:tc>
          <w:tcPr>
            <w:tcW w:w="26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534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b w:val="1"/>
                <w:bCs w:val="1"/>
                <w:color w:val="auto"/>
              </w:rPr>
              <w:t>):&gt;:?8@7'6G6?F6'64@8?:E:@?</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42"/>
              <w:spacing w:after="0" w:line="240" w:lineRule="exact"/>
              <w:rPr>
                <w:sz w:val="20"/>
                <w:szCs w:val="20"/>
                <w:color w:val="auto"/>
              </w:rPr>
            </w:pPr>
            <w:r>
              <w:rPr>
                <w:rFonts w:ascii="PMingLiU" w:cs="PMingLiU" w:eastAsia="PMingLiU" w:hAnsi="PMingLiU"/>
                <w:sz w:val="20"/>
                <w:szCs w:val="20"/>
                <w:b w:val="1"/>
                <w:bCs w:val="1"/>
                <w:color w:val="auto"/>
                <w:w w:val="99"/>
              </w:rPr>
              <w:t>'6D62C49</w:t>
            </w:r>
          </w:p>
        </w:tc>
        <w:tc>
          <w:tcPr>
            <w:tcW w:w="114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b w:val="1"/>
                <w:bCs w:val="1"/>
                <w:color w:val="auto"/>
                <w:w w:val="98"/>
              </w:rPr>
              <w:t>@?76C6?46D</w:t>
            </w:r>
          </w:p>
        </w:tc>
        <w:tc>
          <w:tcPr>
            <w:tcW w:w="1120" w:type="dxa"/>
            <w:vAlign w:val="bottom"/>
            <w:tcBorders>
              <w:bottom w:val="single" w:sz="8" w:color="auto"/>
            </w:tcBorders>
            <w:gridSpan w:val="2"/>
          </w:tcPr>
          <w:p>
            <w:pPr>
              <w:ind w:left="100"/>
              <w:spacing w:after="0" w:line="240" w:lineRule="exact"/>
              <w:rPr>
                <w:sz w:val="20"/>
                <w:szCs w:val="20"/>
                <w:color w:val="auto"/>
              </w:rPr>
            </w:pPr>
            <w:r>
              <w:rPr>
                <w:rFonts w:ascii="PMingLiU" w:cs="PMingLiU" w:eastAsia="PMingLiU" w:hAnsi="PMingLiU"/>
                <w:sz w:val="20"/>
                <w:szCs w:val="20"/>
                <w:b w:val="1"/>
                <w:bCs w:val="1"/>
                <w:color w:val="auto"/>
              </w:rPr>
              <w:t>@?DF=E:?8</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42"/>
              <w:spacing w:after="0" w:line="240" w:lineRule="exact"/>
              <w:rPr>
                <w:sz w:val="20"/>
                <w:szCs w:val="20"/>
                <w:color w:val="auto"/>
              </w:rPr>
            </w:pPr>
            <w:r>
              <w:rPr>
                <w:rFonts w:ascii="PMingLiU" w:cs="PMingLiU" w:eastAsia="PMingLiU" w:hAnsi="PMingLiU"/>
                <w:sz w:val="20"/>
                <w:szCs w:val="20"/>
                <w:b w:val="1"/>
                <w:bCs w:val="1"/>
                <w:color w:val="auto"/>
              </w:rPr>
              <w:t>)@E2=</w:t>
            </w:r>
          </w:p>
        </w:tc>
        <w:tc>
          <w:tcPr>
            <w:tcW w:w="0" w:type="dxa"/>
            <w:vAlign w:val="bottom"/>
          </w:tcPr>
          <w:p>
            <w:pPr>
              <w:spacing w:after="0"/>
              <w:rPr>
                <w:sz w:val="1"/>
                <w:szCs w:val="1"/>
                <w:color w:val="auto"/>
              </w:rPr>
            </w:pPr>
          </w:p>
        </w:tc>
      </w:tr>
      <w:tr>
        <w:trPr>
          <w:trHeight w:val="283"/>
        </w:trPr>
        <w:tc>
          <w:tcPr>
            <w:tcW w:w="53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.H7DI&lt;;HH;:EL;HJ?C;</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83"/>
        </w:trPr>
        <w:tc>
          <w:tcPr>
            <w:tcW w:w="5340" w:type="dxa"/>
            <w:vAlign w:val="bottom"/>
            <w:tcBorders>
              <w:bottom w:val="single" w:sz="8" w:color="E8E8E8"/>
            </w:tcBorders>
            <w:gridSpan w:val="3"/>
          </w:tcPr>
          <w:p>
            <w:pPr>
              <w:ind w:left="60"/>
              <w:spacing w:after="0" w:line="240" w:lineRule="exact"/>
              <w:rPr>
                <w:sz w:val="20"/>
                <w:szCs w:val="20"/>
                <w:color w:val="auto"/>
              </w:rPr>
            </w:pPr>
            <w:r>
              <w:rPr>
                <w:rFonts w:ascii="PMingLiU" w:cs="PMingLiU" w:eastAsia="PMingLiU" w:hAnsi="PMingLiU"/>
                <w:sz w:val="20"/>
                <w:szCs w:val="20"/>
                <w:color w:val="auto"/>
              </w:rPr>
              <w:t>.H7DI&lt;;HH;:7J7FE?DJ?DJ?C;</w:t>
            </w: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5340" w:type="dxa"/>
            <w:vAlign w:val="bottom"/>
            <w:tcBorders>
              <w:bottom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.EJ7BH;L;DK;I</w:t>
            </w:r>
          </w:p>
        </w:tc>
        <w:tc>
          <w:tcPr>
            <w:tcW w:w="220" w:type="dxa"/>
            <w:vAlign w:val="bottom"/>
            <w:tcBorders>
              <w:bottom w:val="single" w:sz="8" w:color="auto"/>
            </w:tcBorders>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spacing w:after="0" w:line="240" w:lineRule="exact"/>
              <w:rPr>
                <w:sz w:val="20"/>
                <w:szCs w:val="20"/>
                <w:color w:val="auto"/>
              </w:rPr>
            </w:pPr>
            <w:r>
              <w:rPr>
                <w:rFonts w:ascii="PMingLiU" w:cs="PMingLiU" w:eastAsia="PMingLiU" w:hAnsi="PMingLiU"/>
                <w:sz w:val="20"/>
                <w:szCs w:val="20"/>
                <w:b w:val="1"/>
                <w:bCs w:val="1"/>
                <w:color w:val="auto"/>
              </w:rPr>
              <w:t>.62C?565646&gt;36C</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3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534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b w:val="1"/>
                <w:bCs w:val="1"/>
                <w:color w:val="auto"/>
              </w:rPr>
              <w:t>):&gt;:?8@7'6G6?F6'64@8?:E:@?</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42"/>
              <w:spacing w:after="0" w:line="240" w:lineRule="exact"/>
              <w:rPr>
                <w:sz w:val="20"/>
                <w:szCs w:val="20"/>
                <w:color w:val="auto"/>
              </w:rPr>
            </w:pPr>
            <w:r>
              <w:rPr>
                <w:rFonts w:ascii="PMingLiU" w:cs="PMingLiU" w:eastAsia="PMingLiU" w:hAnsi="PMingLiU"/>
                <w:sz w:val="20"/>
                <w:szCs w:val="20"/>
                <w:b w:val="1"/>
                <w:bCs w:val="1"/>
                <w:color w:val="auto"/>
                <w:w w:val="99"/>
              </w:rPr>
              <w:t>'6D62C49</w:t>
            </w:r>
          </w:p>
        </w:tc>
        <w:tc>
          <w:tcPr>
            <w:tcW w:w="114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b w:val="1"/>
                <w:bCs w:val="1"/>
                <w:color w:val="auto"/>
                <w:w w:val="98"/>
              </w:rPr>
              <w:t>@?76C6?46D</w:t>
            </w:r>
          </w:p>
        </w:tc>
        <w:tc>
          <w:tcPr>
            <w:tcW w:w="1120" w:type="dxa"/>
            <w:vAlign w:val="bottom"/>
            <w:tcBorders>
              <w:bottom w:val="single" w:sz="8" w:color="auto"/>
            </w:tcBorders>
            <w:gridSpan w:val="2"/>
          </w:tcPr>
          <w:p>
            <w:pPr>
              <w:ind w:left="100"/>
              <w:spacing w:after="0" w:line="240" w:lineRule="exact"/>
              <w:rPr>
                <w:sz w:val="20"/>
                <w:szCs w:val="20"/>
                <w:color w:val="auto"/>
              </w:rPr>
            </w:pPr>
            <w:r>
              <w:rPr>
                <w:rFonts w:ascii="PMingLiU" w:cs="PMingLiU" w:eastAsia="PMingLiU" w:hAnsi="PMingLiU"/>
                <w:sz w:val="20"/>
                <w:szCs w:val="20"/>
                <w:b w:val="1"/>
                <w:bCs w:val="1"/>
                <w:color w:val="auto"/>
              </w:rPr>
              <w:t>@?DF=E:?8</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42"/>
              <w:spacing w:after="0" w:line="240" w:lineRule="exact"/>
              <w:rPr>
                <w:sz w:val="20"/>
                <w:szCs w:val="20"/>
                <w:color w:val="auto"/>
              </w:rPr>
            </w:pPr>
            <w:r>
              <w:rPr>
                <w:rFonts w:ascii="PMingLiU" w:cs="PMingLiU" w:eastAsia="PMingLiU" w:hAnsi="PMingLiU"/>
                <w:sz w:val="20"/>
                <w:szCs w:val="20"/>
                <w:b w:val="1"/>
                <w:bCs w:val="1"/>
                <w:color w:val="auto"/>
              </w:rPr>
              <w:t>)@E2=</w:t>
            </w:r>
          </w:p>
        </w:tc>
        <w:tc>
          <w:tcPr>
            <w:tcW w:w="0" w:type="dxa"/>
            <w:vAlign w:val="bottom"/>
          </w:tcPr>
          <w:p>
            <w:pPr>
              <w:spacing w:after="0"/>
              <w:rPr>
                <w:sz w:val="1"/>
                <w:szCs w:val="1"/>
                <w:color w:val="auto"/>
              </w:rPr>
            </w:pPr>
          </w:p>
        </w:tc>
      </w:tr>
      <w:tr>
        <w:trPr>
          <w:trHeight w:val="283"/>
        </w:trPr>
        <w:tc>
          <w:tcPr>
            <w:tcW w:w="53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.H7DI&lt;;HH;:EL;HJ?C;</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83"/>
        </w:trPr>
        <w:tc>
          <w:tcPr>
            <w:tcW w:w="5340" w:type="dxa"/>
            <w:vAlign w:val="bottom"/>
            <w:tcBorders>
              <w:bottom w:val="single" w:sz="8" w:color="E8E8E8"/>
            </w:tcBorders>
            <w:gridSpan w:val="3"/>
          </w:tcPr>
          <w:p>
            <w:pPr>
              <w:ind w:left="60"/>
              <w:spacing w:after="0" w:line="240" w:lineRule="exact"/>
              <w:rPr>
                <w:sz w:val="20"/>
                <w:szCs w:val="20"/>
                <w:color w:val="auto"/>
              </w:rPr>
            </w:pPr>
            <w:r>
              <w:rPr>
                <w:rFonts w:ascii="PMingLiU" w:cs="PMingLiU" w:eastAsia="PMingLiU" w:hAnsi="PMingLiU"/>
                <w:sz w:val="20"/>
                <w:szCs w:val="20"/>
                <w:color w:val="auto"/>
              </w:rPr>
              <w:t>.H7DI&lt;;HH;:7J7FE?DJ?DJ?C;</w:t>
            </w: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5340" w:type="dxa"/>
            <w:vAlign w:val="bottom"/>
            <w:tcBorders>
              <w:bottom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.EJ7BH;L;DK;I</w:t>
            </w:r>
          </w:p>
        </w:tc>
        <w:tc>
          <w:tcPr>
            <w:tcW w:w="220" w:type="dxa"/>
            <w:vAlign w:val="bottom"/>
            <w:tcBorders>
              <w:bottom w:val="single" w:sz="8" w:color="auto"/>
            </w:tcBorders>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495"/>
        </w:trPr>
        <w:tc>
          <w:tcPr>
            <w:tcW w:w="5340" w:type="dxa"/>
            <w:vAlign w:val="bottom"/>
            <w:gridSpan w:val="3"/>
          </w:tcPr>
          <w:p>
            <w:pPr>
              <w:spacing w:after="0" w:line="240" w:lineRule="exact"/>
              <w:rPr>
                <w:sz w:val="20"/>
                <w:szCs w:val="20"/>
                <w:color w:val="auto"/>
              </w:rPr>
            </w:pPr>
            <w:r>
              <w:rPr>
                <w:rFonts w:ascii="PMingLiU" w:cs="PMingLiU" w:eastAsia="PMingLiU" w:hAnsi="PMingLiU"/>
                <w:sz w:val="20"/>
                <w:szCs w:val="20"/>
                <w:b w:val="1"/>
                <w:bCs w:val="1"/>
                <w:color w:val="auto"/>
              </w:rPr>
              <w:t>.62C?565646&gt;36C</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534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b w:val="1"/>
                <w:bCs w:val="1"/>
                <w:color w:val="auto"/>
              </w:rPr>
              <w:t>):&gt;:?8@7'6G6?F6'64@8?:E:@?</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42"/>
              <w:spacing w:after="0" w:line="240" w:lineRule="exact"/>
              <w:rPr>
                <w:sz w:val="20"/>
                <w:szCs w:val="20"/>
                <w:color w:val="auto"/>
              </w:rPr>
            </w:pPr>
            <w:r>
              <w:rPr>
                <w:rFonts w:ascii="PMingLiU" w:cs="PMingLiU" w:eastAsia="PMingLiU" w:hAnsi="PMingLiU"/>
                <w:sz w:val="20"/>
                <w:szCs w:val="20"/>
                <w:b w:val="1"/>
                <w:bCs w:val="1"/>
                <w:color w:val="auto"/>
                <w:w w:val="99"/>
              </w:rPr>
              <w:t>'6D62C49</w:t>
            </w:r>
          </w:p>
        </w:tc>
        <w:tc>
          <w:tcPr>
            <w:tcW w:w="114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b w:val="1"/>
                <w:bCs w:val="1"/>
                <w:color w:val="auto"/>
                <w:w w:val="98"/>
              </w:rPr>
              <w:t>@?76C6?46D</w:t>
            </w:r>
          </w:p>
        </w:tc>
        <w:tc>
          <w:tcPr>
            <w:tcW w:w="1120" w:type="dxa"/>
            <w:vAlign w:val="bottom"/>
            <w:tcBorders>
              <w:bottom w:val="single" w:sz="8" w:color="auto"/>
            </w:tcBorders>
            <w:gridSpan w:val="2"/>
          </w:tcPr>
          <w:p>
            <w:pPr>
              <w:ind w:left="100"/>
              <w:spacing w:after="0" w:line="240" w:lineRule="exact"/>
              <w:rPr>
                <w:sz w:val="20"/>
                <w:szCs w:val="20"/>
                <w:color w:val="auto"/>
              </w:rPr>
            </w:pPr>
            <w:r>
              <w:rPr>
                <w:rFonts w:ascii="PMingLiU" w:cs="PMingLiU" w:eastAsia="PMingLiU" w:hAnsi="PMingLiU"/>
                <w:sz w:val="20"/>
                <w:szCs w:val="20"/>
                <w:b w:val="1"/>
                <w:bCs w:val="1"/>
                <w:color w:val="auto"/>
              </w:rPr>
              <w:t>@?DF=E:?8</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42"/>
              <w:spacing w:after="0" w:line="240" w:lineRule="exact"/>
              <w:rPr>
                <w:sz w:val="20"/>
                <w:szCs w:val="20"/>
                <w:color w:val="auto"/>
              </w:rPr>
            </w:pPr>
            <w:r>
              <w:rPr>
                <w:rFonts w:ascii="PMingLiU" w:cs="PMingLiU" w:eastAsia="PMingLiU" w:hAnsi="PMingLiU"/>
                <w:sz w:val="20"/>
                <w:szCs w:val="20"/>
                <w:b w:val="1"/>
                <w:bCs w:val="1"/>
                <w:color w:val="auto"/>
              </w:rPr>
              <w:t>)@E2=</w:t>
            </w:r>
          </w:p>
        </w:tc>
        <w:tc>
          <w:tcPr>
            <w:tcW w:w="0" w:type="dxa"/>
            <w:vAlign w:val="bottom"/>
          </w:tcPr>
          <w:p>
            <w:pPr>
              <w:spacing w:after="0"/>
              <w:rPr>
                <w:sz w:val="1"/>
                <w:szCs w:val="1"/>
                <w:color w:val="auto"/>
              </w:rPr>
            </w:pPr>
          </w:p>
        </w:tc>
      </w:tr>
      <w:tr>
        <w:trPr>
          <w:trHeight w:val="283"/>
        </w:trPr>
        <w:tc>
          <w:tcPr>
            <w:tcW w:w="53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.H7DI&lt;;HH;:EL;HJ?C;</w:t>
            </w:r>
          </w:p>
        </w:tc>
        <w:tc>
          <w:tcPr>
            <w:tcW w:w="220" w:type="dxa"/>
            <w:vAlign w:val="bottom"/>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83"/>
        </w:trPr>
        <w:tc>
          <w:tcPr>
            <w:tcW w:w="5340" w:type="dxa"/>
            <w:vAlign w:val="bottom"/>
            <w:tcBorders>
              <w:bottom w:val="single" w:sz="8" w:color="E8E8E8"/>
            </w:tcBorders>
            <w:gridSpan w:val="3"/>
          </w:tcPr>
          <w:p>
            <w:pPr>
              <w:ind w:left="60"/>
              <w:spacing w:after="0" w:line="240" w:lineRule="exact"/>
              <w:rPr>
                <w:sz w:val="20"/>
                <w:szCs w:val="20"/>
                <w:color w:val="auto"/>
              </w:rPr>
            </w:pPr>
            <w:r>
              <w:rPr>
                <w:rFonts w:ascii="PMingLiU" w:cs="PMingLiU" w:eastAsia="PMingLiU" w:hAnsi="PMingLiU"/>
                <w:sz w:val="20"/>
                <w:szCs w:val="20"/>
                <w:color w:val="auto"/>
              </w:rPr>
              <w:t>.H7DI&lt;;HH;:7J7FE?DJ?DJ?C;</w:t>
            </w: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5340" w:type="dxa"/>
            <w:vAlign w:val="bottom"/>
            <w:tcBorders>
              <w:bottom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.EJ7BH;L;DK;I</w:t>
            </w:r>
          </w:p>
        </w:tc>
        <w:tc>
          <w:tcPr>
            <w:tcW w:w="220" w:type="dxa"/>
            <w:vAlign w:val="bottom"/>
            <w:tcBorders>
              <w:bottom w:val="single" w:sz="8" w:color="auto"/>
            </w:tcBorders>
            <w:shd w:val="clear" w:color="auto" w:fill="E8E8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132"/>
        </w:trPr>
        <w:tc>
          <w:tcPr>
            <w:tcW w:w="2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-3136900</wp:posOffset>
            </wp:positionV>
            <wp:extent cx="6348730" cy="2540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345">
                      <a:extLst>
                        <a:ext uri="{28A0092B-C50C-407E-A947-70E740481C1C}"/>
                      </a:extLst>
                    </a:blip>
                    <a:srcRect/>
                    <a:stretch>
                      <a:fillRect/>
                    </a:stretch>
                  </pic:blipFill>
                  <pic:spPr bwMode="auto">
                    <a:xfrm>
                      <a:off x="0" y="0"/>
                      <a:ext cx="6348730" cy="2540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-2764155</wp:posOffset>
            </wp:positionV>
            <wp:extent cx="2955925" cy="2540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346">
                      <a:extLst>
                        <a:ext uri="{28A0092B-C50C-407E-A947-70E740481C1C}"/>
                      </a:extLst>
                    </a:blip>
                    <a:srcRect/>
                    <a:stretch>
                      <a:fillRect/>
                    </a:stretch>
                  </pic:blipFill>
                  <pic:spPr bwMode="auto">
                    <a:xfrm>
                      <a:off x="0" y="0"/>
                      <a:ext cx="2955925" cy="2540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-2590800</wp:posOffset>
            </wp:positionV>
            <wp:extent cx="2955925" cy="5016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347">
                      <a:extLst>
                        <a:ext uri="{28A0092B-C50C-407E-A947-70E740481C1C}"/>
                      </a:extLst>
                    </a:blip>
                    <a:srcRect/>
                    <a:stretch>
                      <a:fillRect/>
                    </a:stretch>
                  </pic:blipFill>
                  <pic:spPr bwMode="auto">
                    <a:xfrm>
                      <a:off x="0" y="0"/>
                      <a:ext cx="2955925" cy="5016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-1910715</wp:posOffset>
            </wp:positionV>
            <wp:extent cx="6348730" cy="2540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348">
                      <a:extLst>
                        <a:ext uri="{28A0092B-C50C-407E-A947-70E740481C1C}"/>
                      </a:extLst>
                    </a:blip>
                    <a:srcRect/>
                    <a:stretch>
                      <a:fillRect/>
                    </a:stretch>
                  </pic:blipFill>
                  <pic:spPr bwMode="auto">
                    <a:xfrm>
                      <a:off x="0" y="0"/>
                      <a:ext cx="6348730" cy="2540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-1538605</wp:posOffset>
            </wp:positionV>
            <wp:extent cx="2955925" cy="2540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349">
                      <a:extLst>
                        <a:ext uri="{28A0092B-C50C-407E-A947-70E740481C1C}"/>
                      </a:extLst>
                    </a:blip>
                    <a:srcRect/>
                    <a:stretch>
                      <a:fillRect/>
                    </a:stretch>
                  </pic:blipFill>
                  <pic:spPr bwMode="auto">
                    <a:xfrm>
                      <a:off x="0" y="0"/>
                      <a:ext cx="2955925" cy="2540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-1364615</wp:posOffset>
            </wp:positionV>
            <wp:extent cx="2955925" cy="5016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350">
                      <a:extLst>
                        <a:ext uri="{28A0092B-C50C-407E-A947-70E740481C1C}"/>
                      </a:extLst>
                    </a:blip>
                    <a:srcRect/>
                    <a:stretch>
                      <a:fillRect/>
                    </a:stretch>
                  </pic:blipFill>
                  <pic:spPr bwMode="auto">
                    <a:xfrm>
                      <a:off x="0" y="0"/>
                      <a:ext cx="2955925" cy="5016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-685165</wp:posOffset>
            </wp:positionV>
            <wp:extent cx="6348730" cy="2540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351">
                      <a:extLst>
                        <a:ext uri="{28A0092B-C50C-407E-A947-70E740481C1C}"/>
                      </a:extLst>
                    </a:blip>
                    <a:srcRect/>
                    <a:stretch>
                      <a:fillRect/>
                    </a:stretch>
                  </pic:blipFill>
                  <pic:spPr bwMode="auto">
                    <a:xfrm>
                      <a:off x="0" y="0"/>
                      <a:ext cx="6348730" cy="2540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-313055</wp:posOffset>
            </wp:positionV>
            <wp:extent cx="2955925" cy="2540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352">
                      <a:extLst>
                        <a:ext uri="{28A0092B-C50C-407E-A947-70E740481C1C}"/>
                      </a:extLst>
                    </a:blip>
                    <a:srcRect/>
                    <a:stretch>
                      <a:fillRect/>
                    </a:stretch>
                  </pic:blipFill>
                  <pic:spPr bwMode="auto">
                    <a:xfrm>
                      <a:off x="0" y="0"/>
                      <a:ext cx="2955925" cy="2540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-139065</wp:posOffset>
            </wp:positionV>
            <wp:extent cx="2955925" cy="5016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353">
                      <a:extLst>
                        <a:ext uri="{28A0092B-C50C-407E-A947-70E740481C1C}"/>
                      </a:extLst>
                    </a:blip>
                    <a:srcRect/>
                    <a:stretch>
                      <a:fillRect/>
                    </a:stretch>
                  </pic:blipFill>
                  <pic:spPr bwMode="auto">
                    <a:xfrm>
                      <a:off x="0" y="0"/>
                      <a:ext cx="2955925" cy="50165"/>
                    </a:xfrm>
                    <a:prstGeom prst="rect">
                      <a:avLst/>
                    </a:prstGeom>
                    <a:noFill/>
                  </pic:spPr>
                </pic:pic>
              </a:graphicData>
            </a:graphic>
          </wp:anchor>
        </w:drawing>
      </w:r>
    </w:p>
    <w:p>
      <w:pPr>
        <w:spacing w:after="0" w:line="7" w:lineRule="exact"/>
        <w:rPr>
          <w:sz w:val="20"/>
          <w:szCs w:val="20"/>
          <w:color w:val="auto"/>
        </w:rPr>
      </w:pPr>
    </w:p>
    <w:p>
      <w:pPr>
        <w:jc w:val="both"/>
        <w:ind w:left="360" w:hanging="359"/>
        <w:spacing w:after="0" w:line="242" w:lineRule="exact"/>
        <w:tabs>
          <w:tab w:leader="none" w:pos="340" w:val="left"/>
        </w:tabs>
        <w:rPr>
          <w:sz w:val="20"/>
          <w:szCs w:val="20"/>
          <w:color w:val="auto"/>
        </w:rPr>
      </w:pPr>
      <w:r>
        <w:rPr>
          <w:rFonts w:ascii="PMingLiU" w:cs="PMingLiU" w:eastAsia="PMingLiU" w:hAnsi="PMingLiU"/>
          <w:sz w:val="14"/>
          <w:szCs w:val="14"/>
          <w:color w:val="auto"/>
        </w:rPr>
        <w:t/>
        <w:tab/>
        <w:t>,;I;7H9&gt;H;L;DK;IM;H;H;9E=D?P;:?D9EDD;9J?EDM?J&gt;F;H&lt;EHC7D9;E8B?=7J?EDIJ&gt;7JM;H;I7J?I&lt;?;:EL;HJ?C;KI?D=7J?C; ;B7FI;:EKJFKJC;J&gt;E:JEC;7IKH;FHE=H;IIEDIKBJ?D=H;L;DK;IM;H;H;9E=D?P;:EL;HJ?C;KI?D=B78EH&gt;EKHI7I7D?DFKJ C;7IKH;C;DJ87I?I</w:t>
      </w:r>
    </w:p>
    <w:p>
      <w:pPr>
        <w:spacing w:after="0" w:line="1" w:lineRule="exact"/>
        <w:rPr>
          <w:sz w:val="20"/>
          <w:szCs w:val="20"/>
          <w:color w:val="auto"/>
        </w:rPr>
      </w:pPr>
    </w:p>
    <w:p>
      <w:pPr>
        <w:jc w:val="both"/>
        <w:ind w:left="360" w:hanging="359"/>
        <w:spacing w:after="0" w:line="235" w:lineRule="exact"/>
        <w:tabs>
          <w:tab w:leader="none" w:pos="340" w:val="left"/>
        </w:tabs>
        <w:rPr>
          <w:sz w:val="20"/>
          <w:szCs w:val="20"/>
          <w:color w:val="auto"/>
        </w:rPr>
      </w:pPr>
      <w:r>
        <w:rPr>
          <w:rFonts w:ascii="PMingLiU" w:cs="PMingLiU" w:eastAsia="PMingLiU" w:hAnsi="PMingLiU"/>
          <w:sz w:val="14"/>
          <w:szCs w:val="14"/>
          <w:color w:val="auto"/>
        </w:rPr>
        <w:t/>
        <w:tab/>
        <w:t>.&gt;;H;L;DK;I?DJ&gt;?I97J;=EHOM;H;H;9E=D?P;:?D9EDD;9J?EDM?J&gt;F;H&lt;EHC7D9;E8B?=7J?EDIJ&gt;7JM;H;I7J?I&lt;?;:7JJ&gt;;FE?DJ ?DJ?C;J&gt;7JJ&gt;;9EDJH79JK7B:;B?L;H78B;IM;H;FHEL?:;:JEJ&gt;;9KIJEC;H</w:t>
      </w:r>
    </w:p>
    <w:p>
      <w:pPr>
        <w:sectPr>
          <w:pgSz w:w="11880" w:h="15480" w:orient="portrait"/>
          <w:cols w:equalWidth="0" w:num="1">
            <w:col w:w="10000"/>
          </w:cols>
          <w:pgMar w:left="960" w:top="10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1047" w:right="920" w:bottom="0" w:gutter="0" w:footer="0" w:header="0"/>
          <w:type w:val="continuous"/>
        </w:sectPr>
      </w:pPr>
    </w:p>
    <w:bookmarkStart w:id="139" w:name="page140"/>
    <w:bookmarkEnd w:id="139"/>
    <w:p>
      <w:pPr>
        <w:jc w:val="both"/>
        <w:spacing w:after="0" w:line="240" w:lineRule="exact"/>
        <w:rPr>
          <w:sz w:val="20"/>
          <w:szCs w:val="20"/>
          <w:color w:val="auto"/>
        </w:rPr>
      </w:pPr>
      <w:r>
        <w:rPr>
          <w:rFonts w:ascii="PMingLiU" w:cs="PMingLiU" w:eastAsia="PMingLiU" w:hAnsi="PMingLiU"/>
          <w:sz w:val="13"/>
          <w:szCs w:val="13"/>
          <w:color w:val="auto"/>
        </w:rPr>
        <w:t>;J;HC?D?D= 7 C;7IKH; E&lt; FHE=H;II &lt;EH F;H&lt;EHC7D9; E8B?=7J?EDI J&gt;7J 7H; I7J?I&lt;?;: EL;H J?C; 7D: M&gt;;D 9EDJHEB JH7DI&lt;;HI &lt;EH F;H&lt;EHC7D9;E8B?=7J?EDIJ&gt;7J7H;I7J?I&lt;?;:7J7FE?DJ?DJ?C;H;GK?H;IC7D7=;C;DJJEC7A;@K:=C;DJIJ&gt;7J7&lt;&lt;;9JJ&gt;;J?C?D=E&lt; H;L;DK;H;9E=D?J?EDA;O&lt;79JEH?DJ&gt;?I:;J;HC?D7J?ED?IM&gt;;DJ&gt;;9KIJEC;H97D:?H;9JJ&gt;;KI;E&lt;7D:97DE8J7?DIK8IJ7DJ?7BBO 7BBE&lt;J&gt;;8;D;&lt;?JI&lt;HECJ&gt;;:;B?L;H78B;</w:t>
      </w:r>
    </w:p>
    <w:p>
      <w:pPr>
        <w:spacing w:after="0" w:line="214" w:lineRule="exact"/>
        <w:rPr>
          <w:sz w:val="20"/>
          <w:szCs w:val="20"/>
          <w:color w:val="auto"/>
        </w:rPr>
      </w:pPr>
    </w:p>
    <w:p>
      <w:pPr>
        <w:jc w:val="both"/>
        <w:ind w:firstLine="108"/>
        <w:spacing w:after="0" w:line="239" w:lineRule="exact"/>
        <w:rPr>
          <w:sz w:val="20"/>
          <w:szCs w:val="20"/>
          <w:color w:val="auto"/>
        </w:rPr>
      </w:pPr>
      <w:r>
        <w:rPr>
          <w:rFonts w:ascii="PMingLiU" w:cs="PMingLiU" w:eastAsia="PMingLiU" w:hAnsi="PMingLiU"/>
          <w:sz w:val="14"/>
          <w:szCs w:val="14"/>
          <w:color w:val="auto"/>
        </w:rPr>
        <w:t>EHF;H&lt;EHC7D9;E8B?=7J?EDIH;9E=D?P;:?D799EH:7D9;M?J&gt;7J?C;;B7FI;:EKJFKJC;J&gt;E:J&gt;;ECF7DOZI;&lt;&lt;EHJI7H;;NF;D:;: 9EDI?IJ;DJBOJ&gt;HEK=&gt;EKJJ&gt;;9EDJH79JK7BF;H?E:7D:J&gt;;ECF7DOJH7DI&lt;;HI9EDJHEB;L;DBO8OFHEL?:?D=IJ7D:H;7:OI;HL?9;I EH F;H&lt;EHC7D9;E8B?=7J?EDII7J?I&lt;?;:KD:;HEDIKBJ?D=&lt;?N;:&lt;;;EHJ?C;7D:C7J;H?7BI;D=7=;C;DJIJ&gt;;ECF7DO8;B?;L;IJ&gt;7J B78EH&gt;EKHI7H;J&gt;;8;IJC;7IKH;E&lt;:;F?9J?D=J&gt;;ECF7DOZIFHE=H;II8;97KI;B78EHEKJFKJ9EHH;IFED:I:?H;9JBOJEJ&gt;;L7BK;E&lt; J&gt;;ECF7DOZIF;H&lt;EHC7D9;JE:7J;7I9EDJHEB?IJH7DI&lt;;HH;:</w:t>
      </w:r>
    </w:p>
    <w:p>
      <w:pPr>
        <w:spacing w:after="0" w:line="215" w:lineRule="exact"/>
        <w:rPr>
          <w:sz w:val="20"/>
          <w:szCs w:val="20"/>
          <w:color w:val="auto"/>
        </w:rPr>
      </w:pPr>
    </w:p>
    <w:p>
      <w:pPr>
        <w:ind w:left="100"/>
        <w:spacing w:after="0" w:line="156" w:lineRule="exact"/>
        <w:rPr>
          <w:sz w:val="20"/>
          <w:szCs w:val="20"/>
          <w:color w:val="auto"/>
        </w:rPr>
      </w:pPr>
      <w:r>
        <w:rPr>
          <w:rFonts w:ascii="PMingLiU" w:cs="PMingLiU" w:eastAsia="PMingLiU" w:hAnsi="PMingLiU"/>
          <w:sz w:val="13"/>
          <w:szCs w:val="13"/>
          <w:color w:val="auto"/>
        </w:rPr>
        <w:t>EH9KIJEC;H9EDJH79JIJ&gt;7J7H;=H;7J;HJ&gt;7DED;O;7H?D:KH7J?EDJ&gt;;7==H;=7J;7CEKDJE&lt;J&gt;;JH7DI79J?EDFH?9;7BBE97J;:JE</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F;H&lt;EHC7D9;E8B?=7J?EDIJ&gt;7J7H;KDI7J?I&lt;?;:EHF7HJ?7BBOKDI7J?I&lt;?;:7IE&lt;;9;C8;HM7I7FFHEN?C7J;BO8?BB?ED .&gt;; ECF7DO ;NF;9JI JE H;9E=D?P;  8?BB?ED  8?BB?ED 7D:  8?BB?ED E&lt; J&gt;?I H;L;DK; CEIJ E&lt; M&gt;?9&gt; F;HJ7?DI JE ,;I;7H9&gt;:KH?D=J&gt;;O;7H;D:?D=;9;C8;HJ&gt;;O;7H;D:?D=;9;C8;H7D:J&gt;;H;7&lt;J;HH;IF;9J?L;BO .&gt;; ECF7DO7FFB?;I7FH79J?97B;NF;:?;DJ7BBEM;:?D-7D:799EH:?D=BO?J:E;IDEJ:?I9BEI;IK9&gt;F;H&lt;EHC7D9;E8B?=7J?ED ?D&lt;EHC7J?ED&lt;EH9KIJEC;H9EDJH79JIJ&gt;7J&gt;7L;EH?=?D7B:KH7J?EDIE&lt;ED;O;7HEHB;II.&gt;;ECF7DOZIF;H&lt;EHC7D9;E8B?=7J?EDI&lt;EH 9EDJH79JIC;;J?D=J&gt;?I-:?I9BEIKH;;N9BKI?EDFH?C7H?BO?D9BK:;?IJ7D:H;7:OI;HL?9;IKD:;H,;I;7H9&gt;IK8I9H?FJ?ED 9EDJH79JI??&gt;EB:?D=9ED&lt;;H;D9;I7D:C;;J?D=IM&gt;;H;7JJ;D:;;I7D:;N&gt;?8?JEHI97DF7HJ?9?F7J;7D:???FHEL?:?D=9KIJEC?P;: EDIKBJ?D= IEBKJ?EDI &lt;EH 9B?;DJI KD:;H &lt;?N;: &lt;;; EH J?C; 7D: C7J;H?7BI ;D=7=;C;DJI .&gt;; H;C7?D?D= :KH7J?ED E&lt; J&gt;;I; F;H&lt;EHC7D9;E8B?=7J?EDI?I=;D;H7BBOB;IIJ&gt;7DED;O;7HM&gt;?9&gt;7B?=DIM?J&gt;J&gt;;F;H?E:J&gt;7JJ&gt;;F7HJ?;I&gt;7L;;D&lt;EH9;78B;H?=&gt;JI7D: E8B?=7J?EDIKD:;HJ&gt;;7&lt;&lt;;9J;:9EDJH79JI</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FDE@&gt;6C@?EC24EDD6ED2?5!:23:=:E:6D</w:t>
      </w:r>
    </w:p>
    <w:p>
      <w:pPr>
        <w:spacing w:after="0" w:line="23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.&gt;;F7OC;DJJ;HCI7D:9ED:?J?EDI?DJ&gt;;ECF7DOZI9KIJEC;H9EDJH79JIL7HO#DIEC;97I;I9KIJEC;HIFH;F7O7D:?DEJ&gt;;H</w:t>
      </w:r>
    </w:p>
    <w:p>
      <w:pPr>
        <w:spacing w:after="0" w:line="88" w:lineRule="exact"/>
        <w:rPr>
          <w:sz w:val="20"/>
          <w:szCs w:val="20"/>
          <w:color w:val="auto"/>
        </w:rPr>
      </w:pPr>
    </w:p>
    <w:p>
      <w:pPr>
        <w:jc w:val="both"/>
        <w:spacing w:after="0" w:line="246" w:lineRule="exact"/>
        <w:rPr>
          <w:sz w:val="20"/>
          <w:szCs w:val="20"/>
          <w:color w:val="auto"/>
        </w:rPr>
      </w:pPr>
      <w:r>
        <w:rPr>
          <w:rFonts w:ascii="PMingLiU" w:cs="PMingLiU" w:eastAsia="PMingLiU" w:hAnsi="PMingLiU"/>
          <w:sz w:val="14"/>
          <w:szCs w:val="14"/>
          <w:color w:val="auto"/>
        </w:rPr>
        <w:t>97I;I7&lt;J;HJ&gt;;ECF7DO9ED:K9JI79H;:?J;L7BK7J?EDF7OC;DJC7O8;:K;?D7HH;7HI;97KI;J&gt;;J?C?D=E&lt;J&gt;;ECF7DOZI I;HL?9;:;B?L;HOJOF?97BBO:?&lt;&lt;;HI&lt;HECJ&gt;;J?C?D=E&lt;9KIJEC;HF7OC;DJIJ&gt;;ECF7DOH;9E=D?P;I;?J&gt;;H79EDJH79J7II;JJ&gt;; ECF7DO F;H&lt;EHCI ;?J&gt;;H &lt;KBBO EH F7HJ?7BBO KD:;H J&gt;; 9EDJH79J 8KJ 7 9EDJ?D=;D9O H;C7?DI EH 7 9EDJH79J B?78?B?JO KF&lt;HEDJ 9KIJEC;HF7OC;DJIFH;9;:;J&gt;;ECF7DOZIF;H&lt;EHC7D9;H;IKBJ?D=?D:;&lt;;HH;:H;L;DK;CEKDJIH;9EH:;:7I9EDJH79J7II;JI 7H; H;9B7II?&lt;?;: JE &lt;;;I H;9;?L78B; M&gt;;D 7BB E&lt; J&gt;; EKJIJ7D:?D= 9ED:?J?EDI &gt;7L; 8;;D H;IEBL;: 7D: J&gt;; ECF7DOZI H?=&gt;J JE F7OC;DJ8;9EC;IKD9ED:?J?ED7BEDJH79JIM?J&gt;F7OC;DJI:K;?D7HH;7HI7H;7BIEH;9E=D?P;:7I&lt;;;IH;9;?L78B;I9EDJH79JK7B F;H&lt;EHC7D9;E8B?=7J?EDI7H;I7J?I&lt;?;:J&gt;;ECF7DO9EHH;IFED:?D=BOH;B?;L;I?JI9EDJH79JB?78?B?J?;I7D:H;9EH:IJ&gt;;7IIE9?7J;: H;L;DK;</w:t>
      </w:r>
    </w:p>
    <w:p>
      <w:pPr>
        <w:spacing w:after="0" w:line="371"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.&gt;;J78B;8;BEMFHEL?:;I?D&lt;EHC7J?EDH;=7H:?D=9;HJ7?DE&lt;J&gt;;ECF7DOZI87B7D9;I&gt;;;J799EKDJIJ&gt;7JF;HJ7?DJE?JI9EDJH79JI M?J&gt;9KIJEC;HI?DJ&gt;EKI7D:I</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8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822"/>
              <w:spacing w:after="0" w:line="240" w:lineRule="exact"/>
              <w:rPr>
                <w:sz w:val="20"/>
                <w:szCs w:val="20"/>
                <w:color w:val="auto"/>
              </w:rPr>
            </w:pPr>
            <w:r>
              <w:rPr>
                <w:rFonts w:ascii="PMingLiU" w:cs="PMingLiU" w:eastAsia="PMingLiU" w:hAnsi="PMingLiU"/>
                <w:sz w:val="20"/>
                <w:szCs w:val="20"/>
                <w:b w:val="1"/>
                <w:bCs w:val="1"/>
                <w:color w:val="auto"/>
              </w:rPr>
              <w:t>646&gt;36C</w:t>
            </w:r>
          </w:p>
        </w:tc>
      </w:tr>
      <w:tr>
        <w:trPr>
          <w:trHeight w:val="259"/>
        </w:trPr>
        <w:tc>
          <w:tcPr>
            <w:tcW w:w="3880" w:type="dxa"/>
            <w:vAlign w:val="bottom"/>
            <w:tcBorders>
              <w:bottom w:val="single" w:sz="8" w:color="E8E8E8"/>
            </w:tcBorders>
          </w:tcPr>
          <w:p>
            <w:pPr>
              <w:spacing w:after="0"/>
              <w:rPr>
                <w:sz w:val="22"/>
                <w:szCs w:val="22"/>
                <w:color w:val="auto"/>
              </w:rPr>
            </w:pPr>
          </w:p>
        </w:tc>
        <w:tc>
          <w:tcPr>
            <w:tcW w:w="3040" w:type="dxa"/>
            <w:vAlign w:val="bottom"/>
            <w:tcBorders>
              <w:bottom w:val="single" w:sz="8" w:color="E8E8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6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68"/>
        </w:trPr>
        <w:tc>
          <w:tcPr>
            <w:tcW w:w="3880" w:type="dxa"/>
            <w:vAlign w:val="bottom"/>
            <w:shd w:val="clear" w:color="auto" w:fill="E8E8E8"/>
          </w:tcPr>
          <w:p>
            <w:pPr>
              <w:ind w:left="180"/>
              <w:spacing w:after="0" w:line="240" w:lineRule="exact"/>
              <w:rPr>
                <w:sz w:val="20"/>
                <w:szCs w:val="20"/>
                <w:color w:val="auto"/>
              </w:rPr>
            </w:pPr>
            <w:r>
              <w:rPr>
                <w:rFonts w:ascii="PMingLiU" w:cs="PMingLiU" w:eastAsia="PMingLiU" w:hAnsi="PMingLiU"/>
                <w:sz w:val="20"/>
                <w:szCs w:val="20"/>
                <w:b w:val="1"/>
                <w:bCs w:val="1"/>
                <w:i w:val="1"/>
                <w:iCs w:val="1"/>
                <w:color w:val="auto"/>
              </w:rPr>
              <w:t>**+*</w:t>
            </w:r>
          </w:p>
        </w:tc>
        <w:tc>
          <w:tcPr>
            <w:tcW w:w="3040" w:type="dxa"/>
            <w:vAlign w:val="bottom"/>
            <w:shd w:val="clear" w:color="auto" w:fill="E8E8E8"/>
          </w:tcPr>
          <w:p>
            <w:pPr>
              <w:spacing w:after="0"/>
              <w:rPr>
                <w:sz w:val="23"/>
                <w:szCs w:val="23"/>
                <w:color w:val="auto"/>
              </w:rPr>
            </w:pPr>
          </w:p>
        </w:tc>
        <w:tc>
          <w:tcPr>
            <w:tcW w:w="360" w:type="dxa"/>
            <w:vAlign w:val="bottom"/>
            <w:shd w:val="clear" w:color="auto" w:fill="E8E8E8"/>
          </w:tcPr>
          <w:p>
            <w:pPr>
              <w:spacing w:after="0"/>
              <w:rPr>
                <w:sz w:val="23"/>
                <w:szCs w:val="23"/>
                <w:color w:val="auto"/>
              </w:rPr>
            </w:pPr>
          </w:p>
        </w:tc>
        <w:tc>
          <w:tcPr>
            <w:tcW w:w="1040" w:type="dxa"/>
            <w:vAlign w:val="bottom"/>
            <w:shd w:val="clear" w:color="auto" w:fill="E8E8E8"/>
          </w:tcPr>
          <w:p>
            <w:pPr>
              <w:spacing w:after="0"/>
              <w:rPr>
                <w:sz w:val="23"/>
                <w:szCs w:val="23"/>
                <w:color w:val="auto"/>
              </w:rPr>
            </w:pPr>
          </w:p>
        </w:tc>
        <w:tc>
          <w:tcPr>
            <w:tcW w:w="80" w:type="dxa"/>
            <w:vAlign w:val="bottom"/>
            <w:shd w:val="clear" w:color="auto" w:fill="E8E8E8"/>
          </w:tcPr>
          <w:p>
            <w:pPr>
              <w:spacing w:after="0"/>
              <w:rPr>
                <w:sz w:val="23"/>
                <w:szCs w:val="23"/>
                <w:color w:val="auto"/>
              </w:rPr>
            </w:pPr>
          </w:p>
        </w:tc>
        <w:tc>
          <w:tcPr>
            <w:tcW w:w="380" w:type="dxa"/>
            <w:vAlign w:val="bottom"/>
            <w:shd w:val="clear" w:color="auto" w:fill="E8E8E8"/>
          </w:tcPr>
          <w:p>
            <w:pPr>
              <w:spacing w:after="0"/>
              <w:rPr>
                <w:sz w:val="23"/>
                <w:szCs w:val="23"/>
                <w:color w:val="auto"/>
              </w:rPr>
            </w:pPr>
          </w:p>
        </w:tc>
        <w:tc>
          <w:tcPr>
            <w:tcW w:w="1120" w:type="dxa"/>
            <w:vAlign w:val="bottom"/>
            <w:shd w:val="clear" w:color="auto" w:fill="E8E8E8"/>
          </w:tcPr>
          <w:p>
            <w:pPr>
              <w:spacing w:after="0"/>
              <w:rPr>
                <w:sz w:val="23"/>
                <w:szCs w:val="23"/>
                <w:color w:val="auto"/>
              </w:rPr>
            </w:pPr>
          </w:p>
        </w:tc>
      </w:tr>
      <w:tr>
        <w:trPr>
          <w:trHeight w:val="303"/>
        </w:trPr>
        <w:tc>
          <w:tcPr>
            <w:tcW w:w="692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;;IH;9;?L78B;=HEII</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3"/>
        </w:trPr>
        <w:tc>
          <w:tcPr>
            <w:tcW w:w="6920" w:type="dxa"/>
            <w:vAlign w:val="bottom"/>
            <w:tcBorders>
              <w:top w:val="single" w:sz="8" w:color="E8E8E8"/>
              <w:bottom w:val="single" w:sz="8" w:color="E8E8E8"/>
            </w:tcBorders>
            <w:gridSpan w:val="2"/>
            <w:shd w:val="clear" w:color="auto" w:fill="E8E8E8"/>
          </w:tcPr>
          <w:p>
            <w:pPr>
              <w:ind w:left="60"/>
              <w:spacing w:after="0" w:line="234" w:lineRule="exact"/>
              <w:rPr>
                <w:sz w:val="20"/>
                <w:szCs w:val="20"/>
                <w:color w:val="auto"/>
              </w:rPr>
            </w:pPr>
            <w:r>
              <w:rPr>
                <w:rFonts w:ascii="PMingLiU" w:cs="PMingLiU" w:eastAsia="PMingLiU" w:hAnsi="PMingLiU"/>
                <w:sz w:val="20"/>
                <w:szCs w:val="20"/>
                <w:color w:val="auto"/>
                <w:w w:val="94"/>
              </w:rPr>
              <w:t>EDJH79J7II;JIH;9EH:;:?D*H;F7?:;NF;DI;I7D:EJ&gt;;H9KHH;DJ7II;JI</w:t>
            </w:r>
          </w:p>
        </w:tc>
        <w:tc>
          <w:tcPr>
            <w:tcW w:w="360" w:type="dxa"/>
            <w:vAlign w:val="bottom"/>
            <w:tcBorders>
              <w:top w:val="single" w:sz="8" w:color="auto"/>
              <w:bottom w:val="single" w:sz="8" w:color="auto"/>
            </w:tcBorders>
            <w:shd w:val="clear" w:color="auto" w:fill="E8E8E8"/>
          </w:tcPr>
          <w:p>
            <w:pPr>
              <w:ind w:left="40"/>
              <w:spacing w:after="0" w:line="234"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E8E8E8"/>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3"/>
                <w:szCs w:val="23"/>
                <w:color w:val="auto"/>
              </w:rPr>
            </w:pPr>
          </w:p>
        </w:tc>
        <w:tc>
          <w:tcPr>
            <w:tcW w:w="380" w:type="dxa"/>
            <w:vAlign w:val="bottom"/>
            <w:tcBorders>
              <w:top w:val="single" w:sz="8" w:color="auto"/>
              <w:bottom w:val="single" w:sz="8" w:color="auto"/>
            </w:tcBorders>
            <w:shd w:val="clear" w:color="auto" w:fill="E8E8E8"/>
          </w:tcPr>
          <w:p>
            <w:pPr>
              <w:ind w:left="60"/>
              <w:spacing w:after="0" w:line="234"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shd w:val="clear" w:color="auto" w:fill="E8E8E8"/>
          </w:tcPr>
          <w:p>
            <w:pPr>
              <w:jc w:val="right"/>
              <w:spacing w:after="0" w:line="234" w:lineRule="exact"/>
              <w:rPr>
                <w:sz w:val="20"/>
                <w:szCs w:val="20"/>
                <w:color w:val="auto"/>
              </w:rPr>
            </w:pPr>
            <w:r>
              <w:rPr>
                <w:rFonts w:ascii="PMingLiU" w:cs="PMingLiU" w:eastAsia="PMingLiU" w:hAnsi="PMingLiU"/>
                <w:sz w:val="20"/>
                <w:szCs w:val="20"/>
                <w:color w:val="auto"/>
              </w:rPr>
              <w:t/>
            </w:r>
          </w:p>
        </w:tc>
      </w:tr>
      <w:tr>
        <w:trPr>
          <w:trHeight w:val="243"/>
        </w:trPr>
        <w:tc>
          <w:tcPr>
            <w:tcW w:w="3880" w:type="dxa"/>
            <w:vAlign w:val="bottom"/>
          </w:tcPr>
          <w:p>
            <w:pPr>
              <w:ind w:left="60"/>
              <w:spacing w:after="0" w:line="237" w:lineRule="exact"/>
              <w:rPr>
                <w:sz w:val="20"/>
                <w:szCs w:val="20"/>
                <w:color w:val="auto"/>
              </w:rPr>
            </w:pPr>
            <w:r>
              <w:rPr>
                <w:rFonts w:ascii="PMingLiU" w:cs="PMingLiU" w:eastAsia="PMingLiU" w:hAnsi="PMingLiU"/>
                <w:sz w:val="20"/>
                <w:szCs w:val="20"/>
                <w:b w:val="1"/>
                <w:bCs w:val="1"/>
                <w:i w:val="1"/>
                <w:iCs w:val="1"/>
                <w:color w:val="auto"/>
              </w:rPr>
              <w:t>&amp;%+)+#!!#!+!*</w:t>
            </w:r>
          </w:p>
        </w:tc>
        <w:tc>
          <w:tcPr>
            <w:tcW w:w="3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99"/>
        </w:trPr>
        <w:tc>
          <w:tcPr>
            <w:tcW w:w="692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;&lt;;HH;:H;L;DK;I9KHH;DJB?78?B?JO</w:t>
            </w:r>
          </w:p>
        </w:tc>
        <w:tc>
          <w:tcPr>
            <w:tcW w:w="36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6920" w:type="dxa"/>
            <w:vAlign w:val="bottom"/>
            <w:tcBorders>
              <w:bottom w:val="single" w:sz="8" w:color="E8E8E8"/>
            </w:tcBorders>
            <w:gridSpan w:val="2"/>
          </w:tcPr>
          <w:p>
            <w:pPr>
              <w:ind w:left="60"/>
              <w:spacing w:after="0" w:line="240" w:lineRule="exact"/>
              <w:rPr>
                <w:sz w:val="20"/>
                <w:szCs w:val="20"/>
                <w:color w:val="auto"/>
              </w:rPr>
            </w:pPr>
            <w:r>
              <w:rPr>
                <w:rFonts w:ascii="PMingLiU" w:cs="PMingLiU" w:eastAsia="PMingLiU" w:hAnsi="PMingLiU"/>
                <w:sz w:val="20"/>
                <w:szCs w:val="20"/>
                <w:color w:val="auto"/>
              </w:rPr>
              <w:t>(ED9KHH;DJ:;&lt;;HH;:H;L;DK;IH;9EH:;:?D)J&gt;;HB?78?B?J?;I</w:t>
            </w: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692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.EJ7B9EDJH79JB?78?B?J?;I</w:t>
            </w:r>
          </w:p>
        </w:tc>
        <w:tc>
          <w:tcPr>
            <w:tcW w:w="36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132"/>
        </w:trPr>
        <w:tc>
          <w:tcPr>
            <w:tcW w:w="3880" w:type="dxa"/>
            <w:vAlign w:val="bottom"/>
            <w:tcBorders>
              <w:top w:val="single" w:sz="8" w:color="E8E8E8"/>
              <w:bottom w:val="single" w:sz="8" w:color="auto"/>
            </w:tcBorders>
          </w:tcPr>
          <w:p>
            <w:pPr>
              <w:spacing w:after="0"/>
              <w:rPr>
                <w:sz w:val="11"/>
                <w:szCs w:val="11"/>
                <w:color w:val="auto"/>
              </w:rPr>
            </w:pPr>
          </w:p>
        </w:tc>
        <w:tc>
          <w:tcPr>
            <w:tcW w:w="3040" w:type="dxa"/>
            <w:vAlign w:val="bottom"/>
            <w:tcBorders>
              <w:top w:val="single" w:sz="8" w:color="E8E8E8"/>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 w:type="dxa"/>
            <w:vAlign w:val="bottom"/>
            <w:tcBorders>
              <w:top w:val="single" w:sz="8" w:color="E8E8E8"/>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-1411605</wp:posOffset>
            </wp:positionV>
            <wp:extent cx="1920875" cy="2540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354">
                      <a:extLst>
                        <a:ext uri="{28A0092B-C50C-407E-A947-70E740481C1C}"/>
                      </a:extLst>
                    </a:blip>
                    <a:srcRect/>
                    <a:stretch>
                      <a:fillRect/>
                    </a:stretch>
                  </pic:blipFill>
                  <pic:spPr bwMode="auto">
                    <a:xfrm>
                      <a:off x="0" y="0"/>
                      <a:ext cx="1920875" cy="2540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-1061085</wp:posOffset>
            </wp:positionV>
            <wp:extent cx="1920875" cy="5016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355">
                      <a:extLst>
                        <a:ext uri="{28A0092B-C50C-407E-A947-70E740481C1C}"/>
                      </a:extLst>
                    </a:blip>
                    <a:srcRect/>
                    <a:stretch>
                      <a:fillRect/>
                    </a:stretch>
                  </pic:blipFill>
                  <pic:spPr bwMode="auto">
                    <a:xfrm>
                      <a:off x="0" y="0"/>
                      <a:ext cx="1920875" cy="5016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-874395</wp:posOffset>
            </wp:positionV>
            <wp:extent cx="1920875" cy="5016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356">
                      <a:extLst>
                        <a:ext uri="{28A0092B-C50C-407E-A947-70E740481C1C}"/>
                      </a:extLst>
                    </a:blip>
                    <a:srcRect/>
                    <a:stretch>
                      <a:fillRect/>
                    </a:stretch>
                  </pic:blipFill>
                  <pic:spPr bwMode="auto">
                    <a:xfrm>
                      <a:off x="0" y="0"/>
                      <a:ext cx="1920875" cy="5016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-313055</wp:posOffset>
            </wp:positionV>
            <wp:extent cx="1920875" cy="2540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357">
                      <a:extLst>
                        <a:ext uri="{28A0092B-C50C-407E-A947-70E740481C1C}"/>
                      </a:extLst>
                    </a:blip>
                    <a:srcRect/>
                    <a:stretch>
                      <a:fillRect/>
                    </a:stretch>
                  </pic:blipFill>
                  <pic:spPr bwMode="auto">
                    <a:xfrm>
                      <a:off x="0" y="0"/>
                      <a:ext cx="1920875" cy="2540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-139065</wp:posOffset>
            </wp:positionV>
            <wp:extent cx="1920875" cy="5016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358">
                      <a:extLst>
                        <a:ext uri="{28A0092B-C50C-407E-A947-70E740481C1C}"/>
                      </a:extLst>
                    </a:blip>
                    <a:srcRect/>
                    <a:stretch>
                      <a:fillRect/>
                    </a:stretch>
                  </pic:blipFill>
                  <pic:spPr bwMode="auto">
                    <a:xfrm>
                      <a:off x="0" y="0"/>
                      <a:ext cx="1920875" cy="50165"/>
                    </a:xfrm>
                    <a:prstGeom prst="rect">
                      <a:avLst/>
                    </a:prstGeom>
                    <a:noFill/>
                  </pic:spPr>
                </pic:pic>
              </a:graphicData>
            </a:graphic>
          </wp:anchor>
        </w:drawing>
      </w:r>
    </w:p>
    <w:p>
      <w:pPr>
        <w:spacing w:after="0" w:line="7" w:lineRule="exact"/>
        <w:rPr>
          <w:sz w:val="20"/>
          <w:szCs w:val="20"/>
          <w:color w:val="auto"/>
        </w:rPr>
      </w:pPr>
    </w:p>
    <w:p>
      <w:pPr>
        <w:jc w:val="both"/>
        <w:ind w:left="360" w:hanging="348"/>
        <w:spacing w:after="0" w:line="245" w:lineRule="exact"/>
        <w:tabs>
          <w:tab w:leader="none" w:pos="3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;;IH;9;?L78B;H;FH;I;DJ7DKD9ED:?J?ED7BH?=&gt;JE&lt;F7OC;DJ&lt;HECJ&gt;;ECF7DOZI9KIJEC;HI7D:?D9BK:;8EJ&gt;8?BB;:7D: KD8?BB;:7CEKDJI</w:t>
      </w:r>
    </w:p>
    <w:p>
      <w:pPr>
        <w:spacing w:after="0" w:line="1" w:lineRule="exact"/>
        <w:rPr>
          <w:sz w:val="20"/>
          <w:szCs w:val="20"/>
          <w:color w:val="auto"/>
        </w:rPr>
      </w:pPr>
    </w:p>
    <w:p>
      <w:pPr>
        <w:jc w:val="both"/>
        <w:ind w:left="360" w:hanging="359"/>
        <w:spacing w:after="0" w:line="235" w:lineRule="exact"/>
        <w:tabs>
          <w:tab w:leader="none" w:pos="340" w:val="left"/>
        </w:tabs>
        <w:rPr>
          <w:sz w:val="20"/>
          <w:szCs w:val="20"/>
          <w:color w:val="auto"/>
        </w:rPr>
      </w:pPr>
      <w:r>
        <w:rPr>
          <w:rFonts w:ascii="PMingLiU" w:cs="PMingLiU" w:eastAsia="PMingLiU" w:hAnsi="PMingLiU"/>
          <w:sz w:val="14"/>
          <w:szCs w:val="14"/>
          <w:color w:val="auto"/>
        </w:rPr>
        <w:t/>
        <w:tab/>
        <w:t>EDJH79J7II;JIH;FH;I;DJH;9E=D?P;:H;L;DK;&lt;EHM&gt;?9&gt;J&gt;;ECF7DO:E;IDEJ&gt;7L;7DKD9ED:?J?ED7BH?=&gt;JJEF7OC;DJ7IE&lt; J&gt;;87B7D9;I&gt;;;J:7J;8;97KI;J&gt;;FHE@;9JC7O8;IK8@;9JJE7FHE=H;II8?BB?D=C?B;IJED;EHIEC;EJ&gt;;H8?BB?D=H;IJH?9J?ED</w:t>
      </w:r>
    </w:p>
    <w:p>
      <w:pPr>
        <w:jc w:val="both"/>
        <w:ind w:left="360" w:hanging="359"/>
        <w:spacing w:after="0" w:line="234" w:lineRule="exact"/>
        <w:tabs>
          <w:tab w:leader="none" w:pos="340" w:val="left"/>
        </w:tabs>
        <w:rPr>
          <w:sz w:val="20"/>
          <w:szCs w:val="20"/>
          <w:color w:val="auto"/>
        </w:rPr>
      </w:pPr>
      <w:r>
        <w:rPr>
          <w:rFonts w:ascii="PMingLiU" w:cs="PMingLiU" w:eastAsia="PMingLiU" w:hAnsi="PMingLiU"/>
          <w:sz w:val="15"/>
          <w:szCs w:val="15"/>
          <w:color w:val="auto"/>
        </w:rPr>
        <w:t/>
        <w:tab/>
        <w:t>;&lt;;HH;:H;L;DK;IH;FH;I;DJ7CEKDJI?&lt;EHM&gt;?9&gt;J&gt;;ECF7DO&gt;7IH;9;?L;:7DKF&lt;HEDJ9KIJEC;HF7OC;DJEH??J&gt;7J F;HJ7?D JE H;9E=D?P;: &lt;;;I H;9;?L78B; EJ&gt; I?JK7J?EDI E99KH 8;&lt;EH; J&gt;; 9ECFB;J?ED E&lt; J&gt;; ECF7DOZI F;H&lt;EHC7D9; E8B?=7J?EDI</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40" w:name="page141"/>
    <w:bookmarkEnd w:id="140"/>
    <w:p>
      <w:pPr>
        <w:jc w:val="both"/>
        <w:spacing w:after="0" w:line="299" w:lineRule="exact"/>
        <w:rPr>
          <w:sz w:val="20"/>
          <w:szCs w:val="20"/>
          <w:color w:val="auto"/>
        </w:rPr>
      </w:pPr>
      <w:r>
        <w:rPr>
          <w:rFonts w:ascii="PMingLiU" w:cs="PMingLiU" w:eastAsia="PMingLiU" w:hAnsi="PMingLiU"/>
          <w:sz w:val="14"/>
          <w:szCs w:val="14"/>
          <w:color w:val="auto"/>
        </w:rPr>
        <w:t>.&gt;;ECF7DOH;9E=D?P;:H;L;DK;E&lt;8?BB?ED8?BB?ED7D:8?BB?ED:KH?D=7D:H;IF;9J?L;BOM&gt;?9&gt; M7I7JJH?8KJ78B;JE:;&lt;;HH;:H;L;DK;IJ&gt;7JM;H;H;9EH:;:7JJ&gt;;8;=?DD?D=E&lt;;79&gt;IK9&gt;O;7H.&gt;EI;7CEKDJIFH?C7H?BO9EDI?IJ;: E&lt; ? ,;I;7H9&gt; H;L;DK;I 7D: ?? ED&lt;;H;D9;I H;L;DK;I F;HJ7?D?D= JE 9ED&lt;;H;D9;I 7D: C;;J?D=I J&gt;7J E99KHH;: :KH?D= J&gt;; H;FEHJ?D=F;H?E:IKH?D=7D:J&gt;;ECF7DO:?:DEJH;9EH:7DOC7J;H?7B?CF7?HC;DJIH;B7J;:JE?JI9EDJH79J 7II;JI</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@DED@7$3E2:?:?82?5F=7:==:?82FDE@&gt;6C@?EC24E</w:t>
      </w:r>
    </w:p>
    <w:p>
      <w:pPr>
        <w:spacing w:after="0" w:line="236" w:lineRule="exact"/>
        <w:rPr>
          <w:sz w:val="20"/>
          <w:szCs w:val="20"/>
          <w:color w:val="auto"/>
        </w:rPr>
      </w:pPr>
    </w:p>
    <w:p>
      <w:pPr>
        <w:jc w:val="both"/>
        <w:spacing w:after="0" w:line="254" w:lineRule="exact"/>
        <w:rPr>
          <w:sz w:val="20"/>
          <w:szCs w:val="20"/>
          <w:color w:val="auto"/>
        </w:rPr>
      </w:pPr>
      <w:r>
        <w:rPr>
          <w:rFonts w:ascii="PMingLiU" w:cs="PMingLiU" w:eastAsia="PMingLiU" w:hAnsi="PMingLiU"/>
          <w:sz w:val="13"/>
          <w:szCs w:val="13"/>
          <w:color w:val="auto"/>
        </w:rPr>
        <w:t>1&gt;;D J&gt;; ECF7DO 9ED9BK:;I J&gt;7J 7 B?78?B?JO I&gt;EKB: 8; H;9E=D?P;: &lt;EH J&gt;; 9EIJI E&lt; E8J7?D?D= 7 9KIJEC;H 9EDJH79J 7D: :;J;HC?D;I&gt;EMIK9&gt;B?78?B?JOI&gt;EKB:8;C;7IKH;:9;HJ7?D9ECC?II?EDI7H;97F?J7B?P;:7I7H;9EL;H78B;:?H;9J?D9H;C;DJ7B9EIJ E&lt;E8J7?D?D=J&gt;;KD:;HBO?D=9EDJH79J(EEJ&gt;;H7CEKDJI7H;97F?J7B?P;:7I79EIJE&lt;E8J7?D?D=EH&lt;KB&lt;?BB?D=79KIJEC;H9EDJH79J 8;97KI; DE ;NF;D:?JKH;I &gt;7L; 8;;D ?:;DJ?&lt;?;: J&gt;7J C;;J J&gt;; H;GK?I?J;97F?J7B?P7J?ED9H?J;H?7 EH,;I;7H9&gt;7D:EDIKBJ?D=J&gt;; ECF7DO7CEHJ?P;I:;&lt;;HH;:9ECC?II?EDIED7IOIJ;C7J?987I?IJ&gt;7J7B?=DIM?J&gt;J&gt;;JH7DI&lt;;HJE9KIJEC;HIE&lt;J&gt;;I;HL?9;IJE M&gt;?9&gt; J&gt;; 9ECC?II?EDI H;B7J; EH ED&lt;;H;D9;I :;&lt;;HH;: 9ECC?II?EDI 7H; ;NF;DI;: :KH?D= J&gt;; F;H?E: M&gt;;D J&gt;; H;B7J;: 9ED&lt;;H;D9;EHC;;J?D=E99KHI</w:t>
      </w:r>
    </w:p>
    <w:p>
      <w:pPr>
        <w:spacing w:after="0" w:line="356" w:lineRule="exact"/>
        <w:rPr>
          <w:sz w:val="20"/>
          <w:szCs w:val="20"/>
          <w:color w:val="auto"/>
        </w:rPr>
      </w:pPr>
    </w:p>
    <w:p>
      <w:pPr>
        <w:jc w:val="both"/>
        <w:spacing w:after="0" w:line="227" w:lineRule="exact"/>
        <w:rPr>
          <w:sz w:val="20"/>
          <w:szCs w:val="20"/>
          <w:color w:val="auto"/>
        </w:rPr>
      </w:pPr>
      <w:r>
        <w:rPr>
          <w:rFonts w:ascii="PMingLiU" w:cs="PMingLiU" w:eastAsia="PMingLiU" w:hAnsi="PMingLiU"/>
          <w:sz w:val="15"/>
          <w:szCs w:val="15"/>
          <w:color w:val="auto"/>
        </w:rPr>
        <w:t>KH?D=   7D:  :;&lt;;HH;: 9ECC?II?ED 7CEHJ?P7J?ED ;NF;DI; M7I  C?BB?ED  C?BB?ED 7D:  C?BB?ED H;IF;9J?L;BO 7D: M7I ?D9BK:;: ?D -;BB?D= =;D;H7B 7D: 7:C?D?IJH7J?L; ;NF;DI; ?D J&gt;; EDIEB?:7J;: -J7J;C;DJI E&lt; )F;H7J?EDI .&gt;; ECF7DO 9B7II?&lt;?;I ;&lt;;HH;: 9ECC?II?EDI 7I 7 9KHH;DJ 7II;J ED J&gt;; EDIEB?:7J;: 7B7D9; -&gt;;;JI 7J 8EJ&gt; ;9;C8;H7D:8;97KI;J&gt;EI;9EIJIM;H;EHM?BB8;7CEHJ?P;:EL;HJ&gt;;JM;BL;CEDJ&gt;I&lt;EBBEM?D=J&gt;;H;IF;9J?L; 87B7D9;I&gt;;;J:7J;I</w:t>
      </w:r>
    </w:p>
    <w:p>
      <w:pPr>
        <w:spacing w:after="0" w:line="190"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7"/>
          <w:szCs w:val="17"/>
          <w:b w:val="1"/>
          <w:bCs w:val="1"/>
          <w:color w:val="auto"/>
        </w:rPr>
        <w:t>(E@4&lt;2D65@&gt;A6?D2E:@?</w:t>
      </w:r>
    </w:p>
    <w:p>
      <w:pPr>
        <w:spacing w:after="0" w:line="236"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.&gt;; ECF7DO =H7DJI IJE9A87I;: 9ECF;DI7J?ED 7M7H:I 7I 7D ?D9;DJ?L; &lt;EH ;CFBEO;;I 7D: :?H;9JEHI JE 9EDJH?8KJ; JE J&gt;; ECF7DOZI BED=J;HC IK99;II .&gt;; ECF7DO 9KHH;DJBO 7M7H:I IJE9AI;JJB;: IJE9A 7FFH;9?7J?ED H?=&gt;JI I;HL?9;87I;: 7D: F;H&lt;EHC7D9;87I;: H;IJH?9J;: IJE9A KD?JI 7D: 9ECCED IJE9A ;GK?L7B;DJI I E&lt; ;9;C8;H   J&gt;; ECF7DO &gt;7:  C?BB?ED I&gt;7H;I E&lt; ?JI 9ECCED IJE9A F7H L7BK;  F;H I&gt;7H; J&gt;; XECCED -JE9AY 7L7?B78B; &lt;EH IJE9A87I;: 9ECF;DI7J?ED7M7H:IKD:;H?JI&amp;ED=.;HC#D9;DJ?L;*B7D7I7C;D:;:7D:H;IJ7J;:?D$KD;J&gt;;X*B7DYKHH;DJBOJ&gt;; ECF7DO?IIK;IJH;7IKHOI&gt;7H;IKFEDJ&gt;;;N;H9?I;H;B;7I;EHI;JJB;C;DJE&lt;IJE9A87I;:9ECF;DI7J?ED7M7H:I</w:t>
      </w:r>
    </w:p>
    <w:p>
      <w:pPr>
        <w:spacing w:after="0" w:line="21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;J;HC?D?D=J&gt;;7FFHEFH?7J;&lt;7?HL7BK;CE:;B7D:97B9KB7J?D=J&gt;;&lt;7?HL7BK;E&lt;IJE9A87I;:9ECF;DI7J?ED7M7H:IH;GK?H;IJ&gt;; KI;E&lt;9;HJ7?DIK8@;9J?L;7IIKCFJ?EDI?D9BK:?D=J&gt;;;NF;9J;:B?&lt;;E&lt;7IJE9A87I;:9ECF;DI7J?ED7M7H:7D:ECCED -JE9A FH?9;LEB7J?B?JO#D7::?J?ED:;J;HC?D?D=J&gt;;7FFHEFH?7J;F;H?E:?9IJE9A87I;:9ECF;DI7J?ED;NF;DI;H;GK?H;IC7D7=;C;DJJE ;IJ?C7J;J&gt;;B?A;B?&gt;EE:E&lt;J&gt;;79&gt;?;L;C;DJE&lt;9;HJ7?DF;H&lt;EHC7D9;J7H=;JI.&gt;;7IIKCFJ?EDIKI;:?D97B9KB7J?D=J&gt;;&lt;7?HL7BK;IE&lt; IJE9A87I;: 9ECF;DI7J?ED 7M7H:I 7D: J&gt;; H;B7J;: F;H?E:?9 ;NF;DI; H;FH;I;DJ C7D7=;C;DJZI 8;IJ ;IJ?C7J;I M&gt;?9&gt; ?DLEBL; ?D&gt;;H;DJ KD9;HJ7?DJ?;I 7D: J&gt;; 7FFB?97J?ED E&lt; @K:=C;DJ I 7 H;IKBJ ?&lt; 9?H9KCIJ7D9;I 9&gt;7D=; 7D: J&gt;; ECF7DO :;;CI ?J D;9;II7HO?DJ&gt;;&lt;KJKH;JECE:?&lt;OJ&gt;;7IIKCFJ?EDI?JC7:;EHJEKI;:?&lt;&lt;;H;DJ7IIKCFJ?EDIEH?&lt;J&gt;;GK7DJ?JO7D:D7JKH;E&lt;J&gt;; ECF7DOZIIJE9A87I;:9ECF;DI7J?ED7M7H:I9&gt;7D=;IJ&gt;;DJ&gt;;7CEKDJE&lt;;NF;DI;C7OD;;:JE8;7:@KIJ;:7D:&lt;KJKH;IJE9A 87I;:9ECF;DI7J?ED;NF;DI;9EKB:8;C7J;H?7BBO:?&lt;&lt;;H;DJ&lt;HECM&gt;7J&gt;7I8;;DH;9EH:;:?DJ&gt;;9KHH;DJO;7H</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(E@4&lt;2D65@&gt;A6?D2E:@?IA6?D6</w:t>
      </w:r>
    </w:p>
    <w:p>
      <w:pPr>
        <w:spacing w:after="0" w:line="236"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.&gt;;J78B;I8;BEMIKCC7H?P;J&gt;;ECF7DOZIIJE9A87I;:9ECF;DI7J?ED;NF;DI;8O7M7H:JOF;7D:;NF;DI;97J;=EHOB?D;?J;C :KH?D=J&gt;;O;7HI;D:;:;9;C8;H?DC?BB?EDI</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9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H2C5EJA6</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83"/>
        </w:trPr>
        <w:tc>
          <w:tcPr>
            <w:tcW w:w="59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-JE9A7FFH;9?7J?EDH?=&gt;JI</w:t>
            </w:r>
          </w:p>
        </w:tc>
        <w:tc>
          <w:tcPr>
            <w:tcW w:w="40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8"/>
        </w:trPr>
        <w:tc>
          <w:tcPr>
            <w:tcW w:w="5920" w:type="dxa"/>
            <w:vAlign w:val="bottom"/>
          </w:tcPr>
          <w:p>
            <w:pPr>
              <w:ind w:left="60"/>
              <w:spacing w:after="0" w:line="240" w:lineRule="exact"/>
              <w:rPr>
                <w:sz w:val="20"/>
                <w:szCs w:val="20"/>
                <w:color w:val="auto"/>
              </w:rPr>
            </w:pPr>
            <w:r>
              <w:rPr>
                <w:rFonts w:ascii="PMingLiU" w:cs="PMingLiU" w:eastAsia="PMingLiU" w:hAnsi="PMingLiU"/>
                <w:sz w:val="20"/>
                <w:szCs w:val="20"/>
                <w:color w:val="auto"/>
              </w:rPr>
              <w:t>,;IJH?9J;:IJE9AKD?JI</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9"/>
        </w:trPr>
        <w:tc>
          <w:tcPr>
            <w:tcW w:w="5920" w:type="dxa"/>
            <w:vAlign w:val="bottom"/>
            <w:tcBorders>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ECCEDIJE9A;GK?L7B;DJI</w:t>
            </w:r>
          </w:p>
        </w:tc>
        <w:tc>
          <w:tcPr>
            <w:tcW w:w="80" w:type="dxa"/>
            <w:vAlign w:val="bottom"/>
            <w:tcBorders>
              <w:bottom w:val="single" w:sz="8" w:color="E8E8E8"/>
            </w:tcBorders>
            <w:shd w:val="clear" w:color="auto" w:fill="E8E8E8"/>
          </w:tcPr>
          <w:p>
            <w:pPr>
              <w:spacing w:after="0"/>
              <w:rPr>
                <w:sz w:val="24"/>
                <w:szCs w:val="24"/>
                <w:color w:val="auto"/>
              </w:rPr>
            </w:pPr>
          </w:p>
        </w:tc>
        <w:tc>
          <w:tcPr>
            <w:tcW w:w="32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32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32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4"/>
        </w:trPr>
        <w:tc>
          <w:tcPr>
            <w:tcW w:w="5920" w:type="dxa"/>
            <w:vAlign w:val="bottom"/>
          </w:tcPr>
          <w:p>
            <w:pPr>
              <w:ind w:left="60"/>
              <w:spacing w:after="0" w:line="240" w:lineRule="exact"/>
              <w:rPr>
                <w:sz w:val="20"/>
                <w:szCs w:val="20"/>
                <w:color w:val="auto"/>
              </w:rPr>
            </w:pPr>
            <w:r>
              <w:rPr>
                <w:rFonts w:ascii="PMingLiU" w:cs="PMingLiU" w:eastAsia="PMingLiU" w:hAnsi="PMingLiU"/>
                <w:sz w:val="20"/>
                <w:szCs w:val="20"/>
                <w:color w:val="auto"/>
              </w:rPr>
              <w:t>.EJ7B</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5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-775335</wp:posOffset>
            </wp:positionV>
            <wp:extent cx="6339840" cy="2540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359">
                      <a:extLst>
                        <a:ext uri="{28A0092B-C50C-407E-A947-70E740481C1C}"/>
                      </a:extLst>
                    </a:blip>
                    <a:srcRect/>
                    <a:stretch>
                      <a:fillRect/>
                    </a:stretch>
                  </pic:blipFill>
                  <pic:spPr bwMode="auto">
                    <a:xfrm>
                      <a:off x="0" y="0"/>
                      <a:ext cx="6339840"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-217170</wp:posOffset>
            </wp:positionV>
            <wp:extent cx="2530475" cy="2540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360">
                      <a:extLst>
                        <a:ext uri="{28A0092B-C50C-407E-A947-70E740481C1C}"/>
                      </a:extLst>
                    </a:blip>
                    <a:srcRect/>
                    <a:stretch>
                      <a:fillRect/>
                    </a:stretch>
                  </pic:blipFill>
                  <pic:spPr bwMode="auto">
                    <a:xfrm>
                      <a:off x="0" y="0"/>
                      <a:ext cx="2530475" cy="2540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92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b w:val="1"/>
                <w:bCs w:val="1"/>
                <w:color w:val="auto"/>
              </w:rPr>
              <w:t>IA6?D642E68@CJ=:?6:E6&gt;</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83"/>
        </w:trPr>
        <w:tc>
          <w:tcPr>
            <w:tcW w:w="592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EIJE&lt;I;HL?9;I7D:FHE:K9J:;L;BEFC;DJ</w:t>
            </w:r>
          </w:p>
        </w:tc>
        <w:tc>
          <w:tcPr>
            <w:tcW w:w="40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5920" w:type="dxa"/>
            <w:vAlign w:val="bottom"/>
            <w:tcBorders>
              <w:bottom w:val="single" w:sz="8" w:color="E8E8E8"/>
            </w:tcBorders>
            <w:gridSpan w:val="2"/>
          </w:tcPr>
          <w:p>
            <w:pPr>
              <w:ind w:left="60"/>
              <w:spacing w:after="0" w:line="240" w:lineRule="exact"/>
              <w:rPr>
                <w:sz w:val="20"/>
                <w:szCs w:val="20"/>
                <w:color w:val="auto"/>
              </w:rPr>
            </w:pPr>
            <w:r>
              <w:rPr>
                <w:rFonts w:ascii="PMingLiU" w:cs="PMingLiU" w:eastAsia="PMingLiU" w:hAnsi="PMingLiU"/>
                <w:sz w:val="20"/>
                <w:szCs w:val="20"/>
                <w:color w:val="auto"/>
              </w:rPr>
              <w:t>-;BB?D==;D;H7B7D:7:C?D?IJH7J?L;</w:t>
            </w:r>
          </w:p>
        </w:tc>
        <w:tc>
          <w:tcPr>
            <w:tcW w:w="80" w:type="dxa"/>
            <w:vAlign w:val="bottom"/>
            <w:tcBorders>
              <w:bottom w:val="single" w:sz="8" w:color="E8E8E8"/>
            </w:tcBorders>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592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w:t>
            </w:r>
          </w:p>
        </w:tc>
        <w:tc>
          <w:tcPr>
            <w:tcW w:w="40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132"/>
        </w:trPr>
        <w:tc>
          <w:tcPr>
            <w:tcW w:w="3880" w:type="dxa"/>
            <w:vAlign w:val="bottom"/>
            <w:tcBorders>
              <w:top w:val="single" w:sz="8" w:color="E8E8E8"/>
              <w:bottom w:val="single" w:sz="8" w:color="auto"/>
            </w:tcBorders>
          </w:tcPr>
          <w:p>
            <w:pPr>
              <w:spacing w:after="0"/>
              <w:rPr>
                <w:sz w:val="11"/>
                <w:szCs w:val="11"/>
                <w:color w:val="auto"/>
              </w:rPr>
            </w:pPr>
          </w:p>
        </w:tc>
        <w:tc>
          <w:tcPr>
            <w:tcW w:w="2040" w:type="dxa"/>
            <w:vAlign w:val="bottom"/>
            <w:tcBorders>
              <w:top w:val="single" w:sz="8" w:color="E8E8E8"/>
            </w:tcBorders>
          </w:tcPr>
          <w:p>
            <w:pPr>
              <w:spacing w:after="0"/>
              <w:rPr>
                <w:sz w:val="11"/>
                <w:szCs w:val="11"/>
                <w:color w:val="auto"/>
              </w:rPr>
            </w:pPr>
          </w:p>
        </w:tc>
        <w:tc>
          <w:tcPr>
            <w:tcW w:w="80" w:type="dxa"/>
            <w:vAlign w:val="bottom"/>
            <w:tcBorders>
              <w:top w:val="single" w:sz="8" w:color="E8E8E8"/>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E8E8E8"/>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E8E8E8"/>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-685165</wp:posOffset>
            </wp:positionV>
            <wp:extent cx="6339840" cy="2540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361">
                      <a:extLst>
                        <a:ext uri="{28A0092B-C50C-407E-A947-70E740481C1C}"/>
                      </a:extLst>
                    </a:blip>
                    <a:srcRect/>
                    <a:stretch>
                      <a:fillRect/>
                    </a:stretch>
                  </pic:blipFill>
                  <pic:spPr bwMode="auto">
                    <a:xfrm>
                      <a:off x="0" y="0"/>
                      <a:ext cx="6339840"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-313055</wp:posOffset>
            </wp:positionV>
            <wp:extent cx="2530475" cy="2540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362">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-139065</wp:posOffset>
            </wp:positionV>
            <wp:extent cx="2530475" cy="5016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363">
                      <a:extLst>
                        <a:ext uri="{28A0092B-C50C-407E-A947-70E740481C1C}"/>
                      </a:extLst>
                    </a:blip>
                    <a:srcRect/>
                    <a:stretch>
                      <a:fillRect/>
                    </a:stretch>
                  </pic:blipFill>
                  <pic:spPr bwMode="auto">
                    <a:xfrm>
                      <a:off x="0" y="0"/>
                      <a:ext cx="2530475" cy="50165"/>
                    </a:xfrm>
                    <a:prstGeom prst="rect">
                      <a:avLst/>
                    </a:prstGeom>
                    <a:noFill/>
                  </pic:spPr>
                </pic:pic>
              </a:graphicData>
            </a:graphic>
          </wp:anchor>
        </w:drawing>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41" w:name="page142"/>
    <w:bookmarkEnd w:id="141"/>
    <w:p>
      <w:pPr>
        <w:jc w:val="both"/>
        <w:ind w:left="360" w:hanging="359"/>
        <w:spacing w:after="0" w:line="237" w:lineRule="exact"/>
        <w:tabs>
          <w:tab w:leader="none" w:pos="340" w:val="left"/>
        </w:tabs>
        <w:rPr>
          <w:sz w:val="20"/>
          <w:szCs w:val="20"/>
          <w:color w:val="auto"/>
        </w:rPr>
      </w:pPr>
      <w:r>
        <w:rPr>
          <w:rFonts w:ascii="PMingLiU" w:cs="PMingLiU" w:eastAsia="PMingLiU" w:hAnsi="PMingLiU"/>
          <w:sz w:val="15"/>
          <w:szCs w:val="15"/>
          <w:color w:val="auto"/>
        </w:rPr>
        <w:t/>
        <w:tab/>
        <w:t>)D ;8HK7HOFH?EHJEJ&gt;;)0#H;B7J;:I&gt;KJ:EMD?DJ&gt;;/-J&gt;;ECF;DI7J?EDECC?JJ;;XECC?JJ;;YE&lt; J&gt;;E7H:E&lt;?H;9JEHIE&lt;J&gt;;ECF7DO;IJ78B?I&gt;;:F;H&lt;EHC7D9;C;7IKH;I&lt;EHJ&gt;;F;H&lt;EHC7D9;87I;:H;IJH?9J;:IJE9AKD?JI J&gt;; X*-/IY 7M7H:;: JE J&gt;; ECF7DOZI ;N;9KJ?L; E&lt;&lt;?9;HI ?D  KD:;H J&gt;; *B7D 7I;: ED FH;B?C?D7HO 9EHFEH7J; F;H&lt;EHC7D9; H;IKBJI &lt;EH J&gt;;  F;H&lt;EHC7D9; C;7IKH;I J&gt;;  *-/I MEKB: &gt;7L; 8;;D ;7HD;: 7J  E&lt; J7H=;J "EM;L;HED ;8HK7HOJ&gt;;ECC?JJ;;:;J;HC?D;:JEKI;?JI:?I9H;J?EDKD:;HJ&gt;;*B7DJE7FFHEL;7F7OEKJ7J E&lt;J7H=;J#D:;9?:?D=JE;N;H9?I;J&gt;?I:?I9H;J?EDJE7:@KIJJ&gt;;F;H&lt;EHC7D9;87I;:,-/F7OEKJJ&gt;;ECC?JJ;;9EDI?:;H;:J&gt;; ECF7DOZIIJHED=EL;H7BBF;H&lt;EHC7D9;?D:;IF?J;J&gt;;I?=D?&lt;?97DJD;=7J?L;?CF79JE&lt;J&gt;;)0#F7D:;C?9I7 H;IKBJE&lt;J&gt;;CE:?&lt;?97J?EDJ&gt;;ECF7DOH;9E=D?P;:C?BB?EDE&lt;?D9H;C;DJ7B9ECF;DI7J?ED9EIJ:KH?D=J&gt;;O;7H;D:;: ;9;C8;H</w:t>
      </w:r>
    </w:p>
    <w:p>
      <w:pPr>
        <w:spacing w:after="0" w:line="1"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20"/>
          <w:szCs w:val="20"/>
          <w:color w:val="auto"/>
        </w:rPr>
        <w:t/>
        <w:tab/>
        <w:t>.&gt;; ?D9H;7I; ?D IJE9A87I;: 9ECF;DI7J?ED ;NF;DI; :KH?D=  M7I FH?C7H?BO :K; JE 9&gt;7D=;I ?D H;J?H;C;DJ;B?=?8B; FHEL?I?EDI&lt;EH9;HJ7?DIJE9A87I;:9ECF;DI7J?ED7M7H:I</w:t>
      </w:r>
    </w:p>
    <w:p>
      <w:pPr>
        <w:spacing w:after="0" w:line="1" w:lineRule="exact"/>
        <w:rPr>
          <w:sz w:val="20"/>
          <w:szCs w:val="20"/>
          <w:color w:val="auto"/>
        </w:rPr>
      </w:pPr>
    </w:p>
    <w:p>
      <w:pPr>
        <w:jc w:val="both"/>
        <w:ind w:left="360" w:hanging="359"/>
        <w:spacing w:after="0" w:line="235" w:lineRule="exact"/>
        <w:tabs>
          <w:tab w:leader="none" w:pos="340" w:val="left"/>
        </w:tabs>
        <w:rPr>
          <w:sz w:val="20"/>
          <w:szCs w:val="20"/>
          <w:color w:val="auto"/>
        </w:rPr>
      </w:pPr>
      <w:r>
        <w:rPr>
          <w:rFonts w:ascii="PMingLiU" w:cs="PMingLiU" w:eastAsia="PMingLiU" w:hAnsi="PMingLiU"/>
          <w:sz w:val="16"/>
          <w:szCs w:val="16"/>
          <w:color w:val="auto"/>
        </w:rPr>
        <w:t/>
        <w:tab/>
        <w:t>#D9BK:;I9&gt;7H=;IE&lt;C?BB?EDC?BB?ED7D:C?BB?ED:KH?D=7D:H;IF;9J?L;BO&lt;EH7M7H:IJE H;J?H;C;DJ;B?=?8B;;CFBEO;;I.&gt;EI;7M7H:IL;IJED7D799;B;H7J;:87I?I</w:t>
      </w:r>
    </w:p>
    <w:p>
      <w:pPr>
        <w:spacing w:after="0" w:line="214" w:lineRule="exact"/>
        <w:rPr>
          <w:sz w:val="20"/>
          <w:szCs w:val="20"/>
          <w:color w:val="auto"/>
        </w:rPr>
      </w:pPr>
    </w:p>
    <w:p>
      <w:pPr>
        <w:spacing w:after="0" w:line="245" w:lineRule="exact"/>
        <w:rPr>
          <w:sz w:val="20"/>
          <w:szCs w:val="20"/>
          <w:color w:val="auto"/>
        </w:rPr>
      </w:pPr>
      <w:r>
        <w:rPr>
          <w:rFonts w:ascii="PMingLiU" w:cs="PMingLiU" w:eastAsia="PMingLiU" w:hAnsi="PMingLiU"/>
          <w:sz w:val="17"/>
          <w:szCs w:val="17"/>
          <w:color w:val="auto"/>
        </w:rPr>
        <w:t>IE&lt;;9;C8;HJ&gt;;ECF7DO&gt;7:C?BB?EDE&lt;JEJ7BKDH;9E=D?P;:IJE9A87I;:9ECF;DI7J?ED9EIJM&gt;?9&gt;?I ;NF;9J;:JE8;;NF;DI;:EL;HJ&gt;;H;C7?D?D=M;?=&gt;J;:7L;H7=;I;HL?9;F;H?E:E&lt;7FFHEN?C7J;BOO;7HI</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(E@4&lt;2D65@&gt;A6?D2E:@?H2C5D</w:t>
      </w:r>
    </w:p>
    <w:p>
      <w:pPr>
        <w:spacing w:after="0" w:line="236" w:lineRule="exact"/>
        <w:rPr>
          <w:sz w:val="20"/>
          <w:szCs w:val="20"/>
          <w:color w:val="auto"/>
        </w:rPr>
      </w:pPr>
    </w:p>
    <w:p>
      <w:pPr>
        <w:ind w:right="80"/>
        <w:spacing w:after="0" w:line="246" w:lineRule="exact"/>
        <w:rPr>
          <w:sz w:val="20"/>
          <w:szCs w:val="20"/>
          <w:color w:val="auto"/>
        </w:rPr>
      </w:pPr>
      <w:r>
        <w:rPr>
          <w:rFonts w:ascii="PMingLiU" w:cs="PMingLiU" w:eastAsia="PMingLiU" w:hAnsi="PMingLiU"/>
          <w:sz w:val="15"/>
          <w:szCs w:val="15"/>
          <w:color w:val="auto"/>
        </w:rPr>
        <w:t>.&gt;;:?I9BEIKH;IFH;I;DJ;:8;BEMFHEL?:;?D&lt;EHC7J?EDH;=7H:?D=J&gt;;ECF7DOZIIJE9A87I;:9ECF;DI7J?ED7M7H:I7BBE&lt;M&gt;?9&gt; &gt;7L;8;;D9B7II?&lt;?;:7I;GK?JO7M7H:I?D799EH:7D9;M?J&gt; --.EF?9</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!83'/446)'-%8-32 -+,87</w:t>
      </w:r>
    </w:p>
    <w:p>
      <w:pPr>
        <w:spacing w:after="0" w:line="231"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-JE9AI;JJB;:IJE9A7FFH;9?7J?EDH?=&gt;JIX-,IYF;HC?JJ&gt;;&gt;EB:;HJEF7HJ?9?F7J;?DJ&gt;;7FFH;9?7J?EDE&lt;J&gt;;L7BK;E&lt;J&gt;;ECCED -JE9A&lt;J;HJ&gt;;7FFB?978B;L;IJ?D=9H?J;H?7&gt;7L;8;;DI7J?I&lt;?;:-,I7H;I;JJB;:?DI&gt;7H;IE&lt;ECCED-JE9AKFED;N;H9?I;8O J&gt;;;CFBEO;;-,IL;IJH7J78BOEL;H7&lt;EKHO;7HI;HL?9;F;H?E:7D:;NF?H;I;L;DO;7HI&lt;HECJ&gt;;:7J;E&lt;=H7DJ.&gt;;&lt;7?HL7BK;E&lt; 7-,I7M7H:?IH;9E=D?P;:7I9ECF;DI7J?ED;NF;DI;ED7IJH7?=&gt;JB?D;87I?IEL;H&lt;EKHO;7HI-,I&gt;7L;EDBO8;;D7M7H:;:JE J&gt;;ECF7DOZI;N;9KJ?L;E&lt;&lt;?9;HI</w:t>
      </w:r>
    </w:p>
    <w:p>
      <w:pPr>
        <w:spacing w:after="0" w:line="21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1&gt;;D-,I7H;;N;H9?I;:J&gt;;DKC8;HE&lt;I&gt;7H;IE&lt;ECCED-JE9A?IIK;:?I97B9KB7J;:7I&lt;EBBEMIJ&gt;;JEJ7BFHE9;;:I&lt;HEC J&gt;; ;N;H9?I; E&lt; J&gt;; -,I 7M7H: 97B9KB7J;: 7I J&gt;; 9BEI?D= FH?9; E&lt; J&gt;; ECCED -JE9A 7I H;FEHJ;: ED J&gt;; (;M 3EHA -JE9A N9&gt;7D=;EDJ&gt;;:7J;E&lt;;N;H9?I;B;IIJ&gt;;;N;H9?I;FH?9;E&lt;J&gt;;-,I7M7H:CKBJ?FB?;:8OJ&gt;;DKC8;HE&lt;-,I;N;H9?I;:?I :?L?:;:8OJ&gt;;9BEI?D=FH?9;E&lt;J&gt;;ECCED-JE9AEDJ&gt;;:7J;E&lt;;N;H9?I;/FED;N;H9?I;J&gt;;ECF7DOM?J&gt;&gt;EB:I7FEHJ?ED E&lt; J&gt;; I&gt;7H;I E&lt; J&gt;; ECCED -JE9A JE I7J?I&lt;O IJ7JKJEHO J7N M?J&gt;&gt;EB:?D= H;GK?H;C;DJI -,I H;9?F?;DJI :E DEJ &gt;7L; 7DO IJE9A&gt;EB:;HH?=&gt;JIKDJ?BJ&gt;;I&gt;7H;IE&lt;ECCED-JE9A7H;?IIK;:?DH;IF;9JE&lt;J&gt;;7M7H:M&gt;?9&gt;?IIK8@;9JJEJ&gt;;FH?EHI7J?I&lt;79J?ED E&lt;J&gt;;L;IJ?D=7D:EJ&gt;;H9H?J;H?7H;B7J?D=JEIK9&gt;=H7DJI</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.&gt;;J78B;8;BEMIKCC7H?P;I9&gt;7D=;I?D-,IEKJIJ7D:?D=:KH?D=J&gt;;O;7H;D:;:;9;C8;H</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vMerge w:val="restart"/>
          </w:tcPr>
          <w:p>
            <w:pPr>
              <w:jc w:val="center"/>
              <w:ind w:right="122"/>
              <w:spacing w:after="0" w:line="240" w:lineRule="exact"/>
              <w:rPr>
                <w:sz w:val="20"/>
                <w:szCs w:val="20"/>
                <w:color w:val="auto"/>
              </w:rPr>
            </w:pPr>
            <w:r>
              <w:rPr>
                <w:rFonts w:ascii="PMingLiU" w:cs="PMingLiU" w:eastAsia="PMingLiU" w:hAnsi="PMingLiU"/>
                <w:sz w:val="20"/>
                <w:szCs w:val="20"/>
                <w:b w:val="1"/>
                <w:bCs w:val="1"/>
                <w:color w:val="auto"/>
                <w:w w:val="78"/>
              </w:rPr>
              <w:t>%6C(92C6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122"/>
              <w:spacing w:after="0" w:line="240" w:lineRule="exact"/>
              <w:rPr>
                <w:sz w:val="20"/>
                <w:szCs w:val="20"/>
                <w:color w:val="auto"/>
              </w:rPr>
            </w:pPr>
            <w:r>
              <w:rPr>
                <w:rFonts w:ascii="PMingLiU" w:cs="PMingLiU" w:eastAsia="PMingLiU" w:hAnsi="PMingLiU"/>
                <w:sz w:val="20"/>
                <w:szCs w:val="20"/>
                <w:b w:val="1"/>
                <w:bCs w:val="1"/>
                <w:color w:val="auto"/>
                <w:w w:val="78"/>
              </w:rPr>
              <w:t>%6C(92C6</w:t>
            </w:r>
          </w:p>
        </w:tc>
        <w:tc>
          <w:tcPr>
            <w:tcW w:w="60" w:type="dxa"/>
            <w:vAlign w:val="bottom"/>
          </w:tcPr>
          <w:p>
            <w:pPr>
              <w:spacing w:after="0"/>
              <w:rPr>
                <w:sz w:val="20"/>
                <w:szCs w:val="20"/>
                <w:color w:val="auto"/>
              </w:rPr>
            </w:pPr>
          </w:p>
        </w:tc>
        <w:tc>
          <w:tcPr>
            <w:tcW w:w="1600" w:type="dxa"/>
            <w:vAlign w:val="bottom"/>
          </w:tcPr>
          <w:p>
            <w:pPr>
              <w:jc w:val="right"/>
              <w:ind w:right="262"/>
              <w:spacing w:after="0" w:line="240" w:lineRule="exact"/>
              <w:rPr>
                <w:sz w:val="20"/>
                <w:szCs w:val="20"/>
                <w:color w:val="auto"/>
              </w:rPr>
            </w:pPr>
            <w:r>
              <w:rPr>
                <w:rFonts w:ascii="PMingLiU" w:cs="PMingLiU" w:eastAsia="PMingLiU" w:hAnsi="PMingLiU"/>
                <w:sz w:val="20"/>
                <w:szCs w:val="20"/>
                <w:b w:val="1"/>
                <w:bCs w:val="1"/>
                <w:color w:val="auto"/>
              </w:rPr>
              <w:t>6:89E65</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142"/>
              <w:spacing w:after="0" w:line="195" w:lineRule="exact"/>
              <w:rPr>
                <w:sz w:val="20"/>
                <w:szCs w:val="20"/>
                <w:color w:val="auto"/>
              </w:rPr>
            </w:pPr>
            <w:r>
              <w:rPr>
                <w:rFonts w:ascii="PMingLiU" w:cs="PMingLiU" w:eastAsia="PMingLiU" w:hAnsi="PMingLiU"/>
                <w:sz w:val="20"/>
                <w:szCs w:val="20"/>
                <w:b w:val="1"/>
                <w:bCs w:val="1"/>
                <w:color w:val="auto"/>
              </w:rPr>
              <w:t>6:89E65</w:t>
            </w:r>
          </w:p>
        </w:tc>
        <w:tc>
          <w:tcPr>
            <w:tcW w:w="60" w:type="dxa"/>
            <w:vAlign w:val="bottom"/>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PMingLiU" w:cs="PMingLiU" w:eastAsia="PMingLiU" w:hAnsi="PMingLiU"/>
                <w:sz w:val="20"/>
                <w:szCs w:val="20"/>
                <w:b w:val="1"/>
                <w:bCs w:val="1"/>
                <w:color w:val="auto"/>
              </w:rPr>
              <w:t>G6C286</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vMerge w:val="restart"/>
          </w:tcPr>
          <w:p>
            <w:pPr>
              <w:jc w:val="center"/>
              <w:ind w:right="80"/>
              <w:spacing w:after="0" w:line="240" w:lineRule="exact"/>
              <w:rPr>
                <w:sz w:val="20"/>
                <w:szCs w:val="20"/>
                <w:color w:val="auto"/>
              </w:rPr>
            </w:pPr>
            <w:r>
              <w:rPr>
                <w:rFonts w:ascii="PMingLiU" w:cs="PMingLiU" w:eastAsia="PMingLiU" w:hAnsi="PMingLiU"/>
                <w:sz w:val="20"/>
                <w:szCs w:val="20"/>
                <w:b w:val="1"/>
                <w:bCs w:val="1"/>
                <w:color w:val="auto"/>
                <w:w w:val="84"/>
              </w:rPr>
              <w:t>*?:ED@7('D</w:t>
            </w:r>
          </w:p>
        </w:tc>
        <w:tc>
          <w:tcPr>
            <w:tcW w:w="220" w:type="dxa"/>
            <w:vAlign w:val="bottom"/>
          </w:tcPr>
          <w:p>
            <w:pPr>
              <w:spacing w:after="0"/>
              <w:rPr>
                <w:sz w:val="16"/>
                <w:szCs w:val="16"/>
                <w:color w:val="auto"/>
              </w:rPr>
            </w:pPr>
          </w:p>
        </w:tc>
        <w:tc>
          <w:tcPr>
            <w:tcW w:w="1120" w:type="dxa"/>
            <w:vAlign w:val="bottom"/>
          </w:tcPr>
          <w:p>
            <w:pPr>
              <w:jc w:val="right"/>
              <w:ind w:right="122"/>
              <w:spacing w:after="0" w:line="195" w:lineRule="exact"/>
              <w:rPr>
                <w:sz w:val="20"/>
                <w:szCs w:val="20"/>
                <w:color w:val="auto"/>
              </w:rPr>
            </w:pPr>
            <w:r>
              <w:rPr>
                <w:rFonts w:ascii="PMingLiU" w:cs="PMingLiU" w:eastAsia="PMingLiU" w:hAnsi="PMingLiU"/>
                <w:sz w:val="20"/>
                <w:szCs w:val="20"/>
                <w:b w:val="1"/>
                <w:bCs w:val="1"/>
                <w:color w:val="auto"/>
              </w:rPr>
              <w:t>6:89E65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02"/>
              <w:spacing w:after="0" w:line="195" w:lineRule="exact"/>
              <w:rPr>
                <w:sz w:val="20"/>
                <w:szCs w:val="20"/>
                <w:color w:val="auto"/>
              </w:rPr>
            </w:pPr>
            <w:r>
              <w:rPr>
                <w:rFonts w:ascii="PMingLiU" w:cs="PMingLiU" w:eastAsia="PMingLiU" w:hAnsi="PMingLiU"/>
                <w:sz w:val="20"/>
                <w:szCs w:val="20"/>
                <w:b w:val="1"/>
                <w:bCs w:val="1"/>
                <w:color w:val="auto"/>
              </w:rPr>
              <w:t>G6C286</w:t>
            </w:r>
          </w:p>
        </w:tc>
        <w:tc>
          <w:tcPr>
            <w:tcW w:w="1660" w:type="dxa"/>
            <w:vAlign w:val="bottom"/>
            <w:gridSpan w:val="2"/>
          </w:tcPr>
          <w:p>
            <w:pPr>
              <w:jc w:val="center"/>
              <w:spacing w:after="0" w:line="195" w:lineRule="exact"/>
              <w:rPr>
                <w:sz w:val="20"/>
                <w:szCs w:val="20"/>
                <w:color w:val="auto"/>
              </w:rPr>
            </w:pPr>
            <w:r>
              <w:rPr>
                <w:rFonts w:ascii="PMingLiU" w:cs="PMingLiU" w:eastAsia="PMingLiU" w:hAnsi="PMingLiU"/>
                <w:sz w:val="20"/>
                <w:szCs w:val="20"/>
                <w:b w:val="1"/>
                <w:bCs w:val="1"/>
                <w:color w:val="auto"/>
              </w:rPr>
              <w:t>'6&gt;2:?:?8</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22"/>
              <w:spacing w:after="0" w:line="195" w:lineRule="exact"/>
              <w:rPr>
                <w:sz w:val="20"/>
                <w:szCs w:val="20"/>
                <w:color w:val="auto"/>
              </w:rPr>
            </w:pPr>
            <w:r>
              <w:rPr>
                <w:rFonts w:ascii="PMingLiU" w:cs="PMingLiU" w:eastAsia="PMingLiU" w:hAnsi="PMingLiU"/>
                <w:sz w:val="20"/>
                <w:szCs w:val="20"/>
                <w:b w:val="1"/>
                <w:bCs w:val="1"/>
                <w:color w:val="auto"/>
              </w:rPr>
              <w:t>G6C286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22"/>
              <w:spacing w:after="0" w:line="195" w:lineRule="exact"/>
              <w:rPr>
                <w:sz w:val="20"/>
                <w:szCs w:val="20"/>
                <w:color w:val="auto"/>
              </w:rPr>
            </w:pPr>
            <w:r>
              <w:rPr>
                <w:rFonts w:ascii="PMingLiU" w:cs="PMingLiU" w:eastAsia="PMingLiU" w:hAnsi="PMingLiU"/>
                <w:sz w:val="20"/>
                <w:szCs w:val="20"/>
                <w:b w:val="1"/>
                <w:bCs w:val="1"/>
                <w:color w:val="auto"/>
              </w:rPr>
              <w:t>C2?E2E6</w:t>
            </w:r>
          </w:p>
        </w:tc>
        <w:tc>
          <w:tcPr>
            <w:tcW w:w="60" w:type="dxa"/>
            <w:vAlign w:val="bottom"/>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PMingLiU" w:cs="PMingLiU" w:eastAsia="PMingLiU" w:hAnsi="PMingLiU"/>
                <w:sz w:val="20"/>
                <w:szCs w:val="20"/>
                <w:b w:val="1"/>
                <w:bCs w:val="1"/>
                <w:color w:val="auto"/>
                <w:w w:val="90"/>
              </w:rPr>
              <w:t>@?EC24EF2=</w:t>
            </w:r>
          </w:p>
        </w:tc>
        <w:tc>
          <w:tcPr>
            <w:tcW w:w="0" w:type="dxa"/>
            <w:vAlign w:val="bottom"/>
          </w:tcPr>
          <w:p>
            <w:pPr>
              <w:spacing w:after="0"/>
              <w:rPr>
                <w:sz w:val="1"/>
                <w:szCs w:val="1"/>
                <w:color w:val="auto"/>
              </w:rPr>
            </w:pPr>
          </w:p>
        </w:tc>
      </w:tr>
      <w:tr>
        <w:trPr>
          <w:trHeight w:val="257"/>
        </w:trPr>
        <w:tc>
          <w:tcPr>
            <w:tcW w:w="3880" w:type="dxa"/>
            <w:vAlign w:val="bottom"/>
            <w:tcBorders>
              <w:bottom w:val="single" w:sz="8" w:color="E8E8E8"/>
            </w:tcBorders>
          </w:tcPr>
          <w:p>
            <w:pPr>
              <w:spacing w:after="0"/>
              <w:rPr>
                <w:sz w:val="22"/>
                <w:szCs w:val="22"/>
                <w:color w:val="auto"/>
              </w:rPr>
            </w:pPr>
          </w:p>
        </w:tc>
        <w:tc>
          <w:tcPr>
            <w:tcW w:w="120" w:type="dxa"/>
            <w:vAlign w:val="bottom"/>
            <w:tcBorders>
              <w:bottom w:val="single" w:sz="8" w:color="E8E8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42"/>
              <w:spacing w:after="0" w:line="240" w:lineRule="exact"/>
              <w:rPr>
                <w:sz w:val="20"/>
                <w:szCs w:val="20"/>
                <w:color w:val="auto"/>
              </w:rPr>
            </w:pPr>
            <w:r>
              <w:rPr>
                <w:rFonts w:ascii="PMingLiU" w:cs="PMingLiU" w:eastAsia="PMingLiU" w:hAnsi="PMingLiU"/>
                <w:sz w:val="20"/>
                <w:szCs w:val="20"/>
                <w:b w:val="1"/>
                <w:bCs w:val="1"/>
                <w:color w:val="auto"/>
                <w:w w:val="86"/>
              </w:rPr>
              <w:t>:?&gt;:==:@?D</w:t>
            </w:r>
          </w:p>
        </w:tc>
        <w:tc>
          <w:tcPr>
            <w:tcW w:w="80" w:type="dxa"/>
            <w:vAlign w:val="bottom"/>
            <w:tcBorders>
              <w:bottom w:val="single" w:sz="8" w:color="E8E8E8"/>
            </w:tcBorders>
          </w:tcPr>
          <w:p>
            <w:pPr>
              <w:spacing w:after="0"/>
              <w:rPr>
                <w:sz w:val="22"/>
                <w:szCs w:val="22"/>
                <w:color w:val="auto"/>
              </w:rPr>
            </w:pPr>
          </w:p>
        </w:tc>
        <w:tc>
          <w:tcPr>
            <w:tcW w:w="134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b w:val="1"/>
                <w:bCs w:val="1"/>
                <w:color w:val="auto"/>
                <w:w w:val="85"/>
              </w:rPr>
              <w:t>I6C4:D6%C:46</w:t>
            </w:r>
          </w:p>
        </w:tc>
        <w:tc>
          <w:tcPr>
            <w:tcW w:w="80" w:type="dxa"/>
            <w:vAlign w:val="bottom"/>
            <w:tcBorders>
              <w:bottom w:val="single" w:sz="8" w:color="E8E8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02"/>
              <w:spacing w:after="0" w:line="240" w:lineRule="exact"/>
              <w:rPr>
                <w:sz w:val="20"/>
                <w:szCs w:val="20"/>
                <w:color w:val="auto"/>
              </w:rPr>
            </w:pPr>
            <w:r>
              <w:rPr>
                <w:rFonts w:ascii="PMingLiU" w:cs="PMingLiU" w:eastAsia="PMingLiU" w:hAnsi="PMingLiU"/>
                <w:sz w:val="20"/>
                <w:szCs w:val="20"/>
                <w:b w:val="1"/>
                <w:bCs w:val="1"/>
                <w:color w:val="auto"/>
                <w:w w:val="90"/>
              </w:rPr>
              <w:t>2:C+2=F6</w:t>
            </w:r>
          </w:p>
        </w:tc>
        <w:tc>
          <w:tcPr>
            <w:tcW w:w="60" w:type="dxa"/>
            <w:vAlign w:val="bottom"/>
            <w:tcBorders>
              <w:bottom w:val="single" w:sz="8" w:color="E8E8E8"/>
            </w:tcBorders>
          </w:tcPr>
          <w:p>
            <w:pPr>
              <w:spacing w:after="0"/>
              <w:rPr>
                <w:sz w:val="22"/>
                <w:szCs w:val="22"/>
                <w:color w:val="auto"/>
              </w:rPr>
            </w:pPr>
          </w:p>
        </w:tc>
        <w:tc>
          <w:tcPr>
            <w:tcW w:w="160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)6C&gt;.62CD</w:t>
            </w:r>
          </w:p>
        </w:tc>
        <w:tc>
          <w:tcPr>
            <w:tcW w:w="0" w:type="dxa"/>
            <w:vAlign w:val="bottom"/>
          </w:tcPr>
          <w:p>
            <w:pPr>
              <w:spacing w:after="0"/>
              <w:rPr>
                <w:sz w:val="1"/>
                <w:szCs w:val="1"/>
                <w:color w:val="auto"/>
              </w:rPr>
            </w:pPr>
          </w:p>
        </w:tc>
      </w:tr>
      <w:tr>
        <w:trPr>
          <w:trHeight w:val="283"/>
        </w:trPr>
        <w:tc>
          <w:tcPr>
            <w:tcW w:w="400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)KJIJ7D:?D=7J;9;C8;H</w:t>
            </w:r>
          </w:p>
        </w:tc>
        <w:tc>
          <w:tcPr>
            <w:tcW w:w="140" w:type="dxa"/>
            <w:vAlign w:val="bottom"/>
            <w:shd w:val="clear" w:color="auto" w:fill="E8E8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shd w:val="clear" w:color="auto" w:fill="E8E8E8"/>
          </w:tcPr>
          <w:p>
            <w:pPr>
              <w:jc w:val="center"/>
              <w:ind w:left="76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E8E8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66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7"/>
        </w:trPr>
        <w:tc>
          <w:tcPr>
            <w:tcW w:w="40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!H7DJ;:</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Pr>
          <w:p>
            <w:pPr>
              <w:jc w:val="center"/>
              <w:ind w:left="76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400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N;H9?I;:</w:t>
            </w:r>
          </w:p>
        </w:tc>
        <w:tc>
          <w:tcPr>
            <w:tcW w:w="140" w:type="dxa"/>
            <w:vAlign w:val="bottom"/>
            <w:shd w:val="clear" w:color="auto" w:fill="E8E8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gridSpan w:val="2"/>
            <w:shd w:val="clear" w:color="auto" w:fill="E8E8E8"/>
          </w:tcPr>
          <w:p>
            <w:pPr>
              <w:jc w:val="center"/>
              <w:ind w:left="70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E8E8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8E8E8"/>
          </w:tcPr>
          <w:p>
            <w:pPr>
              <w:spacing w:after="0"/>
              <w:rPr>
                <w:sz w:val="24"/>
                <w:szCs w:val="24"/>
                <w:color w:val="auto"/>
              </w:rPr>
            </w:pPr>
          </w:p>
        </w:tc>
        <w:tc>
          <w:tcPr>
            <w:tcW w:w="16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D7</w:t>
            </w:r>
          </w:p>
        </w:tc>
        <w:tc>
          <w:tcPr>
            <w:tcW w:w="0" w:type="dxa"/>
            <w:vAlign w:val="bottom"/>
          </w:tcPr>
          <w:p>
            <w:pPr>
              <w:spacing w:after="0"/>
              <w:rPr>
                <w:sz w:val="1"/>
                <w:szCs w:val="1"/>
                <w:color w:val="auto"/>
              </w:rPr>
            </w:pPr>
          </w:p>
        </w:tc>
      </w:tr>
      <w:tr>
        <w:trPr>
          <w:trHeight w:val="293"/>
        </w:trPr>
        <w:tc>
          <w:tcPr>
            <w:tcW w:w="4000" w:type="dxa"/>
            <w:vAlign w:val="bottom"/>
            <w:tcBorders>
              <w:top w:val="single" w:sz="8" w:color="E8E8E8"/>
            </w:tcBorders>
            <w:gridSpan w:val="2"/>
          </w:tcPr>
          <w:p>
            <w:pPr>
              <w:ind w:left="60"/>
              <w:spacing w:after="0" w:line="240" w:lineRule="exact"/>
              <w:rPr>
                <w:sz w:val="20"/>
                <w:szCs w:val="20"/>
                <w:color w:val="auto"/>
              </w:rPr>
            </w:pPr>
            <w:r>
              <w:rPr>
                <w:rFonts w:ascii="PMingLiU" w:cs="PMingLiU" w:eastAsia="PMingLiU" w:hAnsi="PMingLiU"/>
                <w:sz w:val="20"/>
                <w:szCs w:val="20"/>
                <w:color w:val="auto"/>
              </w:rPr>
              <w:t>)KJIJ7D:?D=7J;9;C8;H</w:t>
            </w:r>
          </w:p>
        </w:tc>
        <w:tc>
          <w:tcPr>
            <w:tcW w:w="140" w:type="dxa"/>
            <w:vAlign w:val="bottom"/>
            <w:tcBorders>
              <w:top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top w:val="single" w:sz="8" w:color="auto"/>
            </w:tcBorders>
          </w:tcPr>
          <w:p>
            <w:pPr>
              <w:jc w:val="center"/>
              <w:ind w:left="76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tcBorders>
          </w:tcPr>
          <w:p>
            <w:pPr>
              <w:spacing w:after="0"/>
              <w:rPr>
                <w:sz w:val="24"/>
                <w:szCs w:val="24"/>
                <w:color w:val="auto"/>
              </w:rPr>
            </w:pPr>
          </w:p>
        </w:tc>
        <w:tc>
          <w:tcPr>
            <w:tcW w:w="220" w:type="dxa"/>
            <w:vAlign w:val="bottom"/>
            <w:tcBorders>
              <w:top w:val="single" w:sz="8" w:color="E8E8E8"/>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Borders>
              <w:top w:val="single" w:sz="8" w:color="E8E8E8"/>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top w:val="single" w:sz="8" w:color="E8E8E8"/>
            </w:tcBorders>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60" w:type="dxa"/>
            <w:vAlign w:val="bottom"/>
            <w:tcBorders>
              <w:top w:val="single" w:sz="8" w:color="E8E8E8"/>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660" w:type="dxa"/>
            <w:vAlign w:val="bottom"/>
            <w:tcBorders>
              <w:top w:val="single" w:sz="8" w:color="E8E8E8"/>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4000" w:type="dxa"/>
            <w:vAlign w:val="bottom"/>
            <w:tcBorders>
              <w:top w:val="single" w:sz="8" w:color="E8E8E8"/>
              <w:bottom w:val="single" w:sz="8" w:color="E8E8E8"/>
            </w:tcBorders>
            <w:gridSpan w:val="2"/>
            <w:shd w:val="clear" w:color="auto" w:fill="E8E8E8"/>
          </w:tcPr>
          <w:p>
            <w:pPr>
              <w:ind w:left="60"/>
              <w:spacing w:after="0" w:line="234" w:lineRule="exact"/>
              <w:rPr>
                <w:sz w:val="20"/>
                <w:szCs w:val="20"/>
                <w:color w:val="auto"/>
              </w:rPr>
            </w:pPr>
            <w:r>
              <w:rPr>
                <w:rFonts w:ascii="PMingLiU" w:cs="PMingLiU" w:eastAsia="PMingLiU" w:hAnsi="PMingLiU"/>
                <w:sz w:val="20"/>
                <w:szCs w:val="20"/>
                <w:color w:val="auto"/>
              </w:rPr>
              <w:t>0;IJ;:7D:;N;H9?I78B;7J;9;C8;H</w:t>
            </w:r>
          </w:p>
        </w:tc>
        <w:tc>
          <w:tcPr>
            <w:tcW w:w="140" w:type="dxa"/>
            <w:vAlign w:val="bottom"/>
            <w:tcBorders>
              <w:top w:val="single" w:sz="8" w:color="auto"/>
              <w:bottom w:val="single" w:sz="8" w:color="auto"/>
            </w:tcBorders>
            <w:shd w:val="clear" w:color="auto" w:fill="E8E8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top w:val="single" w:sz="8" w:color="auto"/>
              <w:bottom w:val="single" w:sz="8" w:color="auto"/>
            </w:tcBorders>
            <w:shd w:val="clear" w:color="auto" w:fill="E8E8E8"/>
          </w:tcPr>
          <w:p>
            <w:pPr>
              <w:jc w:val="center"/>
              <w:ind w:left="762"/>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3"/>
                <w:szCs w:val="23"/>
                <w:color w:val="auto"/>
              </w:rPr>
            </w:pPr>
          </w:p>
        </w:tc>
        <w:tc>
          <w:tcPr>
            <w:tcW w:w="220" w:type="dxa"/>
            <w:vAlign w:val="bottom"/>
            <w:tcBorders>
              <w:top w:val="single" w:sz="8" w:color="auto"/>
              <w:bottom w:val="single" w:sz="8" w:color="auto"/>
            </w:tcBorders>
            <w:shd w:val="clear" w:color="auto" w:fill="E8E8E8"/>
          </w:tcPr>
          <w:p>
            <w:pPr>
              <w:ind w:left="40"/>
              <w:spacing w:after="0" w:line="234" w:lineRule="exact"/>
              <w:rPr>
                <w:sz w:val="20"/>
                <w:szCs w:val="20"/>
                <w:color w:val="auto"/>
              </w:rPr>
            </w:pPr>
            <w:r>
              <w:rPr>
                <w:rFonts w:ascii="PMingLiU" w:cs="PMingLiU" w:eastAsia="PMingLiU" w:hAnsi="PMingLiU"/>
                <w:sz w:val="20"/>
                <w:szCs w:val="20"/>
                <w:color w:val="auto"/>
                <w:w w:val="79"/>
              </w:rPr>
              <w:t/>
            </w:r>
          </w:p>
        </w:tc>
        <w:tc>
          <w:tcPr>
            <w:tcW w:w="1120" w:type="dxa"/>
            <w:vAlign w:val="bottom"/>
            <w:tcBorders>
              <w:top w:val="single" w:sz="8" w:color="auto"/>
              <w:bottom w:val="single" w:sz="8" w:color="auto"/>
            </w:tcBorders>
            <w:shd w:val="clear" w:color="auto" w:fill="E8E8E8"/>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3"/>
                <w:szCs w:val="23"/>
                <w:color w:val="auto"/>
              </w:rPr>
            </w:pPr>
          </w:p>
        </w:tc>
        <w:tc>
          <w:tcPr>
            <w:tcW w:w="200" w:type="dxa"/>
            <w:vAlign w:val="bottom"/>
            <w:tcBorders>
              <w:top w:val="single" w:sz="8" w:color="auto"/>
              <w:bottom w:val="single" w:sz="8" w:color="auto"/>
            </w:tcBorders>
            <w:shd w:val="clear" w:color="auto" w:fill="E8E8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60" w:type="dxa"/>
            <w:vAlign w:val="bottom"/>
            <w:tcBorders>
              <w:top w:val="single" w:sz="8" w:color="auto"/>
              <w:bottom w:val="single" w:sz="8" w:color="auto"/>
            </w:tcBorders>
            <w:shd w:val="clear" w:color="auto" w:fill="E8E8E8"/>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8E8E8"/>
              <w:bottom w:val="single" w:sz="8" w:color="E8E8E8"/>
            </w:tcBorders>
            <w:shd w:val="clear" w:color="auto" w:fill="E8E8E8"/>
          </w:tcPr>
          <w:p>
            <w:pPr>
              <w:spacing w:after="0"/>
              <w:rPr>
                <w:sz w:val="23"/>
                <w:szCs w:val="23"/>
                <w:color w:val="auto"/>
              </w:rPr>
            </w:pPr>
          </w:p>
        </w:tc>
        <w:tc>
          <w:tcPr>
            <w:tcW w:w="1600" w:type="dxa"/>
            <w:vAlign w:val="bottom"/>
            <w:tcBorders>
              <w:top w:val="single" w:sz="8" w:color="auto"/>
              <w:bottom w:val="single" w:sz="8" w:color="auto"/>
            </w:tcBorders>
            <w:shd w:val="clear" w:color="auto" w:fill="E8E8E8"/>
          </w:tcPr>
          <w:p>
            <w:pPr>
              <w:jc w:val="right"/>
              <w:spacing w:after="0" w:line="234"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32"/>
        </w:trPr>
        <w:tc>
          <w:tcPr>
            <w:tcW w:w="38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-1057910</wp:posOffset>
            </wp:positionV>
            <wp:extent cx="3750945" cy="2540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364">
                      <a:extLst>
                        <a:ext uri="{28A0092B-C50C-407E-A947-70E740481C1C}"/>
                      </a:extLst>
                    </a:blip>
                    <a:srcRect/>
                    <a:stretch>
                      <a:fillRect/>
                    </a:stretch>
                  </pic:blipFill>
                  <pic:spPr bwMode="auto">
                    <a:xfrm>
                      <a:off x="0" y="0"/>
                      <a:ext cx="3750945" cy="2540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-499110</wp:posOffset>
            </wp:positionV>
            <wp:extent cx="885190" cy="2540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365">
                      <a:extLst>
                        <a:ext uri="{28A0092B-C50C-407E-A947-70E740481C1C}"/>
                      </a:extLst>
                    </a:blip>
                    <a:srcRect/>
                    <a:stretch>
                      <a:fillRect/>
                    </a:stretch>
                  </pic:blipFill>
                  <pic:spPr bwMode="auto">
                    <a:xfrm>
                      <a:off x="0" y="0"/>
                      <a:ext cx="885190" cy="2540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-325755</wp:posOffset>
            </wp:positionV>
            <wp:extent cx="3750945" cy="5016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366">
                      <a:extLst>
                        <a:ext uri="{28A0092B-C50C-407E-A947-70E740481C1C}"/>
                      </a:extLst>
                    </a:blip>
                    <a:srcRect/>
                    <a:stretch>
                      <a:fillRect/>
                    </a:stretch>
                  </pic:blipFill>
                  <pic:spPr bwMode="auto">
                    <a:xfrm>
                      <a:off x="0" y="0"/>
                      <a:ext cx="3750945" cy="50165"/>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-139065</wp:posOffset>
            </wp:positionV>
            <wp:extent cx="3750945" cy="5016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367">
                      <a:extLst>
                        <a:ext uri="{28A0092B-C50C-407E-A947-70E740481C1C}"/>
                      </a:extLst>
                    </a:blip>
                    <a:srcRect/>
                    <a:stretch>
                      <a:fillRect/>
                    </a:stretch>
                  </pic:blipFill>
                  <pic:spPr bwMode="auto">
                    <a:xfrm>
                      <a:off x="0" y="0"/>
                      <a:ext cx="3750945" cy="50165"/>
                    </a:xfrm>
                    <a:prstGeom prst="rect">
                      <a:avLst/>
                    </a:prstGeom>
                    <a:noFill/>
                  </pic:spPr>
                </pic:pic>
              </a:graphicData>
            </a:graphic>
          </wp:anchor>
        </w:drawing>
      </w:r>
    </w:p>
    <w:p>
      <w:pPr>
        <w:spacing w:after="0" w:line="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D7DEJ7FFB?978B;</w:t>
      </w:r>
    </w:p>
    <w:p>
      <w:pPr>
        <w:spacing w:after="0" w:line="16" w:lineRule="exact"/>
        <w:rPr>
          <w:sz w:val="20"/>
          <w:szCs w:val="20"/>
          <w:color w:val="auto"/>
        </w:rPr>
      </w:pPr>
    </w:p>
    <w:p>
      <w:pPr>
        <w:ind w:left="360" w:hanging="359"/>
        <w:spacing w:after="0" w:line="234" w:lineRule="exact"/>
        <w:tabs>
          <w:tab w:leader="none" w:pos="340" w:val="left"/>
        </w:tabs>
        <w:rPr>
          <w:sz w:val="20"/>
          <w:szCs w:val="20"/>
          <w:color w:val="auto"/>
        </w:rPr>
      </w:pPr>
      <w:r>
        <w:rPr>
          <w:rFonts w:ascii="PMingLiU" w:cs="PMingLiU" w:eastAsia="PMingLiU" w:hAnsi="PMingLiU"/>
          <w:sz w:val="18"/>
          <w:szCs w:val="18"/>
          <w:color w:val="auto"/>
        </w:rPr>
        <w:t/>
        <w:tab/>
        <w:t>I E&lt; ;9;C8;H    C?BB?ED E&lt; J&gt;; JEJ7B -,I EKJIJ7D:?D= M;H; KDL;IJ;: .&gt;; ECF7DO ;NF;9JI J&gt;7J IK8IJ7DJ?7BBO7BBE&lt;J&gt;EI;KDL;IJ;:7M7H:IM?BBL;IJ?D&lt;KJKH;F;H?E:I</w:t>
      </w:r>
    </w:p>
    <w:p>
      <w:pPr>
        <w:spacing w:after="0" w:line="1" w:lineRule="exact"/>
        <w:rPr>
          <w:sz w:val="20"/>
          <w:szCs w:val="20"/>
          <w:color w:val="auto"/>
        </w:rPr>
      </w:pPr>
    </w:p>
    <w:p>
      <w:pPr>
        <w:ind w:left="360" w:hanging="359"/>
        <w:spacing w:after="0" w:line="234" w:lineRule="exact"/>
        <w:tabs>
          <w:tab w:leader="none" w:pos="340" w:val="left"/>
        </w:tabs>
        <w:rPr>
          <w:sz w:val="20"/>
          <w:szCs w:val="20"/>
          <w:color w:val="auto"/>
        </w:rPr>
      </w:pPr>
      <w:r>
        <w:rPr>
          <w:rFonts w:ascii="PMingLiU" w:cs="PMingLiU" w:eastAsia="PMingLiU" w:hAnsi="PMingLiU"/>
          <w:sz w:val="18"/>
          <w:szCs w:val="18"/>
          <w:color w:val="auto"/>
        </w:rPr>
        <w:t/>
        <w:tab/>
        <w:t>IE&lt;;9;C8;HJ&gt;;JEJ7B-,IEKJIJ7D:?D=&gt;7:7D?DJH?DI?9L7BK;E&lt;C?BB?ED)DIK9&gt;:7J;-,IL;IJ;: 7D:;N;H9?I78B;&gt;7:7D?DJH?DI?9L7BK;E&lt;C?BB?ED</w:t>
      </w:r>
    </w:p>
    <w:p>
      <w:pPr>
        <w:spacing w:after="0" w:line="214" w:lineRule="exact"/>
        <w:rPr>
          <w:sz w:val="20"/>
          <w:szCs w:val="20"/>
          <w:color w:val="auto"/>
        </w:rPr>
      </w:pPr>
    </w:p>
    <w:p>
      <w:pPr>
        <w:spacing w:after="0" w:line="245" w:lineRule="exact"/>
        <w:rPr>
          <w:sz w:val="20"/>
          <w:szCs w:val="20"/>
          <w:color w:val="auto"/>
        </w:rPr>
      </w:pPr>
      <w:r>
        <w:rPr>
          <w:rFonts w:ascii="PMingLiU" w:cs="PMingLiU" w:eastAsia="PMingLiU" w:hAnsi="PMingLiU"/>
          <w:sz w:val="17"/>
          <w:szCs w:val="17"/>
          <w:color w:val="auto"/>
        </w:rPr>
        <w:t>.&gt;;&lt;7?HL7BK;E&lt;7-,I7M7H:?I:;J;HC?D;:EDJ&gt;;:7J;E&lt;=H7DJKI?D=J&gt;;B79A-9&gt;EB;I';HJEDL7BK7J?EDCE:;BM?J&gt;J&gt;; &lt;EBBEM?D=M;?=&gt;J;:7L;H7=;7IIKCFJ?EDI&lt;EHJ&gt;;O;7HI;D:;:;9;C8;H</w:t>
      </w:r>
    </w:p>
    <w:p>
      <w:pPr>
        <w:spacing w:after="0" w:line="35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62"/>
        </w:trPr>
        <w:tc>
          <w:tcPr>
            <w:tcW w:w="3880" w:type="dxa"/>
            <w:vAlign w:val="bottom"/>
            <w:tcBorders>
              <w:bottom w:val="single" w:sz="8" w:color="E8E8E8"/>
            </w:tcBorders>
          </w:tcPr>
          <w:p>
            <w:pPr>
              <w:spacing w:after="0"/>
              <w:rPr>
                <w:sz w:val="22"/>
                <w:szCs w:val="22"/>
                <w:color w:val="auto"/>
              </w:rPr>
            </w:pPr>
          </w:p>
        </w:tc>
        <w:tc>
          <w:tcPr>
            <w:tcW w:w="2120" w:type="dxa"/>
            <w:vAlign w:val="bottom"/>
            <w:tcBorders>
              <w:bottom w:val="single" w:sz="8" w:color="E8E8E8"/>
            </w:tcBorders>
          </w:tcPr>
          <w:p>
            <w:pPr>
              <w:spacing w:after="0"/>
              <w:rPr>
                <w:sz w:val="22"/>
                <w:szCs w:val="22"/>
                <w:color w:val="auto"/>
              </w:rPr>
            </w:pPr>
          </w:p>
        </w:tc>
        <w:tc>
          <w:tcPr>
            <w:tcW w:w="12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12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12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83"/>
        </w:trPr>
        <w:tc>
          <w:tcPr>
            <w:tcW w:w="600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NF;9J;::?L?:;D:O?;B:</w:t>
            </w:r>
          </w:p>
        </w:tc>
        <w:tc>
          <w:tcPr>
            <w:tcW w:w="12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34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34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8"/>
        </w:trPr>
        <w:tc>
          <w:tcPr>
            <w:tcW w:w="60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NF;9J;:IJE9AFH?9;LEB7J?B?JO</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600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,?IA&lt;H;;?DJ;H;IJH7J;</w:t>
            </w:r>
          </w:p>
        </w:tc>
        <w:tc>
          <w:tcPr>
            <w:tcW w:w="12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2"/>
        </w:trPr>
        <w:tc>
          <w:tcPr>
            <w:tcW w:w="60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NF;9J;:B?&lt;;?DO;7HI</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173"/>
        </w:trPr>
        <w:tc>
          <w:tcPr>
            <w:tcW w:w="3880" w:type="dxa"/>
            <w:vAlign w:val="bottom"/>
            <w:tcBorders>
              <w:bottom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-871855</wp:posOffset>
            </wp:positionV>
            <wp:extent cx="2530475" cy="2540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368">
                      <a:extLst>
                        <a:ext uri="{28A0092B-C50C-407E-A947-70E740481C1C}"/>
                      </a:extLst>
                    </a:blip>
                    <a:srcRect/>
                    <a:stretch>
                      <a:fillRect/>
                    </a:stretch>
                  </pic:blipFill>
                  <pic:spPr bwMode="auto">
                    <a:xfrm>
                      <a:off x="0" y="0"/>
                      <a:ext cx="2530475" cy="25400"/>
                    </a:xfrm>
                    <a:prstGeom prst="rect">
                      <a:avLst/>
                    </a:prstGeom>
                    <a:noFill/>
                  </pic:spPr>
                </pic:pic>
              </a:graphicData>
            </a:graphic>
          </wp:anchor>
        </w:drawing>
      </w:r>
    </w:p>
    <w:p>
      <w:pPr>
        <w:spacing w:after="0" w:line="241" w:lineRule="exact"/>
        <w:rPr>
          <w:sz w:val="20"/>
          <w:szCs w:val="20"/>
          <w:color w:val="auto"/>
        </w:rPr>
      </w:pPr>
    </w:p>
    <w:p>
      <w:pPr>
        <w:jc w:val="both"/>
        <w:ind w:left="360" w:hanging="359"/>
        <w:spacing w:after="0" w:line="246" w:lineRule="exact"/>
        <w:tabs>
          <w:tab w:leader="none" w:pos="340" w:val="left"/>
        </w:tabs>
        <w:rPr>
          <w:sz w:val="20"/>
          <w:szCs w:val="20"/>
          <w:color w:val="auto"/>
        </w:rPr>
      </w:pPr>
      <w:r>
        <w:rPr>
          <w:rFonts w:ascii="PMingLiU" w:cs="PMingLiU" w:eastAsia="PMingLiU" w:hAnsi="PMingLiU"/>
          <w:sz w:val="15"/>
          <w:szCs w:val="15"/>
          <w:color w:val="auto"/>
        </w:rPr>
        <w:t/>
        <w:tab/>
        <w:t>.&gt;;;NF;9J;::?L?:;D:O?;B:7IIKCFJ?EDM7I87I;:ED8EJ&gt;J&gt;;ECF7DOZI&gt;?IJEH?97B7D:7DJ?9?F7J;::?L?:;D:F7OEKJI "?IJEH?97BBOJ&gt;;ECF7DO&gt;7IDEJF7?:97I&gt;:?L?:;D:IED?JIECCED-JE9A</w:t>
      </w:r>
    </w:p>
    <w:p>
      <w:pPr>
        <w:spacing w:after="0" w:line="1"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8"/>
          <w:szCs w:val="18"/>
          <w:color w:val="auto"/>
        </w:rPr>
        <w:t/>
        <w:tab/>
        <w:t>.&gt;; :;J;HC?D7J?ED E&lt; ;NF;9J;: IJE9A FH?9; LEB7J?B?JO M7I 87I;: ED 8EJ&gt; &gt;?IJEH?97B ECCED -JE9A FH?9;I 7D: ?CFB?;: LEB7J?B?JO&lt;HECFK8B?9BOJH7:;:EFJ?EDI?DJ&gt;;ECCED-JE9A</w:t>
      </w:r>
    </w:p>
    <w:p>
      <w:pPr>
        <w:spacing w:after="0" w:line="1"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20"/>
          <w:szCs w:val="20"/>
          <w:color w:val="auto"/>
        </w:rPr>
        <w:t/>
        <w:tab/>
        <w:t>.&gt;;H?IA&lt;H;;?DJ;H;IJH7J;M7I87I;:EDJ&gt;;O?;B:E&lt;7/-.H;7IKHOI;9KH?JOM?J&gt;7C7JKH?JOI?C?B7HJEJ&gt;;;NF;9J;:B?&lt;;E&lt; J&gt;;7M7H:</w:t>
      </w:r>
    </w:p>
    <w:p>
      <w:pPr>
        <w:spacing w:after="0" w:line="1"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5"/>
          <w:szCs w:val="15"/>
          <w:color w:val="auto"/>
        </w:rPr>
        <w:t/>
        <w:tab/>
        <w:t>.&gt;;;NF;9J;:B?&lt;;H;FH;I;DJIJ&gt;;ECF7DOZI;IJ?C7J;E&lt;J&gt;;M;?=&gt;J;:7L;H7=;F;H?E:E&lt;J?C;J&gt;;-,I7H;;NF;9J;:JE8; EKJIJ7D:?D=J&gt;7J?IJ&gt;;F;H?E:8;JM;;DJ&gt;;I;HL?9;?D9;FJ?ED:7J;7D:J&gt;;;NF;9J;:;N;H9?I;:7J;</w:t>
      </w:r>
    </w:p>
    <w:p>
      <w:pPr>
        <w:spacing w:after="0" w:line="213"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i w:val="1"/>
          <w:iCs w:val="1"/>
          <w:color w:val="auto"/>
        </w:rPr>
        <w:t>)786-'8)(!83'/#2-87</w:t>
      </w:r>
    </w:p>
    <w:p>
      <w:pPr>
        <w:spacing w:after="0" w:line="231"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,;IJH?9J;:IJE9AKD?JIX,-/IY=?L;J&gt;;7M7H:;;J&gt;;H?=&gt;JJEH;9;?L;I&gt;7H;IE&lt;ECCED-JE9AM&gt;;DJ&gt;;L;IJ?D=9ED:?J?EDI7H; C;J7D:9;HJ7?DH;IJH?9J?EDIB7FI;79&gt;,-/J&gt;7JL;IJI;DJ?JB;IJ&gt;;7M7H:;;JEED;I&gt;7H;E&lt;ECCED-JE9A,-/7M7H:;;I:E DEJ&gt;7L;7DOE&lt;J&gt;;H?=&gt;JIE&lt;7!7HJD;HIJE9A&gt;EB:;H?D9BK:?D=LEJ?D=H?=&gt;JI7D:J&gt;;H?=&gt;JJEH;9;?L;:?L?:;D:I7D::?IJH?8KJ?EDI KDJ?BJ&gt;;I&gt;7H;I7H;H;B;7I;:.&gt;;&lt;7?HL7BK;E&lt;7D,-/7M7H:?I:;J;HC?D;:EDJ&gt;;:7J;E&lt;=H7DJ87I;:EDJ&gt;;9BEI?D=FH?9;E&lt;J&gt;; ECCED-JE9A7IH;FEHJ;:EDJ&gt;;(;M3EHA-JE9AN9&gt;7D=;EDJ&gt;7J:7J;-;HL?9;87I;:,-/IL;IJH7J78BOEL;H&lt;EKHO;7HI7D: 7H;;NF;DI;:ED7IJH7?=&gt;JB?D;87I?IEL;HJ&gt;;L;IJ?D=F;H?E:*;H&lt;EHC7D9;87I;:,-/I7H;IK8@;9JJEJ&gt;;I7J?I&lt;79J?EDE&lt;8EJ&gt; F;H&lt;EHC7D9; 7D: I;HL?9; 9ED:?J?EDI L;IJ H7J78BO EL;H &lt;EKH O;7HI 7D: 7H; ;NF;DI;: ED 7D 799;B;H7J;: 87I?I EL;H J&gt;; L;IJ?D= F;H?E:</w:t>
      </w:r>
    </w:p>
    <w:p>
      <w:pPr>
        <w:spacing w:after="0" w:line="3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.&gt;;J78B;8;BEMIKCC7H?P;IJ&gt;;9&gt;7D=;I?D,-/IEKJIJ7D:?D=:KH?D=J&gt;;O;7H;D:;:;9;C8;H</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center"/>
              <w:ind w:right="242"/>
              <w:spacing w:after="0" w:line="240" w:lineRule="exact"/>
              <w:rPr>
                <w:sz w:val="20"/>
                <w:szCs w:val="20"/>
                <w:color w:val="auto"/>
              </w:rPr>
            </w:pPr>
            <w:r>
              <w:rPr>
                <w:rFonts w:ascii="PMingLiU" w:cs="PMingLiU" w:eastAsia="PMingLiU" w:hAnsi="PMingLiU"/>
                <w:sz w:val="20"/>
                <w:szCs w:val="20"/>
                <w:b w:val="1"/>
                <w:bCs w:val="1"/>
                <w:color w:val="auto"/>
                <w:w w:val="78"/>
              </w:rPr>
              <w:t>%6C(92C6</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ind w:right="422"/>
              <w:spacing w:after="0" w:line="195" w:lineRule="exact"/>
              <w:rPr>
                <w:sz w:val="20"/>
                <w:szCs w:val="20"/>
                <w:color w:val="auto"/>
              </w:rPr>
            </w:pPr>
            <w:r>
              <w:rPr>
                <w:rFonts w:ascii="PMingLiU" w:cs="PMingLiU" w:eastAsia="PMingLiU" w:hAnsi="PMingLiU"/>
                <w:sz w:val="20"/>
                <w:szCs w:val="20"/>
                <w:b w:val="1"/>
                <w:bCs w:val="1"/>
                <w:color w:val="auto"/>
              </w:rPr>
              <w:t>6:89E65</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40" w:type="dxa"/>
            <w:vAlign w:val="bottom"/>
            <w:gridSpan w:val="2"/>
            <w:vMerge w:val="restart"/>
          </w:tcPr>
          <w:p>
            <w:pPr>
              <w:jc w:val="center"/>
              <w:ind w:right="80"/>
              <w:spacing w:after="0" w:line="240" w:lineRule="exact"/>
              <w:rPr>
                <w:sz w:val="20"/>
                <w:szCs w:val="20"/>
                <w:color w:val="auto"/>
              </w:rPr>
            </w:pPr>
            <w:r>
              <w:rPr>
                <w:rFonts w:ascii="PMingLiU" w:cs="PMingLiU" w:eastAsia="PMingLiU" w:hAnsi="PMingLiU"/>
                <w:sz w:val="20"/>
                <w:szCs w:val="20"/>
                <w:b w:val="1"/>
                <w:bCs w:val="1"/>
                <w:color w:val="auto"/>
                <w:w w:val="78"/>
              </w:rPr>
              <w:t>*?:ED@7'(*D</w:t>
            </w:r>
          </w:p>
        </w:tc>
        <w:tc>
          <w:tcPr>
            <w:tcW w:w="320" w:type="dxa"/>
            <w:vAlign w:val="bottom"/>
          </w:tcPr>
          <w:p>
            <w:pPr>
              <w:spacing w:after="0"/>
              <w:rPr>
                <w:sz w:val="16"/>
                <w:szCs w:val="16"/>
                <w:color w:val="auto"/>
              </w:rPr>
            </w:pPr>
          </w:p>
        </w:tc>
        <w:tc>
          <w:tcPr>
            <w:tcW w:w="1520" w:type="dxa"/>
            <w:vAlign w:val="bottom"/>
          </w:tcPr>
          <w:p>
            <w:pPr>
              <w:jc w:val="center"/>
              <w:ind w:right="222"/>
              <w:spacing w:after="0" w:line="195" w:lineRule="exact"/>
              <w:rPr>
                <w:sz w:val="20"/>
                <w:szCs w:val="20"/>
                <w:color w:val="auto"/>
              </w:rPr>
            </w:pPr>
            <w:r>
              <w:rPr>
                <w:rFonts w:ascii="PMingLiU" w:cs="PMingLiU" w:eastAsia="PMingLiU" w:hAnsi="PMingLiU"/>
                <w:sz w:val="20"/>
                <w:szCs w:val="20"/>
                <w:b w:val="1"/>
                <w:bCs w:val="1"/>
                <w:color w:val="auto"/>
              </w:rPr>
              <w:t>G6C286</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center"/>
              <w:ind w:right="242"/>
              <w:spacing w:after="0" w:line="195" w:lineRule="exact"/>
              <w:rPr>
                <w:sz w:val="20"/>
                <w:szCs w:val="20"/>
                <w:color w:val="auto"/>
              </w:rPr>
            </w:pPr>
            <w:r>
              <w:rPr>
                <w:rFonts w:ascii="PMingLiU" w:cs="PMingLiU" w:eastAsia="PMingLiU" w:hAnsi="PMingLiU"/>
                <w:sz w:val="20"/>
                <w:szCs w:val="20"/>
                <w:b w:val="1"/>
                <w:bCs w:val="1"/>
                <w:color w:val="auto"/>
              </w:rPr>
              <w:t>C2?E2E6</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640" w:type="dxa"/>
            <w:vAlign w:val="bottom"/>
            <w:gridSpan w:val="2"/>
          </w:tcPr>
          <w:p>
            <w:pPr>
              <w:jc w:val="center"/>
              <w:ind w:right="80"/>
              <w:spacing w:after="0" w:line="240" w:lineRule="exact"/>
              <w:rPr>
                <w:sz w:val="20"/>
                <w:szCs w:val="20"/>
                <w:color w:val="auto"/>
              </w:rPr>
            </w:pPr>
            <w:r>
              <w:rPr>
                <w:rFonts w:ascii="PMingLiU" w:cs="PMingLiU" w:eastAsia="PMingLiU" w:hAnsi="PMingLiU"/>
                <w:sz w:val="20"/>
                <w:szCs w:val="20"/>
                <w:b w:val="1"/>
                <w:bCs w:val="1"/>
                <w:color w:val="auto"/>
                <w:w w:val="86"/>
              </w:rPr>
              <w:t>:?&gt;:==:@?D</w:t>
            </w:r>
          </w:p>
        </w:tc>
        <w:tc>
          <w:tcPr>
            <w:tcW w:w="320" w:type="dxa"/>
            <w:vAlign w:val="bottom"/>
          </w:tcPr>
          <w:p>
            <w:pPr>
              <w:spacing w:after="0"/>
              <w:rPr>
                <w:sz w:val="22"/>
                <w:szCs w:val="22"/>
                <w:color w:val="auto"/>
              </w:rPr>
            </w:pPr>
          </w:p>
        </w:tc>
        <w:tc>
          <w:tcPr>
            <w:tcW w:w="1520" w:type="dxa"/>
            <w:vAlign w:val="bottom"/>
          </w:tcPr>
          <w:p>
            <w:pPr>
              <w:jc w:val="center"/>
              <w:ind w:right="222"/>
              <w:spacing w:after="0" w:line="240" w:lineRule="exact"/>
              <w:rPr>
                <w:sz w:val="20"/>
                <w:szCs w:val="20"/>
                <w:color w:val="auto"/>
              </w:rPr>
            </w:pPr>
            <w:r>
              <w:rPr>
                <w:rFonts w:ascii="PMingLiU" w:cs="PMingLiU" w:eastAsia="PMingLiU" w:hAnsi="PMingLiU"/>
                <w:sz w:val="20"/>
                <w:szCs w:val="20"/>
                <w:b w:val="1"/>
                <w:bCs w:val="1"/>
                <w:color w:val="auto"/>
                <w:w w:val="90"/>
              </w:rPr>
              <w:t>2:C+2=F6</w:t>
            </w:r>
          </w:p>
        </w:tc>
        <w:tc>
          <w:tcPr>
            <w:tcW w:w="0" w:type="dxa"/>
            <w:vAlign w:val="bottom"/>
          </w:tcPr>
          <w:p>
            <w:pPr>
              <w:spacing w:after="0"/>
              <w:rPr>
                <w:sz w:val="1"/>
                <w:szCs w:val="1"/>
                <w:color w:val="auto"/>
              </w:rPr>
            </w:pPr>
          </w:p>
        </w:tc>
      </w:tr>
      <w:tr>
        <w:trPr>
          <w:trHeight w:val="283"/>
        </w:trPr>
        <w:tc>
          <w:tcPr>
            <w:tcW w:w="6480" w:type="dxa"/>
            <w:vAlign w:val="bottom"/>
            <w:tcBorders>
              <w:top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)KJIJ7D:?D=7J;9;C8;H</w:t>
            </w:r>
          </w:p>
        </w:tc>
        <w:tc>
          <w:tcPr>
            <w:tcW w:w="1560" w:type="dxa"/>
            <w:vAlign w:val="bottom"/>
            <w:tcBorders>
              <w:top w:val="single" w:sz="8" w:color="auto"/>
            </w:tcBorders>
            <w:shd w:val="clear" w:color="auto" w:fill="E8E8E8"/>
          </w:tcPr>
          <w:p>
            <w:pPr>
              <w:jc w:val="center"/>
              <w:ind w:left="110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tcBorders>
            <w:shd w:val="clear" w:color="auto" w:fill="E8E8E8"/>
          </w:tcPr>
          <w:p>
            <w:pPr>
              <w:spacing w:after="0"/>
              <w:rPr>
                <w:sz w:val="24"/>
                <w:szCs w:val="24"/>
                <w:color w:val="auto"/>
              </w:rPr>
            </w:pPr>
          </w:p>
        </w:tc>
        <w:tc>
          <w:tcPr>
            <w:tcW w:w="320" w:type="dxa"/>
            <w:vAlign w:val="bottom"/>
            <w:tcBorders>
              <w:top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6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!H7DJ;:</w:t>
            </w:r>
          </w:p>
        </w:tc>
        <w:tc>
          <w:tcPr>
            <w:tcW w:w="1560" w:type="dxa"/>
            <w:vAlign w:val="bottom"/>
          </w:tcPr>
          <w:p>
            <w:pPr>
              <w:jc w:val="center"/>
              <w:ind w:left="110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648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0;IJ;:7D:H;B;7I;:</w:t>
            </w:r>
          </w:p>
        </w:tc>
        <w:tc>
          <w:tcPr>
            <w:tcW w:w="1640" w:type="dxa"/>
            <w:vAlign w:val="bottom"/>
            <w:gridSpan w:val="2"/>
            <w:shd w:val="clear" w:color="auto" w:fill="E8E8E8"/>
          </w:tcPr>
          <w:p>
            <w:pPr>
              <w:jc w:val="center"/>
              <w:ind w:left="104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4"/>
        </w:trPr>
        <w:tc>
          <w:tcPr>
            <w:tcW w:w="6480" w:type="dxa"/>
            <w:vAlign w:val="bottom"/>
            <w:tcBorders>
              <w:top w:val="single" w:sz="8" w:color="E8E8E8"/>
            </w:tcBorders>
            <w:gridSpan w:val="2"/>
          </w:tcPr>
          <w:p>
            <w:pPr>
              <w:ind w:left="60"/>
              <w:spacing w:after="0" w:line="240" w:lineRule="exact"/>
              <w:rPr>
                <w:sz w:val="20"/>
                <w:szCs w:val="20"/>
                <w:color w:val="auto"/>
              </w:rPr>
            </w:pPr>
            <w:r>
              <w:rPr>
                <w:rFonts w:ascii="PMingLiU" w:cs="PMingLiU" w:eastAsia="PMingLiU" w:hAnsi="PMingLiU"/>
                <w:sz w:val="20"/>
                <w:szCs w:val="20"/>
                <w:color w:val="auto"/>
              </w:rPr>
              <w:t>)KJIJ7D:?D=7J;9;C8;H</w:t>
            </w:r>
          </w:p>
        </w:tc>
        <w:tc>
          <w:tcPr>
            <w:tcW w:w="1560" w:type="dxa"/>
            <w:vAlign w:val="bottom"/>
            <w:tcBorders>
              <w:top w:val="single" w:sz="8" w:color="auto"/>
              <w:bottom w:val="single" w:sz="8" w:color="auto"/>
            </w:tcBorders>
          </w:tcPr>
          <w:p>
            <w:pPr>
              <w:jc w:val="center"/>
              <w:ind w:left="110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tcBorders>
          </w:tcPr>
          <w:p>
            <w:pPr>
              <w:spacing w:after="0"/>
              <w:rPr>
                <w:sz w:val="22"/>
                <w:szCs w:val="22"/>
                <w:color w:val="auto"/>
              </w:rPr>
            </w:pPr>
          </w:p>
        </w:tc>
        <w:tc>
          <w:tcPr>
            <w:tcW w:w="320" w:type="dxa"/>
            <w:vAlign w:val="bottom"/>
            <w:tcBorders>
              <w:top w:val="single" w:sz="8" w:color="E8E8E8"/>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tcBorders>
              <w:top w:val="single" w:sz="8" w:color="E8E8E8"/>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80" w:type="dxa"/>
            <w:vAlign w:val="bottom"/>
            <w:tcBorders>
              <w:bottom w:val="single" w:sz="8" w:color="auto"/>
            </w:tcBorders>
          </w:tcPr>
          <w:p>
            <w:pPr>
              <w:spacing w:after="0"/>
              <w:rPr>
                <w:sz w:val="11"/>
                <w:szCs w:val="11"/>
                <w:color w:val="auto"/>
              </w:rPr>
            </w:pPr>
          </w:p>
        </w:tc>
        <w:tc>
          <w:tcPr>
            <w:tcW w:w="26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-871855</wp:posOffset>
            </wp:positionV>
            <wp:extent cx="1199515" cy="2540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369">
                      <a:extLst>
                        <a:ext uri="{28A0092B-C50C-407E-A947-70E740481C1C}"/>
                      </a:extLst>
                    </a:blip>
                    <a:srcRect/>
                    <a:stretch>
                      <a:fillRect/>
                    </a:stretch>
                  </pic:blipFill>
                  <pic:spPr bwMode="auto">
                    <a:xfrm>
                      <a:off x="0" y="0"/>
                      <a:ext cx="1199515" cy="2540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-313055</wp:posOffset>
            </wp:positionV>
            <wp:extent cx="1014730" cy="2540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370">
                      <a:extLst>
                        <a:ext uri="{28A0092B-C50C-407E-A947-70E740481C1C}"/>
                      </a:extLst>
                    </a:blip>
                    <a:srcRect/>
                    <a:stretch>
                      <a:fillRect/>
                    </a:stretch>
                  </pic:blipFill>
                  <pic:spPr bwMode="auto">
                    <a:xfrm>
                      <a:off x="0" y="0"/>
                      <a:ext cx="1014730" cy="25400"/>
                    </a:xfrm>
                    <a:prstGeom prst="rect">
                      <a:avLst/>
                    </a:prstGeom>
                    <a:noFill/>
                  </pic:spPr>
                </pic:pic>
              </a:graphicData>
            </a:graphic>
          </wp:anchor>
        </w:drawing>
      </w:r>
    </w:p>
    <w:p>
      <w:pPr>
        <w:spacing w:after="0" w:line="242" w:lineRule="exact"/>
        <w:rPr>
          <w:sz w:val="20"/>
          <w:szCs w:val="20"/>
          <w:color w:val="auto"/>
        </w:rPr>
      </w:pPr>
    </w:p>
    <w:p>
      <w:pPr>
        <w:jc w:val="both"/>
        <w:ind w:left="360" w:hanging="359"/>
        <w:spacing w:after="0" w:line="238" w:lineRule="exact"/>
        <w:tabs>
          <w:tab w:leader="none" w:pos="340" w:val="left"/>
        </w:tabs>
        <w:rPr>
          <w:sz w:val="20"/>
          <w:szCs w:val="20"/>
          <w:color w:val="auto"/>
        </w:rPr>
      </w:pPr>
      <w:r>
        <w:rPr>
          <w:rFonts w:ascii="PMingLiU" w:cs="PMingLiU" w:eastAsia="PMingLiU" w:hAnsi="PMingLiU"/>
          <w:sz w:val="13"/>
          <w:szCs w:val="13"/>
          <w:color w:val="auto"/>
        </w:rPr>
        <w:t/>
        <w:tab/>
        <w:t>.&gt;;C?BB?EDE&lt;,-/I=H7DJ;::KH?D=9EDI?IJ;:E&lt;C?BB?EDE&lt;F;H&lt;EHC7D9;87I;:,-/I7M7H:;:JE;N;9KJ?L;I 7D:C?BB?EDE&lt;I;HL?9;87I;:,-/I7M7H:;:JEDED;N;9KJ?L;;CFBEO;;I7D:DEDC7D7=;C;DJ8E7H:C;C8;HI .&gt;; F;H&lt;EHC7D9;87I;: 7M7H:I ?D9BK:; ,-/I ?D &lt;?D7B 7:@KIJC;DJI E&lt;  =H7DJI 7D: 7FFHEN?C7J;BO  C?BB?ED E&lt; ,-/I H;FH;I;DJ?D=J&gt;;J7H=;J7CEKDJE&lt;J&gt;;=H7DJ&lt;EHJ&gt;7J?IJ?;:JE7D?D9H;7I;?D!7HJD;HZI9EDJH79JL7BK;&lt;EHIK9&gt;O;7H.&gt;; DKC8;HE&lt;F;H&lt;EHC7D9;87I;:,-/I&lt;EHJ&gt;7J&gt;EB:;HI9EKB:H;9;?L;H7D=;I&lt;HECJEE&lt;J&gt;;J7H=;J7CEKDJ 87I;: ED J&gt;; ;NJ;DJ JE M&gt;?9&gt; J&gt;; 9EHH;IFED:?D= F;H&lt;EHC7D9; =E7BI &gt;7L; 8;;D 79&gt;?;L;: 7D: IK8@;9J JE 9;HJ7?D EJ&gt;;H 9ED:?J?EDIDO7:@KIJC;DJI?DJ&gt;;DKC8;HE&lt;F;H&lt;EHC7D9;87I;:,-/IKD:;HJ&gt;;=H7DJM?BB8;C7:;?D</w:t>
      </w:r>
    </w:p>
    <w:p>
      <w:pPr>
        <w:spacing w:after="0" w:line="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.&gt;;ECF7DO;NF;9JIJ&gt;7JIK8IJ7DJ?7BBO7BBE&lt;J&gt;;,-/IEKJIJ7D:?D=M?BBL;IJ?D&lt;KJKH;F;H?E:I</w:t>
      </w:r>
    </w:p>
    <w:p>
      <w:pPr>
        <w:spacing w:after="0" w:line="19"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20"/>
          <w:szCs w:val="20"/>
          <w:color w:val="auto"/>
        </w:rPr>
        <w:t/>
        <w:tab/>
        <w:t>IE&lt;;9;C8;HJ&gt;;M;?=&gt;J;:7L;H7=;H;C7?D?D=9EDJH79JK7BJ;HCE&lt;J&gt;;,-/IEKJIJ7D:?D=M7I7FFHEN?C7J;BO O;7HI</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31132!83'/59-:%0)287</w:t>
      </w:r>
    </w:p>
    <w:p>
      <w:pPr>
        <w:spacing w:after="0" w:line="23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ECCED IJE9A ;GK?L7B;DJI X-IY 7H; 9EDL;HJ?8B; ?DJE ECCED -JE9A 79&gt; - ;DJ?JB;I J&gt;; &gt;EB:;H JE ED; I&gt;7H; E&lt; ECCED-JE9A';C8;HIE&lt;J&gt;;ECF7DOZIE7H:E&lt;?H;9JEHIH;9;?L;J&gt;;?H:?H;9JEHIZ&lt;;;I?D-IKDB;IIJ&gt;;OEFJJEH;9;?L; KFJEE&lt;J&gt;EI;&lt;;;I?D97I&gt;!;D;H7BBO-I&gt;7L;DE:;&lt;?D;:J;HC7D:7H;9EDL;HJ;:?DJEI&gt;7H;IE&lt;ECCED-JE9AM&gt;;D I;HL?9; 7I 7 :?H;9JEH J;HC?D7J;I KDB;II J&gt;; :?H;9JEH &gt;7I ;B;9J;: 7D 799;B;H7J;: H;B;7I; .&gt;; &lt;7?H L7BK; E&lt; 7 - 7M7H: ?I</w:t>
      </w:r>
    </w:p>
    <w:p>
      <w:pPr>
        <w:sectPr>
          <w:pgSz w:w="11880" w:h="15480" w:orient="portrait"/>
          <w:cols w:equalWidth="0" w:num="1">
            <w:col w:w="10000"/>
          </w:cols>
          <w:pgMar w:left="960" w:top="857" w:right="92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857" w:right="920" w:bottom="0" w:gutter="0" w:footer="0" w:header="0"/>
          <w:type w:val="continuous"/>
        </w:sectPr>
      </w:pPr>
    </w:p>
    <w:bookmarkStart w:id="143" w:name="page144"/>
    <w:bookmarkEnd w:id="143"/>
    <w:p>
      <w:pPr>
        <w:spacing w:after="0" w:line="246" w:lineRule="exact"/>
        <w:rPr>
          <w:sz w:val="20"/>
          <w:szCs w:val="20"/>
          <w:color w:val="auto"/>
        </w:rPr>
      </w:pPr>
      <w:r>
        <w:rPr>
          <w:rFonts w:ascii="PMingLiU" w:cs="PMingLiU" w:eastAsia="PMingLiU" w:hAnsi="PMingLiU"/>
          <w:sz w:val="15"/>
          <w:szCs w:val="15"/>
          <w:color w:val="auto"/>
        </w:rPr>
        <w:t>:;J;HC?D;:EDJ&gt;;:7J;E&lt;=H7DJ87I;:EDJ&gt;;9BEI?D=FH?9;E&lt;J&gt;;ECCED-JE9A7IH;FEHJ;:EDJ&gt;;(;M3EHA-JE9AN9&gt;7D=; EDJ&gt;7J:7J;-IL;IJ?CC;:?7J;BO7D:7I7H;IKBJJ&gt;;O7H;H;9EH:;:7I;NF;DI;EDJ&gt;;:7J;E&lt;=H7DJ</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.&gt;;J78B;8;BEMIKCC7H?P;IJ&gt;;9&gt;7D=;I?D-IEKJIJ7D:?D=:KH?D=J&gt;;O;7H;D:;:;9;C8;H</w:t>
      </w:r>
    </w:p>
    <w:p>
      <w:pPr>
        <w:spacing w:after="0" w:line="44" w:lineRule="exact"/>
        <w:rPr>
          <w:sz w:val="20"/>
          <w:szCs w:val="20"/>
          <w:color w:val="auto"/>
        </w:rPr>
      </w:pPr>
    </w:p>
    <w:p>
      <w:pPr>
        <w:ind w:left="8620"/>
        <w:spacing w:after="0" w:line="240" w:lineRule="exact"/>
        <w:rPr>
          <w:sz w:val="20"/>
          <w:szCs w:val="20"/>
          <w:color w:val="auto"/>
        </w:rPr>
      </w:pPr>
      <w:r>
        <w:rPr>
          <w:rFonts w:ascii="PMingLiU" w:cs="PMingLiU" w:eastAsia="PMingLiU" w:hAnsi="PMingLiU"/>
          <w:sz w:val="20"/>
          <w:szCs w:val="20"/>
          <w:b w:val="1"/>
          <w:bCs w:val="1"/>
          <w:color w:val="auto"/>
        </w:rPr>
        <w:t>%6C(92C6</w:t>
      </w:r>
    </w:p>
    <w:p>
      <w:pPr>
        <w:ind w:left="8460"/>
        <w:spacing w:after="0" w:line="195" w:lineRule="exact"/>
        <w:rPr>
          <w:sz w:val="20"/>
          <w:szCs w:val="20"/>
          <w:color w:val="auto"/>
        </w:rPr>
      </w:pPr>
      <w:r>
        <w:rPr>
          <w:rFonts w:ascii="PMingLiU" w:cs="PMingLiU" w:eastAsia="PMingLiU" w:hAnsi="PMingLiU"/>
          <w:sz w:val="20"/>
          <w:szCs w:val="20"/>
          <w:b w:val="1"/>
          <w:bCs w:val="1"/>
          <w:color w:val="auto"/>
        </w:rPr>
        <w:t>6:89E65G6C286</w:t>
      </w:r>
    </w:p>
    <w:p>
      <w:pPr>
        <w:ind w:left="8560"/>
        <w:spacing w:after="0" w:line="196" w:lineRule="exact"/>
        <w:rPr>
          <w:sz w:val="20"/>
          <w:szCs w:val="20"/>
          <w:color w:val="auto"/>
        </w:rPr>
      </w:pPr>
      <w:r>
        <w:rPr>
          <w:rFonts w:ascii="PMingLiU" w:cs="PMingLiU" w:eastAsia="PMingLiU" w:hAnsi="PMingLiU"/>
          <w:sz w:val="20"/>
          <w:szCs w:val="20"/>
          <w:b w:val="1"/>
          <w:bCs w:val="1"/>
          <w:color w:val="auto"/>
        </w:rPr>
        <w:t>C2?E2E6</w:t>
      </w:r>
    </w:p>
    <w:p>
      <w:pPr>
        <w:ind w:left="6680"/>
        <w:spacing w:after="0" w:line="234" w:lineRule="exact"/>
        <w:tabs>
          <w:tab w:leader="none" w:pos="8580" w:val="left"/>
        </w:tabs>
        <w:rPr>
          <w:sz w:val="20"/>
          <w:szCs w:val="20"/>
          <w:color w:val="auto"/>
        </w:rPr>
      </w:pPr>
      <w:r>
        <w:rPr>
          <w:rFonts w:ascii="PMingLiU" w:cs="PMingLiU" w:eastAsia="PMingLiU" w:hAnsi="PMingLiU"/>
          <w:sz w:val="20"/>
          <w:szCs w:val="20"/>
          <w:b w:val="1"/>
          <w:bCs w:val="1"/>
          <w:color w:val="auto"/>
        </w:rPr>
        <w:t>*?:ED@7(D</w:t>
      </w:r>
      <w:r>
        <w:rPr>
          <w:sz w:val="20"/>
          <w:szCs w:val="20"/>
          <w:color w:val="auto"/>
        </w:rPr>
        <w:tab/>
      </w:r>
      <w:r>
        <w:rPr>
          <w:rFonts w:ascii="PMingLiU" w:cs="PMingLiU" w:eastAsia="PMingLiU" w:hAnsi="PMingLiU"/>
          <w:sz w:val="20"/>
          <w:szCs w:val="20"/>
          <w:b w:val="1"/>
          <w:bCs w:val="1"/>
          <w:color w:val="auto"/>
        </w:rPr>
        <w:t>2:C+2=F6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-4445</wp:posOffset>
            </wp:positionV>
            <wp:extent cx="2235200" cy="2540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371">
                      <a:extLst>
                        <a:ext uri="{28A0092B-C50C-407E-A947-70E740481C1C}"/>
                      </a:extLst>
                    </a:blip>
                    <a:srcRect/>
                    <a:stretch>
                      <a:fillRect/>
                    </a:stretch>
                  </pic:blipFill>
                  <pic:spPr bwMode="auto">
                    <a:xfrm>
                      <a:off x="0" y="0"/>
                      <a:ext cx="2235200"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4"/>
        </w:trPr>
        <w:tc>
          <w:tcPr>
            <w:tcW w:w="6480" w:type="dxa"/>
            <w:vAlign w:val="bottom"/>
            <w:tcBorders>
              <w:top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)KJIJ7D:?D=7J;9;C8;H</w:t>
            </w:r>
          </w:p>
        </w:tc>
        <w:tc>
          <w:tcPr>
            <w:tcW w:w="480" w:type="dxa"/>
            <w:vAlign w:val="bottom"/>
            <w:tcBorders>
              <w:top w:val="single" w:sz="8" w:color="auto"/>
            </w:tcBorders>
            <w:shd w:val="clear" w:color="auto" w:fill="E8E8E8"/>
          </w:tcPr>
          <w:p>
            <w:pPr>
              <w:jc w:val="right"/>
              <w:ind w:right="326"/>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tcBorders>
            <w:shd w:val="clear" w:color="auto" w:fill="E8E8E8"/>
          </w:tcPr>
          <w:p>
            <w:pPr>
              <w:spacing w:after="0"/>
              <w:rPr>
                <w:sz w:val="24"/>
                <w:szCs w:val="24"/>
                <w:color w:val="auto"/>
              </w:rPr>
            </w:pPr>
          </w:p>
        </w:tc>
        <w:tc>
          <w:tcPr>
            <w:tcW w:w="700" w:type="dxa"/>
            <w:vAlign w:val="bottom"/>
            <w:tcBorders>
              <w:top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8"/>
        </w:trPr>
        <w:tc>
          <w:tcPr>
            <w:tcW w:w="6480" w:type="dxa"/>
            <w:vAlign w:val="bottom"/>
          </w:tcPr>
          <w:p>
            <w:pPr>
              <w:ind w:left="60"/>
              <w:spacing w:after="0" w:line="240" w:lineRule="exact"/>
              <w:rPr>
                <w:sz w:val="20"/>
                <w:szCs w:val="20"/>
                <w:color w:val="auto"/>
              </w:rPr>
            </w:pPr>
            <w:r>
              <w:rPr>
                <w:rFonts w:ascii="PMingLiU" w:cs="PMingLiU" w:eastAsia="PMingLiU" w:hAnsi="PMingLiU"/>
                <w:sz w:val="20"/>
                <w:szCs w:val="20"/>
                <w:color w:val="auto"/>
              </w:rPr>
              <w:t>!H7DJ;:</w:t>
            </w:r>
          </w:p>
        </w:tc>
        <w:tc>
          <w:tcPr>
            <w:tcW w:w="480" w:type="dxa"/>
            <w:vAlign w:val="bottom"/>
          </w:tcPr>
          <w:p>
            <w:pPr>
              <w:jc w:val="right"/>
              <w:ind w:right="326"/>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7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9"/>
        </w:trPr>
        <w:tc>
          <w:tcPr>
            <w:tcW w:w="648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91"/>
              </w:rPr>
              <w:t>EDL;HJ;:JEI&gt;7H;IE&lt;ECCED-JE9AKFED=H7DJ7D:J;HC?D7J?ED</w:t>
            </w:r>
          </w:p>
        </w:tc>
        <w:tc>
          <w:tcPr>
            <w:tcW w:w="480" w:type="dxa"/>
            <w:vAlign w:val="bottom"/>
            <w:shd w:val="clear" w:color="auto" w:fill="E8E8E8"/>
          </w:tcPr>
          <w:p>
            <w:pPr>
              <w:jc w:val="right"/>
              <w:ind w:right="326"/>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4"/>
        </w:trPr>
        <w:tc>
          <w:tcPr>
            <w:tcW w:w="6480" w:type="dxa"/>
            <w:vAlign w:val="bottom"/>
            <w:tcBorders>
              <w:top w:val="single" w:sz="8" w:color="E8E8E8"/>
            </w:tcBorders>
          </w:tcPr>
          <w:p>
            <w:pPr>
              <w:ind w:left="60"/>
              <w:spacing w:after="0" w:line="240" w:lineRule="exact"/>
              <w:rPr>
                <w:sz w:val="20"/>
                <w:szCs w:val="20"/>
                <w:color w:val="auto"/>
              </w:rPr>
            </w:pPr>
            <w:r>
              <w:rPr>
                <w:rFonts w:ascii="PMingLiU" w:cs="PMingLiU" w:eastAsia="PMingLiU" w:hAnsi="PMingLiU"/>
                <w:sz w:val="20"/>
                <w:szCs w:val="20"/>
                <w:color w:val="auto"/>
              </w:rPr>
              <w:t>)KJIJ7D:?D=7J;9;C8;H</w:t>
            </w:r>
          </w:p>
        </w:tc>
        <w:tc>
          <w:tcPr>
            <w:tcW w:w="480" w:type="dxa"/>
            <w:vAlign w:val="bottom"/>
            <w:tcBorders>
              <w:top w:val="single" w:sz="8" w:color="auto"/>
              <w:bottom w:val="single" w:sz="8" w:color="auto"/>
            </w:tcBorders>
          </w:tcPr>
          <w:p>
            <w:pPr>
              <w:jc w:val="right"/>
              <w:ind w:right="326"/>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tcBorders>
          </w:tcPr>
          <w:p>
            <w:pPr>
              <w:spacing w:after="0"/>
              <w:rPr>
                <w:sz w:val="22"/>
                <w:szCs w:val="22"/>
                <w:color w:val="auto"/>
              </w:rPr>
            </w:pPr>
          </w:p>
        </w:tc>
        <w:tc>
          <w:tcPr>
            <w:tcW w:w="700" w:type="dxa"/>
            <w:vAlign w:val="bottom"/>
            <w:tcBorders>
              <w:top w:val="single" w:sz="8" w:color="E8E8E8"/>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top w:val="single" w:sz="8" w:color="E8E8E8"/>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-217170</wp:posOffset>
            </wp:positionV>
            <wp:extent cx="1014730" cy="2540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372">
                      <a:extLst>
                        <a:ext uri="{28A0092B-C50C-407E-A947-70E740481C1C}"/>
                      </a:extLst>
                    </a:blip>
                    <a:srcRect/>
                    <a:stretch>
                      <a:fillRect/>
                    </a:stretch>
                  </pic:blipFill>
                  <pic:spPr bwMode="auto">
                    <a:xfrm>
                      <a:off x="0" y="0"/>
                      <a:ext cx="1014730" cy="25400"/>
                    </a:xfrm>
                    <a:prstGeom prst="rect">
                      <a:avLst/>
                    </a:prstGeom>
                    <a:noFill/>
                  </pic:spPr>
                </pic:pic>
              </a:graphicData>
            </a:graphic>
          </wp:anchor>
        </w:drawing>
      </w:r>
    </w:p>
    <w:p>
      <w:pPr>
        <w:spacing w:after="0" w:line="1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1403=))!83'/96',%7)0%2</w:t>
      </w:r>
    </w:p>
    <w:p>
      <w:pPr>
        <w:spacing w:after="0" w:line="114" w:lineRule="exact"/>
        <w:rPr>
          <w:sz w:val="20"/>
          <w:szCs w:val="20"/>
          <w:color w:val="auto"/>
        </w:rPr>
      </w:pPr>
    </w:p>
    <w:p>
      <w:pPr>
        <w:jc w:val="both"/>
        <w:spacing w:after="0" w:line="249" w:lineRule="exact"/>
        <w:rPr>
          <w:sz w:val="20"/>
          <w:szCs w:val="20"/>
          <w:color w:val="auto"/>
        </w:rPr>
      </w:pPr>
      <w:r>
        <w:rPr>
          <w:rFonts w:ascii="PMingLiU" w:cs="PMingLiU" w:eastAsia="PMingLiU" w:hAnsi="PMingLiU"/>
          <w:sz w:val="14"/>
          <w:szCs w:val="14"/>
          <w:color w:val="auto"/>
        </w:rPr>
        <w:t>.&gt;; ECF7DO &gt;7I 7D ;CFBEO;; IJE9A FKH9&gt;7I; FB7D J&gt;; X-* *B7DY M&gt;;H;?D ;B?=?8B; ;CFBEO;;I 7H; F;HC?JJ;: JE FKH9&gt;7I; I&gt;7H;IE&lt;ECCED-JE9AJ&gt;HEK=&gt;F7OHEBB:;:K9J?EDIM&gt;?9&gt;C7ODEJ;N9;;:E&lt;7D;CFBEO;;ZI9ECF;DI7J?EDEH ?D7DO97B;D:7HO;7H7J7FH?9;;GK7BJEE&lt;J&gt;;9BEI?D=FH?9;E&lt;J&gt;;ECCED-JE9A7IH;FEHJ;:EDJ&gt;;(;M3EHA-JE9A N9&gt;7D=; 7J J&gt;; ;D: E&lt; ;79&gt; E&lt;&lt;;H?D= F;H?E: I E&lt; ;9;C8;H   J&gt;; ECF7DO &gt;7:  C?BB?ED I&gt;7H;I 7L7?B78B; &lt;EH FKH9&gt;7I;KD:;HJ&gt;;-**B7D.&gt;;-**B7D?I9EDI?:;H;:DED9ECF;DI7JEHOKD:;H --.EF?97D:7I7H;IKBJJ&gt;; ECF7DO :E;I DEJ H;9EH: IJE9A87I;: 9ECF;DI7J?ED ;NF;DI; &lt;EH ;CFBEO;; I&gt;7H; FKH9&gt;7I;I .&gt;; ECF7DO H;9;?L;:  C?BB?EDC?BB?ED7D:C?BB?ED?D97I&gt;&lt;HEC;CFBEO;;I&gt;7H;FKH9&gt;7I;IKD:;HJ&gt;;-**B7D:KH?D=7D: H;IF;9J?L;BO</w:t>
      </w:r>
    </w:p>
    <w:p>
      <w:pPr>
        <w:spacing w:after="0" w:line="365"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5"/>
          <w:szCs w:val="15"/>
          <w:b w:val="1"/>
          <w:bCs w:val="1"/>
          <w:color w:val="auto"/>
        </w:rPr>
        <w:t>@&gt;AFE2E:@?@72C?:?8D%6C(92C6</w:t>
      </w:r>
    </w:p>
    <w:p>
      <w:pPr>
        <w:spacing w:after="0" w:line="11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7I?9;7HD?D=IF;HI&gt;7H;X*-Y?I9ECFKJ;:8O:?L?:?D=D;J?D9EC;8OJ&gt;;M;?=&gt;J;:7L;H7=;DKC8;HE&lt;I&gt;7H;IE&lt;ECCED -JE9A EKJIJ7D:?D= :KH?D= J&gt;; F;H?E: ?BKJ;: *- H;&lt;B;9JI J&gt;; FEJ;DJ?7B :?BKJ?ED E&lt; I;9KH?J?;I J&gt;7J 9EKB: I&gt;7H; ?D ;7HD?D=I *EJ;DJ?7BI&gt;7H;IE&lt;9ECCEDIJE9A7H;;N9BK:;:&lt;HECJ&gt;;9ECFKJ7J?EDE&lt;:?BKJ;:;7HD?D=IF;HI&gt;7H;M&gt;;DJ&gt;;?H;&lt;&lt;;9JMEKB:8; 7DJ?:?BKJ?L;</w:t>
      </w:r>
    </w:p>
    <w:p>
      <w:pPr>
        <w:spacing w:after="0" w:line="97"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.&gt;;J78B;8;BEMI;JI&lt;EHJ&gt;J&gt;;97B9KB7J?EDE&lt;87I?97D::?BKJ;:?D9EC;F;HI&gt;7H;&lt;EHJ&gt;;O;7HI;D:;:;9;C8;H?DJ&gt;EKI7D:I ;N9;FJF;HI&gt;7H;:7J7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880" w:type="dxa"/>
            <w:vAlign w:val="bottom"/>
            <w:tcBorders>
              <w:bottom w:val="single" w:sz="8" w:color="E8E8E8"/>
            </w:tcBorders>
          </w:tcPr>
          <w:p>
            <w:pPr>
              <w:spacing w:after="0"/>
              <w:rPr>
                <w:sz w:val="22"/>
                <w:szCs w:val="22"/>
                <w:color w:val="auto"/>
              </w:rPr>
            </w:pPr>
          </w:p>
        </w:tc>
        <w:tc>
          <w:tcPr>
            <w:tcW w:w="2920" w:type="dxa"/>
            <w:vAlign w:val="bottom"/>
            <w:tcBorders>
              <w:bottom w:val="single" w:sz="8" w:color="E8E8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83"/>
        </w:trPr>
        <w:tc>
          <w:tcPr>
            <w:tcW w:w="680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b w:val="1"/>
                <w:bCs w:val="1"/>
                <w:color w:val="auto"/>
              </w:rPr>
              <w:t>#F&gt;6C2E@C</w:t>
            </w:r>
          </w:p>
        </w:tc>
        <w:tc>
          <w:tcPr>
            <w:tcW w:w="240" w:type="dxa"/>
            <w:vAlign w:val="bottom"/>
            <w:shd w:val="clear" w:color="auto" w:fill="E8E8E8"/>
          </w:tcPr>
          <w:p>
            <w:pPr>
              <w:spacing w:after="0"/>
              <w:rPr>
                <w:sz w:val="24"/>
                <w:szCs w:val="24"/>
                <w:color w:val="auto"/>
              </w:rPr>
            </w:pPr>
          </w:p>
        </w:tc>
        <w:tc>
          <w:tcPr>
            <w:tcW w:w="76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40" w:type="dxa"/>
            <w:vAlign w:val="bottom"/>
            <w:shd w:val="clear" w:color="auto" w:fill="E8E8E8"/>
          </w:tcPr>
          <w:p>
            <w:pPr>
              <w:spacing w:after="0"/>
              <w:rPr>
                <w:sz w:val="24"/>
                <w:szCs w:val="24"/>
                <w:color w:val="auto"/>
              </w:rPr>
            </w:pPr>
          </w:p>
        </w:tc>
        <w:tc>
          <w:tcPr>
            <w:tcW w:w="76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240" w:type="dxa"/>
            <w:vAlign w:val="bottom"/>
            <w:shd w:val="clear" w:color="auto" w:fill="E8E8E8"/>
          </w:tcPr>
          <w:p>
            <w:pPr>
              <w:spacing w:after="0"/>
              <w:rPr>
                <w:sz w:val="24"/>
                <w:szCs w:val="24"/>
                <w:color w:val="auto"/>
              </w:rPr>
            </w:pPr>
          </w:p>
        </w:tc>
        <w:tc>
          <w:tcPr>
            <w:tcW w:w="760" w:type="dxa"/>
            <w:vAlign w:val="bottom"/>
            <w:shd w:val="clear" w:color="auto" w:fill="E8E8E8"/>
          </w:tcPr>
          <w:p>
            <w:pPr>
              <w:spacing w:after="0"/>
              <w:rPr>
                <w:sz w:val="24"/>
                <w:szCs w:val="24"/>
                <w:color w:val="auto"/>
              </w:rPr>
            </w:pPr>
          </w:p>
        </w:tc>
      </w:tr>
      <w:tr>
        <w:trPr>
          <w:trHeight w:val="283"/>
        </w:trPr>
        <w:tc>
          <w:tcPr>
            <w:tcW w:w="68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2"/>
              </w:rPr>
              <w:t>(;J?D9EC;KI;:&lt;EH97B9KB7J?D=87I?97D::?BKJ;:?D9EC;F;HI&gt;7H;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6800" w:type="dxa"/>
            <w:vAlign w:val="bottom"/>
            <w:tcBorders>
              <w:top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b w:val="1"/>
                <w:bCs w:val="1"/>
                <w:color w:val="auto"/>
              </w:rPr>
              <w:t>6?@&gt;:?2E@C</w:t>
            </w:r>
          </w:p>
        </w:tc>
        <w:tc>
          <w:tcPr>
            <w:tcW w:w="240" w:type="dxa"/>
            <w:vAlign w:val="bottom"/>
            <w:tcBorders>
              <w:top w:val="single" w:sz="8" w:color="auto"/>
            </w:tcBorders>
            <w:shd w:val="clear" w:color="auto" w:fill="E8E8E8"/>
          </w:tcPr>
          <w:p>
            <w:pPr>
              <w:spacing w:after="0"/>
              <w:rPr>
                <w:sz w:val="24"/>
                <w:szCs w:val="24"/>
                <w:color w:val="auto"/>
              </w:rPr>
            </w:pPr>
          </w:p>
        </w:tc>
        <w:tc>
          <w:tcPr>
            <w:tcW w:w="760" w:type="dxa"/>
            <w:vAlign w:val="bottom"/>
            <w:tcBorders>
              <w:top w:val="single" w:sz="8" w:color="auto"/>
            </w:tcBorders>
            <w:shd w:val="clear" w:color="auto" w:fill="E8E8E8"/>
          </w:tcPr>
          <w:p>
            <w:pPr>
              <w:spacing w:after="0"/>
              <w:rPr>
                <w:sz w:val="24"/>
                <w:szCs w:val="24"/>
                <w:color w:val="auto"/>
              </w:rPr>
            </w:pPr>
          </w:p>
        </w:tc>
        <w:tc>
          <w:tcPr>
            <w:tcW w:w="80" w:type="dxa"/>
            <w:vAlign w:val="bottom"/>
            <w:tcBorders>
              <w:top w:val="single" w:sz="8" w:color="E8E8E8"/>
            </w:tcBorders>
            <w:shd w:val="clear" w:color="auto" w:fill="E8E8E8"/>
          </w:tcPr>
          <w:p>
            <w:pPr>
              <w:spacing w:after="0"/>
              <w:rPr>
                <w:sz w:val="24"/>
                <w:szCs w:val="24"/>
                <w:color w:val="auto"/>
              </w:rPr>
            </w:pPr>
          </w:p>
        </w:tc>
        <w:tc>
          <w:tcPr>
            <w:tcW w:w="240" w:type="dxa"/>
            <w:vAlign w:val="bottom"/>
            <w:tcBorders>
              <w:top w:val="single" w:sz="8" w:color="auto"/>
            </w:tcBorders>
            <w:shd w:val="clear" w:color="auto" w:fill="E8E8E8"/>
          </w:tcPr>
          <w:p>
            <w:pPr>
              <w:spacing w:after="0"/>
              <w:rPr>
                <w:sz w:val="24"/>
                <w:szCs w:val="24"/>
                <w:color w:val="auto"/>
              </w:rPr>
            </w:pPr>
          </w:p>
        </w:tc>
        <w:tc>
          <w:tcPr>
            <w:tcW w:w="760" w:type="dxa"/>
            <w:vAlign w:val="bottom"/>
            <w:tcBorders>
              <w:top w:val="single" w:sz="8" w:color="auto"/>
            </w:tcBorders>
            <w:shd w:val="clear" w:color="auto" w:fill="E8E8E8"/>
          </w:tcPr>
          <w:p>
            <w:pPr>
              <w:spacing w:after="0"/>
              <w:rPr>
                <w:sz w:val="24"/>
                <w:szCs w:val="24"/>
                <w:color w:val="auto"/>
              </w:rPr>
            </w:pPr>
          </w:p>
        </w:tc>
        <w:tc>
          <w:tcPr>
            <w:tcW w:w="80" w:type="dxa"/>
            <w:vAlign w:val="bottom"/>
            <w:tcBorders>
              <w:top w:val="single" w:sz="8" w:color="E8E8E8"/>
            </w:tcBorders>
            <w:shd w:val="clear" w:color="auto" w:fill="E8E8E8"/>
          </w:tcPr>
          <w:p>
            <w:pPr>
              <w:spacing w:after="0"/>
              <w:rPr>
                <w:sz w:val="24"/>
                <w:szCs w:val="24"/>
                <w:color w:val="auto"/>
              </w:rPr>
            </w:pPr>
          </w:p>
        </w:tc>
        <w:tc>
          <w:tcPr>
            <w:tcW w:w="240" w:type="dxa"/>
            <w:vAlign w:val="bottom"/>
            <w:tcBorders>
              <w:top w:val="single" w:sz="8" w:color="auto"/>
            </w:tcBorders>
            <w:shd w:val="clear" w:color="auto" w:fill="E8E8E8"/>
          </w:tcPr>
          <w:p>
            <w:pPr>
              <w:spacing w:after="0"/>
              <w:rPr>
                <w:sz w:val="24"/>
                <w:szCs w:val="24"/>
                <w:color w:val="auto"/>
              </w:rPr>
            </w:pPr>
          </w:p>
        </w:tc>
        <w:tc>
          <w:tcPr>
            <w:tcW w:w="760" w:type="dxa"/>
            <w:vAlign w:val="bottom"/>
            <w:tcBorders>
              <w:top w:val="single" w:sz="8" w:color="auto"/>
            </w:tcBorders>
            <w:shd w:val="clear" w:color="auto" w:fill="E8E8E8"/>
          </w:tcPr>
          <w:p>
            <w:pPr>
              <w:spacing w:after="0"/>
              <w:rPr>
                <w:sz w:val="24"/>
                <w:szCs w:val="24"/>
                <w:color w:val="auto"/>
              </w:rPr>
            </w:pPr>
          </w:p>
        </w:tc>
      </w:tr>
      <w:tr>
        <w:trPr>
          <w:trHeight w:val="288"/>
        </w:trPr>
        <w:tc>
          <w:tcPr>
            <w:tcW w:w="68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76"/>
              </w:rPr>
              <w:t>1;?=&gt;J;:7L;H7=;9ECCEDI&gt;7H;IKI;:?DJ&gt;;97B9KB7J?EDE&lt;87I?9?D9EC;F;HI&gt;7H;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9"/>
        </w:trPr>
        <w:tc>
          <w:tcPr>
            <w:tcW w:w="6800" w:type="dxa"/>
            <w:vAlign w:val="bottom"/>
            <w:tcBorders>
              <w:bottom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8"/>
              </w:rPr>
              <w:t>?BKJ?L;;&lt;&lt;;9JE&lt;EKJIJ7D:?D=7M7H:I7IIE9?7J;:M?J&gt;IJE9A87I;:9ECF;DI7J?EDFB7DI</w:t>
            </w:r>
          </w:p>
        </w:tc>
        <w:tc>
          <w:tcPr>
            <w:tcW w:w="24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68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-&gt;7H;IKI;:?DJ&gt;;97B9KB7J?EDE&lt;:?BKJ;:?D9EC;F;HI&gt;7H;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6800" w:type="dxa"/>
            <w:vAlign w:val="bottom"/>
            <w:tcBorders>
              <w:top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b w:val="1"/>
                <w:bCs w:val="1"/>
                <w:color w:val="auto"/>
              </w:rPr>
              <w:t>?4@&gt;6A6CD92C6</w:t>
            </w:r>
            <w:r>
              <w:rPr>
                <w:rFonts w:ascii="PMingLiU" w:cs="PMingLiU" w:eastAsia="PMingLiU" w:hAnsi="PMingLiU"/>
                <w:sz w:val="20"/>
                <w:szCs w:val="20"/>
                <w:color w:val="auto"/>
              </w:rPr>
              <w:t/>
            </w:r>
          </w:p>
        </w:tc>
        <w:tc>
          <w:tcPr>
            <w:tcW w:w="240" w:type="dxa"/>
            <w:vAlign w:val="bottom"/>
            <w:tcBorders>
              <w:top w:val="single" w:sz="8" w:color="auto"/>
            </w:tcBorders>
            <w:shd w:val="clear" w:color="auto" w:fill="E8E8E8"/>
          </w:tcPr>
          <w:p>
            <w:pPr>
              <w:spacing w:after="0"/>
              <w:rPr>
                <w:sz w:val="22"/>
                <w:szCs w:val="22"/>
                <w:color w:val="auto"/>
              </w:rPr>
            </w:pPr>
          </w:p>
        </w:tc>
        <w:tc>
          <w:tcPr>
            <w:tcW w:w="760" w:type="dxa"/>
            <w:vAlign w:val="bottom"/>
            <w:tcBorders>
              <w:top w:val="single" w:sz="8" w:color="auto"/>
            </w:tcBorders>
            <w:shd w:val="clear" w:color="auto" w:fill="E8E8E8"/>
          </w:tcPr>
          <w:p>
            <w:pPr>
              <w:spacing w:after="0"/>
              <w:rPr>
                <w:sz w:val="22"/>
                <w:szCs w:val="22"/>
                <w:color w:val="auto"/>
              </w:rPr>
            </w:pPr>
          </w:p>
        </w:tc>
        <w:tc>
          <w:tcPr>
            <w:tcW w:w="80" w:type="dxa"/>
            <w:vAlign w:val="bottom"/>
            <w:tcBorders>
              <w:top w:val="single" w:sz="8" w:color="E8E8E8"/>
            </w:tcBorders>
            <w:shd w:val="clear" w:color="auto" w:fill="E8E8E8"/>
          </w:tcPr>
          <w:p>
            <w:pPr>
              <w:spacing w:after="0"/>
              <w:rPr>
                <w:sz w:val="22"/>
                <w:szCs w:val="22"/>
                <w:color w:val="auto"/>
              </w:rPr>
            </w:pPr>
          </w:p>
        </w:tc>
        <w:tc>
          <w:tcPr>
            <w:tcW w:w="240" w:type="dxa"/>
            <w:vAlign w:val="bottom"/>
            <w:tcBorders>
              <w:top w:val="single" w:sz="8" w:color="auto"/>
            </w:tcBorders>
            <w:shd w:val="clear" w:color="auto" w:fill="E8E8E8"/>
          </w:tcPr>
          <w:p>
            <w:pPr>
              <w:spacing w:after="0"/>
              <w:rPr>
                <w:sz w:val="22"/>
                <w:szCs w:val="22"/>
                <w:color w:val="auto"/>
              </w:rPr>
            </w:pPr>
          </w:p>
        </w:tc>
        <w:tc>
          <w:tcPr>
            <w:tcW w:w="760" w:type="dxa"/>
            <w:vAlign w:val="bottom"/>
            <w:tcBorders>
              <w:top w:val="single" w:sz="8" w:color="auto"/>
            </w:tcBorders>
            <w:shd w:val="clear" w:color="auto" w:fill="E8E8E8"/>
          </w:tcPr>
          <w:p>
            <w:pPr>
              <w:spacing w:after="0"/>
              <w:rPr>
                <w:sz w:val="22"/>
                <w:szCs w:val="22"/>
                <w:color w:val="auto"/>
              </w:rPr>
            </w:pPr>
          </w:p>
        </w:tc>
        <w:tc>
          <w:tcPr>
            <w:tcW w:w="80" w:type="dxa"/>
            <w:vAlign w:val="bottom"/>
            <w:tcBorders>
              <w:top w:val="single" w:sz="8" w:color="E8E8E8"/>
            </w:tcBorders>
            <w:shd w:val="clear" w:color="auto" w:fill="E8E8E8"/>
          </w:tcPr>
          <w:p>
            <w:pPr>
              <w:spacing w:after="0"/>
              <w:rPr>
                <w:sz w:val="22"/>
                <w:szCs w:val="22"/>
                <w:color w:val="auto"/>
              </w:rPr>
            </w:pPr>
          </w:p>
        </w:tc>
        <w:tc>
          <w:tcPr>
            <w:tcW w:w="240" w:type="dxa"/>
            <w:vAlign w:val="bottom"/>
            <w:tcBorders>
              <w:top w:val="single" w:sz="8" w:color="auto"/>
            </w:tcBorders>
            <w:shd w:val="clear" w:color="auto" w:fill="E8E8E8"/>
          </w:tcPr>
          <w:p>
            <w:pPr>
              <w:spacing w:after="0"/>
              <w:rPr>
                <w:sz w:val="22"/>
                <w:szCs w:val="22"/>
                <w:color w:val="auto"/>
              </w:rPr>
            </w:pPr>
          </w:p>
        </w:tc>
        <w:tc>
          <w:tcPr>
            <w:tcW w:w="760" w:type="dxa"/>
            <w:vAlign w:val="bottom"/>
            <w:tcBorders>
              <w:top w:val="single" w:sz="8" w:color="auto"/>
            </w:tcBorders>
            <w:shd w:val="clear" w:color="auto" w:fill="E8E8E8"/>
          </w:tcPr>
          <w:p>
            <w:pPr>
              <w:spacing w:after="0"/>
              <w:rPr>
                <w:sz w:val="22"/>
                <w:szCs w:val="22"/>
                <w:color w:val="auto"/>
              </w:rPr>
            </w:pPr>
          </w:p>
        </w:tc>
      </w:tr>
      <w:tr>
        <w:trPr>
          <w:trHeight w:val="303"/>
        </w:trPr>
        <w:tc>
          <w:tcPr>
            <w:tcW w:w="68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7I?9</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3"/>
        </w:trPr>
        <w:tc>
          <w:tcPr>
            <w:tcW w:w="6800" w:type="dxa"/>
            <w:vAlign w:val="bottom"/>
            <w:tcBorders>
              <w:top w:val="single" w:sz="8" w:color="E8E8E8"/>
              <w:bottom w:val="single" w:sz="8" w:color="E8E8E8"/>
            </w:tcBorders>
            <w:gridSpan w:val="2"/>
            <w:shd w:val="clear" w:color="auto" w:fill="E8E8E8"/>
          </w:tcPr>
          <w:p>
            <w:pPr>
              <w:ind w:left="60"/>
              <w:spacing w:after="0" w:line="234" w:lineRule="exact"/>
              <w:rPr>
                <w:sz w:val="20"/>
                <w:szCs w:val="20"/>
                <w:color w:val="auto"/>
              </w:rPr>
            </w:pPr>
            <w:r>
              <w:rPr>
                <w:rFonts w:ascii="PMingLiU" w:cs="PMingLiU" w:eastAsia="PMingLiU" w:hAnsi="PMingLiU"/>
                <w:sz w:val="20"/>
                <w:szCs w:val="20"/>
                <w:color w:val="auto"/>
              </w:rPr>
              <w:t>?BKJ;:</w:t>
            </w:r>
          </w:p>
        </w:tc>
        <w:tc>
          <w:tcPr>
            <w:tcW w:w="240" w:type="dxa"/>
            <w:vAlign w:val="bottom"/>
            <w:tcBorders>
              <w:top w:val="single" w:sz="8" w:color="auto"/>
              <w:bottom w:val="single" w:sz="8" w:color="auto"/>
            </w:tcBorders>
            <w:shd w:val="clear" w:color="auto" w:fill="E8E8E8"/>
          </w:tcPr>
          <w:p>
            <w:pPr>
              <w:ind w:left="60"/>
              <w:spacing w:after="0" w:line="234" w:lineRule="exact"/>
              <w:rPr>
                <w:sz w:val="20"/>
                <w:szCs w:val="20"/>
                <w:color w:val="auto"/>
              </w:rPr>
            </w:pPr>
            <w:r>
              <w:rPr>
                <w:rFonts w:ascii="PMingLiU" w:cs="PMingLiU" w:eastAsia="PMingLiU" w:hAnsi="PMingLiU"/>
                <w:sz w:val="20"/>
                <w:szCs w:val="20"/>
                <w:color w:val="auto"/>
                <w:w w:val="79"/>
              </w:rPr>
              <w:t/>
            </w:r>
          </w:p>
        </w:tc>
        <w:tc>
          <w:tcPr>
            <w:tcW w:w="760" w:type="dxa"/>
            <w:vAlign w:val="bottom"/>
            <w:tcBorders>
              <w:top w:val="single" w:sz="8" w:color="auto"/>
              <w:bottom w:val="single" w:sz="8" w:color="auto"/>
            </w:tcBorders>
            <w:shd w:val="clear" w:color="auto" w:fill="E8E8E8"/>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3"/>
                <w:szCs w:val="23"/>
                <w:color w:val="auto"/>
              </w:rPr>
            </w:pPr>
          </w:p>
        </w:tc>
        <w:tc>
          <w:tcPr>
            <w:tcW w:w="240" w:type="dxa"/>
            <w:vAlign w:val="bottom"/>
            <w:tcBorders>
              <w:top w:val="single" w:sz="8" w:color="auto"/>
              <w:bottom w:val="single" w:sz="8" w:color="auto"/>
            </w:tcBorders>
            <w:shd w:val="clear" w:color="auto" w:fill="E8E8E8"/>
          </w:tcPr>
          <w:p>
            <w:pPr>
              <w:ind w:left="40"/>
              <w:spacing w:after="0" w:line="234" w:lineRule="exact"/>
              <w:rPr>
                <w:sz w:val="20"/>
                <w:szCs w:val="20"/>
                <w:color w:val="auto"/>
              </w:rPr>
            </w:pPr>
            <w:r>
              <w:rPr>
                <w:rFonts w:ascii="PMingLiU" w:cs="PMingLiU" w:eastAsia="PMingLiU" w:hAnsi="PMingLiU"/>
                <w:sz w:val="20"/>
                <w:szCs w:val="20"/>
                <w:color w:val="auto"/>
                <w:w w:val="89"/>
              </w:rPr>
              <w:t/>
            </w:r>
          </w:p>
        </w:tc>
        <w:tc>
          <w:tcPr>
            <w:tcW w:w="760" w:type="dxa"/>
            <w:vAlign w:val="bottom"/>
            <w:tcBorders>
              <w:top w:val="single" w:sz="8" w:color="auto"/>
              <w:bottom w:val="single" w:sz="8" w:color="auto"/>
            </w:tcBorders>
            <w:shd w:val="clear" w:color="auto" w:fill="E8E8E8"/>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3"/>
                <w:szCs w:val="23"/>
                <w:color w:val="auto"/>
              </w:rPr>
            </w:pPr>
          </w:p>
        </w:tc>
        <w:tc>
          <w:tcPr>
            <w:tcW w:w="240" w:type="dxa"/>
            <w:vAlign w:val="bottom"/>
            <w:tcBorders>
              <w:top w:val="single" w:sz="8" w:color="auto"/>
              <w:bottom w:val="single" w:sz="8" w:color="auto"/>
            </w:tcBorders>
            <w:shd w:val="clear" w:color="auto" w:fill="E8E8E8"/>
          </w:tcPr>
          <w:p>
            <w:pPr>
              <w:ind w:left="40"/>
              <w:spacing w:after="0" w:line="234" w:lineRule="exact"/>
              <w:rPr>
                <w:sz w:val="20"/>
                <w:szCs w:val="20"/>
                <w:color w:val="auto"/>
              </w:rPr>
            </w:pPr>
            <w:r>
              <w:rPr>
                <w:rFonts w:ascii="PMingLiU" w:cs="PMingLiU" w:eastAsia="PMingLiU" w:hAnsi="PMingLiU"/>
                <w:sz w:val="20"/>
                <w:szCs w:val="20"/>
                <w:color w:val="auto"/>
                <w:w w:val="89"/>
              </w:rPr>
              <w:t/>
            </w:r>
          </w:p>
        </w:tc>
        <w:tc>
          <w:tcPr>
            <w:tcW w:w="760" w:type="dxa"/>
            <w:vAlign w:val="bottom"/>
            <w:tcBorders>
              <w:top w:val="single" w:sz="8" w:color="auto"/>
              <w:bottom w:val="single" w:sz="8" w:color="auto"/>
            </w:tcBorders>
            <w:shd w:val="clear" w:color="auto" w:fill="E8E8E8"/>
          </w:tcPr>
          <w:p>
            <w:pPr>
              <w:jc w:val="right"/>
              <w:spacing w:after="0" w:line="234" w:lineRule="exact"/>
              <w:rPr>
                <w:sz w:val="20"/>
                <w:szCs w:val="20"/>
                <w:color w:val="auto"/>
              </w:rPr>
            </w:pPr>
            <w:r>
              <w:rPr>
                <w:rFonts w:ascii="PMingLiU" w:cs="PMingLiU" w:eastAsia="PMingLiU" w:hAnsi="PMingLiU"/>
                <w:sz w:val="20"/>
                <w:szCs w:val="20"/>
                <w:color w:val="auto"/>
              </w:rPr>
              <w:t/>
            </w:r>
          </w:p>
        </w:tc>
      </w:tr>
      <w:tr>
        <w:trPr>
          <w:trHeight w:val="132"/>
        </w:trPr>
        <w:tc>
          <w:tcPr>
            <w:tcW w:w="3880" w:type="dxa"/>
            <w:vAlign w:val="bottom"/>
            <w:tcBorders>
              <w:bottom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-1802765</wp:posOffset>
            </wp:positionV>
            <wp:extent cx="2031365" cy="2540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373">
                      <a:extLst>
                        <a:ext uri="{28A0092B-C50C-407E-A947-70E740481C1C}"/>
                      </a:extLst>
                    </a:blip>
                    <a:srcRect/>
                    <a:stretch>
                      <a:fillRect/>
                    </a:stretch>
                  </pic:blipFill>
                  <pic:spPr bwMode="auto">
                    <a:xfrm>
                      <a:off x="0" y="0"/>
                      <a:ext cx="2031365" cy="2540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-1430020</wp:posOffset>
            </wp:positionV>
            <wp:extent cx="2031365" cy="2540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374">
                      <a:extLst>
                        <a:ext uri="{28A0092B-C50C-407E-A947-70E740481C1C}"/>
                      </a:extLst>
                    </a:blip>
                    <a:srcRect/>
                    <a:stretch>
                      <a:fillRect/>
                    </a:stretch>
                  </pic:blipFill>
                  <pic:spPr bwMode="auto">
                    <a:xfrm>
                      <a:off x="0" y="0"/>
                      <a:ext cx="2031365" cy="2540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-871855</wp:posOffset>
            </wp:positionV>
            <wp:extent cx="2031365" cy="2540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375">
                      <a:extLst>
                        <a:ext uri="{28A0092B-C50C-407E-A947-70E740481C1C}"/>
                      </a:extLst>
                    </a:blip>
                    <a:srcRect/>
                    <a:stretch>
                      <a:fillRect/>
                    </a:stretch>
                  </pic:blipFill>
                  <pic:spPr bwMode="auto">
                    <a:xfrm>
                      <a:off x="0" y="0"/>
                      <a:ext cx="2031365" cy="2540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-697865</wp:posOffset>
            </wp:positionV>
            <wp:extent cx="2031365" cy="5016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376">
                      <a:extLst>
                        <a:ext uri="{28A0092B-C50C-407E-A947-70E740481C1C}"/>
                      </a:extLst>
                    </a:blip>
                    <a:srcRect/>
                    <a:stretch>
                      <a:fillRect/>
                    </a:stretch>
                  </pic:blipFill>
                  <pic:spPr bwMode="auto">
                    <a:xfrm>
                      <a:off x="0" y="0"/>
                      <a:ext cx="2031365" cy="50165"/>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-325755</wp:posOffset>
            </wp:positionV>
            <wp:extent cx="2031365" cy="5016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377">
                      <a:extLst>
                        <a:ext uri="{28A0092B-C50C-407E-A947-70E740481C1C}"/>
                      </a:extLst>
                    </a:blip>
                    <a:srcRect/>
                    <a:stretch>
                      <a:fillRect/>
                    </a:stretch>
                  </pic:blipFill>
                  <pic:spPr bwMode="auto">
                    <a:xfrm>
                      <a:off x="0" y="0"/>
                      <a:ext cx="2031365" cy="50165"/>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-139065</wp:posOffset>
            </wp:positionV>
            <wp:extent cx="2031365" cy="5016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378">
                      <a:extLst>
                        <a:ext uri="{28A0092B-C50C-407E-A947-70E740481C1C}"/>
                      </a:extLst>
                    </a:blip>
                    <a:srcRect/>
                    <a:stretch>
                      <a:fillRect/>
                    </a:stretch>
                  </pic:blipFill>
                  <pic:spPr bwMode="auto">
                    <a:xfrm>
                      <a:off x="0" y="0"/>
                      <a:ext cx="2031365" cy="50165"/>
                    </a:xfrm>
                    <a:prstGeom prst="rect">
                      <a:avLst/>
                    </a:prstGeom>
                    <a:noFill/>
                  </pic:spPr>
                </pic:pic>
              </a:graphicData>
            </a:graphic>
          </wp:anchor>
        </w:drawing>
      </w:r>
    </w:p>
    <w:p>
      <w:pPr>
        <w:spacing w:after="0" w:line="7" w:lineRule="exact"/>
        <w:rPr>
          <w:sz w:val="20"/>
          <w:szCs w:val="20"/>
          <w:color w:val="auto"/>
        </w:rPr>
      </w:pPr>
    </w:p>
    <w:p>
      <w:pPr>
        <w:jc w:val="both"/>
        <w:ind w:left="360" w:hanging="359"/>
        <w:spacing w:after="0" w:line="245" w:lineRule="exact"/>
        <w:tabs>
          <w:tab w:leader="none" w:pos="340" w:val="left"/>
        </w:tabs>
        <w:rPr>
          <w:sz w:val="20"/>
          <w:szCs w:val="20"/>
          <w:color w:val="auto"/>
        </w:rPr>
      </w:pPr>
      <w:r>
        <w:rPr>
          <w:rFonts w:ascii="PMingLiU" w:cs="PMingLiU" w:eastAsia="PMingLiU" w:hAnsi="PMingLiU"/>
          <w:sz w:val="17"/>
          <w:szCs w:val="17"/>
          <w:color w:val="auto"/>
        </w:rPr>
        <w:t/>
        <w:tab/>
        <w:t>EJ&gt; 87I?9 7D: :?BKJ;: ?D9EC; F;H I&gt;7H; &lt;EH  ?D9BK:;: 7 J7N 8;D;&lt;?J E&lt; 7FFHEN?C7J;BO  F;H I&gt;7H; H;B7J;: JE ?DJ;H9ECF7DOI7B;IE&lt;9;HJ7?D?DJ;BB;9JK7BFHEF;HJOI;;(EJ; #D9EC;.7N;I</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 J78B; 8;BEM FH;I;DJI J&gt;; DKC8;H E&lt; EKJIJ7D:?D= 7M7H:I 7IIE9?7J;: M?J&gt; IJE9A87I;: 9ECF;DI7J?ED FB7DI J&gt;7J M;H; DEJ ?D9BK:;:?DJ&gt;;9ECFKJ7J?EDIE&lt;:?BKJ;:?D9EC;F;HI&gt;7H;?DJ&gt;;78EL;J78B;8;97KI;J&gt;;;&lt;&lt;;9JMEKB:&gt;7L;8;;D7DJ?:?BKJ?L; KH?D=O;7HIM?J&gt;D;J?D9EC;J&gt;;EKJIJ7D:?D=7M7H:IM;H;7DJ?:?BKJ?L;8;97KI;J&gt;;?H;N;H9?I;FH?9;IM;H;=H;7J;HJ&gt;7DJ&gt;; 7L;H7=;C7HA;JFH?9;F;HI&gt;7H;E&lt;ECCED-JE9A:KH?D=IK9&gt;O;7H</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62"/>
        </w:trPr>
        <w:tc>
          <w:tcPr>
            <w:tcW w:w="6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7"/>
          </w:tcPr>
          <w:p>
            <w:pPr>
              <w:jc w:val="center"/>
              <w:ind w:right="182"/>
              <w:spacing w:after="0" w:line="240" w:lineRule="exact"/>
              <w:rPr>
                <w:sz w:val="20"/>
                <w:szCs w:val="20"/>
                <w:color w:val="auto"/>
              </w:rPr>
            </w:pPr>
            <w:r>
              <w:rPr>
                <w:rFonts w:ascii="PMingLiU" w:cs="PMingLiU" w:eastAsia="PMingLiU" w:hAnsi="PMingLiU"/>
                <w:sz w:val="20"/>
                <w:szCs w:val="20"/>
                <w:b w:val="1"/>
                <w:bCs w:val="1"/>
                <w:color w:val="auto"/>
              </w:rPr>
              <w:t>.62C?565646&gt;36C</w:t>
            </w:r>
          </w:p>
        </w:tc>
        <w:tc>
          <w:tcPr>
            <w:tcW w:w="0" w:type="dxa"/>
            <w:vAlign w:val="bottom"/>
          </w:tcPr>
          <w:p>
            <w:pPr>
              <w:spacing w:after="0"/>
              <w:rPr>
                <w:sz w:val="1"/>
                <w:szCs w:val="1"/>
                <w:color w:val="auto"/>
              </w:rPr>
            </w:pPr>
          </w:p>
        </w:tc>
      </w:tr>
      <w:tr>
        <w:trPr>
          <w:trHeight w:val="273"/>
        </w:trPr>
        <w:tc>
          <w:tcPr>
            <w:tcW w:w="6300" w:type="dxa"/>
            <w:vAlign w:val="bottom"/>
            <w:tcBorders>
              <w:bottom w:val="single" w:sz="8" w:color="E8E8E8"/>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07"/>
        </w:trPr>
        <w:tc>
          <w:tcPr>
            <w:tcW w:w="6300" w:type="dxa"/>
            <w:vAlign w:val="bottom"/>
            <w:shd w:val="clear" w:color="auto" w:fill="E8E8E8"/>
          </w:tcPr>
          <w:p>
            <w:pPr>
              <w:ind w:left="60"/>
              <w:spacing w:after="0" w:line="206" w:lineRule="exact"/>
              <w:rPr>
                <w:sz w:val="20"/>
                <w:szCs w:val="20"/>
                <w:color w:val="auto"/>
              </w:rPr>
            </w:pPr>
            <w:r>
              <w:rPr>
                <w:rFonts w:ascii="PMingLiU" w:cs="PMingLiU" w:eastAsia="PMingLiU" w:hAnsi="PMingLiU"/>
                <w:sz w:val="20"/>
                <w:szCs w:val="20"/>
                <w:color w:val="auto"/>
                <w:w w:val="84"/>
              </w:rPr>
              <w:t>DJ?:?BKJ?L;EKJIJ7D:?D=7M7H:I7IIE9?7J;:M?J&gt;IJE9A87I;:9ECF;DI7J?ED</w:t>
            </w:r>
          </w:p>
        </w:tc>
        <w:tc>
          <w:tcPr>
            <w:tcW w:w="300" w:type="dxa"/>
            <w:vAlign w:val="bottom"/>
            <w:vMerge w:val="restart"/>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vMerge w:val="restart"/>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vMerge w:val="restart"/>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vMerge w:val="restart"/>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6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FB7DI?DC?BB?EDI</w:t>
            </w:r>
          </w:p>
        </w:tc>
        <w:tc>
          <w:tcPr>
            <w:tcW w:w="300" w:type="dxa"/>
            <w:vAlign w:val="bottom"/>
            <w:vMerge w:val="continue"/>
            <w:shd w:val="clear" w:color="auto" w:fill="E8E8E8"/>
          </w:tcPr>
          <w:p>
            <w:pPr>
              <w:spacing w:after="0"/>
              <w:rPr>
                <w:sz w:val="23"/>
                <w:szCs w:val="23"/>
                <w:color w:val="auto"/>
              </w:rPr>
            </w:pPr>
          </w:p>
        </w:tc>
        <w:tc>
          <w:tcPr>
            <w:tcW w:w="860" w:type="dxa"/>
            <w:vAlign w:val="bottom"/>
            <w:vMerge w:val="continue"/>
            <w:shd w:val="clear" w:color="auto" w:fill="E8E8E8"/>
          </w:tcPr>
          <w:p>
            <w:pPr>
              <w:spacing w:after="0"/>
              <w:rPr>
                <w:sz w:val="23"/>
                <w:szCs w:val="23"/>
                <w:color w:val="auto"/>
              </w:rPr>
            </w:pPr>
          </w:p>
        </w:tc>
        <w:tc>
          <w:tcPr>
            <w:tcW w:w="380" w:type="dxa"/>
            <w:vAlign w:val="bottom"/>
            <w:gridSpan w:val="2"/>
            <w:vMerge w:val="continue"/>
            <w:shd w:val="clear" w:color="auto" w:fill="E8E8E8"/>
          </w:tcPr>
          <w:p>
            <w:pPr>
              <w:spacing w:after="0"/>
              <w:rPr>
                <w:sz w:val="23"/>
                <w:szCs w:val="23"/>
                <w:color w:val="auto"/>
              </w:rPr>
            </w:pPr>
          </w:p>
        </w:tc>
        <w:tc>
          <w:tcPr>
            <w:tcW w:w="860" w:type="dxa"/>
            <w:vAlign w:val="bottom"/>
            <w:vMerge w:val="continue"/>
            <w:shd w:val="clear" w:color="auto" w:fill="E8E8E8"/>
          </w:tcPr>
          <w:p>
            <w:pPr>
              <w:spacing w:after="0"/>
              <w:rPr>
                <w:sz w:val="23"/>
                <w:szCs w:val="23"/>
                <w:color w:val="auto"/>
              </w:rPr>
            </w:pPr>
          </w:p>
        </w:tc>
        <w:tc>
          <w:tcPr>
            <w:tcW w:w="380" w:type="dxa"/>
            <w:vAlign w:val="bottom"/>
            <w:gridSpan w:val="2"/>
            <w:vMerge w:val="continue"/>
            <w:shd w:val="clear" w:color="auto" w:fill="E8E8E8"/>
          </w:tcPr>
          <w:p>
            <w:pPr>
              <w:spacing w:after="0"/>
              <w:rPr>
                <w:sz w:val="23"/>
                <w:szCs w:val="23"/>
                <w:color w:val="auto"/>
              </w:rPr>
            </w:pPr>
          </w:p>
        </w:tc>
        <w:tc>
          <w:tcPr>
            <w:tcW w:w="860" w:type="dxa"/>
            <w:vAlign w:val="bottom"/>
            <w:vMerge w:val="continue"/>
            <w:shd w:val="clear" w:color="auto" w:fill="E8E8E8"/>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300" w:type="dxa"/>
            <w:vAlign w:val="bottom"/>
          </w:tcPr>
          <w:p>
            <w:pPr>
              <w:ind w:left="60"/>
              <w:spacing w:after="0" w:line="240" w:lineRule="exact"/>
              <w:rPr>
                <w:sz w:val="20"/>
                <w:szCs w:val="20"/>
                <w:color w:val="auto"/>
              </w:rPr>
            </w:pPr>
            <w:r>
              <w:rPr>
                <w:rFonts w:ascii="PMingLiU" w:cs="PMingLiU" w:eastAsia="PMingLiU" w:hAnsi="PMingLiU"/>
                <w:sz w:val="20"/>
                <w:szCs w:val="20"/>
                <w:color w:val="auto"/>
                <w:w w:val="88"/>
              </w:rPr>
              <w:t>L;H7=;C7HA;JFH?9;F;HI&gt;7H;E&lt;ECCED-JE9A:KH?D=J&gt;;O;7H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-498475</wp:posOffset>
            </wp:positionV>
            <wp:extent cx="2336800" cy="2540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379">
                      <a:extLst>
                        <a:ext uri="{28A0092B-C50C-407E-A947-70E740481C1C}"/>
                      </a:extLst>
                    </a:blip>
                    <a:srcRect/>
                    <a:stretch>
                      <a:fillRect/>
                    </a:stretch>
                  </pic:blipFill>
                  <pic:spPr bwMode="auto">
                    <a:xfrm>
                      <a:off x="0" y="0"/>
                      <a:ext cx="233680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115570</wp:posOffset>
                </wp:positionV>
                <wp:extent cx="2468880" cy="0"/>
                <wp:wrapNone/>
                <wp:docPr id="1066" name="Shape 10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8880" cy="4763"/>
                        </a:xfrm>
                        <a:prstGeom prst="line">
                          <a:avLst/>
                        </a:prstGeom>
                        <a:solidFill>
                          <a:srgbClr val="FFFFFF"/>
                        </a:solidFill>
                        <a:ln w="12327">
                          <a:solidFill>
                            <a:srgbClr val="000000"/>
                          </a:solidFill>
                          <a:miter lim="800000"/>
                          <a:headEnd/>
                          <a:tailEnd/>
                        </a:ln>
                      </wps:spPr>
                      <wps:bodyPr/>
                    </wps:wsp>
                  </a:graphicData>
                </a:graphic>
              </wp:anchor>
            </w:drawing>
          </mc:Choice>
          <mc:Fallback>
            <w:pict>
              <v:line id="Shape 1066" o:spid="_x0000_s2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1pt" to="194.4pt,9.1pt" o:allowincell="f" strokecolor="#000000" strokeweight="0.9706pt"/>
            </w:pict>
          </mc:Fallback>
        </mc:AlternateConten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.&gt;;DKC8;HE&lt;7DJ?:?BKJ?L;9ECCEDIJE9A;GK?L7B;DJI&lt;EHM7I:;C?D?C?I</w:t>
      </w:r>
    </w:p>
    <w:p>
      <w:pPr>
        <w:spacing w:after="0" w:line="222"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7"/>
          <w:szCs w:val="17"/>
          <w:b w:val="1"/>
          <w:bCs w:val="1"/>
          <w:color w:val="auto"/>
        </w:rPr>
        <w:t>?4@&gt;6)2I6D</w:t>
      </w:r>
    </w:p>
    <w:p>
      <w:pPr>
        <w:spacing w:after="0" w:line="236" w:lineRule="exact"/>
        <w:rPr>
          <w:sz w:val="20"/>
          <w:szCs w:val="20"/>
          <w:color w:val="auto"/>
        </w:rPr>
      </w:pPr>
    </w:p>
    <w:p>
      <w:pPr>
        <w:spacing w:after="0" w:line="246" w:lineRule="exact"/>
        <w:rPr>
          <w:sz w:val="20"/>
          <w:szCs w:val="20"/>
          <w:color w:val="auto"/>
        </w:rPr>
      </w:pPr>
      <w:r>
        <w:rPr>
          <w:rFonts w:ascii="PMingLiU" w:cs="PMingLiU" w:eastAsia="PMingLiU" w:hAnsi="PMingLiU"/>
          <w:sz w:val="15"/>
          <w:szCs w:val="15"/>
          <w:color w:val="auto"/>
        </w:rPr>
        <w:t>;BEM?I7IKCC7HOE&lt;J&gt;;9ECFED;DJIE&lt;J&gt;;ECF7DOZI?D9EC;8;&lt;EH;?D9EC;J7N;I&lt;EHJ&gt;;O;7HI;D:;:;9;C8;H?D J&gt;EKI7D:I</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00" w:type="dxa"/>
            <w:vAlign w:val="bottom"/>
            <w:tcBorders>
              <w:bottom w:val="single" w:sz="8" w:color="E8E8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83"/>
        </w:trPr>
        <w:tc>
          <w:tcPr>
            <w:tcW w:w="60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w:t>
            </w: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6000" w:type="dxa"/>
            <w:vAlign w:val="bottom"/>
            <w:tcBorders>
              <w:bottom w:val="single" w:sz="8" w:color="E8E8E8"/>
            </w:tcBorders>
          </w:tcPr>
          <w:p>
            <w:pPr>
              <w:ind w:left="60"/>
              <w:spacing w:after="0" w:line="240" w:lineRule="exact"/>
              <w:rPr>
                <w:sz w:val="20"/>
                <w:szCs w:val="20"/>
                <w:color w:val="auto"/>
              </w:rPr>
            </w:pPr>
            <w:r>
              <w:rPr>
                <w:rFonts w:ascii="PMingLiU" w:cs="PMingLiU" w:eastAsia="PMingLiU" w:hAnsi="PMingLiU"/>
                <w:sz w:val="20"/>
                <w:szCs w:val="20"/>
                <w:color w:val="auto"/>
              </w:rPr>
              <w:t>(ED/-</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3"/>
        </w:trPr>
        <w:tc>
          <w:tcPr>
            <w:tcW w:w="60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#D9EC;8;&lt;EH;?D9EC;J7N;I</w:t>
            </w:r>
          </w:p>
        </w:tc>
        <w:tc>
          <w:tcPr>
            <w:tcW w:w="3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000" w:type="dxa"/>
            <w:vAlign w:val="bottom"/>
            <w:tcBorders>
              <w:top w:val="single" w:sz="8" w:color="E8E8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8E8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8E8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-589280</wp:posOffset>
            </wp:positionV>
            <wp:extent cx="2530475" cy="2540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380">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-217170</wp:posOffset>
            </wp:positionV>
            <wp:extent cx="2530475" cy="2540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381">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-43180</wp:posOffset>
            </wp:positionV>
            <wp:extent cx="2530475" cy="5016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382">
                      <a:extLst>
                        <a:ext uri="{28A0092B-C50C-407E-A947-70E740481C1C}"/>
                      </a:extLst>
                    </a:blip>
                    <a:srcRect/>
                    <a:stretch>
                      <a:fillRect/>
                    </a:stretch>
                  </pic:blipFill>
                  <pic:spPr bwMode="auto">
                    <a:xfrm>
                      <a:off x="0" y="0"/>
                      <a:ext cx="2530475" cy="50165"/>
                    </a:xfrm>
                    <a:prstGeom prst="rect">
                      <a:avLst/>
                    </a:prstGeom>
                    <a:noFill/>
                  </pic:spPr>
                </pic:pic>
              </a:graphicData>
            </a:graphic>
          </wp:anchor>
        </w:drawing>
      </w:r>
    </w:p>
    <w:p>
      <w:pPr>
        <w:spacing w:after="0" w:line="222" w:lineRule="exact"/>
        <w:rPr>
          <w:sz w:val="20"/>
          <w:szCs w:val="20"/>
          <w:color w:val="auto"/>
        </w:rPr>
      </w:pPr>
    </w:p>
    <w:p>
      <w:pPr>
        <w:spacing w:after="0" w:line="245" w:lineRule="exact"/>
        <w:rPr>
          <w:sz w:val="20"/>
          <w:szCs w:val="20"/>
          <w:color w:val="auto"/>
        </w:rPr>
      </w:pPr>
      <w:r>
        <w:rPr>
          <w:rFonts w:ascii="PMingLiU" w:cs="PMingLiU" w:eastAsia="PMingLiU" w:hAnsi="PMingLiU"/>
          <w:sz w:val="20"/>
          <w:szCs w:val="20"/>
          <w:color w:val="auto"/>
        </w:rPr>
        <w:t>.&gt;; 9ECFED;DJI E&lt; J&gt;; ;NF;DI; 8;D;&lt;?J &lt;EH ?D9EC; J7N;I ED J&gt;; 78EL; ?D9EC; 7H; IKCC7H?P;: ?D J&gt;; J78B; 8;BEM ?D J&gt;EKI7D:I</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60" w:type="dxa"/>
            <w:vAlign w:val="bottom"/>
            <w:tcBorders>
              <w:bottom w:val="single" w:sz="8" w:color="E8E8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2"/>
              <w:spacing w:after="0" w:line="240" w:lineRule="exact"/>
              <w:rPr>
                <w:sz w:val="20"/>
                <w:szCs w:val="20"/>
                <w:color w:val="auto"/>
              </w:rPr>
            </w:pPr>
            <w:r>
              <w:rPr>
                <w:rFonts w:ascii="PMingLiU" w:cs="PMingLiU" w:eastAsia="PMingLiU" w:hAnsi="PMingLiU"/>
                <w:sz w:val="20"/>
                <w:szCs w:val="20"/>
                <w:b w:val="1"/>
                <w:bCs w:val="1"/>
                <w:color w:val="auto"/>
              </w:rPr>
              <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2"/>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0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KHH;DJJ7N;NF;DI;</w:t>
            </w:r>
          </w:p>
        </w:tc>
        <w:tc>
          <w:tcPr>
            <w:tcW w:w="300" w:type="dxa"/>
            <w:vAlign w:val="bottom"/>
            <w:shd w:val="clear" w:color="auto" w:fill="E8E8E8"/>
          </w:tcPr>
          <w:p>
            <w:pPr>
              <w:spacing w:after="0"/>
              <w:rPr>
                <w:sz w:val="24"/>
                <w:szCs w:val="24"/>
                <w:color w:val="auto"/>
              </w:rPr>
            </w:pPr>
          </w:p>
        </w:tc>
        <w:tc>
          <w:tcPr>
            <w:tcW w:w="1000" w:type="dxa"/>
            <w:vAlign w:val="bottom"/>
            <w:tcBorders>
              <w:right w:val="single" w:sz="8" w:color="E8E8E8"/>
            </w:tcBorders>
            <w:shd w:val="clear" w:color="auto" w:fill="E8E8E8"/>
          </w:tcPr>
          <w:p>
            <w:pPr>
              <w:spacing w:after="0"/>
              <w:rPr>
                <w:sz w:val="24"/>
                <w:szCs w:val="24"/>
                <w:color w:val="auto"/>
              </w:rPr>
            </w:pPr>
          </w:p>
        </w:tc>
        <w:tc>
          <w:tcPr>
            <w:tcW w:w="320" w:type="dxa"/>
            <w:vAlign w:val="bottom"/>
            <w:shd w:val="clear" w:color="auto" w:fill="E8E8E8"/>
          </w:tcPr>
          <w:p>
            <w:pPr>
              <w:spacing w:after="0"/>
              <w:rPr>
                <w:sz w:val="24"/>
                <w:szCs w:val="24"/>
                <w:color w:val="auto"/>
              </w:rPr>
            </w:pPr>
          </w:p>
        </w:tc>
        <w:tc>
          <w:tcPr>
            <w:tcW w:w="92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spacing w:after="0"/>
              <w:rPr>
                <w:sz w:val="24"/>
                <w:szCs w:val="24"/>
                <w:color w:val="auto"/>
              </w:rPr>
            </w:pPr>
          </w:p>
        </w:tc>
        <w:tc>
          <w:tcPr>
            <w:tcW w:w="940" w:type="dxa"/>
            <w:vAlign w:val="bottom"/>
            <w:shd w:val="clear" w:color="auto" w:fill="E8E8E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ind w:left="540"/>
              <w:spacing w:after="0" w:line="240" w:lineRule="exact"/>
              <w:rPr>
                <w:sz w:val="20"/>
                <w:szCs w:val="20"/>
                <w:color w:val="auto"/>
              </w:rPr>
            </w:pPr>
            <w:r>
              <w:rPr>
                <w:rFonts w:ascii="PMingLiU" w:cs="PMingLiU" w:eastAsia="PMingLiU" w:hAnsi="PMingLiU"/>
                <w:sz w:val="20"/>
                <w:szCs w:val="20"/>
                <w:color w:val="auto"/>
              </w:rPr>
              <w:t>/-&lt;;:;H7B</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60" w:type="dxa"/>
            <w:vAlign w:val="bottom"/>
            <w:shd w:val="clear" w:color="auto" w:fill="E8E8E8"/>
          </w:tcPr>
          <w:p>
            <w:pPr>
              <w:ind w:left="540"/>
              <w:spacing w:after="0" w:line="240" w:lineRule="exact"/>
              <w:rPr>
                <w:sz w:val="20"/>
                <w:szCs w:val="20"/>
                <w:color w:val="auto"/>
              </w:rPr>
            </w:pPr>
            <w:r>
              <w:rPr>
                <w:rFonts w:ascii="PMingLiU" w:cs="PMingLiU" w:eastAsia="PMingLiU" w:hAnsi="PMingLiU"/>
                <w:sz w:val="20"/>
                <w:szCs w:val="20"/>
                <w:color w:val="auto"/>
              </w:rPr>
              <w:t>-J7J;7D:BE97B</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right w:val="single" w:sz="8" w:color="E8E8E8"/>
            </w:tcBorders>
            <w:shd w:val="clear" w:color="auto" w:fill="E8E8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60" w:type="dxa"/>
            <w:vAlign w:val="bottom"/>
            <w:tcBorders>
              <w:bottom w:val="single" w:sz="8" w:color="E8E8E8"/>
            </w:tcBorders>
          </w:tcPr>
          <w:p>
            <w:pPr>
              <w:ind w:left="640"/>
              <w:spacing w:after="0" w:line="240" w:lineRule="exact"/>
              <w:rPr>
                <w:sz w:val="20"/>
                <w:szCs w:val="20"/>
                <w:color w:val="auto"/>
              </w:rPr>
            </w:pPr>
            <w:r>
              <w:rPr>
                <w:rFonts w:ascii="PMingLiU" w:cs="PMingLiU" w:eastAsia="PMingLiU" w:hAnsi="PMingLiU"/>
                <w:sz w:val="20"/>
                <w:szCs w:val="20"/>
                <w:color w:val="auto"/>
              </w:rPr>
              <w:t>EH;?=D</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060" w:type="dxa"/>
            <w:vAlign w:val="bottom"/>
            <w:tcBorders>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.EJ7B9KHH;DJ</w:t>
            </w: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right w:val="single" w:sz="8" w:color="E8E8E8"/>
            </w:tcBorders>
            <w:shd w:val="clear" w:color="auto" w:fill="E8E8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;&lt;;HH;:J7N8;D;&lt;?J;NF;DI;</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6060" w:type="dxa"/>
            <w:vAlign w:val="bottom"/>
            <w:shd w:val="clear" w:color="auto" w:fill="E8E8E8"/>
          </w:tcPr>
          <w:p>
            <w:pPr>
              <w:ind w:left="540"/>
              <w:spacing w:after="0" w:line="240" w:lineRule="exact"/>
              <w:rPr>
                <w:sz w:val="20"/>
                <w:szCs w:val="20"/>
                <w:color w:val="auto"/>
              </w:rPr>
            </w:pPr>
            <w:r>
              <w:rPr>
                <w:rFonts w:ascii="PMingLiU" w:cs="PMingLiU" w:eastAsia="PMingLiU" w:hAnsi="PMingLiU"/>
                <w:sz w:val="20"/>
                <w:szCs w:val="20"/>
                <w:color w:val="auto"/>
              </w:rPr>
              <w:t>/-&lt;;:;H7B</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right w:val="single" w:sz="8" w:color="E8E8E8"/>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ind w:left="540"/>
              <w:spacing w:after="0" w:line="240" w:lineRule="exact"/>
              <w:rPr>
                <w:sz w:val="20"/>
                <w:szCs w:val="20"/>
                <w:color w:val="auto"/>
              </w:rPr>
            </w:pPr>
            <w:r>
              <w:rPr>
                <w:rFonts w:ascii="PMingLiU" w:cs="PMingLiU" w:eastAsia="PMingLiU" w:hAnsi="PMingLiU"/>
                <w:sz w:val="20"/>
                <w:szCs w:val="20"/>
                <w:color w:val="auto"/>
              </w:rPr>
              <w:t>-J7J;7D:BE97B</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shd w:val="clear" w:color="auto" w:fill="E8E8E8"/>
          </w:tcPr>
          <w:p>
            <w:pPr>
              <w:ind w:left="640"/>
              <w:spacing w:after="0" w:line="240" w:lineRule="exact"/>
              <w:rPr>
                <w:sz w:val="20"/>
                <w:szCs w:val="20"/>
                <w:color w:val="auto"/>
              </w:rPr>
            </w:pPr>
            <w:r>
              <w:rPr>
                <w:rFonts w:ascii="PMingLiU" w:cs="PMingLiU" w:eastAsia="PMingLiU" w:hAnsi="PMingLiU"/>
                <w:sz w:val="20"/>
                <w:szCs w:val="20"/>
                <w:color w:val="auto"/>
              </w:rPr>
              <w:t>EH;?=D</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right w:val="single" w:sz="8" w:color="E8E8E8"/>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60" w:type="dxa"/>
            <w:vAlign w:val="bottom"/>
            <w:shd w:val="clear" w:color="auto" w:fill="E8E8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tcBorders>
              <w:right w:val="single" w:sz="8" w:color="E8E8E8"/>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E8E8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.EJ7B:;&lt;;HH;:</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6060" w:type="dxa"/>
            <w:vAlign w:val="bottom"/>
            <w:tcBorders>
              <w:top w:val="single" w:sz="8" w:color="E8E8E8"/>
            </w:tcBorders>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.EJ7B9KHH;DJ7D::;&lt;;HH;:</w:t>
            </w:r>
          </w:p>
        </w:tc>
        <w:tc>
          <w:tcPr>
            <w:tcW w:w="300" w:type="dxa"/>
            <w:vAlign w:val="bottom"/>
            <w:tcBorders>
              <w:top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right w:val="single" w:sz="8" w:color="E8E8E8"/>
            </w:tcBorders>
            <w:shd w:val="clear" w:color="auto" w:fill="E8E8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Borders>
              <w:top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tcBorders>
            <w:shd w:val="clear" w:color="auto" w:fill="E8E8E8"/>
          </w:tcPr>
          <w:p>
            <w:pPr>
              <w:spacing w:after="0"/>
              <w:rPr>
                <w:sz w:val="24"/>
                <w:szCs w:val="24"/>
                <w:color w:val="auto"/>
              </w:rPr>
            </w:pPr>
          </w:p>
        </w:tc>
        <w:tc>
          <w:tcPr>
            <w:tcW w:w="300" w:type="dxa"/>
            <w:vAlign w:val="bottom"/>
            <w:tcBorders>
              <w:top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ind w:left="280"/>
              <w:spacing w:after="0" w:line="240" w:lineRule="exact"/>
              <w:rPr>
                <w:sz w:val="20"/>
                <w:szCs w:val="20"/>
                <w:color w:val="auto"/>
              </w:rPr>
            </w:pPr>
            <w:r>
              <w:rPr>
                <w:rFonts w:ascii="PMingLiU" w:cs="PMingLiU" w:eastAsia="PMingLiU" w:hAnsi="PMingLiU"/>
                <w:sz w:val="20"/>
                <w:szCs w:val="20"/>
                <w:color w:val="auto"/>
                <w:w w:val="86"/>
              </w:rPr>
              <w:t>NF;DI;H;B7J?D=JE?DJ;H;IJH7J;IM7FIKI;:JE?D9H;7I;;GK?JO</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6060" w:type="dxa"/>
            <w:vAlign w:val="bottom"/>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w w:val="76"/>
              </w:rPr>
              <w:t>;D;&lt;?J&lt;HECIJE9AJH7DI79J?EDIM?J&gt;;CFBEO;;IKI;:JE?D9H;7I;;GK?JO</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right w:val="single" w:sz="8" w:color="E8E8E8"/>
            </w:tcBorders>
            <w:shd w:val="clear" w:color="auto" w:fill="E8E8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line="217" w:lineRule="exact"/>
              <w:rPr>
                <w:sz w:val="20"/>
                <w:szCs w:val="20"/>
                <w:color w:val="auto"/>
              </w:rPr>
            </w:pPr>
            <w:r>
              <w:rPr>
                <w:rFonts w:ascii="PMingLiU" w:cs="PMingLiU" w:eastAsia="PMingLiU" w:hAnsi="PMingLiU"/>
                <w:sz w:val="20"/>
                <w:szCs w:val="20"/>
                <w:color w:val="auto"/>
                <w:w w:val="79"/>
              </w:rPr>
              <w:t>;D;&lt;?J;NF;DI;H;B7J?D=JE:;&lt;?D;:8;D;&lt;?JF;DI?ED7:@KIJC;DJIKI;:JE</w:t>
            </w:r>
          </w:p>
        </w:tc>
        <w:tc>
          <w:tcPr>
            <w:tcW w:w="30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vMerge w:val="restart"/>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60" w:type="dxa"/>
            <w:vAlign w:val="bottom"/>
          </w:tcPr>
          <w:p>
            <w:pPr>
              <w:ind w:left="280"/>
              <w:spacing w:after="0" w:line="240" w:lineRule="exact"/>
              <w:rPr>
                <w:sz w:val="20"/>
                <w:szCs w:val="20"/>
                <w:color w:val="auto"/>
              </w:rPr>
            </w:pPr>
            <w:r>
              <w:rPr>
                <w:rFonts w:ascii="PMingLiU" w:cs="PMingLiU" w:eastAsia="PMingLiU" w:hAnsi="PMingLiU"/>
                <w:sz w:val="20"/>
                <w:szCs w:val="20"/>
                <w:color w:val="auto"/>
              </w:rPr>
              <w:t>?D9H;7I;;GK?JO</w:t>
            </w:r>
          </w:p>
        </w:tc>
        <w:tc>
          <w:tcPr>
            <w:tcW w:w="30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6060" w:type="dxa"/>
            <w:vAlign w:val="bottom"/>
            <w:tcBorders>
              <w:top w:val="single" w:sz="8" w:color="E8E8E8"/>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.EJ7BJ7N;NF;DI;</w:t>
            </w:r>
          </w:p>
        </w:tc>
        <w:tc>
          <w:tcPr>
            <w:tcW w:w="300" w:type="dxa"/>
            <w:vAlign w:val="bottom"/>
            <w:tcBorders>
              <w:top w:val="single" w:sz="8" w:color="auto"/>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right w:val="single" w:sz="8" w:color="E8E8E8"/>
            </w:tcBorders>
            <w:shd w:val="clear" w:color="auto" w:fill="E8E8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4"/>
                <w:szCs w:val="24"/>
                <w:color w:val="auto"/>
              </w:rPr>
            </w:pPr>
          </w:p>
        </w:tc>
        <w:tc>
          <w:tcPr>
            <w:tcW w:w="300" w:type="dxa"/>
            <w:vAlign w:val="bottom"/>
            <w:tcBorders>
              <w:top w:val="single" w:sz="8" w:color="auto"/>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-2944495</wp:posOffset>
            </wp:positionV>
            <wp:extent cx="2475230" cy="2540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383">
                      <a:extLst>
                        <a:ext uri="{28A0092B-C50C-407E-A947-70E740481C1C}"/>
                      </a:extLst>
                    </a:blip>
                    <a:srcRect/>
                    <a:stretch>
                      <a:fillRect/>
                    </a:stretch>
                  </pic:blipFill>
                  <pic:spPr bwMode="auto">
                    <a:xfrm>
                      <a:off x="0" y="0"/>
                      <a:ext cx="2475230" cy="25400"/>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-2199640</wp:posOffset>
            </wp:positionV>
            <wp:extent cx="2475230" cy="2540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384">
                      <a:extLst>
                        <a:ext uri="{28A0092B-C50C-407E-A947-70E740481C1C}"/>
                      </a:extLst>
                    </a:blip>
                    <a:srcRect/>
                    <a:stretch>
                      <a:fillRect/>
                    </a:stretch>
                  </pic:blipFill>
                  <pic:spPr bwMode="auto">
                    <a:xfrm>
                      <a:off x="0" y="0"/>
                      <a:ext cx="2475230" cy="25400"/>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-2013585</wp:posOffset>
            </wp:positionV>
            <wp:extent cx="2475230" cy="2540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385">
                      <a:extLst>
                        <a:ext uri="{28A0092B-C50C-407E-A947-70E740481C1C}"/>
                      </a:extLst>
                    </a:blip>
                    <a:srcRect/>
                    <a:stretch>
                      <a:fillRect/>
                    </a:stretch>
                  </pic:blipFill>
                  <pic:spPr bwMode="auto">
                    <a:xfrm>
                      <a:off x="0" y="0"/>
                      <a:ext cx="2475230" cy="25400"/>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-1268730</wp:posOffset>
            </wp:positionV>
            <wp:extent cx="2475230" cy="2540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386">
                      <a:extLst>
                        <a:ext uri="{28A0092B-C50C-407E-A947-70E740481C1C}"/>
                      </a:extLst>
                    </a:blip>
                    <a:srcRect/>
                    <a:stretch>
                      <a:fillRect/>
                    </a:stretch>
                  </pic:blipFill>
                  <pic:spPr bwMode="auto">
                    <a:xfrm>
                      <a:off x="0" y="0"/>
                      <a:ext cx="2475230" cy="25400"/>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-1082675</wp:posOffset>
            </wp:positionV>
            <wp:extent cx="2475230" cy="2540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387">
                      <a:extLst>
                        <a:ext uri="{28A0092B-C50C-407E-A947-70E740481C1C}"/>
                      </a:extLst>
                    </a:blip>
                    <a:srcRect/>
                    <a:stretch>
                      <a:fillRect/>
                    </a:stretch>
                  </pic:blipFill>
                  <pic:spPr bwMode="auto">
                    <a:xfrm>
                      <a:off x="0" y="0"/>
                      <a:ext cx="2475230" cy="25400"/>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-217170</wp:posOffset>
            </wp:positionV>
            <wp:extent cx="2475230" cy="2540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388">
                      <a:extLst>
                        <a:ext uri="{28A0092B-C50C-407E-A947-70E740481C1C}"/>
                      </a:extLst>
                    </a:blip>
                    <a:srcRect/>
                    <a:stretch>
                      <a:fillRect/>
                    </a:stretch>
                  </pic:blipFill>
                  <pic:spPr bwMode="auto">
                    <a:xfrm>
                      <a:off x="0" y="0"/>
                      <a:ext cx="2475230" cy="25400"/>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-43180</wp:posOffset>
            </wp:positionV>
            <wp:extent cx="2475230" cy="5016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389">
                      <a:extLst>
                        <a:ext uri="{28A0092B-C50C-407E-A947-70E740481C1C}"/>
                      </a:extLst>
                    </a:blip>
                    <a:srcRect/>
                    <a:stretch>
                      <a:fillRect/>
                    </a:stretch>
                  </pic:blipFill>
                  <pic:spPr bwMode="auto">
                    <a:xfrm>
                      <a:off x="0" y="0"/>
                      <a:ext cx="2475230" cy="50165"/>
                    </a:xfrm>
                    <a:prstGeom prst="rect">
                      <a:avLst/>
                    </a:prstGeom>
                    <a:noFill/>
                  </pic:spPr>
                </pic:pic>
              </a:graphicData>
            </a:graphic>
          </wp:anchor>
        </w:drawing>
      </w:r>
    </w:p>
    <w:p>
      <w:pPr>
        <w:spacing w:after="0" w:line="22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.&gt;;9ECFED;DJIE&lt;BED=J;HC:;&lt;;HH;:J7N7II;JIB?78?B?J?;I7H;IKCC7H?P;:?DJ&gt;;J78B;8;BEM?DJ&gt;EKI7D:I</w:t>
      </w:r>
    </w:p>
    <w:p>
      <w:pPr>
        <w:sectPr>
          <w:pgSz w:w="11880" w:h="15480" w:orient="portrait"/>
          <w:cols w:equalWidth="0" w:num="1">
            <w:col w:w="10000"/>
          </w:cols>
          <w:pgMar w:left="960" w:top="85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857" w:right="920" w:bottom="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62"/>
        </w:trPr>
        <w:tc>
          <w:tcPr>
            <w:tcW w:w="38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20" w:type="dxa"/>
            <w:vAlign w:val="bottom"/>
            <w:gridSpan w:val="5"/>
          </w:tcPr>
          <w:p>
            <w:pPr>
              <w:jc w:val="right"/>
              <w:ind w:right="780"/>
              <w:spacing w:after="0" w:line="240" w:lineRule="exact"/>
              <w:rPr>
                <w:sz w:val="20"/>
                <w:szCs w:val="20"/>
                <w:color w:val="auto"/>
              </w:rPr>
            </w:pPr>
            <w:r>
              <w:rPr>
                <w:rFonts w:ascii="PMingLiU" w:cs="PMingLiU" w:eastAsia="PMingLiU" w:hAnsi="PMingLiU"/>
                <w:sz w:val="20"/>
                <w:szCs w:val="20"/>
                <w:b w:val="1"/>
                <w:bCs w:val="1"/>
                <w:color w:val="auto"/>
              </w:rPr>
              <w:t>646&gt;36C</w:t>
            </w:r>
          </w:p>
        </w:tc>
      </w:tr>
      <w:tr>
        <w:trPr>
          <w:trHeight w:val="273"/>
        </w:trPr>
        <w:tc>
          <w:tcPr>
            <w:tcW w:w="3880" w:type="dxa"/>
            <w:vAlign w:val="bottom"/>
            <w:tcBorders>
              <w:bottom w:val="single" w:sz="8" w:color="E8E8E8"/>
            </w:tcBorders>
          </w:tcPr>
          <w:p>
            <w:pPr>
              <w:spacing w:after="0"/>
              <w:rPr>
                <w:sz w:val="23"/>
                <w:szCs w:val="23"/>
                <w:color w:val="auto"/>
              </w:rPr>
            </w:pPr>
          </w:p>
        </w:tc>
        <w:tc>
          <w:tcPr>
            <w:tcW w:w="3460" w:type="dxa"/>
            <w:vAlign w:val="bottom"/>
            <w:tcBorders>
              <w:bottom w:val="single" w:sz="8" w:color="E8E8E8"/>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E8E8E8"/>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r>
      <w:tr>
        <w:trPr>
          <w:trHeight w:val="283"/>
        </w:trPr>
        <w:tc>
          <w:tcPr>
            <w:tcW w:w="734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99HK;:B?78?B?J?;I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7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)F;H7J?D=B;7I;I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9"/>
        </w:trPr>
        <w:tc>
          <w:tcPr>
            <w:tcW w:w="734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#DJ7D=?8B;7II;JI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7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*HEF;HJO;GK?FC;DJ7D:B;7I;&gt;EB:?CFHEL;C;DJI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9"/>
        </w:trPr>
        <w:tc>
          <w:tcPr>
            <w:tcW w:w="734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&amp;EII7D:9H;:?J97HHO&lt;EHM7H:I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7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II;JIH;B7J?D=JE;GK?JO9ECF;DI7J?ED</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9"/>
        </w:trPr>
        <w:tc>
          <w:tcPr>
            <w:tcW w:w="7340" w:type="dxa"/>
            <w:vAlign w:val="bottom"/>
            <w:tcBorders>
              <w:bottom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)J&gt;;H7II;JI</w:t>
            </w:r>
          </w:p>
        </w:tc>
        <w:tc>
          <w:tcPr>
            <w:tcW w:w="32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32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7"/>
        </w:trPr>
        <w:tc>
          <w:tcPr>
            <w:tcW w:w="734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!HEII:;&lt;;HH;:J7N7II;JI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9"/>
        </w:trPr>
        <w:tc>
          <w:tcPr>
            <w:tcW w:w="734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07BK7J?ED7BBEM7D9;</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7"/>
        </w:trPr>
        <w:tc>
          <w:tcPr>
            <w:tcW w:w="7340" w:type="dxa"/>
            <w:vAlign w:val="bottom"/>
            <w:tcBorders>
              <w:top w:val="single" w:sz="8" w:color="E8E8E8"/>
            </w:tcBorders>
            <w:gridSpan w:val="2"/>
          </w:tcPr>
          <w:p>
            <w:pPr>
              <w:ind w:left="280"/>
              <w:spacing w:after="0" w:line="240" w:lineRule="exact"/>
              <w:rPr>
                <w:sz w:val="20"/>
                <w:szCs w:val="20"/>
                <w:color w:val="auto"/>
              </w:rPr>
            </w:pPr>
            <w:r>
              <w:rPr>
                <w:rFonts w:ascii="PMingLiU" w:cs="PMingLiU" w:eastAsia="PMingLiU" w:hAnsi="PMingLiU"/>
                <w:sz w:val="20"/>
                <w:szCs w:val="20"/>
                <w:color w:val="auto"/>
              </w:rPr>
              <w:t>(;J:;&lt;;HH;:J7N7II;JI</w:t>
            </w:r>
          </w:p>
        </w:tc>
        <w:tc>
          <w:tcPr>
            <w:tcW w:w="32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tcBorders>
          </w:tcPr>
          <w:p>
            <w:pPr>
              <w:spacing w:after="0"/>
              <w:rPr>
                <w:sz w:val="24"/>
                <w:szCs w:val="24"/>
                <w:color w:val="auto"/>
              </w:rPr>
            </w:pPr>
          </w:p>
        </w:tc>
        <w:tc>
          <w:tcPr>
            <w:tcW w:w="32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9"/>
        </w:trPr>
        <w:tc>
          <w:tcPr>
            <w:tcW w:w="734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*HEF;HJO;GK?FC;DJ7D:B;7I;&gt;EB:?CFHEL;C;DJI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7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*H;F7?:;NF;DI;I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9"/>
        </w:trPr>
        <w:tc>
          <w:tcPr>
            <w:tcW w:w="734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)J&gt;;HB?78?B?J?;I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0"/>
        </w:trPr>
        <w:tc>
          <w:tcPr>
            <w:tcW w:w="3880" w:type="dxa"/>
            <w:vAlign w:val="bottom"/>
            <w:shd w:val="clear" w:color="auto" w:fill="E8E8E8"/>
          </w:tcPr>
          <w:p>
            <w:pPr>
              <w:spacing w:after="0" w:line="20" w:lineRule="exact"/>
              <w:rPr>
                <w:sz w:val="1"/>
                <w:szCs w:val="1"/>
                <w:color w:val="auto"/>
              </w:rPr>
            </w:pPr>
          </w:p>
        </w:tc>
        <w:tc>
          <w:tcPr>
            <w:tcW w:w="3460" w:type="dxa"/>
            <w:vAlign w:val="bottom"/>
            <w:shd w:val="clear" w:color="auto" w:fill="E8E8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E8E8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3"/>
        </w:trPr>
        <w:tc>
          <w:tcPr>
            <w:tcW w:w="7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!HEII:;&lt;;HH;:J7NB?78?B?J?;I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3"/>
        </w:trPr>
        <w:tc>
          <w:tcPr>
            <w:tcW w:w="7340" w:type="dxa"/>
            <w:vAlign w:val="bottom"/>
            <w:tcBorders>
              <w:top w:val="single" w:sz="8" w:color="E8E8E8"/>
              <w:bottom w:val="single" w:sz="8" w:color="E8E8E8"/>
            </w:tcBorders>
            <w:gridSpan w:val="2"/>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(;J:;&lt;;HH;:J7N7II;JIB?78?B?J?;I</w:t>
            </w:r>
          </w:p>
        </w:tc>
        <w:tc>
          <w:tcPr>
            <w:tcW w:w="32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2"/>
                <w:szCs w:val="22"/>
                <w:color w:val="auto"/>
              </w:rPr>
            </w:pPr>
          </w:p>
        </w:tc>
        <w:tc>
          <w:tcPr>
            <w:tcW w:w="32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3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2"/>
        </w:trPr>
        <w:tc>
          <w:tcPr>
            <w:tcW w:w="3880" w:type="dxa"/>
            <w:vAlign w:val="bottom"/>
            <w:tcBorders>
              <w:bottom w:val="single" w:sz="8" w:color="auto"/>
            </w:tcBorders>
          </w:tcPr>
          <w:p>
            <w:pPr>
              <w:spacing w:after="0"/>
              <w:rPr>
                <w:sz w:val="10"/>
                <w:szCs w:val="10"/>
                <w:color w:val="auto"/>
              </w:rPr>
            </w:pPr>
          </w:p>
        </w:tc>
        <w:tc>
          <w:tcPr>
            <w:tcW w:w="3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-2919730</wp:posOffset>
            </wp:positionV>
            <wp:extent cx="1680210" cy="2540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390">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-1616710</wp:posOffset>
            </wp:positionV>
            <wp:extent cx="1680210" cy="2540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391">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-1243965</wp:posOffset>
            </wp:positionV>
            <wp:extent cx="1680210" cy="2540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392">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-499110</wp:posOffset>
            </wp:positionV>
            <wp:extent cx="1680210" cy="2540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393">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-313055</wp:posOffset>
            </wp:positionV>
            <wp:extent cx="1680210" cy="2540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394">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-139700</wp:posOffset>
            </wp:positionV>
            <wp:extent cx="1680210" cy="5016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395">
                      <a:extLst>
                        <a:ext uri="{28A0092B-C50C-407E-A947-70E740481C1C}"/>
                      </a:extLst>
                    </a:blip>
                    <a:srcRect/>
                    <a:stretch>
                      <a:fillRect/>
                    </a:stretch>
                  </pic:blipFill>
                  <pic:spPr bwMode="auto">
                    <a:xfrm>
                      <a:off x="0" y="0"/>
                      <a:ext cx="1680210" cy="50165"/>
                    </a:xfrm>
                    <a:prstGeom prst="rect">
                      <a:avLst/>
                    </a:prstGeom>
                    <a:noFill/>
                  </pic:spPr>
                </pic:pic>
              </a:graphicData>
            </a:graphic>
          </wp:anchor>
        </w:drawing>
      </w:r>
    </w:p>
    <w:p>
      <w:pPr>
        <w:spacing w:after="0" w:line="242"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(;J :;&lt;;HH;: J7N 7II;JI 7D: D;J :;&lt;;HH;: J7N B?78?B?J?;I M;H;  C?BB?ED 7D:  C?BB?ED 7I E&lt; ;9;C8;H   H;IF;9J?L;BO 7D:  C?BB?ED 7D:  C?BB?ED 7I E&lt; ;9;C8;H   H;IF;9J?L;BO .&gt;;I; 7CEKDJI 7H; H;FEHJ;: ?D )J&gt;;H7II;JI7D:)J&gt;;HB?78?B?J?;I?DJ&gt;;EDIEB?:7J;:7B7D9;-&gt;;;JI'7D7=;C;DJ&gt;7I9ED9BK:;:?J?ICEH;B?A;BOJ&gt;7DDEJJ&gt;7J J&gt;; H;L;HI7B E&lt; :;&lt;;HH;: J7N B?78?B?J?;I 7D: H;IKBJI E&lt; &lt;KJKH; EF;H7J?EDI M?BB =;D;H7J; IK&lt;&lt;?9?;DJ J7N78B; ?D9EC; JE H;7B?P; J&gt;; :;&lt;;HH;:J7N7II;JID;JE&lt;J&gt;;L7BK7J?ED7BBEM7D9;7J;9;C8;H</w:t>
      </w:r>
    </w:p>
    <w:p>
      <w:pPr>
        <w:spacing w:after="0" w:line="21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#DJ&gt;;ECF7DO?D9H;7I;::;&lt;;HH;:J7N7II;JI8O7FFHEN?C7J;BOC?BB?ED&lt;EHJ7N87I?I?D?DJ7D=?8B;7II;JI:K;JEJ&gt;;</w:t>
      </w:r>
    </w:p>
    <w:p>
      <w:pPr>
        <w:spacing w:after="0" w:line="7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?DJ;H9ECF7DOJH7DI&lt;;HE&lt;9;HJ7?D?DJ;BB;9JK7BFHEF;HJO.&gt;;ECF7DOH;9EH:;:7DE&lt;&lt;I;JJ?D=?D9H;7I;?DJ&gt;;L7BK7J?ED7BBEM7D9;</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(ED;JJ7N8;D;&lt;?JM7IH;9E=D?P;:EDJ&gt;;JH7DI&lt;;H9EDI?IJ;DJM?J&gt;J&gt;;ECF7DOZI9EDJ?DK;:;NF;9J7J?EDJ&gt;7JDE8;D;&lt;?JM?BB8;</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H;9EL;H;:&lt;HECJ&gt;;J7N87I?I</w:t>
      </w:r>
    </w:p>
    <w:p>
      <w:pPr>
        <w:spacing w:after="0" w:line="213"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color w:val="auto"/>
        </w:rPr>
        <w:t>.&gt;; L7BK7J?ED 7BBEM7D9;I E&lt;  C?BB?ED 7D:  C?BB?ED 7I E&lt; ;9;C8;H   7D:  H;IF;9J?L;BO FH?C7H?BO H;B7J;:JEJ7N87I?I?D9;HJ7?D?DJ7D=?8B;7II;JI7D:BEII7D:9H;:?J97HHOEL;HIJ&gt;7J7H;DEJB?A;BOJE8;H;7B?P;:</w:t>
      </w:r>
    </w:p>
    <w:p>
      <w:pPr>
        <w:spacing w:after="0" w:line="21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IE&lt;;9;C8;HJ&gt;;ECF7DO&gt;7:IJ7J;7D:BE97BJ7ND;JEF;H7J?D=BEII97HHO&lt;EHM7H:IE&lt;C?BB?EDE&lt;M&gt;?9&gt; C?BB?ED;NF?H;IM?J&gt;?DED;JE&lt;?L;O;7HIC?BB?ED;NF?H;IM?J&gt;?DI?NJE&lt;?&lt;J;;DO;7HI7D:C?BB?ED;NF?H;IM?J&gt;?DI?NJ;;D O;7HIJEJM;DJOO;7HI.&gt;;ECF7DO7BIE&gt;7:IJ7J;J7N9H;:?JIE&lt;C?BB?ED7C7@EH?JOE&lt;M&gt;?9&gt;M?BB;NF?H;?D&lt;?L;JEI?N O;7HIIE&lt;;9;C8;HJ&gt;;ECF7DO&gt;7:DED/-D;JEF;H7J?D=BEII97HHO&lt;EHM7H:IE&lt;C?BB?EDE&lt;M&gt;?9&gt; C?BB?ED;NF?H;IEL;HJ&gt;;D;NJO;7HI7D:C?BB?ED97D8;97HH?;:&lt;EHM7H:?D:;&lt;?D?J;BO#D7::?J?EDJ&gt;;ECF7DO7BIE&gt;7: &lt;EH;?=DJ7N9H;:?J97HHO&lt;EHM7H:IE&lt;C?BB?ED7BBE&lt;M&gt;?9&gt;M?BB;NF?H;8;JM;;D7D:.&gt;;I;7CEKDJI&gt;7L;8;;D H;:K9;:&lt;EH7IIE9?7J;:KDH;9E=D?P;:J7N8;D;&lt;?JI9EDI?IJ;DJM?J&gt;-</w:t>
      </w:r>
      <w:r>
        <w:rPr>
          <w:rFonts w:ascii="PMingLiU" w:cs="PMingLiU" w:eastAsia="PMingLiU" w:hAnsi="PMingLiU"/>
          <w:sz w:val="13"/>
          <w:szCs w:val="13"/>
          <w:i w:val="1"/>
          <w:iCs w:val="1"/>
          <w:color w:val="auto"/>
        </w:rPr>
        <w:t>2'31)"%&lt;)7</w:t>
      </w:r>
      <w:r>
        <w:rPr>
          <w:rFonts w:ascii="PMingLiU" w:cs="PMingLiU" w:eastAsia="PMingLiU" w:hAnsi="PMingLiU"/>
          <w:sz w:val="13"/>
          <w:szCs w:val="13"/>
          <w:color w:val="auto"/>
        </w:rPr>
        <w:t/>
      </w:r>
    </w:p>
    <w:p>
      <w:pPr>
        <w:spacing w:after="0" w:line="217"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color w:val="auto"/>
        </w:rPr>
        <w:t>.&gt;;?J;CI9ECFH?I?D=J&gt;;:?&lt;&lt;;H;D9;I8;JM;;DJ&gt;;/-&lt;;:;H7BIJ7JKJEHO?D9EC;J7NH7J;7D:J&gt;;ECF7DOZI;&lt;&lt;;9J?L;J7NH7J; ED?D9EC;8;&lt;EH;?D9EC;J7N;I&lt;EHJ&gt;;O;7HI;D:;:;9;C8;H7H;IKCC7H?P;:?DJ&gt;;J78B;8;BEM</w:t>
      </w:r>
    </w:p>
    <w:p>
      <w:pPr>
        <w:sectPr>
          <w:pgSz w:w="11880" w:h="15480" w:orient="portrait"/>
          <w:cols w:equalWidth="0" w:num="1">
            <w:col w:w="10000"/>
          </w:cols>
          <w:pgMar w:left="960" w:top="85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857" w:right="920" w:bottom="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262"/>
        </w:trPr>
        <w:tc>
          <w:tcPr>
            <w:tcW w:w="6120" w:type="dxa"/>
            <w:vAlign w:val="bottom"/>
            <w:tcBorders>
              <w:bottom w:val="single" w:sz="8" w:color="E8E8E8"/>
            </w:tcBorders>
          </w:tcPr>
          <w:p>
            <w:pPr>
              <w:spacing w:after="0"/>
              <w:rPr>
                <w:sz w:val="22"/>
                <w:szCs w:val="22"/>
                <w:color w:val="auto"/>
              </w:rPr>
            </w:pPr>
          </w:p>
        </w:tc>
        <w:tc>
          <w:tcPr>
            <w:tcW w:w="900" w:type="dxa"/>
            <w:vAlign w:val="bottom"/>
            <w:tcBorders>
              <w:bottom w:val="single" w:sz="8" w:color="auto"/>
            </w:tcBorders>
          </w:tcPr>
          <w:p>
            <w:pPr>
              <w:jc w:val="right"/>
              <w:ind w:right="3"/>
              <w:spacing w:after="0" w:line="240" w:lineRule="exact"/>
              <w:rPr>
                <w:sz w:val="20"/>
                <w:szCs w:val="20"/>
                <w:color w:val="auto"/>
              </w:rPr>
            </w:pPr>
            <w:r>
              <w:rPr>
                <w:rFonts w:ascii="PMingLiU" w:cs="PMingLiU" w:eastAsia="PMingLiU" w:hAnsi="PMingLiU"/>
                <w:sz w:val="20"/>
                <w:szCs w:val="20"/>
                <w:b w:val="1"/>
                <w:bCs w:val="1"/>
                <w:color w:val="auto"/>
              </w:rPr>
              <w:t/>
            </w: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E8E8E8"/>
            </w:tcBorders>
          </w:tcPr>
          <w:p>
            <w:pPr>
              <w:spacing w:after="0"/>
              <w:rPr>
                <w:sz w:val="22"/>
                <w:szCs w:val="22"/>
                <w:color w:val="auto"/>
              </w:rPr>
            </w:pPr>
          </w:p>
        </w:tc>
        <w:tc>
          <w:tcPr>
            <w:tcW w:w="900" w:type="dxa"/>
            <w:vAlign w:val="bottom"/>
            <w:tcBorders>
              <w:bottom w:val="single" w:sz="8" w:color="auto"/>
            </w:tcBorders>
          </w:tcPr>
          <w:p>
            <w:pPr>
              <w:jc w:val="right"/>
              <w:ind w:right="2"/>
              <w:spacing w:after="0" w:line="240" w:lineRule="exact"/>
              <w:rPr>
                <w:sz w:val="20"/>
                <w:szCs w:val="20"/>
                <w:color w:val="auto"/>
              </w:rPr>
            </w:pPr>
            <w:r>
              <w:rPr>
                <w:rFonts w:ascii="PMingLiU" w:cs="PMingLiU" w:eastAsia="PMingLiU" w:hAnsi="PMingLiU"/>
                <w:sz w:val="20"/>
                <w:szCs w:val="20"/>
                <w:b w:val="1"/>
                <w:bCs w:val="1"/>
                <w:color w:val="auto"/>
              </w:rPr>
              <w:t/>
            </w:r>
          </w:p>
        </w:tc>
        <w:tc>
          <w:tcPr>
            <w:tcW w:w="320" w:type="dxa"/>
            <w:vAlign w:val="bottom"/>
            <w:tcBorders>
              <w:bottom w:val="single" w:sz="8" w:color="auto"/>
            </w:tcBorders>
          </w:tcPr>
          <w:p>
            <w:pPr>
              <w:spacing w:after="0"/>
              <w:rPr>
                <w:sz w:val="22"/>
                <w:szCs w:val="22"/>
                <w:color w:val="auto"/>
              </w:rPr>
            </w:pPr>
          </w:p>
        </w:tc>
        <w:tc>
          <w:tcPr>
            <w:tcW w:w="60" w:type="dxa"/>
            <w:vAlign w:val="bottom"/>
            <w:tcBorders>
              <w:bottom w:val="single" w:sz="8" w:color="E8E8E8"/>
            </w:tcBorders>
          </w:tcPr>
          <w:p>
            <w:pPr>
              <w:spacing w:after="0"/>
              <w:rPr>
                <w:sz w:val="22"/>
                <w:szCs w:val="22"/>
                <w:color w:val="auto"/>
              </w:rPr>
            </w:pPr>
          </w:p>
        </w:tc>
        <w:tc>
          <w:tcPr>
            <w:tcW w:w="1240" w:type="dxa"/>
            <w:vAlign w:val="bottom"/>
            <w:tcBorders>
              <w:bottom w:val="single" w:sz="8" w:color="auto"/>
            </w:tcBorders>
          </w:tcPr>
          <w:p>
            <w:pPr>
              <w:jc w:val="right"/>
              <w:ind w:right="32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83"/>
        </w:trPr>
        <w:tc>
          <w:tcPr>
            <w:tcW w:w="61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-J7JKJEHOJ7NH7J;</w:t>
            </w:r>
          </w:p>
        </w:tc>
        <w:tc>
          <w:tcPr>
            <w:tcW w:w="122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8"/>
        </w:trPr>
        <w:tc>
          <w:tcPr>
            <w:tcW w:w="6120" w:type="dxa"/>
            <w:vAlign w:val="bottom"/>
          </w:tcPr>
          <w:p>
            <w:pPr>
              <w:ind w:left="60"/>
              <w:spacing w:after="0" w:line="240" w:lineRule="exact"/>
              <w:rPr>
                <w:sz w:val="20"/>
                <w:szCs w:val="20"/>
                <w:color w:val="auto"/>
              </w:rPr>
            </w:pPr>
            <w:r>
              <w:rPr>
                <w:rFonts w:ascii="PMingLiU" w:cs="PMingLiU" w:eastAsia="PMingLiU" w:hAnsi="PMingLiU"/>
                <w:sz w:val="20"/>
                <w:szCs w:val="20"/>
                <w:color w:val="auto"/>
              </w:rPr>
              <w:t>-J7J;?D9EC;J7N;ID;JE&lt;&lt;;:;H7B8;D;&lt;?J</w:t>
            </w:r>
          </w:p>
        </w:tc>
        <w:tc>
          <w:tcPr>
            <w:tcW w:w="1220" w:type="dxa"/>
            <w:vAlign w:val="bottom"/>
            <w:gridSpan w:val="2"/>
          </w:tcPr>
          <w:p>
            <w:pPr>
              <w:jc w:val="center"/>
              <w:ind w:left="443"/>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3"/>
          </w:tcPr>
          <w:p>
            <w:pPr>
              <w:jc w:val="center"/>
              <w:ind w:left="524"/>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jc w:val="center"/>
              <w:ind w:left="502"/>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61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&lt;&lt;;9JE&lt;DED/-EF;H7J?EDI</w:t>
            </w:r>
          </w:p>
        </w:tc>
        <w:tc>
          <w:tcPr>
            <w:tcW w:w="1220" w:type="dxa"/>
            <w:vAlign w:val="bottom"/>
            <w:gridSpan w:val="2"/>
            <w:shd w:val="clear" w:color="auto" w:fill="E8E8E8"/>
          </w:tcPr>
          <w:p>
            <w:pPr>
              <w:jc w:val="center"/>
              <w:ind w:left="463"/>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3"/>
            <w:shd w:val="clear" w:color="auto" w:fill="E8E8E8"/>
          </w:tcPr>
          <w:p>
            <w:pPr>
              <w:jc w:val="center"/>
              <w:ind w:left="504"/>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E8E8E8"/>
          </w:tcPr>
          <w:p>
            <w:pPr>
              <w:jc w:val="center"/>
              <w:ind w:left="502"/>
              <w:spacing w:after="0" w:line="240" w:lineRule="exact"/>
              <w:rPr>
                <w:sz w:val="20"/>
                <w:szCs w:val="20"/>
                <w:color w:val="auto"/>
              </w:rPr>
            </w:pPr>
            <w:r>
              <w:rPr>
                <w:rFonts w:ascii="PMingLiU" w:cs="PMingLiU" w:eastAsia="PMingLiU" w:hAnsi="PMingLiU"/>
                <w:sz w:val="20"/>
                <w:szCs w:val="20"/>
                <w:color w:val="auto"/>
              </w:rPr>
              <w:t/>
            </w:r>
          </w:p>
        </w:tc>
      </w:tr>
      <w:tr>
        <w:trPr>
          <w:trHeight w:val="288"/>
        </w:trPr>
        <w:tc>
          <w:tcPr>
            <w:tcW w:w="6120" w:type="dxa"/>
            <w:vAlign w:val="bottom"/>
          </w:tcPr>
          <w:p>
            <w:pPr>
              <w:ind w:left="60"/>
              <w:spacing w:after="0" w:line="240" w:lineRule="exact"/>
              <w:rPr>
                <w:sz w:val="20"/>
                <w:szCs w:val="20"/>
                <w:color w:val="auto"/>
              </w:rPr>
            </w:pPr>
            <w:r>
              <w:rPr>
                <w:rFonts w:ascii="PMingLiU" w:cs="PMingLiU" w:eastAsia="PMingLiU" w:hAnsi="PMingLiU"/>
                <w:sz w:val="20"/>
                <w:szCs w:val="20"/>
                <w:color w:val="auto"/>
              </w:rPr>
              <w:t>#DJ;H9ECF7DOI7B;E&lt;?DJ;BB;9JK7BFHEF;HJO</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jc w:val="right"/>
              <w:ind w:right="129"/>
              <w:spacing w:after="0" w:line="168" w:lineRule="exact"/>
              <w:rPr>
                <w:sz w:val="20"/>
                <w:szCs w:val="20"/>
                <w:color w:val="auto"/>
              </w:rPr>
            </w:pPr>
            <w:r>
              <w:rPr>
                <w:rFonts w:ascii="PMingLiU" w:cs="PMingLiU" w:eastAsia="PMingLiU" w:hAnsi="PMingLiU"/>
                <w:sz w:val="14"/>
                <w:szCs w:val="14"/>
                <w:color w:val="auto"/>
                <w:w w:val="71"/>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jc w:val="right"/>
              <w:ind w:right="129"/>
              <w:spacing w:after="0" w:line="168" w:lineRule="exact"/>
              <w:rPr>
                <w:sz w:val="20"/>
                <w:szCs w:val="20"/>
                <w:color w:val="auto"/>
              </w:rPr>
            </w:pPr>
            <w:r>
              <w:rPr>
                <w:rFonts w:ascii="PMingLiU" w:cs="PMingLiU" w:eastAsia="PMingLiU" w:hAnsi="PMingLiU"/>
                <w:sz w:val="14"/>
                <w:szCs w:val="14"/>
                <w:color w:val="auto"/>
                <w:w w:val="71"/>
              </w:rPr>
              <w:t/>
            </w:r>
          </w:p>
        </w:tc>
        <w:tc>
          <w:tcPr>
            <w:tcW w:w="1300" w:type="dxa"/>
            <w:vAlign w:val="bottom"/>
            <w:gridSpan w:val="2"/>
          </w:tcPr>
          <w:p>
            <w:pPr>
              <w:jc w:val="center"/>
              <w:ind w:left="502"/>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61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(;J79J?L?JO?DKDH;9E=D?P;:J7N8;D;&lt;?JI</w:t>
            </w:r>
          </w:p>
        </w:tc>
        <w:tc>
          <w:tcPr>
            <w:tcW w:w="1220" w:type="dxa"/>
            <w:vAlign w:val="bottom"/>
            <w:gridSpan w:val="2"/>
            <w:shd w:val="clear" w:color="auto" w:fill="E8E8E8"/>
          </w:tcPr>
          <w:p>
            <w:pPr>
              <w:jc w:val="center"/>
              <w:ind w:left="443"/>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3"/>
            <w:shd w:val="clear" w:color="auto" w:fill="E8E8E8"/>
          </w:tcPr>
          <w:p>
            <w:pPr>
              <w:jc w:val="center"/>
              <w:ind w:left="504"/>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E8E8E8"/>
          </w:tcPr>
          <w:p>
            <w:pPr>
              <w:jc w:val="center"/>
              <w:ind w:left="502"/>
              <w:spacing w:after="0" w:line="240" w:lineRule="exact"/>
              <w:rPr>
                <w:sz w:val="20"/>
                <w:szCs w:val="20"/>
                <w:color w:val="auto"/>
              </w:rPr>
            </w:pPr>
            <w:r>
              <w:rPr>
                <w:rFonts w:ascii="PMingLiU" w:cs="PMingLiU" w:eastAsia="PMingLiU" w:hAnsi="PMingLiU"/>
                <w:sz w:val="20"/>
                <w:szCs w:val="20"/>
                <w:color w:val="auto"/>
              </w:rPr>
              <w:t/>
            </w:r>
          </w:p>
        </w:tc>
      </w:tr>
      <w:tr>
        <w:trPr>
          <w:trHeight w:val="288"/>
        </w:trPr>
        <w:tc>
          <w:tcPr>
            <w:tcW w:w="6120" w:type="dxa"/>
            <w:vAlign w:val="bottom"/>
          </w:tcPr>
          <w:p>
            <w:pPr>
              <w:ind w:left="60"/>
              <w:spacing w:after="0" w:line="240" w:lineRule="exact"/>
              <w:rPr>
                <w:sz w:val="20"/>
                <w:szCs w:val="20"/>
                <w:color w:val="auto"/>
              </w:rPr>
            </w:pPr>
            <w:r>
              <w:rPr>
                <w:rFonts w:ascii="PMingLiU" w:cs="PMingLiU" w:eastAsia="PMingLiU" w:hAnsi="PMingLiU"/>
                <w:sz w:val="20"/>
                <w:szCs w:val="20"/>
                <w:color w:val="auto"/>
              </w:rPr>
              <w:t>&amp;7M9&gt;7D=;I</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jc w:val="right"/>
              <w:ind w:right="129"/>
              <w:spacing w:after="0" w:line="168" w:lineRule="exact"/>
              <w:rPr>
                <w:sz w:val="20"/>
                <w:szCs w:val="20"/>
                <w:color w:val="auto"/>
              </w:rPr>
            </w:pPr>
            <w:r>
              <w:rPr>
                <w:rFonts w:ascii="PMingLiU" w:cs="PMingLiU" w:eastAsia="PMingLiU" w:hAnsi="PMingLiU"/>
                <w:sz w:val="14"/>
                <w:szCs w:val="14"/>
                <w:color w:val="auto"/>
                <w:w w:val="71"/>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jc w:val="right"/>
              <w:ind w:right="129"/>
              <w:spacing w:after="0" w:line="168" w:lineRule="exact"/>
              <w:rPr>
                <w:sz w:val="20"/>
                <w:szCs w:val="20"/>
                <w:color w:val="auto"/>
              </w:rPr>
            </w:pPr>
            <w:r>
              <w:rPr>
                <w:rFonts w:ascii="PMingLiU" w:cs="PMingLiU" w:eastAsia="PMingLiU" w:hAnsi="PMingLiU"/>
                <w:sz w:val="14"/>
                <w:szCs w:val="14"/>
                <w:color w:val="auto"/>
                <w:w w:val="71"/>
              </w:rPr>
              <w:t/>
            </w:r>
          </w:p>
        </w:tc>
        <w:tc>
          <w:tcPr>
            <w:tcW w:w="1300" w:type="dxa"/>
            <w:vAlign w:val="bottom"/>
            <w:gridSpan w:val="2"/>
          </w:tcPr>
          <w:p>
            <w:pPr>
              <w:jc w:val="center"/>
              <w:ind w:left="502"/>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61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-JE9A87I;:9ECF;DI7J?ED;NF;DI;</w:t>
            </w:r>
          </w:p>
        </w:tc>
        <w:tc>
          <w:tcPr>
            <w:tcW w:w="1220" w:type="dxa"/>
            <w:vAlign w:val="bottom"/>
            <w:gridSpan w:val="2"/>
            <w:shd w:val="clear" w:color="auto" w:fill="E8E8E8"/>
          </w:tcPr>
          <w:p>
            <w:pPr>
              <w:jc w:val="center"/>
              <w:ind w:left="463"/>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3"/>
            <w:shd w:val="clear" w:color="auto" w:fill="E8E8E8"/>
          </w:tcPr>
          <w:p>
            <w:pPr>
              <w:jc w:val="center"/>
              <w:ind w:left="504"/>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E8E8E8"/>
          </w:tcPr>
          <w:p>
            <w:pPr>
              <w:jc w:val="center"/>
              <w:ind w:left="502"/>
              <w:spacing w:after="0" w:line="240" w:lineRule="exact"/>
              <w:rPr>
                <w:sz w:val="20"/>
                <w:szCs w:val="20"/>
                <w:color w:val="auto"/>
              </w:rPr>
            </w:pPr>
            <w:r>
              <w:rPr>
                <w:rFonts w:ascii="PMingLiU" w:cs="PMingLiU" w:eastAsia="PMingLiU" w:hAnsi="PMingLiU"/>
                <w:sz w:val="20"/>
                <w:szCs w:val="20"/>
                <w:color w:val="auto"/>
              </w:rPr>
              <w:t/>
            </w:r>
          </w:p>
        </w:tc>
      </w:tr>
      <w:tr>
        <w:trPr>
          <w:trHeight w:val="288"/>
        </w:trPr>
        <w:tc>
          <w:tcPr>
            <w:tcW w:w="6120" w:type="dxa"/>
            <w:vAlign w:val="bottom"/>
          </w:tcPr>
          <w:p>
            <w:pPr>
              <w:ind w:left="60"/>
              <w:spacing w:after="0" w:line="240" w:lineRule="exact"/>
              <w:rPr>
                <w:sz w:val="20"/>
                <w:szCs w:val="20"/>
                <w:color w:val="auto"/>
              </w:rPr>
            </w:pPr>
            <w:r>
              <w:rPr>
                <w:rFonts w:ascii="PMingLiU" w:cs="PMingLiU" w:eastAsia="PMingLiU" w:hAnsi="PMingLiU"/>
                <w:sz w:val="20"/>
                <w:szCs w:val="20"/>
                <w:color w:val="auto"/>
              </w:rPr>
              <w:t>&amp;?C?J7J?EDED;N;9KJ?L;9ECF;DI7J?ED</w:t>
            </w:r>
          </w:p>
        </w:tc>
        <w:tc>
          <w:tcPr>
            <w:tcW w:w="1220" w:type="dxa"/>
            <w:vAlign w:val="bottom"/>
            <w:gridSpan w:val="2"/>
          </w:tcPr>
          <w:p>
            <w:pPr>
              <w:jc w:val="center"/>
              <w:ind w:left="443"/>
              <w:spacing w:after="0" w:line="216" w:lineRule="exact"/>
              <w:rPr>
                <w:sz w:val="20"/>
                <w:szCs w:val="20"/>
                <w:color w:val="auto"/>
              </w:rPr>
            </w:pPr>
            <w:r>
              <w:rPr>
                <w:rFonts w:ascii="PMingLiU" w:cs="PMingLiU" w:eastAsia="PMingLiU" w:hAnsi="PMingLiU"/>
                <w:sz w:val="18"/>
                <w:szCs w:val="18"/>
                <w:color w:val="auto"/>
                <w:w w:val="77"/>
              </w:rPr>
              <w:t/>
            </w:r>
          </w:p>
        </w:tc>
        <w:tc>
          <w:tcPr>
            <w:tcW w:w="1300" w:type="dxa"/>
            <w:vAlign w:val="bottom"/>
            <w:gridSpan w:val="3"/>
          </w:tcPr>
          <w:p>
            <w:pPr>
              <w:jc w:val="center"/>
              <w:ind w:left="524"/>
              <w:spacing w:after="0" w:line="216" w:lineRule="exact"/>
              <w:rPr>
                <w:sz w:val="20"/>
                <w:szCs w:val="20"/>
                <w:color w:val="auto"/>
              </w:rPr>
            </w:pPr>
            <w:r>
              <w:rPr>
                <w:rFonts w:ascii="PMingLiU" w:cs="PMingLiU" w:eastAsia="PMingLiU" w:hAnsi="PMingLiU"/>
                <w:sz w:val="18"/>
                <w:szCs w:val="18"/>
                <w:color w:val="auto"/>
                <w:w w:val="77"/>
              </w:rPr>
              <w:t/>
            </w:r>
          </w:p>
        </w:tc>
        <w:tc>
          <w:tcPr>
            <w:tcW w:w="1300" w:type="dxa"/>
            <w:vAlign w:val="bottom"/>
            <w:gridSpan w:val="2"/>
          </w:tcPr>
          <w:p>
            <w:pPr>
              <w:jc w:val="center"/>
              <w:ind w:left="502"/>
              <w:spacing w:after="0" w:line="240" w:lineRule="exact"/>
              <w:rPr>
                <w:sz w:val="20"/>
                <w:szCs w:val="20"/>
                <w:color w:val="auto"/>
              </w:rPr>
            </w:pPr>
            <w:r>
              <w:rPr>
                <w:rFonts w:ascii="PMingLiU" w:cs="PMingLiU" w:eastAsia="PMingLiU" w:hAnsi="PMingLiU"/>
                <w:sz w:val="20"/>
                <w:szCs w:val="20"/>
                <w:color w:val="auto"/>
                <w:w w:val="74"/>
              </w:rPr>
              <w:t/>
            </w:r>
          </w:p>
        </w:tc>
      </w:tr>
      <w:tr>
        <w:trPr>
          <w:trHeight w:val="299"/>
        </w:trPr>
        <w:tc>
          <w:tcPr>
            <w:tcW w:w="61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87"/>
              </w:rPr>
              <w:t>!BE87B?DJ7D=?8B;BEMJ7N;:?D9EC;D;JE&lt;&lt;EH;?=DJ7N9H;:?JI</w:t>
            </w:r>
          </w:p>
        </w:tc>
        <w:tc>
          <w:tcPr>
            <w:tcW w:w="1220" w:type="dxa"/>
            <w:vAlign w:val="bottom"/>
            <w:gridSpan w:val="2"/>
            <w:shd w:val="clear" w:color="auto" w:fill="E8E8E8"/>
          </w:tcPr>
          <w:p>
            <w:pPr>
              <w:jc w:val="center"/>
              <w:ind w:left="443"/>
              <w:spacing w:after="0" w:line="216" w:lineRule="exact"/>
              <w:rPr>
                <w:sz w:val="20"/>
                <w:szCs w:val="20"/>
                <w:color w:val="auto"/>
              </w:rPr>
            </w:pPr>
            <w:r>
              <w:rPr>
                <w:rFonts w:ascii="PMingLiU" w:cs="PMingLiU" w:eastAsia="PMingLiU" w:hAnsi="PMingLiU"/>
                <w:sz w:val="18"/>
                <w:szCs w:val="18"/>
                <w:color w:val="auto"/>
                <w:w w:val="77"/>
              </w:rPr>
              <w:t/>
            </w:r>
          </w:p>
        </w:tc>
        <w:tc>
          <w:tcPr>
            <w:tcW w:w="1300" w:type="dxa"/>
            <w:vAlign w:val="bottom"/>
            <w:gridSpan w:val="3"/>
            <w:shd w:val="clear" w:color="auto" w:fill="E8E8E8"/>
          </w:tcPr>
          <w:p>
            <w:pPr>
              <w:jc w:val="center"/>
              <w:ind w:left="524"/>
              <w:spacing w:after="0" w:line="216" w:lineRule="exact"/>
              <w:rPr>
                <w:sz w:val="20"/>
                <w:szCs w:val="20"/>
                <w:color w:val="auto"/>
              </w:rPr>
            </w:pPr>
            <w:r>
              <w:rPr>
                <w:rFonts w:ascii="PMingLiU" w:cs="PMingLiU" w:eastAsia="PMingLiU" w:hAnsi="PMingLiU"/>
                <w:sz w:val="18"/>
                <w:szCs w:val="18"/>
                <w:color w:val="auto"/>
                <w:w w:val="77"/>
              </w:rPr>
              <w:t/>
            </w:r>
          </w:p>
        </w:tc>
        <w:tc>
          <w:tcPr>
            <w:tcW w:w="1300" w:type="dxa"/>
            <w:vAlign w:val="bottom"/>
            <w:gridSpan w:val="2"/>
            <w:shd w:val="clear" w:color="auto" w:fill="E8E8E8"/>
          </w:tcPr>
          <w:p>
            <w:pPr>
              <w:jc w:val="center"/>
              <w:ind w:left="502"/>
              <w:spacing w:after="0" w:line="240" w:lineRule="exact"/>
              <w:rPr>
                <w:sz w:val="20"/>
                <w:szCs w:val="20"/>
                <w:color w:val="auto"/>
              </w:rPr>
            </w:pPr>
            <w:r>
              <w:rPr>
                <w:rFonts w:ascii="PMingLiU" w:cs="PMingLiU" w:eastAsia="PMingLiU" w:hAnsi="PMingLiU"/>
                <w:sz w:val="20"/>
                <w:szCs w:val="20"/>
                <w:color w:val="auto"/>
                <w:w w:val="74"/>
              </w:rPr>
              <w:t/>
            </w:r>
          </w:p>
        </w:tc>
      </w:tr>
      <w:tr>
        <w:trPr>
          <w:trHeight w:val="288"/>
        </w:trPr>
        <w:tc>
          <w:tcPr>
            <w:tcW w:w="6120" w:type="dxa"/>
            <w:vAlign w:val="bottom"/>
          </w:tcPr>
          <w:p>
            <w:pPr>
              <w:ind w:left="160"/>
              <w:spacing w:after="0" w:line="240" w:lineRule="exact"/>
              <w:rPr>
                <w:sz w:val="20"/>
                <w:szCs w:val="20"/>
                <w:color w:val="auto"/>
              </w:rPr>
            </w:pPr>
            <w:r>
              <w:rPr>
                <w:rFonts w:ascii="PMingLiU" w:cs="PMingLiU" w:eastAsia="PMingLiU" w:hAnsi="PMingLiU"/>
                <w:sz w:val="20"/>
                <w:szCs w:val="20"/>
                <w:color w:val="auto"/>
              </w:rPr>
              <w:t>EH;?=D:;H?L;:?DJ7D=?8B;?D9EC;</w:t>
            </w:r>
          </w:p>
        </w:tc>
        <w:tc>
          <w:tcPr>
            <w:tcW w:w="1220" w:type="dxa"/>
            <w:vAlign w:val="bottom"/>
            <w:gridSpan w:val="2"/>
          </w:tcPr>
          <w:p>
            <w:pPr>
              <w:jc w:val="center"/>
              <w:ind w:left="463"/>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3"/>
          </w:tcPr>
          <w:p>
            <w:pPr>
              <w:jc w:val="center"/>
              <w:ind w:left="504"/>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jc w:val="center"/>
              <w:ind w:left="502"/>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61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&gt;7D=;?DJ&gt;;L7BK7J?ED7BBEM7D9;</w:t>
            </w:r>
          </w:p>
        </w:tc>
        <w:tc>
          <w:tcPr>
            <w:tcW w:w="1220" w:type="dxa"/>
            <w:vAlign w:val="bottom"/>
            <w:gridSpan w:val="2"/>
            <w:shd w:val="clear" w:color="auto" w:fill="E8E8E8"/>
          </w:tcPr>
          <w:p>
            <w:pPr>
              <w:jc w:val="center"/>
              <w:ind w:left="463"/>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3"/>
            <w:shd w:val="clear" w:color="auto" w:fill="E8E8E8"/>
          </w:tcPr>
          <w:p>
            <w:pPr>
              <w:jc w:val="center"/>
              <w:ind w:left="524"/>
              <w:spacing w:after="0" w:line="216" w:lineRule="exact"/>
              <w:rPr>
                <w:sz w:val="20"/>
                <w:szCs w:val="20"/>
                <w:color w:val="auto"/>
              </w:rPr>
            </w:pPr>
            <w:r>
              <w:rPr>
                <w:rFonts w:ascii="PMingLiU" w:cs="PMingLiU" w:eastAsia="PMingLiU" w:hAnsi="PMingLiU"/>
                <w:sz w:val="18"/>
                <w:szCs w:val="18"/>
                <w:color w:val="auto"/>
                <w:w w:val="77"/>
              </w:rPr>
              <w:t/>
            </w:r>
          </w:p>
        </w:tc>
        <w:tc>
          <w:tcPr>
            <w:tcW w:w="1300" w:type="dxa"/>
            <w:vAlign w:val="bottom"/>
            <w:gridSpan w:val="2"/>
            <w:shd w:val="clear" w:color="auto" w:fill="E8E8E8"/>
          </w:tcPr>
          <w:p>
            <w:pPr>
              <w:jc w:val="center"/>
              <w:ind w:left="502"/>
              <w:spacing w:after="0" w:line="240" w:lineRule="exact"/>
              <w:rPr>
                <w:sz w:val="20"/>
                <w:szCs w:val="20"/>
                <w:color w:val="auto"/>
              </w:rPr>
            </w:pPr>
            <w:r>
              <w:rPr>
                <w:rFonts w:ascii="PMingLiU" w:cs="PMingLiU" w:eastAsia="PMingLiU" w:hAnsi="PMingLiU"/>
                <w:sz w:val="20"/>
                <w:szCs w:val="20"/>
                <w:color w:val="auto"/>
                <w:w w:val="74"/>
              </w:rPr>
              <w:t/>
            </w:r>
          </w:p>
        </w:tc>
      </w:tr>
      <w:tr>
        <w:trPr>
          <w:trHeight w:val="283"/>
        </w:trPr>
        <w:tc>
          <w:tcPr>
            <w:tcW w:w="6120" w:type="dxa"/>
            <w:vAlign w:val="bottom"/>
            <w:tcBorders>
              <w:bottom w:val="single" w:sz="8" w:color="E8E8E8"/>
            </w:tcBorders>
          </w:tcPr>
          <w:p>
            <w:pPr>
              <w:ind w:left="60"/>
              <w:spacing w:after="0" w:line="240" w:lineRule="exact"/>
              <w:rPr>
                <w:sz w:val="20"/>
                <w:szCs w:val="20"/>
                <w:color w:val="auto"/>
              </w:rPr>
            </w:pPr>
            <w:r>
              <w:rPr>
                <w:rFonts w:ascii="PMingLiU" w:cs="PMingLiU" w:eastAsia="PMingLiU" w:hAnsi="PMingLiU"/>
                <w:sz w:val="20"/>
                <w:szCs w:val="20"/>
                <w:color w:val="auto"/>
              </w:rPr>
              <w:t>)J&gt;;H?J;CID;J</w:t>
            </w:r>
          </w:p>
        </w:tc>
        <w:tc>
          <w:tcPr>
            <w:tcW w:w="1220" w:type="dxa"/>
            <w:vAlign w:val="bottom"/>
            <w:tcBorders>
              <w:bottom w:val="single" w:sz="8" w:color="auto"/>
            </w:tcBorders>
            <w:gridSpan w:val="2"/>
          </w:tcPr>
          <w:p>
            <w:pPr>
              <w:jc w:val="center"/>
              <w:ind w:left="443"/>
              <w:spacing w:after="0" w:line="216" w:lineRule="exact"/>
              <w:rPr>
                <w:sz w:val="20"/>
                <w:szCs w:val="20"/>
                <w:color w:val="auto"/>
              </w:rPr>
            </w:pPr>
            <w:r>
              <w:rPr>
                <w:rFonts w:ascii="PMingLiU" w:cs="PMingLiU" w:eastAsia="PMingLiU" w:hAnsi="PMingLiU"/>
                <w:sz w:val="18"/>
                <w:szCs w:val="18"/>
                <w:color w:val="auto"/>
                <w:w w:val="77"/>
              </w:rPr>
              <w:t/>
            </w:r>
          </w:p>
        </w:tc>
        <w:tc>
          <w:tcPr>
            <w:tcW w:w="80" w:type="dxa"/>
            <w:vAlign w:val="bottom"/>
            <w:tcBorders>
              <w:bottom w:val="single" w:sz="8" w:color="E8E8E8"/>
            </w:tcBorders>
          </w:tcPr>
          <w:p>
            <w:pPr>
              <w:spacing w:after="0"/>
              <w:rPr>
                <w:sz w:val="24"/>
                <w:szCs w:val="24"/>
                <w:color w:val="auto"/>
              </w:rPr>
            </w:pPr>
          </w:p>
        </w:tc>
        <w:tc>
          <w:tcPr>
            <w:tcW w:w="1220" w:type="dxa"/>
            <w:vAlign w:val="bottom"/>
            <w:tcBorders>
              <w:bottom w:val="single" w:sz="8" w:color="auto"/>
            </w:tcBorders>
            <w:gridSpan w:val="2"/>
          </w:tcPr>
          <w:p>
            <w:pPr>
              <w:jc w:val="center"/>
              <w:ind w:left="422"/>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tcPr>
          <w:p>
            <w:pPr>
              <w:spacing w:after="0"/>
              <w:rPr>
                <w:sz w:val="24"/>
                <w:szCs w:val="24"/>
                <w:color w:val="auto"/>
              </w:rPr>
            </w:pPr>
          </w:p>
        </w:tc>
        <w:tc>
          <w:tcPr>
            <w:tcW w:w="1240" w:type="dxa"/>
            <w:vAlign w:val="bottom"/>
            <w:tcBorders>
              <w:bottom w:val="single" w:sz="8" w:color="auto"/>
            </w:tcBorders>
          </w:tcPr>
          <w:p>
            <w:pPr>
              <w:jc w:val="center"/>
              <w:ind w:left="442"/>
              <w:spacing w:after="0" w:line="240" w:lineRule="exact"/>
              <w:rPr>
                <w:sz w:val="20"/>
                <w:szCs w:val="20"/>
                <w:color w:val="auto"/>
              </w:rPr>
            </w:pPr>
            <w:r>
              <w:rPr>
                <w:rFonts w:ascii="PMingLiU" w:cs="PMingLiU" w:eastAsia="PMingLiU" w:hAnsi="PMingLiU"/>
                <w:sz w:val="20"/>
                <w:szCs w:val="20"/>
                <w:color w:val="auto"/>
              </w:rPr>
              <w:t/>
            </w:r>
          </w:p>
        </w:tc>
      </w:tr>
      <w:tr>
        <w:trPr>
          <w:trHeight w:val="263"/>
        </w:trPr>
        <w:tc>
          <w:tcPr>
            <w:tcW w:w="61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&lt;&lt;;9J?L;J7NH7J;</w:t>
            </w:r>
          </w:p>
        </w:tc>
        <w:tc>
          <w:tcPr>
            <w:tcW w:w="122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120" w:type="dxa"/>
            <w:vAlign w:val="bottom"/>
            <w:tcBorders>
              <w:top w:val="single" w:sz="8" w:color="E8E8E8"/>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8E8E8"/>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8E8E8"/>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-2451100</wp:posOffset>
            </wp:positionV>
            <wp:extent cx="2447290" cy="2540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396">
                      <a:extLst>
                        <a:ext uri="{28A0092B-C50C-407E-A947-70E740481C1C}"/>
                      </a:extLst>
                    </a:blip>
                    <a:srcRect/>
                    <a:stretch>
                      <a:fillRect/>
                    </a:stretch>
                  </pic:blipFill>
                  <pic:spPr bwMode="auto">
                    <a:xfrm>
                      <a:off x="0" y="0"/>
                      <a:ext cx="2447290" cy="2540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-217170</wp:posOffset>
            </wp:positionV>
            <wp:extent cx="2447290" cy="2540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397">
                      <a:extLst>
                        <a:ext uri="{28A0092B-C50C-407E-A947-70E740481C1C}"/>
                      </a:extLst>
                    </a:blip>
                    <a:srcRect/>
                    <a:stretch>
                      <a:fillRect/>
                    </a:stretch>
                  </pic:blipFill>
                  <pic:spPr bwMode="auto">
                    <a:xfrm>
                      <a:off x="0" y="0"/>
                      <a:ext cx="2447290" cy="2540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-43180</wp:posOffset>
            </wp:positionV>
            <wp:extent cx="2447290" cy="5016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398">
                      <a:extLst>
                        <a:ext uri="{28A0092B-C50C-407E-A947-70E740481C1C}"/>
                      </a:extLst>
                    </a:blip>
                    <a:srcRect/>
                    <a:stretch>
                      <a:fillRect/>
                    </a:stretch>
                  </pic:blipFill>
                  <pic:spPr bwMode="auto">
                    <a:xfrm>
                      <a:off x="0" y="0"/>
                      <a:ext cx="2447290" cy="50165"/>
                    </a:xfrm>
                    <a:prstGeom prst="rect">
                      <a:avLst/>
                    </a:prstGeom>
                    <a:noFill/>
                  </pic:spPr>
                </pic:pic>
              </a:graphicData>
            </a:graphic>
          </wp:anchor>
        </w:drawing>
      </w:r>
    </w:p>
    <w:p>
      <w:pPr>
        <w:spacing w:after="0" w:line="222" w:lineRule="exact"/>
        <w:rPr>
          <w:sz w:val="20"/>
          <w:szCs w:val="20"/>
          <w:color w:val="auto"/>
        </w:rPr>
      </w:pPr>
    </w:p>
    <w:p>
      <w:pPr>
        <w:jc w:val="both"/>
        <w:spacing w:after="0" w:line="267" w:lineRule="exact"/>
        <w:rPr>
          <w:sz w:val="20"/>
          <w:szCs w:val="20"/>
          <w:color w:val="auto"/>
        </w:rPr>
      </w:pPr>
      <w:r>
        <w:rPr>
          <w:rFonts w:ascii="PMingLiU" w:cs="PMingLiU" w:eastAsia="PMingLiU" w:hAnsi="PMingLiU"/>
          <w:sz w:val="13"/>
          <w:szCs w:val="13"/>
          <w:color w:val="auto"/>
        </w:rPr>
        <w:t>.&gt;; ECF7DO 9ECFB;J;: ?DJ;H9ECF7DO JH7DI&lt;;HI E&lt; 9;HJ7?D ?DJ;BB;9JK7B FHEF;HJO ?D 8EJ&gt;  7D:  .&gt;;  JH7DI&lt;;H H;IKBJ;:?DJ&gt;;H;9E=D?J?EDE&lt;D;J:;&lt;;HH;:J7N7II;JIE&lt;C?BB?EDH;FH;I;DJ?D=J7N87I?I?DJ&gt;;79GK?H?D=@KH?I:?9J?EDB;IIJ7N 87I?I ?D J&gt;; I;BB?D= @KH?I:?9J?ED KBB L7BK7J?ED 7BBEM7D9;I &gt;7L; 8;;D ;IJ78B?I&gt;;: &lt;EH J&gt;;I; 7II;JI (E D;J J7N 8;D;&lt;?J M7I H;9E=D?P;:EDJ&gt;;JH7DI&lt;;H9EDI?IJ;DJM?J&gt;J&gt;;ECF7DOI9EDJ?DK;:;NF;9J7J?EDJ&gt;7JDE8;D;&lt;?JM?BB8;H;9EL;H;:&lt;HECJ&gt;;J7N 87I?I</w:t>
      </w:r>
    </w:p>
    <w:p>
      <w:pPr>
        <w:spacing w:after="0" w:line="34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.&gt;;JH7DI&lt;;HH;IKBJ;:?DH;9E=D?J?EDE&lt;7FFHEN?C7J;BOC?BB?EDD;JJ7N8;D;&lt;?JI:KH?D=.&gt;;I;8;D;&lt;?JIH;FH;I;DJ</w:t>
      </w:r>
    </w:p>
    <w:p>
      <w:pPr>
        <w:spacing w:after="0" w:line="7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J&gt;;L7BK;E&lt;&lt;KJKH;J7N:;:K9J?EDI&lt;EH7CEHJ?P7J?EDE&lt;J&gt;;7II;JI?DJ&gt;;79GK?H?D=@KH?I:?9J?EDD;JE&lt;7DOJ7NH;9E=D?P;:?DJ&gt;;</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I;BB?D=@KH?I:?9J?ED.&gt;;ECF7DOZI?DJ;BB;9JK7BFHEF;HJO&lt;EEJFH?DJ9EDJ?DK;IJE;LEBL;7D:C7OH;IKBJ?DJ7NH7J;LEB7J?B?JO?DJ&gt;;</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&lt;KJKH;</w:t>
      </w:r>
    </w:p>
    <w:p>
      <w:pPr>
        <w:spacing w:after="0" w:line="21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IE&lt;;9;C8;H7D:J&gt;;ECF7DO&gt;7:=HEIIKDH;9E=D?P;:J7N8;D;&lt;?JIE&lt;C?BB?ED7D:C?BB?ED H;IF;9J?L;BO .&gt;; ?D9H;7I; ?I FH?C7H?BO :K; JE FEI?J?EDI J7A;D M?J&gt; H;IF;9J JE 9;HJ7?D ?DJ;H9ECF7DO JH7DI79J?EDI .&gt;; =HEII KDH;9E=D?P;: J7N 8;D;&lt;?JI 7J ;9;C8;H   H;B7J;: FH?C7H?BO JE JH7DI&lt;;H FH?9?D= ED ?DJ;H9ECF7DO JH7DI79J?EDI J&gt;; ;N9BKI?EDE&lt;IJE9A87I;:9ECF;DI7J?ED;NF;DI;&lt;HECJ&gt;;ECF7DOZI9EIJI&gt;7H?D=7=H;;C;DJ7D:J&gt;;78?B?JOJEH;7B?P;9;HJ7?D H;&lt;KD:9B7?CI#J?IH;7IED78BOFEII?8B;J&gt;7J=HEIIKDH;9E=D?P;:J7N8;D;&lt;?JIM?BB:;9H;7I;8O7FFHEN?C7J;BOC?BB?EDM?J&gt;?D J&gt;;D;NJJM;BL;CEDJ&gt;I:K;JEJ&gt;;7DJ?9?F7J;:9BEIKH;E&lt;7K:?JI7D:J&gt;;;NF?H7J?EDE&lt;9;HJ7?DIJ7JKJ;IE&lt;B?C?J7J?ED</w:t>
      </w:r>
    </w:p>
    <w:p>
      <w:pPr>
        <w:spacing w:after="0" w:line="21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#D9BK:;:?DJ&gt;;87B7D9;E&lt;=HEIIKDH;9E=D?P;:J7N8;D;&lt;?JI7J;9;C8;H7H;FEJ;DJ?7B8;D;&lt;?JIE&lt;C?BB?EDJ&gt;7J?&lt; H;9E=D?P;:MEKB:H;:K9;EKH;&lt;&lt;;9J?L;J7NH7J;ED?D9EC;&lt;HEC9EDJ?DK?D=EF;H7J?EDIBIE?D9BK:;:?DJ&gt;;87B7D9;E&lt;=HEII KDH;9E=D?P;: J7N 8;D;&lt;?JI 7J ;9;C8;H   7H; FEJ;DJ?7B 8;D;&lt;?JI E&lt;  C?BB?ED J&gt;7J ?&lt; H;9E=D?P;: MEKB: H;IKBJ ?D 7:@KIJC;DJIJEEJ&gt;;HJ7N799EKDJIFH?C7H?BO:;&lt;;HH;:J7N;I</w:t>
      </w:r>
    </w:p>
    <w:p>
      <w:pPr>
        <w:spacing w:after="0" w:line="216"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.&gt;;J78B;8;BEM?I7H;9ED9?B?7J?EDE&lt;J&gt;;8;=?DD?D=7D:;D:?D=7CEKDJIE&lt;=HEIIKDH;9E=D?P;:J7N8;D;&lt;?JI;N9BK:?D=?DJ;H;IJ 7D:F;D7BJ?;I&lt;EHJ&gt;;O;7HI;D:;:;9;C8;H?DJ&gt;EKI7D:I</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34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2"/>
                <w:szCs w:val="22"/>
                <w:color w:val="auto"/>
              </w:rPr>
            </w:pPr>
          </w:p>
        </w:tc>
      </w:tr>
      <w:tr>
        <w:trPr>
          <w:trHeight w:val="283"/>
        </w:trPr>
        <w:tc>
          <w:tcPr>
            <w:tcW w:w="73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;=?DD?D=87B7D9;</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7340" w:type="dxa"/>
            <w:vAlign w:val="bottom"/>
          </w:tcPr>
          <w:p>
            <w:pPr>
              <w:ind w:left="60"/>
              <w:spacing w:after="0" w:line="240" w:lineRule="exact"/>
              <w:rPr>
                <w:sz w:val="20"/>
                <w:szCs w:val="20"/>
                <w:color w:val="auto"/>
              </w:rPr>
            </w:pPr>
            <w:r>
              <w:rPr>
                <w:rFonts w:ascii="PMingLiU" w:cs="PMingLiU" w:eastAsia="PMingLiU" w:hAnsi="PMingLiU"/>
                <w:sz w:val="20"/>
                <w:szCs w:val="20"/>
                <w:color w:val="auto"/>
              </w:rPr>
              <w:t>::?J?EDI87I;:EDJ7NFEI?J?EDIH;B7J;:JEJ&gt;;9KHH;DJO;7H</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9"/>
        </w:trPr>
        <w:tc>
          <w:tcPr>
            <w:tcW w:w="73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::?J?EDI&lt;EHJ7NFEI?J?EDIE&lt;FH?EHO;7HI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7340" w:type="dxa"/>
            <w:vAlign w:val="bottom"/>
          </w:tcPr>
          <w:p>
            <w:pPr>
              <w:ind w:left="60"/>
              <w:spacing w:after="0" w:line="240" w:lineRule="exact"/>
              <w:rPr>
                <w:sz w:val="20"/>
                <w:szCs w:val="20"/>
                <w:color w:val="auto"/>
              </w:rPr>
            </w:pPr>
            <w:r>
              <w:rPr>
                <w:rFonts w:ascii="PMingLiU" w:cs="PMingLiU" w:eastAsia="PMingLiU" w:hAnsi="PMingLiU"/>
                <w:sz w:val="20"/>
                <w:szCs w:val="20"/>
                <w:color w:val="auto"/>
              </w:rPr>
              <w:t>,;:K9J?EDI&lt;EHJ7NFEI?J?EDIE&lt;FH?EHO;7HI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734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,;:K9J?EDI&lt;EH;NF?H7J?EDE&lt;IJ7JKJ;I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7340" w:type="dxa"/>
            <w:vAlign w:val="bottom"/>
          </w:tcPr>
          <w:p>
            <w:pPr>
              <w:ind w:left="60"/>
              <w:spacing w:after="0" w:line="240" w:lineRule="exact"/>
              <w:rPr>
                <w:sz w:val="20"/>
                <w:szCs w:val="20"/>
                <w:color w:val="auto"/>
              </w:rPr>
            </w:pPr>
            <w:r>
              <w:rPr>
                <w:rFonts w:ascii="PMingLiU" w:cs="PMingLiU" w:eastAsia="PMingLiU" w:hAnsi="PMingLiU"/>
                <w:sz w:val="20"/>
                <w:szCs w:val="20"/>
                <w:color w:val="auto"/>
              </w:rPr>
              <w:t>-;JJB;C;DJI</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9"/>
        </w:trPr>
        <w:tc>
          <w:tcPr>
            <w:tcW w:w="7340" w:type="dxa"/>
            <w:vAlign w:val="bottom"/>
            <w:tcBorders>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&gt;7D=;?D&lt;EH;?=D9KHH;D9O;N9&gt;7D=;H7J;I</w:t>
            </w:r>
          </w:p>
        </w:tc>
        <w:tc>
          <w:tcPr>
            <w:tcW w:w="32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32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54"/>
        </w:trPr>
        <w:tc>
          <w:tcPr>
            <w:tcW w:w="7340" w:type="dxa"/>
            <w:vAlign w:val="bottom"/>
          </w:tcPr>
          <w:p>
            <w:pPr>
              <w:ind w:left="60"/>
              <w:spacing w:after="0" w:line="240" w:lineRule="exact"/>
              <w:rPr>
                <w:sz w:val="20"/>
                <w:szCs w:val="20"/>
                <w:color w:val="auto"/>
              </w:rPr>
            </w:pPr>
            <w:r>
              <w:rPr>
                <w:rFonts w:ascii="PMingLiU" w:cs="PMingLiU" w:eastAsia="PMingLiU" w:hAnsi="PMingLiU"/>
                <w:sz w:val="20"/>
                <w:szCs w:val="20"/>
                <w:color w:val="auto"/>
              </w:rPr>
              <w:t>D:?D=87B7D9;</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7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-1520190</wp:posOffset>
            </wp:positionV>
            <wp:extent cx="1680210" cy="2540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399">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-216535</wp:posOffset>
            </wp:positionV>
            <wp:extent cx="1680210" cy="2540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400">
                      <a:extLst>
                        <a:ext uri="{28A0092B-C50C-407E-A947-70E740481C1C}"/>
                      </a:extLst>
                    </a:blip>
                    <a:srcRect/>
                    <a:stretch>
                      <a:fillRect/>
                    </a:stretch>
                  </pic:blipFill>
                  <pic:spPr bwMode="auto">
                    <a:xfrm>
                      <a:off x="0" y="0"/>
                      <a:ext cx="1680210" cy="25400"/>
                    </a:xfrm>
                    <a:prstGeom prst="rect">
                      <a:avLst/>
                    </a:prstGeom>
                    <a:noFill/>
                  </pic:spPr>
                </pic:pic>
              </a:graphicData>
            </a:graphic>
          </wp:anchor>
        </w:drawing>
      </w:r>
    </w:p>
    <w:p>
      <w:pPr>
        <w:spacing w:after="0" w:line="222"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color w:val="auto"/>
        </w:rPr>
        <w:t>.&gt;; ECF7DO 799HK;I ?DJ;H;IJ 7D: F;D7BJ?;I H;B7J;: JE =HEII KDH;9E=D?P;: J7N 8;D;&lt;?JI ?D ?JI ?D9EC; J7N FHEL?I?ED I E&lt; ;9;C8;H7D:J&gt;;ECF7DO&gt;7:C?BB?ED7D:C?BB?EDH;IF;9J?L;BOE&lt;799HK;:?DJ;H;IJ7D:F;D7BJ?;I</w:t>
      </w:r>
    </w:p>
    <w:p>
      <w:pPr>
        <w:sectPr>
          <w:pgSz w:w="11880" w:h="15480" w:orient="portrait"/>
          <w:cols w:equalWidth="0" w:num="1">
            <w:col w:w="10000"/>
          </w:cols>
          <w:pgMar w:left="960" w:top="857" w:right="92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857" w:right="920" w:bottom="0" w:gutter="0" w:footer="0" w:header="0"/>
          <w:type w:val="continuous"/>
        </w:sectPr>
      </w:pPr>
    </w:p>
    <w:bookmarkStart w:id="147" w:name="page148"/>
    <w:bookmarkEnd w:id="147"/>
    <w:p>
      <w:pPr>
        <w:jc w:val="both"/>
        <w:spacing w:after="0" w:line="242" w:lineRule="exact"/>
        <w:rPr>
          <w:sz w:val="20"/>
          <w:szCs w:val="20"/>
          <w:color w:val="auto"/>
        </w:rPr>
      </w:pPr>
      <w:r>
        <w:rPr>
          <w:rFonts w:ascii="PMingLiU" w:cs="PMingLiU" w:eastAsia="PMingLiU" w:hAnsi="PMingLiU"/>
          <w:sz w:val="14"/>
          <w:szCs w:val="14"/>
          <w:color w:val="auto"/>
        </w:rPr>
        <w:t>H;B7J;: JE =HEII KDH;9E=D?P;: J7N 8;D;&lt;?JI .&gt;;I; 7CEKDJI 7H; ?D 7::?J?ED JE J&gt;; =HEII KDH;9E=D?P;: J7N 8;D;&lt;?JI :?I9BEI;: 78EL;.&gt;;JEJ7B7CEKDJE&lt;?DJ;H;IJ7D:F;D7BJ?;IH;9E=D?P;:?DJ&gt;;?D9EC;J7NFHEL?I?ED:KH?D=7D:M7IC?BB?ED 7D:C?BB?EDH;IF;9J?L;BO</w:t>
      </w:r>
    </w:p>
    <w:p>
      <w:pPr>
        <w:spacing w:after="0" w:line="21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.&gt;;DKC8;HE&lt;O;7HIM?J&gt;EF;DIJ7JKJ;IE&lt;B?C?J7J?EDL7H?;I:;F;D:?D=EDJ&gt;;J7N@KH?I:?9J?ED.&gt;;ECF7DOZIIJ7JKJ;I7H;EF;D M?J&gt; H;IF;9J JE J&gt;; /- &lt;;:;H7B @KH?I:?9J?ED &lt;EH  7D: &lt;EHM7H: #D:?7 &lt;EH  7D: &lt;EHM7H: 7D: #H;B7D: &lt;EH  7D: &lt;EHM7H: EHEJ&gt;;HC7@EHJ7N?D=@KH?I:?9J?EDI?D9BK:?D=/-IJ7J;IJ&gt;;/D?J;:%?D=:EC7D7:7$7F7DOFHKI7D: H7D9; J&gt;;ECF7DOZIIJ7JKJ;IL7HO7D:7H;EF;D7I&lt;7H879A7I</w:t>
      </w:r>
    </w:p>
    <w:p>
      <w:pPr>
        <w:spacing w:after="0" w:line="21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.&gt;;)H=7D?P7J?ED&lt;EH9EDEC?9EEF;H7J?ED7D:;L;BEFC;DJXJ&gt;;)Y&gt;7I?IIK;:L7H?EKIFHEFEI7BIJ&gt;7JMEKB:9&gt;7D=;</w:t>
      </w:r>
    </w:p>
    <w:p>
      <w:pPr>
        <w:spacing w:after="0" w:line="6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BED=IJ7D:?D==BE87BJ7NFH?D9?FB;I.&gt;;I;FHEFEI7BI?D9BK:;7JMEF?BB7H7FFHE79&gt;JE=BE87BJ7N7J?ED&lt;E9KI?D=ED=BE87BFHE&lt;?J</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7BBE97J?ED7D:7=BE87B9EHFEH7J;C?D?CKCJ7NH7J;</w:t>
      </w:r>
    </w:p>
    <w:p>
      <w:pPr>
        <w:spacing w:after="0" w:line="213"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-;L;H7B9EKDJH?;I?DM&gt;?9&gt;!7HJD;H:E;I8KI?D;II&gt;7L;FHEFEI;:EH;D79J;:D;MB7MIEH7H;79J?L;BO9EDI?:;H?D=9&gt;7D=;IJE J&gt;;?H J7N B7MI JE 7B?=D M?J&gt; ) FHEFEI7BI -?=D?&lt;?97DJ :;J7?BI 7HEKD: J&gt;; FHEL?I?EDI 7H; IJ?BB KD9;HJ7?D 7I J&gt;; ) 7D: F7HJ?9?F7J?D=9EKDJH?;I9EDJ?DK;JEMEHAED:;&lt;?D?D=J&gt;;KD:;HBO?D=HKB;I7D:7:C?D?IJH7J?L;FHE9;:KH;ID79JC;DJE&lt;J&gt;?I7D: I?C?B7H B;=?IB7J?ED 9EKB: I?=D?&lt;?97DJBO ?D9H;7I; EKH J7N E8B?=7J?EDI ?D 9EKDJH?;I M&gt;;H; M; :E 8KI?D;II 1; M?BB 9EDJ?DK; JE CED?JEH7D:H;&lt;B;9JJ&gt;;?CF79JE&lt;IK9&gt;B;=?IB7J?L;9&gt;7D=;I?D&lt;KJKH;&lt;?D7D9?7BIJ7J;C;DJI7I7FFHEFH?7J;</w:t>
      </w:r>
    </w:p>
    <w:p>
      <w:pPr>
        <w:spacing w:after="0" w:line="215"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/D:;H/-!*DEFHEL?I?ED&lt;EH?D9EC;J7N;IJ&gt;7JC7OH;IKBJ&lt;HECJ&gt;;H;C?JJ7D9;E&lt;;7HD?D=I&gt;;B:EL;HI;7I?IH;GK?H;:?&lt; J&gt;; ECF7DO &gt;7I J&gt;; 78?B?JO 7D: ?DJ;DJ JE ?D:;&lt;?D?J;BO H;?DL;IJ IK9&gt; &lt;KD:I EL;HI;7I .&gt;; ECF7DO 9EDJ?DK;I JE 7II;HJ ?JI ?DJ;DJ?EDJEH;?DL;IJ7BB799KCKB7J;:KD:?IJH?8KJ;:&lt;EH;?=D;7HD?D=I?D?JIDED/-EF;H7J?EDI;N9;FJ?D?DIJ7D9;IM&gt;;H;J&gt;; H;F7JH?7J?EDE&lt;J&gt;EI;;7HD?D=IMEKB:H;IKBJ?DC?D?C7B7::?J?ED7BJ7NEDI;GK;DJBOJ&gt;;ECF7DO&gt;7IDEJH;9E=D?P;:?D9EC; J7N ;NF;DI; J&gt;7J MEKB: H;IKBJ &lt;HEC J&gt;; H;C?JJ7D9; E&lt; J&gt;EI; ;7HD?D=I .&gt;; 799KCKB7J;: KD:?IJH?8KJ;: ;7HD?D=I E&lt; DED/- IK8I?:?7H?;IJ&gt;7J&gt;7L;DEJ8;;DFH;L?EKIBOJ7N;:M;H;7FFHEN?C7J;BOC?BB?ED7IE&lt;;9;C8;H</w:t>
      </w:r>
    </w:p>
    <w:p>
      <w:pPr>
        <w:spacing w:after="0" w:line="208"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7"/>
          <w:szCs w:val="17"/>
          <w:b w:val="1"/>
          <w:bCs w:val="1"/>
          <w:color w:val="auto"/>
        </w:rPr>
        <w:t>6C:G2E:G6D2?5658:?8</w:t>
      </w:r>
    </w:p>
    <w:p>
      <w:pPr>
        <w:spacing w:after="0" w:line="236"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.&gt;;ECF7DO;DJ;HI?DJE7B?C?J;:DKC8;HE&lt;:;H?L7J?L;9EDJH79JIJEC?J?=7J;J&gt;;97I&gt;&lt;BEMH?IA7IIE9?7J;:M?J&gt;9&gt;7D=;I?D ?DJ;H;IJ H7J;I ED L7H?78B;H7J; :;8J 7D: 9&gt;7D=;I ?D &lt;EH;?=D ;N9&gt;7D=; H7J;I ED &lt;EH;97IJ;: &lt;EH;?=D 9KHH;D9O JH7DI79J?EDI .&gt;; ECF7DO 799EKDJI &lt;EH ?JI EKJIJ7D:?D= :;H?L7J?L; 9EDJH79JI ?D 799EH:7D9; M?J&gt; - - .EF?9  M&gt;?9&gt; H;GK?H;I 7BB :;H?L7J?L;I?D9BK:?D=:;H?L7J?L;I:;I?=D7J;:7I799EKDJ?D=&gt;;:=;IJE8;H;9EH:;:EDJ&gt;;87B7D9;I&gt;;;J7J&lt;7?HL7BK;.&gt;;J78B;I 8;BEMFHEL?:;?D&lt;EHC7J?EDH;=7H:?D=J&gt;;ECF7DOZIEKJIJ7D:?D=:;H?L7J?L;9EDJH79JI7IE&lt;J&gt;;:7J;I?D:?97J;:?DJ&gt;EKI7D:I ;N9;FJ&lt;EHDKC8;HE&lt;9EDJH79JI</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660" w:type="dxa"/>
            <w:vAlign w:val="bottom"/>
            <w:gridSpan w:val="3"/>
          </w:tcPr>
          <w:p>
            <w:pPr>
              <w:spacing w:after="0" w:line="240" w:lineRule="exact"/>
              <w:rPr>
                <w:sz w:val="20"/>
                <w:szCs w:val="20"/>
                <w:color w:val="auto"/>
              </w:rPr>
            </w:pPr>
            <w:r>
              <w:rPr>
                <w:rFonts w:ascii="PMingLiU" w:cs="PMingLiU" w:eastAsia="PMingLiU" w:hAnsi="PMingLiU"/>
                <w:sz w:val="20"/>
                <w:szCs w:val="20"/>
                <w:b w:val="1"/>
                <w:bCs w:val="1"/>
                <w:color w:val="auto"/>
              </w:rPr>
              <w:t>646&gt;36C</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4"/>
          </w:tcPr>
          <w:p>
            <w:pPr>
              <w:jc w:val="center"/>
              <w:ind w:right="20"/>
              <w:spacing w:after="0" w:line="240" w:lineRule="exact"/>
              <w:rPr>
                <w:sz w:val="20"/>
                <w:szCs w:val="20"/>
                <w:color w:val="auto"/>
              </w:rPr>
            </w:pPr>
            <w:r>
              <w:rPr>
                <w:rFonts w:ascii="PMingLiU" w:cs="PMingLiU" w:eastAsia="PMingLiU" w:hAnsi="PMingLiU"/>
                <w:sz w:val="20"/>
                <w:szCs w:val="20"/>
                <w:b w:val="1"/>
                <w:bCs w:val="1"/>
                <w:color w:val="auto"/>
                <w:w w:val="92"/>
              </w:rPr>
              <w:t>2:C+2=F6</w:t>
            </w: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3"/>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*?C62=:K65</w:t>
            </w:r>
          </w:p>
        </w:tc>
        <w:tc>
          <w:tcPr>
            <w:tcW w:w="0" w:type="dxa"/>
            <w:vAlign w:val="bottom"/>
          </w:tcPr>
          <w:p>
            <w:pPr>
              <w:spacing w:after="0"/>
              <w:rPr>
                <w:sz w:val="1"/>
                <w:szCs w:val="1"/>
                <w:color w:val="auto"/>
              </w:rPr>
            </w:pPr>
          </w:p>
        </w:tc>
      </w:tr>
      <w:tr>
        <w:trPr>
          <w:trHeight w:val="195"/>
        </w:trPr>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vMerge w:val="restart"/>
          </w:tcPr>
          <w:p>
            <w:pPr>
              <w:jc w:val="center"/>
              <w:ind w:right="120"/>
              <w:spacing w:after="0" w:line="240" w:lineRule="exact"/>
              <w:rPr>
                <w:sz w:val="20"/>
                <w:szCs w:val="20"/>
                <w:color w:val="auto"/>
              </w:rPr>
            </w:pPr>
            <w:r>
              <w:rPr>
                <w:rFonts w:ascii="PMingLiU" w:cs="PMingLiU" w:eastAsia="PMingLiU" w:hAnsi="PMingLiU"/>
                <w:sz w:val="20"/>
                <w:szCs w:val="20"/>
                <w:b w:val="1"/>
                <w:bCs w:val="1"/>
                <w:color w:val="auto"/>
                <w:w w:val="82"/>
              </w:rPr>
              <w:t>#F&gt;36C@7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vMerge w:val="restart"/>
          </w:tcPr>
          <w:p>
            <w:pPr>
              <w:ind w:left="20"/>
              <w:spacing w:after="0" w:line="240" w:lineRule="exact"/>
              <w:rPr>
                <w:sz w:val="20"/>
                <w:szCs w:val="20"/>
                <w:color w:val="auto"/>
              </w:rPr>
            </w:pPr>
            <w:r>
              <w:rPr>
                <w:rFonts w:ascii="PMingLiU" w:cs="PMingLiU" w:eastAsia="PMingLiU" w:hAnsi="PMingLiU"/>
                <w:sz w:val="20"/>
                <w:szCs w:val="20"/>
                <w:b w:val="1"/>
                <w:bCs w:val="1"/>
                <w:color w:val="auto"/>
              </w:rPr>
              <w:t>#@E:@?2=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tcPr>
          <w:p>
            <w:pPr>
              <w:jc w:val="center"/>
              <w:ind w:right="220"/>
              <w:spacing w:after="0" w:line="195" w:lineRule="exact"/>
              <w:rPr>
                <w:sz w:val="20"/>
                <w:szCs w:val="20"/>
                <w:color w:val="auto"/>
              </w:rPr>
            </w:pPr>
            <w:r>
              <w:rPr>
                <w:rFonts w:ascii="PMingLiU" w:cs="PMingLiU" w:eastAsia="PMingLiU" w:hAnsi="PMingLiU"/>
                <w:sz w:val="20"/>
                <w:szCs w:val="20"/>
                <w:b w:val="1"/>
                <w:bCs w:val="1"/>
                <w:color w:val="auto"/>
                <w:w w:val="91"/>
              </w:rPr>
              <w:t>DD6E</w:t>
            </w:r>
          </w:p>
        </w:tc>
        <w:tc>
          <w:tcPr>
            <w:tcW w:w="60" w:type="dxa"/>
            <w:vAlign w:val="bottom"/>
          </w:tcPr>
          <w:p>
            <w:pPr>
              <w:spacing w:after="0"/>
              <w:rPr>
                <w:sz w:val="16"/>
                <w:szCs w:val="16"/>
                <w:color w:val="auto"/>
              </w:rPr>
            </w:pPr>
          </w:p>
        </w:tc>
        <w:tc>
          <w:tcPr>
            <w:tcW w:w="1860" w:type="dxa"/>
            <w:vAlign w:val="bottom"/>
            <w:gridSpan w:val="3"/>
            <w:vMerge w:val="restart"/>
          </w:tcPr>
          <w:p>
            <w:pPr>
              <w:jc w:val="center"/>
              <w:ind w:right="20"/>
              <w:spacing w:after="0" w:line="240" w:lineRule="exact"/>
              <w:rPr>
                <w:sz w:val="20"/>
                <w:szCs w:val="20"/>
                <w:color w:val="auto"/>
              </w:rPr>
            </w:pPr>
            <w:r>
              <w:rPr>
                <w:rFonts w:ascii="PMingLiU" w:cs="PMingLiU" w:eastAsia="PMingLiU" w:hAnsi="PMingLiU"/>
                <w:sz w:val="20"/>
                <w:szCs w:val="20"/>
                <w:b w:val="1"/>
                <w:bCs w:val="1"/>
                <w:color w:val="auto"/>
                <w:w w:val="94"/>
              </w:rPr>
              <w:t>2=2?46(966E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gridSpan w:val="3"/>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6C:G2E:G6@?EC24E)JA6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4"/>
          </w:tcPr>
          <w:p>
            <w:pPr>
              <w:ind w:left="180"/>
              <w:spacing w:after="0" w:line="195" w:lineRule="exact"/>
              <w:rPr>
                <w:sz w:val="20"/>
                <w:szCs w:val="20"/>
                <w:color w:val="auto"/>
              </w:rPr>
            </w:pPr>
            <w:r>
              <w:rPr>
                <w:rFonts w:ascii="PMingLiU" w:cs="PMingLiU" w:eastAsia="PMingLiU" w:hAnsi="PMingLiU"/>
                <w:sz w:val="20"/>
                <w:szCs w:val="20"/>
                <w:b w:val="1"/>
                <w:bCs w:val="1"/>
                <w:color w:val="auto"/>
              </w:rPr>
              <w:t>!:23:=:EJ</w:t>
            </w:r>
          </w:p>
        </w:tc>
        <w:tc>
          <w:tcPr>
            <w:tcW w:w="6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4"/>
          </w:tcPr>
          <w:p>
            <w:pPr>
              <w:ind w:left="140"/>
              <w:spacing w:after="0" w:line="195" w:lineRule="exact"/>
              <w:rPr>
                <w:sz w:val="20"/>
                <w:szCs w:val="20"/>
                <w:color w:val="auto"/>
              </w:rPr>
            </w:pPr>
            <w:r>
              <w:rPr>
                <w:rFonts w:ascii="PMingLiU" w:cs="PMingLiU" w:eastAsia="PMingLiU" w:hAnsi="PMingLiU"/>
                <w:sz w:val="20"/>
                <w:szCs w:val="20"/>
                <w:b w:val="1"/>
                <w:bCs w:val="1"/>
                <w:color w:val="auto"/>
                <w:w w:val="80"/>
              </w:rPr>
              <w:t>!@DD'64@C565</w:t>
            </w:r>
          </w:p>
        </w:tc>
        <w:tc>
          <w:tcPr>
            <w:tcW w:w="0" w:type="dxa"/>
            <w:vAlign w:val="bottom"/>
          </w:tcPr>
          <w:p>
            <w:pPr>
              <w:spacing w:after="0"/>
              <w:rPr>
                <w:sz w:val="1"/>
                <w:szCs w:val="1"/>
                <w:color w:val="auto"/>
              </w:rPr>
            </w:pPr>
          </w:p>
        </w:tc>
      </w:tr>
      <w:tr>
        <w:trPr>
          <w:trHeight w:val="257"/>
        </w:trPr>
        <w:tc>
          <w:tcPr>
            <w:tcW w:w="2660" w:type="dxa"/>
            <w:vAlign w:val="bottom"/>
            <w:tcBorders>
              <w:bottom w:val="single" w:sz="8" w:color="auto"/>
            </w:tcBorders>
            <w:gridSpan w:val="3"/>
            <w:vMerge w:val="continue"/>
          </w:tcPr>
          <w:p>
            <w:pPr>
              <w:spacing w:after="0"/>
              <w:rPr>
                <w:sz w:val="22"/>
                <w:szCs w:val="22"/>
                <w:color w:val="auto"/>
              </w:rPr>
            </w:pPr>
          </w:p>
        </w:tc>
        <w:tc>
          <w:tcPr>
            <w:tcW w:w="60" w:type="dxa"/>
            <w:vAlign w:val="bottom"/>
            <w:tcBorders>
              <w:bottom w:val="single" w:sz="8" w:color="E8E8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center"/>
              <w:ind w:right="120"/>
              <w:spacing w:after="0" w:line="240" w:lineRule="exact"/>
              <w:rPr>
                <w:sz w:val="20"/>
                <w:szCs w:val="20"/>
                <w:color w:val="auto"/>
              </w:rPr>
            </w:pPr>
            <w:r>
              <w:rPr>
                <w:rFonts w:ascii="PMingLiU" w:cs="PMingLiU" w:eastAsia="PMingLiU" w:hAnsi="PMingLiU"/>
                <w:sz w:val="20"/>
                <w:szCs w:val="20"/>
                <w:b w:val="1"/>
                <w:bCs w:val="1"/>
                <w:color w:val="auto"/>
                <w:w w:val="87"/>
              </w:rPr>
              <w:t>@?EC24ED</w:t>
            </w:r>
          </w:p>
        </w:tc>
        <w:tc>
          <w:tcPr>
            <w:tcW w:w="60" w:type="dxa"/>
            <w:vAlign w:val="bottom"/>
            <w:tcBorders>
              <w:bottom w:val="single" w:sz="8" w:color="E8E8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spacing w:after="0" w:line="240" w:lineRule="exact"/>
              <w:rPr>
                <w:sz w:val="20"/>
                <w:szCs w:val="20"/>
                <w:color w:val="auto"/>
              </w:rPr>
            </w:pPr>
            <w:r>
              <w:rPr>
                <w:rFonts w:ascii="PMingLiU" w:cs="PMingLiU" w:eastAsia="PMingLiU" w:hAnsi="PMingLiU"/>
                <w:sz w:val="20"/>
                <w:szCs w:val="20"/>
                <w:b w:val="1"/>
                <w:bCs w:val="1"/>
                <w:color w:val="auto"/>
              </w:rPr>
              <w:t>&gt;@F?ED</w:t>
            </w:r>
          </w:p>
        </w:tc>
        <w:tc>
          <w:tcPr>
            <w:tcW w:w="60" w:type="dxa"/>
            <w:vAlign w:val="bottom"/>
            <w:tcBorders>
              <w:bottom w:val="single" w:sz="8" w:color="E8E8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center"/>
              <w:ind w:right="240"/>
              <w:spacing w:after="0" w:line="240" w:lineRule="exact"/>
              <w:rPr>
                <w:sz w:val="20"/>
                <w:szCs w:val="20"/>
                <w:color w:val="auto"/>
              </w:rPr>
            </w:pPr>
            <w:r>
              <w:rPr>
                <w:rFonts w:ascii="PMingLiU" w:cs="PMingLiU" w:eastAsia="PMingLiU" w:hAnsi="PMingLiU"/>
                <w:sz w:val="20"/>
                <w:szCs w:val="20"/>
                <w:b w:val="1"/>
                <w:bCs w:val="1"/>
                <w:color w:val="auto"/>
              </w:rPr>
              <w:t>#6E</w:t>
            </w:r>
          </w:p>
        </w:tc>
        <w:tc>
          <w:tcPr>
            <w:tcW w:w="60" w:type="dxa"/>
            <w:vAlign w:val="bottom"/>
            <w:tcBorders>
              <w:bottom w:val="single" w:sz="8" w:color="E8E8E8"/>
            </w:tcBorders>
          </w:tcPr>
          <w:p>
            <w:pPr>
              <w:spacing w:after="0"/>
              <w:rPr>
                <w:sz w:val="22"/>
                <w:szCs w:val="22"/>
                <w:color w:val="auto"/>
              </w:rPr>
            </w:pPr>
          </w:p>
        </w:tc>
        <w:tc>
          <w:tcPr>
            <w:tcW w:w="1860" w:type="dxa"/>
            <w:vAlign w:val="bottom"/>
            <w:tcBorders>
              <w:bottom w:val="single" w:sz="8" w:color="auto"/>
            </w:tcBorders>
            <w:gridSpan w:val="3"/>
          </w:tcPr>
          <w:p>
            <w:pPr>
              <w:jc w:val="center"/>
              <w:ind w:right="20"/>
              <w:spacing w:after="0" w:line="240" w:lineRule="exact"/>
              <w:rPr>
                <w:sz w:val="20"/>
                <w:szCs w:val="20"/>
                <w:color w:val="auto"/>
              </w:rPr>
            </w:pPr>
            <w:r>
              <w:rPr>
                <w:rFonts w:ascii="PMingLiU" w:cs="PMingLiU" w:eastAsia="PMingLiU" w:hAnsi="PMingLiU"/>
                <w:sz w:val="20"/>
                <w:szCs w:val="20"/>
                <w:b w:val="1"/>
                <w:bCs w:val="1"/>
                <w:color w:val="auto"/>
                <w:w w:val="99"/>
              </w:rPr>
              <w:t>!:?6E6&gt;</w:t>
            </w:r>
          </w:p>
        </w:tc>
        <w:tc>
          <w:tcPr>
            <w:tcW w:w="60" w:type="dxa"/>
            <w:vAlign w:val="bottom"/>
            <w:tcBorders>
              <w:bottom w:val="single" w:sz="8" w:color="E8E8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w:t>
            </w:r>
          </w:p>
        </w:tc>
        <w:tc>
          <w:tcPr>
            <w:tcW w:w="1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6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#DJ;H;IJH7J;IM7F</w:t>
            </w:r>
          </w:p>
        </w:tc>
        <w:tc>
          <w:tcPr>
            <w:tcW w:w="180" w:type="dxa"/>
            <w:vAlign w:val="bottom"/>
            <w:gridSpan w:val="2"/>
            <w:shd w:val="clear" w:color="auto" w:fill="E8E8E8"/>
          </w:tcPr>
          <w:p>
            <w:pPr>
              <w:ind w:left="120"/>
              <w:spacing w:after="0" w:line="60" w:lineRule="exact"/>
              <w:rPr>
                <w:sz w:val="20"/>
                <w:szCs w:val="20"/>
                <w:color w:val="auto"/>
              </w:rPr>
            </w:pPr>
            <w:r>
              <w:rPr>
                <w:rFonts w:ascii="PMingLiU" w:cs="PMingLiU" w:eastAsia="PMingLiU" w:hAnsi="PMingLiU"/>
                <w:sz w:val="5"/>
                <w:szCs w:val="5"/>
                <w:color w:val="auto"/>
                <w:w w:val="79"/>
              </w:rPr>
              <w:t/>
            </w:r>
          </w:p>
        </w:tc>
        <w:tc>
          <w:tcPr>
            <w:tcW w:w="1040" w:type="dxa"/>
            <w:vAlign w:val="bottom"/>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E8E8E8"/>
          </w:tcPr>
          <w:p>
            <w:pPr>
              <w:spacing w:after="0"/>
              <w:rPr>
                <w:sz w:val="23"/>
                <w:szCs w:val="23"/>
                <w:color w:val="auto"/>
              </w:rPr>
            </w:pPr>
          </w:p>
        </w:tc>
        <w:tc>
          <w:tcPr>
            <w:tcW w:w="260" w:type="dxa"/>
            <w:vAlign w:val="bottom"/>
            <w:gridSpan w:val="2"/>
            <w:shd w:val="clear" w:color="auto" w:fill="E8E8E8"/>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E8E8E8"/>
          </w:tcPr>
          <w:p>
            <w:pPr>
              <w:spacing w:after="0"/>
              <w:rPr>
                <w:sz w:val="23"/>
                <w:szCs w:val="23"/>
                <w:color w:val="auto"/>
              </w:rPr>
            </w:pPr>
          </w:p>
        </w:tc>
        <w:tc>
          <w:tcPr>
            <w:tcW w:w="280" w:type="dxa"/>
            <w:vAlign w:val="bottom"/>
            <w:gridSpan w:val="2"/>
            <w:shd w:val="clear" w:color="auto" w:fill="E8E8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040" w:type="dxa"/>
            <w:vAlign w:val="bottom"/>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E8E8E8"/>
          </w:tcPr>
          <w:p>
            <w:pPr>
              <w:spacing w:after="0"/>
              <w:rPr>
                <w:sz w:val="23"/>
                <w:szCs w:val="23"/>
                <w:color w:val="auto"/>
              </w:rPr>
            </w:pPr>
          </w:p>
        </w:tc>
        <w:tc>
          <w:tcPr>
            <w:tcW w:w="60" w:type="dxa"/>
            <w:vAlign w:val="bottom"/>
            <w:shd w:val="clear" w:color="auto" w:fill="E8E8E8"/>
          </w:tcPr>
          <w:p>
            <w:pPr>
              <w:spacing w:after="0"/>
              <w:rPr>
                <w:sz w:val="23"/>
                <w:szCs w:val="23"/>
                <w:color w:val="auto"/>
              </w:rPr>
            </w:pPr>
          </w:p>
        </w:tc>
        <w:tc>
          <w:tcPr>
            <w:tcW w:w="1860" w:type="dxa"/>
            <w:vAlign w:val="bottom"/>
            <w:gridSpan w:val="3"/>
            <w:shd w:val="clear" w:color="auto" w:fill="E8E8E8"/>
          </w:tcPr>
          <w:p>
            <w:pPr>
              <w:jc w:val="center"/>
              <w:spacing w:after="0" w:line="240" w:lineRule="exact"/>
              <w:rPr>
                <w:sz w:val="20"/>
                <w:szCs w:val="20"/>
                <w:color w:val="auto"/>
              </w:rPr>
            </w:pPr>
            <w:r>
              <w:rPr>
                <w:rFonts w:ascii="PMingLiU" w:cs="PMingLiU" w:eastAsia="PMingLiU" w:hAnsi="PMingLiU"/>
                <w:sz w:val="20"/>
                <w:szCs w:val="20"/>
                <w:color w:val="auto"/>
                <w:w w:val="90"/>
              </w:rPr>
              <w:t>)J&gt;;H7II;JI</w:t>
            </w:r>
          </w:p>
        </w:tc>
        <w:tc>
          <w:tcPr>
            <w:tcW w:w="30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gridSpan w:val="2"/>
            <w:shd w:val="clear" w:color="auto" w:fill="E8E8E8"/>
          </w:tcPr>
          <w:p>
            <w:pPr>
              <w:ind w:left="58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w w:val="77"/>
              </w:rPr>
              <w:t>)J&gt;;H9KHH;DJ7II;JI</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2660" w:type="dxa"/>
            <w:vAlign w:val="bottom"/>
            <w:tcBorders>
              <w:bottom w:val="single" w:sz="8" w:color="E8E8E8"/>
            </w:tcBorders>
            <w:gridSpan w:val="3"/>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82"/>
              </w:rPr>
              <w:t>EH;?=D9KHH;D9O&lt;EHM7H:I</w:t>
            </w:r>
          </w:p>
        </w:tc>
        <w:tc>
          <w:tcPr>
            <w:tcW w:w="60" w:type="dxa"/>
            <w:vAlign w:val="bottom"/>
            <w:tcBorders>
              <w:bottom w:val="single" w:sz="8" w:color="E8E8E8"/>
            </w:tcBorders>
            <w:shd w:val="clear" w:color="auto" w:fill="E8E8E8"/>
          </w:tcPr>
          <w:p>
            <w:pPr>
              <w:spacing w:after="0"/>
              <w:rPr>
                <w:sz w:val="24"/>
                <w:szCs w:val="24"/>
                <w:color w:val="auto"/>
              </w:rPr>
            </w:pPr>
          </w:p>
        </w:tc>
        <w:tc>
          <w:tcPr>
            <w:tcW w:w="120" w:type="dxa"/>
            <w:vAlign w:val="bottom"/>
            <w:tcBorders>
              <w:bottom w:val="single" w:sz="8" w:color="auto"/>
            </w:tcBorders>
            <w:shd w:val="clear" w:color="auto" w:fill="E8E8E8"/>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1040" w:type="dxa"/>
            <w:vAlign w:val="bottom"/>
            <w:tcBorders>
              <w:bottom w:val="single" w:sz="8" w:color="auto"/>
            </w:tcBorders>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shd w:val="clear" w:color="auto" w:fill="E8E8E8"/>
          </w:tcPr>
          <w:p>
            <w:pPr>
              <w:spacing w:after="0"/>
              <w:rPr>
                <w:sz w:val="24"/>
                <w:szCs w:val="24"/>
                <w:color w:val="auto"/>
              </w:rPr>
            </w:pPr>
          </w:p>
        </w:tc>
        <w:tc>
          <w:tcPr>
            <w:tcW w:w="60" w:type="dxa"/>
            <w:vAlign w:val="bottom"/>
            <w:tcBorders>
              <w:bottom w:val="single" w:sz="8" w:color="E8E8E8"/>
            </w:tcBorders>
            <w:shd w:val="clear" w:color="auto" w:fill="E8E8E8"/>
          </w:tcPr>
          <w:p>
            <w:pPr>
              <w:spacing w:after="0"/>
              <w:rPr>
                <w:sz w:val="24"/>
                <w:szCs w:val="24"/>
                <w:color w:val="auto"/>
              </w:rPr>
            </w:pPr>
          </w:p>
        </w:tc>
        <w:tc>
          <w:tcPr>
            <w:tcW w:w="200" w:type="dxa"/>
            <w:vAlign w:val="bottom"/>
            <w:tcBorders>
              <w:bottom w:val="single" w:sz="8" w:color="auto"/>
            </w:tcBorders>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shd w:val="clear" w:color="auto" w:fill="E8E8E8"/>
          </w:tcPr>
          <w:p>
            <w:pPr>
              <w:spacing w:after="0"/>
              <w:rPr>
                <w:sz w:val="24"/>
                <w:szCs w:val="24"/>
                <w:color w:val="auto"/>
              </w:rPr>
            </w:pPr>
          </w:p>
        </w:tc>
        <w:tc>
          <w:tcPr>
            <w:tcW w:w="60" w:type="dxa"/>
            <w:vAlign w:val="bottom"/>
            <w:tcBorders>
              <w:bottom w:val="single" w:sz="8" w:color="E8E8E8"/>
            </w:tcBorders>
            <w:shd w:val="clear" w:color="auto" w:fill="E8E8E8"/>
          </w:tcPr>
          <w:p>
            <w:pPr>
              <w:spacing w:after="0"/>
              <w:rPr>
                <w:sz w:val="24"/>
                <w:szCs w:val="24"/>
                <w:color w:val="auto"/>
              </w:rPr>
            </w:pPr>
          </w:p>
        </w:tc>
        <w:tc>
          <w:tcPr>
            <w:tcW w:w="22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Borders>
              <w:bottom w:val="single" w:sz="8" w:color="auto"/>
            </w:tcBorders>
            <w:gridSpan w:val="2"/>
            <w:shd w:val="clear" w:color="auto" w:fill="E8E8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shd w:val="clear" w:color="auto" w:fill="E8E8E8"/>
          </w:tcPr>
          <w:p>
            <w:pPr>
              <w:spacing w:after="0"/>
              <w:rPr>
                <w:sz w:val="24"/>
                <w:szCs w:val="24"/>
                <w:color w:val="auto"/>
              </w:rPr>
            </w:pPr>
          </w:p>
        </w:tc>
        <w:tc>
          <w:tcPr>
            <w:tcW w:w="60" w:type="dxa"/>
            <w:vAlign w:val="bottom"/>
            <w:tcBorders>
              <w:bottom w:val="single" w:sz="8" w:color="E8E8E8"/>
            </w:tcBorders>
            <w:shd w:val="clear" w:color="auto" w:fill="E8E8E8"/>
          </w:tcPr>
          <w:p>
            <w:pPr>
              <w:spacing w:after="0"/>
              <w:rPr>
                <w:sz w:val="24"/>
                <w:szCs w:val="24"/>
                <w:color w:val="auto"/>
              </w:rPr>
            </w:pPr>
          </w:p>
        </w:tc>
        <w:tc>
          <w:tcPr>
            <w:tcW w:w="1860" w:type="dxa"/>
            <w:vAlign w:val="bottom"/>
            <w:tcBorders>
              <w:bottom w:val="single" w:sz="8" w:color="E8E8E8"/>
            </w:tcBorders>
            <w:gridSpan w:val="3"/>
            <w:shd w:val="clear" w:color="auto" w:fill="E8E8E8"/>
          </w:tcPr>
          <w:p>
            <w:pPr>
              <w:jc w:val="center"/>
              <w:spacing w:after="0" w:line="240" w:lineRule="exact"/>
              <w:rPr>
                <w:sz w:val="20"/>
                <w:szCs w:val="20"/>
                <w:color w:val="auto"/>
              </w:rPr>
            </w:pPr>
            <w:r>
              <w:rPr>
                <w:rFonts w:ascii="PMingLiU" w:cs="PMingLiU" w:eastAsia="PMingLiU" w:hAnsi="PMingLiU"/>
                <w:sz w:val="20"/>
                <w:szCs w:val="20"/>
                <w:color w:val="auto"/>
                <w:w w:val="77"/>
              </w:rPr>
              <w:t>)J&gt;;H9KHH;DJ7II;JI</w:t>
            </w:r>
          </w:p>
        </w:tc>
        <w:tc>
          <w:tcPr>
            <w:tcW w:w="6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60" w:type="dxa"/>
            <w:vAlign w:val="bottom"/>
            <w:tcBorders>
              <w:bottom w:val="single" w:sz="8" w:color="auto"/>
            </w:tcBorders>
            <w:gridSpan w:val="2"/>
            <w:shd w:val="clear" w:color="auto" w:fill="E8E8E8"/>
          </w:tcPr>
          <w:p>
            <w:pPr>
              <w:ind w:left="1180"/>
              <w:spacing w:after="0" w:line="96" w:lineRule="exact"/>
              <w:rPr>
                <w:sz w:val="20"/>
                <w:szCs w:val="20"/>
                <w:color w:val="auto"/>
              </w:rPr>
            </w:pPr>
            <w:r>
              <w:rPr>
                <w:rFonts w:ascii="PMingLiU" w:cs="PMingLiU" w:eastAsia="PMingLiU" w:hAnsi="PMingLiU"/>
                <w:sz w:val="8"/>
                <w:szCs w:val="8"/>
                <w:color w:val="auto"/>
                <w:w w:val="74"/>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660" w:type="dxa"/>
            <w:vAlign w:val="bottom"/>
            <w:gridSpan w:val="3"/>
          </w:tcPr>
          <w:p>
            <w:pPr>
              <w:ind w:left="60"/>
              <w:spacing w:after="0" w:line="220" w:lineRule="exact"/>
              <w:rPr>
                <w:sz w:val="20"/>
                <w:szCs w:val="20"/>
                <w:color w:val="auto"/>
              </w:rPr>
            </w:pPr>
            <w:r>
              <w:rPr>
                <w:rFonts w:ascii="PMingLiU" w:cs="PMingLiU" w:eastAsia="PMingLiU" w:hAnsi="PMingLiU"/>
                <w:sz w:val="20"/>
                <w:szCs w:val="20"/>
                <w:color w:val="auto"/>
              </w:rPr>
              <w:t>.EJ7B</w:t>
            </w:r>
          </w:p>
        </w:tc>
        <w:tc>
          <w:tcPr>
            <w:tcW w:w="180" w:type="dxa"/>
            <w:vAlign w:val="bottom"/>
            <w:gridSpan w:val="2"/>
          </w:tcPr>
          <w:p>
            <w:pPr>
              <w:ind w:left="120"/>
              <w:spacing w:after="0" w:line="60" w:lineRule="exact"/>
              <w:rPr>
                <w:sz w:val="20"/>
                <w:szCs w:val="20"/>
                <w:color w:val="auto"/>
              </w:rPr>
            </w:pPr>
            <w:r>
              <w:rPr>
                <w:rFonts w:ascii="PMingLiU" w:cs="PMingLiU" w:eastAsia="PMingLiU" w:hAnsi="PMingLiU"/>
                <w:sz w:val="5"/>
                <w:szCs w:val="5"/>
                <w:color w:val="auto"/>
                <w:w w:val="79"/>
              </w:rPr>
              <w:t/>
            </w:r>
          </w:p>
        </w:tc>
        <w:tc>
          <w:tcPr>
            <w:tcW w:w="1040" w:type="dxa"/>
            <w:vAlign w:val="bottom"/>
            <w:gridSpan w:val="2"/>
          </w:tcPr>
          <w:p>
            <w:pPr>
              <w:jc w:val="right"/>
              <w:ind w:right="20"/>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60" w:type="dxa"/>
            <w:vAlign w:val="bottom"/>
            <w:gridSpan w:val="2"/>
          </w:tcPr>
          <w:p>
            <w:pPr>
              <w:jc w:val="right"/>
              <w:ind w:right="20"/>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280" w:type="dxa"/>
            <w:vAlign w:val="bottom"/>
            <w:gridSpan w:val="2"/>
          </w:tcPr>
          <w:p>
            <w:pPr>
              <w:ind w:left="100"/>
              <w:spacing w:after="0" w:line="220" w:lineRule="exact"/>
              <w:rPr>
                <w:sz w:val="20"/>
                <w:szCs w:val="20"/>
                <w:color w:val="auto"/>
              </w:rPr>
            </w:pPr>
            <w:r>
              <w:rPr>
                <w:rFonts w:ascii="PMingLiU" w:cs="PMingLiU" w:eastAsia="PMingLiU" w:hAnsi="PMingLiU"/>
                <w:sz w:val="20"/>
                <w:szCs w:val="20"/>
                <w:color w:val="auto"/>
                <w:w w:val="79"/>
              </w:rPr>
              <w:t/>
            </w:r>
          </w:p>
        </w:tc>
        <w:tc>
          <w:tcPr>
            <w:tcW w:w="1040" w:type="dxa"/>
            <w:vAlign w:val="bottom"/>
            <w:gridSpan w:val="2"/>
          </w:tcPr>
          <w:p>
            <w:pPr>
              <w:jc w:val="right"/>
              <w:ind w:right="20"/>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1900" w:type="dxa"/>
            <w:vAlign w:val="bottom"/>
            <w:gridSpan w:val="3"/>
          </w:tcPr>
          <w:p>
            <w:pPr>
              <w:jc w:val="right"/>
              <w:ind w:right="40"/>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300" w:type="dxa"/>
            <w:vAlign w:val="bottom"/>
            <w:gridSpan w:val="2"/>
          </w:tcPr>
          <w:p>
            <w:pPr>
              <w:ind w:left="120"/>
              <w:spacing w:after="0" w:line="220" w:lineRule="exact"/>
              <w:rPr>
                <w:sz w:val="20"/>
                <w:szCs w:val="20"/>
                <w:color w:val="auto"/>
              </w:rPr>
            </w:pPr>
            <w:r>
              <w:rPr>
                <w:rFonts w:ascii="PMingLiU" w:cs="PMingLiU" w:eastAsia="PMingLiU" w:hAnsi="PMingLiU"/>
                <w:sz w:val="20"/>
                <w:szCs w:val="20"/>
                <w:color w:val="auto"/>
                <w:w w:val="79"/>
              </w:rPr>
              <w:t/>
            </w:r>
          </w:p>
        </w:tc>
        <w:tc>
          <w:tcPr>
            <w:tcW w:w="1300" w:type="dxa"/>
            <w:vAlign w:val="bottom"/>
            <w:gridSpan w:val="3"/>
          </w:tcPr>
          <w:p>
            <w:pPr>
              <w:ind w:left="580"/>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2660" w:type="dxa"/>
            <w:vAlign w:val="bottom"/>
            <w:gridSpan w:val="3"/>
            <w:vMerge w:val="restart"/>
          </w:tcPr>
          <w:p>
            <w:pPr>
              <w:spacing w:after="0" w:line="240" w:lineRule="exact"/>
              <w:rPr>
                <w:sz w:val="20"/>
                <w:szCs w:val="20"/>
                <w:color w:val="auto"/>
              </w:rPr>
            </w:pPr>
            <w:r>
              <w:rPr>
                <w:rFonts w:ascii="PMingLiU" w:cs="PMingLiU" w:eastAsia="PMingLiU" w:hAnsi="PMingLiU"/>
                <w:sz w:val="20"/>
                <w:szCs w:val="20"/>
                <w:b w:val="1"/>
                <w:bCs w:val="1"/>
                <w:color w:val="auto"/>
              </w:rPr>
              <w:t>646&gt;36C</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26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4"/>
          </w:tcPr>
          <w:p>
            <w:pPr>
              <w:jc w:val="center"/>
              <w:ind w:right="200"/>
              <w:spacing w:after="0" w:line="240" w:lineRule="exact"/>
              <w:rPr>
                <w:sz w:val="20"/>
                <w:szCs w:val="20"/>
                <w:color w:val="auto"/>
              </w:rPr>
            </w:pPr>
            <w:r>
              <w:rPr>
                <w:rFonts w:ascii="PMingLiU" w:cs="PMingLiU" w:eastAsia="PMingLiU" w:hAnsi="PMingLiU"/>
                <w:sz w:val="20"/>
                <w:szCs w:val="20"/>
                <w:b w:val="1"/>
                <w:bCs w:val="1"/>
                <w:color w:val="auto"/>
                <w:w w:val="90"/>
              </w:rPr>
              <w:t>2:C+2=F6</w:t>
            </w: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4"/>
            <w:vMerge w:val="restart"/>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*?C62=:K65</w:t>
            </w:r>
          </w:p>
        </w:tc>
        <w:tc>
          <w:tcPr>
            <w:tcW w:w="0" w:type="dxa"/>
            <w:vAlign w:val="bottom"/>
          </w:tcPr>
          <w:p>
            <w:pPr>
              <w:spacing w:after="0"/>
              <w:rPr>
                <w:sz w:val="1"/>
                <w:szCs w:val="1"/>
                <w:color w:val="auto"/>
              </w:rPr>
            </w:pPr>
          </w:p>
        </w:tc>
      </w:tr>
      <w:tr>
        <w:trPr>
          <w:trHeight w:val="195"/>
        </w:trPr>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4"/>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#F&gt;36C@7</w:t>
            </w:r>
          </w:p>
        </w:tc>
        <w:tc>
          <w:tcPr>
            <w:tcW w:w="60" w:type="dxa"/>
            <w:vAlign w:val="bottom"/>
          </w:tcPr>
          <w:p>
            <w:pPr>
              <w:spacing w:after="0"/>
              <w:rPr>
                <w:sz w:val="16"/>
                <w:szCs w:val="16"/>
                <w:color w:val="auto"/>
              </w:rPr>
            </w:pPr>
          </w:p>
        </w:tc>
        <w:tc>
          <w:tcPr>
            <w:tcW w:w="1180" w:type="dxa"/>
            <w:vAlign w:val="bottom"/>
            <w:gridSpan w:val="4"/>
            <w:vMerge w:val="restart"/>
          </w:tcPr>
          <w:p>
            <w:pPr>
              <w:ind w:left="140"/>
              <w:spacing w:after="0" w:line="240" w:lineRule="exact"/>
              <w:rPr>
                <w:sz w:val="20"/>
                <w:szCs w:val="20"/>
                <w:color w:val="auto"/>
              </w:rPr>
            </w:pPr>
            <w:r>
              <w:rPr>
                <w:rFonts w:ascii="PMingLiU" w:cs="PMingLiU" w:eastAsia="PMingLiU" w:hAnsi="PMingLiU"/>
                <w:sz w:val="20"/>
                <w:szCs w:val="20"/>
                <w:b w:val="1"/>
                <w:bCs w:val="1"/>
                <w:color w:val="auto"/>
              </w:rPr>
              <w:t>#@E:@?2=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tcPr>
          <w:p>
            <w:pPr>
              <w:jc w:val="center"/>
              <w:ind w:right="420"/>
              <w:spacing w:after="0" w:line="195" w:lineRule="exact"/>
              <w:rPr>
                <w:sz w:val="20"/>
                <w:szCs w:val="20"/>
                <w:color w:val="auto"/>
              </w:rPr>
            </w:pPr>
            <w:r>
              <w:rPr>
                <w:rFonts w:ascii="PMingLiU" w:cs="PMingLiU" w:eastAsia="PMingLiU" w:hAnsi="PMingLiU"/>
                <w:sz w:val="20"/>
                <w:szCs w:val="20"/>
                <w:b w:val="1"/>
                <w:bCs w:val="1"/>
                <w:color w:val="auto"/>
                <w:w w:val="91"/>
              </w:rPr>
              <w:t>DD6E</w:t>
            </w:r>
          </w:p>
        </w:tc>
        <w:tc>
          <w:tcPr>
            <w:tcW w:w="60" w:type="dxa"/>
            <w:vAlign w:val="bottom"/>
          </w:tcPr>
          <w:p>
            <w:pPr>
              <w:spacing w:after="0"/>
              <w:rPr>
                <w:sz w:val="16"/>
                <w:szCs w:val="16"/>
                <w:color w:val="auto"/>
              </w:rPr>
            </w:pPr>
          </w:p>
        </w:tc>
        <w:tc>
          <w:tcPr>
            <w:tcW w:w="1860" w:type="dxa"/>
            <w:vAlign w:val="bottom"/>
            <w:gridSpan w:val="3"/>
            <w:vMerge w:val="restart"/>
          </w:tcPr>
          <w:p>
            <w:pPr>
              <w:jc w:val="center"/>
              <w:ind w:right="180"/>
              <w:spacing w:after="0" w:line="240" w:lineRule="exact"/>
              <w:rPr>
                <w:sz w:val="20"/>
                <w:szCs w:val="20"/>
                <w:color w:val="auto"/>
              </w:rPr>
            </w:pPr>
            <w:r>
              <w:rPr>
                <w:rFonts w:ascii="PMingLiU" w:cs="PMingLiU" w:eastAsia="PMingLiU" w:hAnsi="PMingLiU"/>
                <w:sz w:val="20"/>
                <w:szCs w:val="20"/>
                <w:b w:val="1"/>
                <w:bCs w:val="1"/>
                <w:color w:val="auto"/>
                <w:w w:val="94"/>
              </w:rPr>
              <w:t>2=2?46(966E</w:t>
            </w:r>
          </w:p>
        </w:tc>
        <w:tc>
          <w:tcPr>
            <w:tcW w:w="60" w:type="dxa"/>
            <w:vAlign w:val="bottom"/>
          </w:tcPr>
          <w:p>
            <w:pPr>
              <w:spacing w:after="0"/>
              <w:rPr>
                <w:sz w:val="16"/>
                <w:szCs w:val="16"/>
                <w:color w:val="auto"/>
              </w:rPr>
            </w:pPr>
          </w:p>
        </w:tc>
        <w:tc>
          <w:tcPr>
            <w:tcW w:w="15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6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6C:G2E:G6@?EC24E)JA6</w:t>
            </w:r>
          </w:p>
        </w:tc>
        <w:tc>
          <w:tcPr>
            <w:tcW w:w="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4"/>
          </w:tcPr>
          <w:p>
            <w:pPr>
              <w:ind w:left="100"/>
              <w:spacing w:after="0" w:line="195" w:lineRule="exact"/>
              <w:rPr>
                <w:sz w:val="20"/>
                <w:szCs w:val="20"/>
                <w:color w:val="auto"/>
              </w:rPr>
            </w:pPr>
            <w:r>
              <w:rPr>
                <w:rFonts w:ascii="PMingLiU" w:cs="PMingLiU" w:eastAsia="PMingLiU" w:hAnsi="PMingLiU"/>
                <w:sz w:val="20"/>
                <w:szCs w:val="20"/>
                <w:b w:val="1"/>
                <w:bCs w:val="1"/>
                <w:color w:val="auto"/>
              </w:rPr>
              <w:t>!:23:=:EJ</w:t>
            </w:r>
          </w:p>
        </w:tc>
        <w:tc>
          <w:tcPr>
            <w:tcW w:w="6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4"/>
          </w:tcPr>
          <w:p>
            <w:pPr>
              <w:ind w:left="20"/>
              <w:spacing w:after="0" w:line="195" w:lineRule="exact"/>
              <w:rPr>
                <w:sz w:val="20"/>
                <w:szCs w:val="20"/>
                <w:color w:val="auto"/>
              </w:rPr>
            </w:pPr>
            <w:r>
              <w:rPr>
                <w:rFonts w:ascii="PMingLiU" w:cs="PMingLiU" w:eastAsia="PMingLiU" w:hAnsi="PMingLiU"/>
                <w:sz w:val="20"/>
                <w:szCs w:val="20"/>
                <w:b w:val="1"/>
                <w:bCs w:val="1"/>
                <w:color w:val="auto"/>
                <w:w w:val="87"/>
              </w:rPr>
              <w:t>!@DD'64@C565</w:t>
            </w:r>
          </w:p>
        </w:tc>
        <w:tc>
          <w:tcPr>
            <w:tcW w:w="0" w:type="dxa"/>
            <w:vAlign w:val="bottom"/>
          </w:tcPr>
          <w:p>
            <w:pPr>
              <w:spacing w:after="0"/>
              <w:rPr>
                <w:sz w:val="1"/>
                <w:szCs w:val="1"/>
                <w:color w:val="auto"/>
              </w:rPr>
            </w:pPr>
          </w:p>
        </w:tc>
      </w:tr>
      <w:tr>
        <w:trPr>
          <w:trHeight w:val="257"/>
        </w:trPr>
        <w:tc>
          <w:tcPr>
            <w:tcW w:w="25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8E8E8"/>
            </w:tcBorders>
            <w:vMerge w:val="continue"/>
          </w:tcPr>
          <w:p>
            <w:pPr>
              <w:spacing w:after="0"/>
              <w:rPr>
                <w:sz w:val="22"/>
                <w:szCs w:val="22"/>
                <w:color w:val="auto"/>
              </w:rPr>
            </w:pPr>
          </w:p>
        </w:tc>
        <w:tc>
          <w:tcPr>
            <w:tcW w:w="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82"/>
              <w:spacing w:after="0" w:line="240" w:lineRule="exact"/>
              <w:rPr>
                <w:sz w:val="20"/>
                <w:szCs w:val="20"/>
                <w:color w:val="auto"/>
              </w:rPr>
            </w:pPr>
            <w:r>
              <w:rPr>
                <w:rFonts w:ascii="PMingLiU" w:cs="PMingLiU" w:eastAsia="PMingLiU" w:hAnsi="PMingLiU"/>
                <w:sz w:val="20"/>
                <w:szCs w:val="20"/>
                <w:b w:val="1"/>
                <w:bCs w:val="1"/>
                <w:color w:val="auto"/>
                <w:w w:val="94"/>
              </w:rPr>
              <w:t>@?EC24ED</w:t>
            </w:r>
          </w:p>
        </w:tc>
        <w:tc>
          <w:tcPr>
            <w:tcW w:w="80" w:type="dxa"/>
            <w:vAlign w:val="bottom"/>
            <w:tcBorders>
              <w:bottom w:val="single" w:sz="8" w:color="E8E8E8"/>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120"/>
              <w:spacing w:after="0" w:line="240" w:lineRule="exact"/>
              <w:rPr>
                <w:sz w:val="20"/>
                <w:szCs w:val="20"/>
                <w:color w:val="auto"/>
              </w:rPr>
            </w:pPr>
            <w:r>
              <w:rPr>
                <w:rFonts w:ascii="PMingLiU" w:cs="PMingLiU" w:eastAsia="PMingLiU" w:hAnsi="PMingLiU"/>
                <w:sz w:val="20"/>
                <w:szCs w:val="20"/>
                <w:b w:val="1"/>
                <w:bCs w:val="1"/>
                <w:color w:val="auto"/>
              </w:rPr>
              <w:t>&gt;@F?ED</w:t>
            </w:r>
          </w:p>
        </w:tc>
        <w:tc>
          <w:tcPr>
            <w:tcW w:w="80" w:type="dxa"/>
            <w:vAlign w:val="bottom"/>
            <w:tcBorders>
              <w:bottom w:val="single" w:sz="8" w:color="E8E8E8"/>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22"/>
              <w:spacing w:after="0" w:line="240" w:lineRule="exact"/>
              <w:rPr>
                <w:sz w:val="20"/>
                <w:szCs w:val="20"/>
                <w:color w:val="auto"/>
              </w:rPr>
            </w:pPr>
            <w:r>
              <w:rPr>
                <w:rFonts w:ascii="PMingLiU" w:cs="PMingLiU" w:eastAsia="PMingLiU" w:hAnsi="PMingLiU"/>
                <w:sz w:val="20"/>
                <w:szCs w:val="20"/>
                <w:b w:val="1"/>
                <w:bCs w:val="1"/>
                <w:color w:val="auto"/>
              </w:rPr>
              <w:t>#6E</w:t>
            </w:r>
          </w:p>
        </w:tc>
        <w:tc>
          <w:tcPr>
            <w:tcW w:w="80" w:type="dxa"/>
            <w:vAlign w:val="bottom"/>
            <w:tcBorders>
              <w:bottom w:val="single" w:sz="8" w:color="E8E8E8"/>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2"/>
              <w:spacing w:after="0" w:line="240" w:lineRule="exact"/>
              <w:rPr>
                <w:sz w:val="20"/>
                <w:szCs w:val="20"/>
                <w:color w:val="auto"/>
              </w:rPr>
            </w:pPr>
            <w:r>
              <w:rPr>
                <w:rFonts w:ascii="PMingLiU" w:cs="PMingLiU" w:eastAsia="PMingLiU" w:hAnsi="PMingLiU"/>
                <w:sz w:val="20"/>
                <w:szCs w:val="20"/>
                <w:b w:val="1"/>
                <w:bCs w:val="1"/>
                <w:color w:val="auto"/>
              </w:rPr>
              <w:t>!:?6E6&gt;</w:t>
            </w:r>
          </w:p>
        </w:tc>
        <w:tc>
          <w:tcPr>
            <w:tcW w:w="80" w:type="dxa"/>
            <w:vAlign w:val="bottom"/>
            <w:tcBorders>
              <w:bottom w:val="single" w:sz="8" w:color="E8E8E8"/>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77"/>
              <w:spacing w:after="0" w:line="240" w:lineRule="exact"/>
              <w:rPr>
                <w:sz w:val="20"/>
                <w:szCs w:val="20"/>
                <w:color w:val="auto"/>
              </w:rPr>
            </w:pPr>
            <w:r>
              <w:rPr>
                <w:rFonts w:ascii="PMingLiU" w:cs="PMingLiU" w:eastAsia="PMingLiU" w:hAnsi="PMingLiU"/>
                <w:sz w:val="20"/>
                <w:szCs w:val="20"/>
                <w:b w:val="1"/>
                <w:bCs w:val="1"/>
                <w:color w:val="auto"/>
              </w:rPr>
              <w:t>:?$!</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6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#DJ;H;IJH7J;IM7FI</w:t>
            </w:r>
          </w:p>
        </w:tc>
        <w:tc>
          <w:tcPr>
            <w:tcW w:w="180" w:type="dxa"/>
            <w:vAlign w:val="bottom"/>
            <w:gridSpan w:val="2"/>
            <w:shd w:val="clear" w:color="auto" w:fill="E8E8E8"/>
          </w:tcPr>
          <w:p>
            <w:pPr>
              <w:jc w:val="right"/>
              <w:ind w:right="26"/>
              <w:spacing w:after="0" w:line="96" w:lineRule="exact"/>
              <w:rPr>
                <w:sz w:val="20"/>
                <w:szCs w:val="20"/>
                <w:color w:val="auto"/>
              </w:rPr>
            </w:pPr>
            <w:r>
              <w:rPr>
                <w:rFonts w:ascii="PMingLiU" w:cs="PMingLiU" w:eastAsia="PMingLiU" w:hAnsi="PMingLiU"/>
                <w:sz w:val="8"/>
                <w:szCs w:val="8"/>
                <w:color w:val="auto"/>
                <w:w w:val="74"/>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3"/>
                <w:szCs w:val="23"/>
                <w:color w:val="auto"/>
              </w:rPr>
            </w:pPr>
          </w:p>
        </w:tc>
        <w:tc>
          <w:tcPr>
            <w:tcW w:w="20" w:type="dxa"/>
            <w:vAlign w:val="bottom"/>
            <w:shd w:val="clear" w:color="auto" w:fill="E8E8E8"/>
          </w:tcPr>
          <w:p>
            <w:pPr>
              <w:spacing w:after="0"/>
              <w:rPr>
                <w:sz w:val="23"/>
                <w:szCs w:val="23"/>
                <w:color w:val="auto"/>
              </w:rPr>
            </w:pPr>
          </w:p>
        </w:tc>
        <w:tc>
          <w:tcPr>
            <w:tcW w:w="260" w:type="dxa"/>
            <w:vAlign w:val="bottom"/>
            <w:gridSpan w:val="2"/>
            <w:shd w:val="clear" w:color="auto" w:fill="E8E8E8"/>
          </w:tcPr>
          <w:p>
            <w:pPr>
              <w:ind w:left="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3"/>
                <w:szCs w:val="23"/>
                <w:color w:val="auto"/>
              </w:rPr>
            </w:pPr>
          </w:p>
        </w:tc>
        <w:tc>
          <w:tcPr>
            <w:tcW w:w="20" w:type="dxa"/>
            <w:vAlign w:val="bottom"/>
            <w:shd w:val="clear" w:color="auto" w:fill="E8E8E8"/>
          </w:tcPr>
          <w:p>
            <w:pPr>
              <w:spacing w:after="0"/>
              <w:rPr>
                <w:sz w:val="23"/>
                <w:szCs w:val="23"/>
                <w:color w:val="auto"/>
              </w:rPr>
            </w:pPr>
          </w:p>
        </w:tc>
        <w:tc>
          <w:tcPr>
            <w:tcW w:w="280" w:type="dxa"/>
            <w:vAlign w:val="bottom"/>
            <w:gridSpan w:val="2"/>
            <w:shd w:val="clear" w:color="auto" w:fill="E8E8E8"/>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3"/>
                <w:szCs w:val="23"/>
                <w:color w:val="auto"/>
              </w:rPr>
            </w:pPr>
          </w:p>
        </w:tc>
        <w:tc>
          <w:tcPr>
            <w:tcW w:w="20" w:type="dxa"/>
            <w:vAlign w:val="bottom"/>
            <w:shd w:val="clear" w:color="auto" w:fill="E8E8E8"/>
          </w:tcPr>
          <w:p>
            <w:pPr>
              <w:spacing w:after="0"/>
              <w:rPr>
                <w:sz w:val="23"/>
                <w:szCs w:val="23"/>
                <w:color w:val="auto"/>
              </w:rPr>
            </w:pPr>
          </w:p>
        </w:tc>
        <w:tc>
          <w:tcPr>
            <w:tcW w:w="60" w:type="dxa"/>
            <w:vAlign w:val="bottom"/>
            <w:shd w:val="clear" w:color="auto" w:fill="E8E8E8"/>
          </w:tcPr>
          <w:p>
            <w:pPr>
              <w:spacing w:after="0"/>
              <w:rPr>
                <w:sz w:val="23"/>
                <w:szCs w:val="23"/>
                <w:color w:val="auto"/>
              </w:rPr>
            </w:pPr>
          </w:p>
        </w:tc>
        <w:tc>
          <w:tcPr>
            <w:tcW w:w="1860" w:type="dxa"/>
            <w:vAlign w:val="bottom"/>
            <w:gridSpan w:val="3"/>
            <w:shd w:val="clear" w:color="auto" w:fill="E8E8E8"/>
          </w:tcPr>
          <w:p>
            <w:pPr>
              <w:jc w:val="center"/>
              <w:ind w:right="200"/>
              <w:spacing w:after="0" w:line="240" w:lineRule="exact"/>
              <w:rPr>
                <w:sz w:val="20"/>
                <w:szCs w:val="20"/>
                <w:color w:val="auto"/>
              </w:rPr>
            </w:pPr>
            <w:r>
              <w:rPr>
                <w:rFonts w:ascii="PMingLiU" w:cs="PMingLiU" w:eastAsia="PMingLiU" w:hAnsi="PMingLiU"/>
                <w:sz w:val="20"/>
                <w:szCs w:val="20"/>
                <w:color w:val="auto"/>
                <w:w w:val="90"/>
              </w:rPr>
              <w:t>)J&gt;;H7II;JI</w:t>
            </w:r>
          </w:p>
        </w:tc>
        <w:tc>
          <w:tcPr>
            <w:tcW w:w="300" w:type="dxa"/>
            <w:vAlign w:val="bottom"/>
            <w:gridSpan w:val="2"/>
            <w:shd w:val="clear" w:color="auto" w:fill="E8E8E8"/>
          </w:tcPr>
          <w:p>
            <w:pPr>
              <w:ind w:left="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E8E8E8"/>
          </w:tcPr>
          <w:p>
            <w:pPr>
              <w:ind w:left="4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gridSpan w:val="3"/>
          </w:tcPr>
          <w:p>
            <w:pPr>
              <w:jc w:val="center"/>
              <w:ind w:right="200"/>
              <w:spacing w:after="0" w:line="240" w:lineRule="exact"/>
              <w:rPr>
                <w:sz w:val="20"/>
                <w:szCs w:val="20"/>
                <w:color w:val="auto"/>
              </w:rPr>
            </w:pPr>
            <w:r>
              <w:rPr>
                <w:rFonts w:ascii="PMingLiU" w:cs="PMingLiU" w:eastAsia="PMingLiU" w:hAnsi="PMingLiU"/>
                <w:sz w:val="20"/>
                <w:szCs w:val="20"/>
                <w:color w:val="auto"/>
                <w:w w:val="77"/>
              </w:rPr>
              <w:t>)J&gt;;H9KHH;DJ7II;JI</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2640" w:type="dxa"/>
            <w:vAlign w:val="bottom"/>
            <w:tcBorders>
              <w:bottom w:val="single" w:sz="8" w:color="E8E8E8"/>
            </w:tcBorders>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81"/>
              </w:rPr>
              <w:t>EH;?=D9KHH;D9O&lt;EHM7H:I</w:t>
            </w:r>
          </w:p>
        </w:tc>
        <w:tc>
          <w:tcPr>
            <w:tcW w:w="20" w:type="dxa"/>
            <w:vAlign w:val="bottom"/>
            <w:tcBorders>
              <w:bottom w:val="single" w:sz="8" w:color="auto"/>
            </w:tcBorders>
            <w:shd w:val="clear" w:color="auto" w:fill="E8E8E8"/>
          </w:tcPr>
          <w:p>
            <w:pPr>
              <w:spacing w:after="0"/>
              <w:rPr>
                <w:sz w:val="24"/>
                <w:szCs w:val="24"/>
                <w:color w:val="auto"/>
              </w:rPr>
            </w:pPr>
          </w:p>
        </w:tc>
        <w:tc>
          <w:tcPr>
            <w:tcW w:w="180" w:type="dxa"/>
            <w:vAlign w:val="bottom"/>
            <w:tcBorders>
              <w:bottom w:val="single" w:sz="8" w:color="auto"/>
            </w:tcBorders>
            <w:gridSpan w:val="2"/>
            <w:shd w:val="clear" w:color="auto" w:fill="E8E8E8"/>
          </w:tcPr>
          <w:p>
            <w:pPr>
              <w:jc w:val="right"/>
              <w:ind w:right="26"/>
              <w:spacing w:after="0" w:line="96" w:lineRule="exact"/>
              <w:rPr>
                <w:sz w:val="20"/>
                <w:szCs w:val="20"/>
                <w:color w:val="auto"/>
              </w:rPr>
            </w:pPr>
            <w:r>
              <w:rPr>
                <w:rFonts w:ascii="PMingLiU" w:cs="PMingLiU" w:eastAsia="PMingLiU" w:hAnsi="PMingLiU"/>
                <w:sz w:val="8"/>
                <w:szCs w:val="8"/>
                <w:color w:val="auto"/>
                <w:w w:val="74"/>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20" w:type="dxa"/>
            <w:vAlign w:val="bottom"/>
            <w:tcBorders>
              <w:bottom w:val="single" w:sz="8" w:color="auto"/>
            </w:tcBorders>
            <w:shd w:val="clear" w:color="auto" w:fill="E8E8E8"/>
          </w:tcPr>
          <w:p>
            <w:pPr>
              <w:spacing w:after="0"/>
              <w:rPr>
                <w:sz w:val="24"/>
                <w:szCs w:val="24"/>
                <w:color w:val="auto"/>
              </w:rPr>
            </w:pPr>
          </w:p>
        </w:tc>
        <w:tc>
          <w:tcPr>
            <w:tcW w:w="260" w:type="dxa"/>
            <w:vAlign w:val="bottom"/>
            <w:tcBorders>
              <w:bottom w:val="single" w:sz="8" w:color="auto"/>
            </w:tcBorders>
            <w:gridSpan w:val="2"/>
            <w:shd w:val="clear" w:color="auto" w:fill="E8E8E8"/>
          </w:tcPr>
          <w:p>
            <w:pPr>
              <w:ind w:left="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20" w:type="dxa"/>
            <w:vAlign w:val="bottom"/>
            <w:tcBorders>
              <w:bottom w:val="single" w:sz="8" w:color="auto"/>
            </w:tcBorders>
            <w:shd w:val="clear" w:color="auto" w:fill="E8E8E8"/>
          </w:tcPr>
          <w:p>
            <w:pPr>
              <w:spacing w:after="0"/>
              <w:rPr>
                <w:sz w:val="24"/>
                <w:szCs w:val="24"/>
                <w:color w:val="auto"/>
              </w:rPr>
            </w:pPr>
          </w:p>
        </w:tc>
        <w:tc>
          <w:tcPr>
            <w:tcW w:w="280" w:type="dxa"/>
            <w:vAlign w:val="bottom"/>
            <w:tcBorders>
              <w:bottom w:val="single" w:sz="8" w:color="auto"/>
            </w:tcBorders>
            <w:gridSpan w:val="2"/>
            <w:shd w:val="clear" w:color="auto" w:fill="E8E8E8"/>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20" w:type="dxa"/>
            <w:vAlign w:val="bottom"/>
            <w:tcBorders>
              <w:bottom w:val="single" w:sz="8" w:color="E8E8E8"/>
            </w:tcBorders>
            <w:shd w:val="clear" w:color="auto" w:fill="E8E8E8"/>
          </w:tcPr>
          <w:p>
            <w:pPr>
              <w:spacing w:after="0"/>
              <w:rPr>
                <w:sz w:val="24"/>
                <w:szCs w:val="24"/>
                <w:color w:val="auto"/>
              </w:rPr>
            </w:pPr>
          </w:p>
        </w:tc>
        <w:tc>
          <w:tcPr>
            <w:tcW w:w="60" w:type="dxa"/>
            <w:vAlign w:val="bottom"/>
            <w:tcBorders>
              <w:bottom w:val="single" w:sz="8" w:color="E8E8E8"/>
            </w:tcBorders>
            <w:shd w:val="clear" w:color="auto" w:fill="E8E8E8"/>
          </w:tcPr>
          <w:p>
            <w:pPr>
              <w:spacing w:after="0"/>
              <w:rPr>
                <w:sz w:val="24"/>
                <w:szCs w:val="24"/>
                <w:color w:val="auto"/>
              </w:rPr>
            </w:pPr>
          </w:p>
        </w:tc>
        <w:tc>
          <w:tcPr>
            <w:tcW w:w="1840" w:type="dxa"/>
            <w:vAlign w:val="bottom"/>
            <w:tcBorders>
              <w:bottom w:val="single" w:sz="8" w:color="E8E8E8"/>
            </w:tcBorders>
            <w:gridSpan w:val="2"/>
            <w:shd w:val="clear" w:color="auto" w:fill="E8E8E8"/>
          </w:tcPr>
          <w:p>
            <w:pPr>
              <w:jc w:val="center"/>
              <w:ind w:right="180"/>
              <w:spacing w:after="0" w:line="240" w:lineRule="exact"/>
              <w:rPr>
                <w:sz w:val="20"/>
                <w:szCs w:val="20"/>
                <w:color w:val="auto"/>
              </w:rPr>
            </w:pPr>
            <w:r>
              <w:rPr>
                <w:rFonts w:ascii="PMingLiU" w:cs="PMingLiU" w:eastAsia="PMingLiU" w:hAnsi="PMingLiU"/>
                <w:sz w:val="20"/>
                <w:szCs w:val="20"/>
                <w:color w:val="auto"/>
                <w:w w:val="77"/>
              </w:rPr>
              <w:t>)J&gt;;H9KHH;DJ7II;JI</w:t>
            </w:r>
          </w:p>
        </w:tc>
        <w:tc>
          <w:tcPr>
            <w:tcW w:w="20" w:type="dxa"/>
            <w:vAlign w:val="bottom"/>
            <w:tcBorders>
              <w:bottom w:val="single" w:sz="8" w:color="auto"/>
            </w:tcBorders>
            <w:shd w:val="clear" w:color="auto" w:fill="E8E8E8"/>
          </w:tcPr>
          <w:p>
            <w:pPr>
              <w:spacing w:after="0"/>
              <w:rPr>
                <w:sz w:val="24"/>
                <w:szCs w:val="24"/>
                <w:color w:val="auto"/>
              </w:rPr>
            </w:pPr>
          </w:p>
        </w:tc>
        <w:tc>
          <w:tcPr>
            <w:tcW w:w="300" w:type="dxa"/>
            <w:vAlign w:val="bottom"/>
            <w:tcBorders>
              <w:bottom w:val="single" w:sz="8" w:color="auto"/>
            </w:tcBorders>
            <w:gridSpan w:val="2"/>
            <w:shd w:val="clear" w:color="auto" w:fill="E8E8E8"/>
          </w:tcPr>
          <w:p>
            <w:pPr>
              <w:ind w:left="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shd w:val="clear" w:color="auto" w:fill="E8E8E8"/>
          </w:tcPr>
          <w:p>
            <w:pPr>
              <w:ind w:left="1040"/>
              <w:spacing w:after="0" w:line="96" w:lineRule="exact"/>
              <w:rPr>
                <w:sz w:val="20"/>
                <w:szCs w:val="20"/>
                <w:color w:val="auto"/>
              </w:rPr>
            </w:pPr>
            <w:r>
              <w:rPr>
                <w:rFonts w:ascii="PMingLiU" w:cs="PMingLiU" w:eastAsia="PMingLiU" w:hAnsi="PMingLiU"/>
                <w:sz w:val="8"/>
                <w:szCs w:val="8"/>
                <w:color w:val="auto"/>
                <w:w w:val="74"/>
              </w:rPr>
              <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660" w:type="dxa"/>
            <w:vAlign w:val="bottom"/>
            <w:gridSpan w:val="3"/>
          </w:tcPr>
          <w:p>
            <w:pPr>
              <w:ind w:left="60"/>
              <w:spacing w:after="0" w:line="219" w:lineRule="exact"/>
              <w:rPr>
                <w:sz w:val="20"/>
                <w:szCs w:val="20"/>
                <w:color w:val="auto"/>
              </w:rPr>
            </w:pPr>
            <w:r>
              <w:rPr>
                <w:rFonts w:ascii="PMingLiU" w:cs="PMingLiU" w:eastAsia="PMingLiU" w:hAnsi="PMingLiU"/>
                <w:sz w:val="20"/>
                <w:szCs w:val="20"/>
                <w:color w:val="auto"/>
              </w:rPr>
              <w:t>.EJ7B</w:t>
            </w:r>
          </w:p>
        </w:tc>
        <w:tc>
          <w:tcPr>
            <w:tcW w:w="180" w:type="dxa"/>
            <w:vAlign w:val="bottom"/>
            <w:gridSpan w:val="2"/>
          </w:tcPr>
          <w:p>
            <w:pPr>
              <w:jc w:val="right"/>
              <w:ind w:right="26"/>
              <w:spacing w:after="0" w:line="96" w:lineRule="exact"/>
              <w:rPr>
                <w:sz w:val="20"/>
                <w:szCs w:val="20"/>
                <w:color w:val="auto"/>
              </w:rPr>
            </w:pPr>
            <w:r>
              <w:rPr>
                <w:rFonts w:ascii="PMingLiU" w:cs="PMingLiU" w:eastAsia="PMingLiU" w:hAnsi="PMingLiU"/>
                <w:sz w:val="8"/>
                <w:szCs w:val="8"/>
                <w:color w:val="auto"/>
                <w:w w:val="74"/>
              </w:rPr>
              <w:t/>
            </w:r>
          </w:p>
        </w:tc>
        <w:tc>
          <w:tcPr>
            <w:tcW w:w="960" w:type="dxa"/>
            <w:vAlign w:val="bottom"/>
          </w:tcPr>
          <w:p>
            <w:pPr>
              <w:jc w:val="right"/>
              <w:spacing w:after="0" w:line="21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ind w:left="20"/>
              <w:spacing w:after="0" w:line="219"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1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ind w:left="20"/>
              <w:spacing w:after="0" w:line="219"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1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2"/>
          </w:tcPr>
          <w:p>
            <w:pPr>
              <w:jc w:val="right"/>
              <w:spacing w:after="0" w:line="21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tcPr>
          <w:p>
            <w:pPr>
              <w:ind w:left="20"/>
              <w:spacing w:after="0" w:line="219"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ind w:left="460"/>
              <w:spacing w:after="0" w:line="219"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-2683510</wp:posOffset>
            </wp:positionV>
            <wp:extent cx="6348730" cy="2540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401">
                      <a:extLst>
                        <a:ext uri="{28A0092B-C50C-407E-A947-70E740481C1C}"/>
                      </a:extLst>
                    </a:blip>
                    <a:srcRect/>
                    <a:stretch>
                      <a:fillRect/>
                    </a:stretch>
                  </pic:blipFill>
                  <pic:spPr bwMode="auto">
                    <a:xfrm>
                      <a:off x="0" y="0"/>
                      <a:ext cx="6348730" cy="25400"/>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-2153285</wp:posOffset>
            </wp:positionV>
            <wp:extent cx="2401570" cy="2540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402">
                      <a:extLst>
                        <a:ext uri="{28A0092B-C50C-407E-A947-70E740481C1C}"/>
                      </a:extLst>
                    </a:blip>
                    <a:srcRect/>
                    <a:stretch>
                      <a:fillRect/>
                    </a:stretch>
                  </pic:blipFill>
                  <pic:spPr bwMode="auto">
                    <a:xfrm>
                      <a:off x="0" y="0"/>
                      <a:ext cx="2401570" cy="25400"/>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-2153285</wp:posOffset>
            </wp:positionV>
            <wp:extent cx="977900" cy="2540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403">
                      <a:extLst>
                        <a:ext uri="{28A0092B-C50C-407E-A947-70E740481C1C}"/>
                      </a:extLst>
                    </a:blip>
                    <a:srcRect/>
                    <a:stretch>
                      <a:fillRect/>
                    </a:stretch>
                  </pic:blipFill>
                  <pic:spPr bwMode="auto">
                    <a:xfrm>
                      <a:off x="0" y="0"/>
                      <a:ext cx="977900" cy="254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-834390</wp:posOffset>
            </wp:positionV>
            <wp:extent cx="6265545" cy="2540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404">
                      <a:extLst>
                        <a:ext uri="{28A0092B-C50C-407E-A947-70E740481C1C}"/>
                      </a:extLst>
                    </a:blip>
                    <a:srcRect/>
                    <a:stretch>
                      <a:fillRect/>
                    </a:stretch>
                  </pic:blipFill>
                  <pic:spPr bwMode="auto">
                    <a:xfrm>
                      <a:off x="0" y="0"/>
                      <a:ext cx="6265545" cy="25400"/>
                    </a:xfrm>
                    <a:prstGeom prst="rect">
                      <a:avLst/>
                    </a:prstGeom>
                    <a:noFill/>
                  </pic:spPr>
                </pic:pic>
              </a:graphicData>
            </a:graphic>
          </wp:anchor>
        </w:drawing>
        <w:drawing>
          <wp:anchor simplePos="0" relativeHeight="251657728" behindDoc="1" locked="0" layoutInCell="0" allowOverlap="1">
            <wp:simplePos x="0" y="0"/>
            <wp:positionH relativeFrom="column">
              <wp:posOffset>1661160</wp:posOffset>
            </wp:positionH>
            <wp:positionV relativeFrom="paragraph">
              <wp:posOffset>-303530</wp:posOffset>
            </wp:positionV>
            <wp:extent cx="2401570" cy="2540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405">
                      <a:extLst>
                        <a:ext uri="{28A0092B-C50C-407E-A947-70E740481C1C}"/>
                      </a:extLst>
                    </a:blip>
                    <a:srcRect/>
                    <a:stretch>
                      <a:fillRect/>
                    </a:stretch>
                  </pic:blipFill>
                  <pic:spPr bwMode="auto">
                    <a:xfrm>
                      <a:off x="0" y="0"/>
                      <a:ext cx="2401570" cy="25400"/>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-303530</wp:posOffset>
            </wp:positionV>
            <wp:extent cx="949960" cy="2540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406">
                      <a:extLst>
                        <a:ext uri="{28A0092B-C50C-407E-A947-70E740481C1C}"/>
                      </a:extLst>
                    </a:blip>
                    <a:srcRect/>
                    <a:stretch>
                      <a:fillRect/>
                    </a:stretch>
                  </pic:blipFill>
                  <pic:spPr bwMode="auto">
                    <a:xfrm>
                      <a:off x="0" y="0"/>
                      <a:ext cx="949960" cy="25400"/>
                    </a:xfrm>
                    <a:prstGeom prst="rect">
                      <a:avLst/>
                    </a:prstGeom>
                    <a:noFill/>
                  </pic:spPr>
                </pic:pic>
              </a:graphicData>
            </a:graphic>
          </wp:anchor>
        </w:drawing>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48" w:name="page149"/>
    <w:bookmarkEnd w:id="148"/>
    <w:p>
      <w:pPr>
        <w:jc w:val="both"/>
        <w:ind w:left="700" w:hanging="359"/>
        <w:spacing w:after="0" w:line="238" w:lineRule="exact"/>
        <w:tabs>
          <w:tab w:leader="none" w:pos="680" w:val="left"/>
        </w:tabs>
        <w:rPr>
          <w:sz w:val="20"/>
          <w:szCs w:val="20"/>
          <w:color w:val="auto"/>
        </w:rPr>
      </w:pPr>
      <w:r>
        <w:rPr>
          <w:rFonts w:ascii="PMingLiU" w:cs="PMingLiU" w:eastAsia="PMingLiU" w:hAnsi="PMingLiU"/>
          <w:sz w:val="14"/>
          <w:szCs w:val="14"/>
          <w:color w:val="auto"/>
        </w:rPr>
        <w:t/>
        <w:tab/>
        <w:t>I7H;IKBJE&lt;J&gt;;F7OC;DJKD:;HJ&gt;;J&gt;;DEKJIJ7D:?D=H;:?J=H;;C;DJJ;HCBE7D7D:H;LEBL?D=9H;:?J&lt;79?B?JOJ&gt;; ECF7DO :;:;I?=D7J;: 7BB E&lt; ?JI ?DJ;H;IJ H7J; IM7FI ;&lt;&lt;;9J?L; $KD;   99EH:?D=BO &gt;;:=; 799EKDJ?D= ?I DEJ 7FFB?978B;7D:IK8I;GK;DJ9&gt;7D=;IJE&lt;7?HL7BK;E&lt;J&gt;;?DJ;H;IJH7J;IM7FI7H;H;9EH:;:?D)J&gt;;H?D9EC;D;J.&gt;;7CEKDJI FH;L?EKIBO H;9EH:;: ?D 99KCKB7J;: EJ&gt;;H 9ECFH;&gt;;DI?L; BEII 7H; 7CEHJ?P;: ?DJE #DJ;H;IJ ;NF;DI; EL;H J&gt;; J;HCI E&lt; J&gt;; &gt;;:=;:&lt;EH;97IJ;:?DJ;H;IJF7OC;DJI(EJ; ;8JFHEL?:;I7::?J?ED7B?D&lt;EHC7J?EDH;=7H:?D=J&gt;;ECF7DOZI?DJ;H;IJH7J; IM7F9EDJH79JI</w:t>
      </w:r>
    </w:p>
    <w:p>
      <w:pPr>
        <w:spacing w:after="0" w:line="2" w:lineRule="exact"/>
        <w:rPr>
          <w:sz w:val="20"/>
          <w:szCs w:val="20"/>
          <w:color w:val="auto"/>
        </w:rPr>
      </w:pPr>
    </w:p>
    <w:p>
      <w:pPr>
        <w:jc w:val="both"/>
        <w:ind w:left="700" w:hanging="359"/>
        <w:spacing w:after="0" w:line="235" w:lineRule="exact"/>
        <w:tabs>
          <w:tab w:leader="none" w:pos="680" w:val="left"/>
        </w:tabs>
        <w:rPr>
          <w:sz w:val="20"/>
          <w:szCs w:val="20"/>
          <w:color w:val="auto"/>
        </w:rPr>
      </w:pPr>
      <w:r>
        <w:rPr>
          <w:rFonts w:ascii="PMingLiU" w:cs="PMingLiU" w:eastAsia="PMingLiU" w:hAnsi="PMingLiU"/>
          <w:sz w:val="13"/>
          <w:szCs w:val="13"/>
          <w:color w:val="auto"/>
        </w:rPr>
        <w:t/>
        <w:tab/>
        <w:t>.&gt;;ECF7DO&gt;7I&lt;EH;?=D;N9&gt;7D=;JH7DI79J?EDH?IA8;97KI;?JJOF?97BBO;DJ;HI?DJEJH7DI79J?EDI?DJ&gt;;DEHC7B9EKHI;E&lt; 8KI?D;IIJ&gt;7J7H;:;DEC?D7J;:?D&lt;EH;?=D9KHH;D9?;IJ&gt;7J:?&lt;&lt;;H&lt;HECJ&gt;;BE97B&lt;KD9J?ED7B9KHH;D9O.&gt;;ECF7DO;DJ;HI?DJE I&gt;EHJJ;HC&lt;EH;?=D9KHH;D9O&lt;EHM7H:;N9&gt;7D=;9EDJH79JIJEC?J?=7J;J&gt;;97I&gt;&lt;BEMH?IA7IIE9?7J;:M?J&gt;9&gt;7D=;I?D&lt;EH;?=D 9KHH;D9OH7J;IED&lt;EH;97IJ;:&lt;EH;?=D9KHH;D9OJH7DI79J?EDI.&gt;;I;9EDJH79JI7H;799EKDJ;:&lt;EH7J&lt;7?HL7BK;M?J&gt;H;7B?P;:7D: KDH;7B?P;:=7?DI7D:BEII;IH;9E=D?P;:?D)J&gt;;H?D9EC;D;J8;97KI;J&gt;;ECF7DO:E;IDEJ:;I?=D7J;J&gt;;I;9EDJH79JI7I &gt;;:=;I&lt;EH799EKDJ?D=FKHFEI;IBBE&lt;J&gt;;EKJIJ7D:?D=&lt;EH;?=D9KHH;D9O&lt;EHM7H:;N9&gt;7D=;9EDJH79JI7J;9;C8;H C7JKH;:8;&lt;EH;$7DK7HO</w:t>
      </w:r>
    </w:p>
    <w:p>
      <w:pPr>
        <w:ind w:left="340"/>
        <w:spacing w:after="0" w:line="235" w:lineRule="exact"/>
        <w:tabs>
          <w:tab w:leader="none" w:pos="1860" w:val="left"/>
        </w:tabs>
        <w:rPr>
          <w:sz w:val="20"/>
          <w:szCs w:val="20"/>
          <w:color w:val="auto"/>
        </w:rPr>
      </w:pPr>
      <w:r>
        <w:rPr>
          <w:rFonts w:ascii="PMingLiU" w:cs="PMingLiU" w:eastAsia="PMingLiU" w:hAnsi="PMingLiU"/>
          <w:sz w:val="20"/>
          <w:szCs w:val="20"/>
          <w:color w:val="auto"/>
        </w:rPr>
        <w:t> -;;(EJ;</w:t>
      </w:r>
      <w:r>
        <w:rPr>
          <w:sz w:val="20"/>
          <w:szCs w:val="20"/>
          <w:color w:val="auto"/>
        </w:rPr>
        <w:tab/>
      </w:r>
      <w:r>
        <w:rPr>
          <w:rFonts w:ascii="PMingLiU" w:cs="PMingLiU" w:eastAsia="PMingLiU" w:hAnsi="PMingLiU"/>
          <w:sz w:val="13"/>
          <w:szCs w:val="13"/>
          <w:color w:val="auto"/>
        </w:rPr>
        <w:t> 7?H07BK;?I9BEIKH;I&lt;EHJ&gt;;:;J;HC?D7J?EDE&lt;J&gt;;&lt;7?HL7BK;IE&lt;J&gt;;I;?DIJHKC;DJI</w:t>
      </w:r>
    </w:p>
    <w:p>
      <w:pPr>
        <w:spacing w:after="0" w:line="96" w:lineRule="exact"/>
        <w:rPr>
          <w:sz w:val="20"/>
          <w:szCs w:val="20"/>
          <w:color w:val="auto"/>
        </w:rPr>
      </w:pPr>
    </w:p>
    <w:p>
      <w:pPr>
        <w:jc w:val="both"/>
        <w:ind w:left="340"/>
        <w:spacing w:after="0" w:line="240" w:lineRule="exact"/>
        <w:rPr>
          <w:sz w:val="20"/>
          <w:szCs w:val="20"/>
          <w:color w:val="auto"/>
        </w:rPr>
      </w:pPr>
      <w:r>
        <w:rPr>
          <w:rFonts w:ascii="PMingLiU" w:cs="PMingLiU" w:eastAsia="PMingLiU" w:hAnsi="PMingLiU"/>
          <w:sz w:val="14"/>
          <w:szCs w:val="14"/>
          <w:color w:val="auto"/>
        </w:rPr>
        <w:t>J ;9;C8;H   7BB E&lt; J&gt;; ECF7DOZI :;H?L7J?L; 9EKDJ;HF7HJ?;I M;H; ?DL;IJC;DJ =H7:; &lt;?D7D9?7B ?DIJ?JKJ?EDI .&gt;; ECF7DO :?: DEJ &gt;7L; 7DO 9EBB7J;H7B 7HH7D=;C;DJI M?J&gt; ?JI :;H?L7J?L; 9EKDJ;HF7HJ?;I 7D: DED; E&lt; J&gt;; :;H?L7J?L; 9EDJH79JI 9EDJ7?D;:9H;:?JH?IAH;B7J;:9EDJ?D=;DJ&lt;;7JKH;I .&gt;;J78B;8;BEMFHEL?:;I?D&lt;EHC7J?EDH;=7H:?D=7CEKDJIH;9E=D?P;:?DJ&gt;; EDIEB?:7J;:-J7J;C;DJIE&lt;)F;H7J?EDI&lt;EH:;H?L7J?L;9EDJH79JI&lt;EHJ&gt;;O;7HI;D:;:;9;C8;H?DJ&gt;EKI7D:I</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62"/>
        </w:trPr>
        <w:tc>
          <w:tcPr>
            <w:tcW w:w="592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b w:val="1"/>
                <w:bCs w:val="1"/>
                <w:color w:val="auto"/>
              </w:rPr>
              <w:t>&gt;@F?E'64@C565?</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2"/>
                <w:szCs w:val="22"/>
                <w:color w:val="auto"/>
              </w:rPr>
            </w:pPr>
          </w:p>
        </w:tc>
      </w:tr>
      <w:tr>
        <w:trPr>
          <w:trHeight w:val="283"/>
        </w:trPr>
        <w:tc>
          <w:tcPr>
            <w:tcW w:w="592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#DJ;H;IJ;NF;DI;</w:t>
            </w:r>
          </w:p>
        </w:tc>
        <w:tc>
          <w:tcPr>
            <w:tcW w:w="40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59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)J&gt;;H?D9EC;D;J</w:t>
            </w:r>
          </w:p>
        </w:tc>
        <w:tc>
          <w:tcPr>
            <w:tcW w:w="8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center"/>
              <w:ind w:left="162"/>
              <w:spacing w:after="0" w:line="240" w:lineRule="exact"/>
              <w:rPr>
                <w:sz w:val="20"/>
                <w:szCs w:val="20"/>
                <w:color w:val="auto"/>
              </w:rPr>
            </w:pPr>
            <w:r>
              <w:rPr>
                <w:rFonts w:ascii="PMingLiU" w:cs="PMingLiU" w:eastAsia="PMingLiU" w:hAnsi="PMingLiU"/>
                <w:sz w:val="20"/>
                <w:szCs w:val="20"/>
                <w:color w:val="auto"/>
              </w:rPr>
              <w:t/>
            </w:r>
          </w:p>
        </w:tc>
      </w:tr>
      <w:tr>
        <w:trPr>
          <w:trHeight w:val="263"/>
        </w:trPr>
        <w:tc>
          <w:tcPr>
            <w:tcW w:w="5920" w:type="dxa"/>
            <w:vAlign w:val="bottom"/>
            <w:tcBorders>
              <w:top w:val="single" w:sz="8" w:color="E8E8E8"/>
              <w:bottom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.EJ7B;NF;DI;D;J</w:t>
            </w:r>
          </w:p>
        </w:tc>
        <w:tc>
          <w:tcPr>
            <w:tcW w:w="80" w:type="dxa"/>
            <w:vAlign w:val="bottom"/>
            <w:tcBorders>
              <w:top w:val="single" w:sz="8" w:color="E8E8E8"/>
              <w:bottom w:val="single" w:sz="8" w:color="E8E8E8"/>
            </w:tcBorders>
            <w:shd w:val="clear" w:color="auto" w:fill="E8E8E8"/>
          </w:tcPr>
          <w:p>
            <w:pPr>
              <w:spacing w:after="0"/>
              <w:rPr>
                <w:sz w:val="22"/>
                <w:szCs w:val="22"/>
                <w:color w:val="auto"/>
              </w:rPr>
            </w:pPr>
          </w:p>
        </w:tc>
        <w:tc>
          <w:tcPr>
            <w:tcW w:w="32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2"/>
                <w:szCs w:val="22"/>
                <w:color w:val="auto"/>
              </w:rPr>
            </w:pPr>
          </w:p>
        </w:tc>
        <w:tc>
          <w:tcPr>
            <w:tcW w:w="32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2"/>
                <w:szCs w:val="22"/>
                <w:color w:val="auto"/>
              </w:rPr>
            </w:pPr>
          </w:p>
        </w:tc>
        <w:tc>
          <w:tcPr>
            <w:tcW w:w="320" w:type="dxa"/>
            <w:vAlign w:val="bottom"/>
            <w:tcBorders>
              <w:top w:val="single" w:sz="8" w:color="auto"/>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2"/>
        </w:trPr>
        <w:tc>
          <w:tcPr>
            <w:tcW w:w="28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496"/>
        </w:trPr>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6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82"/>
              </w:rPr>
              <w:t>EDI?IJIE&lt;?DJ;H;IJ;NF;DI;&lt;HEC?DJ;H;IJH7J;IM7F9EDJH79JI</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2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9700" w:type="dxa"/>
            <w:vAlign w:val="bottom"/>
            <w:gridSpan w:val="12"/>
          </w:tcPr>
          <w:p>
            <w:pPr>
              <w:ind w:left="80"/>
              <w:spacing w:after="0" w:line="234" w:lineRule="exact"/>
              <w:rPr>
                <w:sz w:val="20"/>
                <w:szCs w:val="20"/>
                <w:color w:val="auto"/>
              </w:rPr>
            </w:pPr>
            <w:r>
              <w:rPr>
                <w:rFonts w:ascii="PMingLiU" w:cs="PMingLiU" w:eastAsia="PMingLiU" w:hAnsi="PMingLiU"/>
                <w:sz w:val="20"/>
                <w:szCs w:val="20"/>
                <w:color w:val="auto"/>
                <w:w w:val="73"/>
              </w:rPr>
              <w:t>EDI?IJIE&lt;D;JH;7B?P;:7D:KDH;7B?P;:=7?DI7D:BEII;IED&lt;EH;?=D9KHH;D9O&lt;EHM7H:9EDJH79JI=7?DI7D:BEII;IED:;</w:t>
            </w:r>
          </w:p>
        </w:tc>
      </w:tr>
      <w:tr>
        <w:trPr>
          <w:trHeight w:val="256"/>
        </w:trPr>
        <w:tc>
          <w:tcPr>
            <w:tcW w:w="280" w:type="dxa"/>
            <w:vAlign w:val="bottom"/>
          </w:tcPr>
          <w:p>
            <w:pPr>
              <w:spacing w:after="0"/>
              <w:rPr>
                <w:sz w:val="22"/>
                <w:szCs w:val="22"/>
                <w:color w:val="auto"/>
              </w:rPr>
            </w:pPr>
          </w:p>
        </w:tc>
        <w:tc>
          <w:tcPr>
            <w:tcW w:w="56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:;I?=D7J;:?DJ;H;IJH7J;IM7FI</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-1311910</wp:posOffset>
            </wp:positionV>
            <wp:extent cx="6339840" cy="2540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407">
                      <a:extLst>
                        <a:ext uri="{28A0092B-C50C-407E-A947-70E740481C1C}"/>
                      </a:extLst>
                    </a:blip>
                    <a:srcRect/>
                    <a:stretch>
                      <a:fillRect/>
                    </a:stretch>
                  </pic:blipFill>
                  <pic:spPr bwMode="auto">
                    <a:xfrm>
                      <a:off x="0" y="0"/>
                      <a:ext cx="6339840" cy="25400"/>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-939800</wp:posOffset>
            </wp:positionV>
            <wp:extent cx="2530475" cy="2540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408">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-765810</wp:posOffset>
            </wp:positionV>
            <wp:extent cx="2530475" cy="5016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409">
                      <a:extLst>
                        <a:ext uri="{28A0092B-C50C-407E-A947-70E740481C1C}"/>
                      </a:extLst>
                    </a:blip>
                    <a:srcRect/>
                    <a:stretch>
                      <a:fillRect/>
                    </a:stretch>
                  </pic:blipFill>
                  <pic:spPr bwMode="auto">
                    <a:xfrm>
                      <a:off x="0" y="0"/>
                      <a:ext cx="2530475" cy="50165"/>
                    </a:xfrm>
                    <a:prstGeom prst="rect">
                      <a:avLst/>
                    </a:prstGeom>
                    <a:noFill/>
                  </pic:spPr>
                </pic:pic>
              </a:graphicData>
            </a:graphic>
          </wp:anchor>
        </w:drawing>
      </w:r>
    </w:p>
    <w:p>
      <w:pPr>
        <w:spacing w:after="0" w:line="211" w:lineRule="exact"/>
        <w:rPr>
          <w:sz w:val="20"/>
          <w:szCs w:val="20"/>
          <w:color w:val="auto"/>
        </w:rPr>
      </w:pPr>
      <w:r>
        <w:rPr>
          <w:rFonts w:ascii="PMingLiU" w:cs="PMingLiU" w:eastAsia="PMingLiU" w:hAnsi="PMingLiU"/>
          <w:sz w:val="20"/>
          <w:szCs w:val="20"/>
          <w:color w:val="auto"/>
        </w:rPr>
        <w:t/>
      </w:r>
    </w:p>
    <w:p>
      <w:pPr>
        <w:ind w:left="340"/>
        <w:spacing w:after="0" w:line="235" w:lineRule="exact"/>
        <w:tabs>
          <w:tab w:leader="none" w:pos="120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5"/>
          <w:szCs w:val="15"/>
          <w:b w:val="1"/>
          <w:bCs w:val="1"/>
          <w:color w:val="auto"/>
        </w:rPr>
        <w:t>2:C+2=F6:D4=@DFC6D</w:t>
      </w:r>
    </w:p>
    <w:p>
      <w:pPr>
        <w:spacing w:after="0" w:line="216" w:lineRule="exact"/>
        <w:rPr>
          <w:sz w:val="20"/>
          <w:szCs w:val="20"/>
          <w:color w:val="auto"/>
        </w:rPr>
      </w:pPr>
    </w:p>
    <w:p>
      <w:pPr>
        <w:jc w:val="both"/>
        <w:ind w:left="340"/>
        <w:spacing w:after="0" w:line="238" w:lineRule="exact"/>
        <w:rPr>
          <w:sz w:val="20"/>
          <w:szCs w:val="20"/>
          <w:color w:val="auto"/>
        </w:rPr>
      </w:pPr>
      <w:r>
        <w:rPr>
          <w:rFonts w:ascii="PMingLiU" w:cs="PMingLiU" w:eastAsia="PMingLiU" w:hAnsi="PMingLiU"/>
          <w:sz w:val="14"/>
          <w:szCs w:val="14"/>
          <w:color w:val="auto"/>
        </w:rPr>
        <w:t>.&gt;;ECF7DOZI&lt;?D7D9?7B?DIJHKC;DJI?D9BK:;97I&gt;;GK?L7B;DJI&lt;;;IH;9;?L78B;&lt;HEC9KIJEC;HI799EKDJIF7O78B;7D:799HK;: B?78?B?J?;I7BBE&lt;M&gt;?9&gt;7H;DEHC7BBOI&gt;EHJJ;HC?DD7JKH;.&gt;;ECF7DO8;B?;L;IJ&gt;7JJ&gt;;97HHO?D=7CEKDJIE&lt;J&gt;;I;&lt;?D7D9?7B ?DIJHKC;DJIH;7IED78BO7FFHEN?C7J;J&gt;;?H&lt;7?HL7BK;I:K;JEJ&gt;;?HI&gt;EHJJ;HCD7JKH;.&gt;;ECF7DOZI&lt;?D7D9?7B?DIJHKC;DJI7BIE ?D9BK:; ?JI EKJIJ7D:?D= L7H?78B;H7J; 8EHHEM?D=I KD:;H J&gt;;  H;:?J =H;;C;DJ .&gt;; ECF7DO 8;B?;L;I J&gt;7J J&gt;; 97HHO?D= 7CEKDJI E&lt; ?JI L7H?78B;H7J; 8EHHEM?D=I H;7IED78BO 7FFHEN?C7J; J&gt;;?H &lt;7?H L7BK;I 8;97KI; J&gt;; H7J;I E&lt; ?DJ;H;IJ ED J&gt;EI; 8EHHEM?D=IH;&lt;B;9J9KHH;DJC7HA;JH7J;IE&lt;?DJ;H;IJ&lt;EHI?C?B7H?DIJHKC;DJIM?J&gt;9ECF7H78B;C7JKH?J?;I</w:t>
      </w:r>
    </w:p>
    <w:p>
      <w:pPr>
        <w:spacing w:after="0" w:line="215" w:lineRule="exact"/>
        <w:rPr>
          <w:sz w:val="20"/>
          <w:szCs w:val="20"/>
          <w:color w:val="auto"/>
        </w:rPr>
      </w:pPr>
    </w:p>
    <w:p>
      <w:pPr>
        <w:jc w:val="both"/>
        <w:ind w:left="340"/>
        <w:spacing w:after="0" w:line="242" w:lineRule="exact"/>
        <w:rPr>
          <w:sz w:val="20"/>
          <w:szCs w:val="20"/>
          <w:color w:val="auto"/>
        </w:rPr>
      </w:pPr>
      <w:r>
        <w:rPr>
          <w:rFonts w:ascii="PMingLiU" w:cs="PMingLiU" w:eastAsia="PMingLiU" w:hAnsi="PMingLiU"/>
          <w:sz w:val="14"/>
          <w:szCs w:val="14"/>
          <w:color w:val="auto"/>
        </w:rPr>
        <w:t>.&gt;;ECF7DO;DJ;HI?DJE7B?C?J;:DKC8;HE&lt;:;H?L7J?L;IJH7DI79J?EDI8KJ:E;IDEJ;DJ;H?DJEH;FKH9&gt;7I;7=H;;C;DJII;9KH?J?;I B;D:?D= JH7DI79J?EDI EH C7IJ;H D;JJ?D= 7HH7D=;C;DJI ,;9;?L78B;I EH F7O78B;I J&gt;7J H;IKBJ &lt;HEC :;H?L7J?L;I JH7DI79J?EDI 7H; H;9EH:;:=HEII?DJ&gt;;EDIEB?:7J;:7B7D9;-&gt;;;JI</w:t>
      </w:r>
    </w:p>
    <w:p>
      <w:pPr>
        <w:spacing w:after="0" w:line="214" w:lineRule="exact"/>
        <w:rPr>
          <w:sz w:val="20"/>
          <w:szCs w:val="20"/>
          <w:color w:val="auto"/>
        </w:rPr>
      </w:pPr>
    </w:p>
    <w:p>
      <w:pPr>
        <w:jc w:val="both"/>
        <w:ind w:left="340" w:firstLine="108"/>
        <w:spacing w:after="0" w:line="236" w:lineRule="exact"/>
        <w:rPr>
          <w:sz w:val="20"/>
          <w:szCs w:val="20"/>
          <w:color w:val="auto"/>
        </w:rPr>
      </w:pPr>
      <w:r>
        <w:rPr>
          <w:rFonts w:ascii="PMingLiU" w:cs="PMingLiU" w:eastAsia="PMingLiU" w:hAnsi="PMingLiU"/>
          <w:sz w:val="13"/>
          <w:szCs w:val="13"/>
          <w:color w:val="auto"/>
        </w:rPr>
        <w:t>- - .EF?9  FHEL?:;I 7 &lt;H7C;MEHA &lt;EH J&gt;; C;7IKH;C;DJ E&lt; &lt;7?H L7BK; 7D: 7 L7BK7J?ED &gt;?;H7H9&gt;O 87I;: ED J&gt;; JH7DIF7H;D9OE&lt;?DFKJIKI;:?DJ&gt;;L7BK7J?EDE&lt;7II;JI7D:B?78?B?J?;IB7II?&lt;?97J?EDM?J&gt;?DJ&gt;;L7BK7J?ED&gt;?;H7H9&gt;O?I87I;:EDJ&gt;; BEM;IJB;L;BE&lt;?DFKJJ&gt;7J?II?=D?&lt;?97DJJEJ&gt;;H;IKBJ?D=&lt;7?HL7BK;C;7IKH;C;DJ.&gt;;L7BK7J?ED&gt;?;H7H9&gt;O9EDJ7?DIJ&gt;H;;B;L;BI &amp;;L;BC;7IKH;C;DJI9EDI?IJE&lt;GKEJ;:FH?9;I?D79J?L;C7HA;JI&lt;EH?:;DJ?97B7II;JIEHB?78?B?J?;I&amp;;L;BC;7IKH;C;DJI?D9BK:; I?=D?&lt;?97DJEJ&gt;;HE8I;HL78B;?DFKJIIK9&gt;7IGKEJ;:FH?9;I&lt;EHI?C?B7H7II;JIEHB?78?B?J?;I?D79J?L;C7HA;JI?:;DJ?97B7II;JIEH B?78?B?J?;I?D?D79J?L;C7HA;JIE8I;HL78B;?DFKJIIK9&gt;7I?DJ;H;IJH7J;I7D:O?;B:9KHL;I7D:EJ&gt;;HC7HA;J9EHHE8EH7J;:?DFKJI &amp;;L;B  C;7IKH;C;DJI ?D9BK:; I?=D?&lt;?97DJ KDE8I;HL78B; ?DFKJI IK9&gt; 7I ?DJ;HD7BBO9H;7J;: L7BK7J?ED CE:;BI !;D;H7BBO J&gt;; ECF7DO:E;IDEJKJ?B?P;&amp;;L;BL7BK7J?ED?DFKJIJEH;C;7IKH;7DOE&lt;?JI7II;JIEHB?78?B?J?;I"EM;L;H&amp;;L;B?DFKJIC7O8; KI;:8OJ&gt;;ECF7DOM&gt;;D9;HJ7?DBED=B?L;:7II;JI?D9BK:?D=?:;DJ?&lt;?78B;?DJ7D=?8B;7II;JI=EE:M?BB7D:H?=&gt;JE&lt;KI;7II;JI 7H;C;7IKH;:7J&lt;7?HL7BK;ED7DEDH;9KHH?D=87I?IM&gt;;DJ&gt;;H;7H;?D:?97JEHIE&lt;?CF7?HC;DJ::?J?ED7BBO&amp;;L;B?DFKJIC7O8; KI;:8OJ&gt;;ECF7DO?D?JIH;GK?H;:7DDK7B?CF7?HC;DJH;L?;ME&lt;=EE:M?BB#D&lt;EHC7J?EDH;=7H:?D=J&gt;;F;H?E:?97II;IIC;DJE&lt; J&gt;; ECF7DOZI =EE:M?BB ?I ?D9BK:;: ?D (EJ;   KI?D;II 7D: -?=D?&lt;?97DJ 99EKDJ?D= *EB?9?;I .&gt;; ECF7DO :E;I DEJ JOF?97BBOJH7DI&lt;;H7II;JIEHB?78?B?J?;I8;JM;;D:?&lt;&lt;;H;DJB;L;BIE&lt;J&gt;;L7BK7J?ED&gt;?;H7H9&gt;O</w:t>
      </w:r>
    </w:p>
    <w:p>
      <w:pPr>
        <w:sectPr>
          <w:pgSz w:w="11880" w:h="15480" w:orient="portrait"/>
          <w:cols w:equalWidth="0" w:num="1">
            <w:col w:w="10340"/>
          </w:cols>
          <w:pgMar w:left="62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9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340"/>
          </w:cols>
          <w:pgMar w:left="620" w:top="774" w:right="920" w:bottom="0" w:gutter="0" w:footer="0" w:header="0"/>
          <w:type w:val="continuous"/>
        </w:sectPr>
      </w:pPr>
    </w:p>
    <w:bookmarkStart w:id="149" w:name="page150"/>
    <w:bookmarkEnd w:id="149"/>
    <w:p>
      <w:pPr>
        <w:jc w:val="both"/>
        <w:ind w:right="20"/>
        <w:spacing w:after="0" w:line="245" w:lineRule="exact"/>
        <w:rPr>
          <w:sz w:val="20"/>
          <w:szCs w:val="20"/>
          <w:color w:val="auto"/>
        </w:rPr>
      </w:pPr>
      <w:r>
        <w:rPr>
          <w:rFonts w:ascii="PMingLiU" w:cs="PMingLiU" w:eastAsia="PMingLiU" w:hAnsi="PMingLiU"/>
          <w:sz w:val="13"/>
          <w:szCs w:val="13"/>
          <w:color w:val="auto"/>
        </w:rPr>
        <w:t>.&gt;;J78B;8;BEMFH;I;DJIJ&gt;;&lt;7?HL7BK;E&lt;9;HJ7?D&lt;?D7D9?7B7II;JI7D:B?78?B?J?;IJ&gt;7J7H;H;9EH:;:7J&lt;7?HL7BK;7D:C;7IKH;:ED7 H;9KHH?D=87I?I?DJ&gt;;ECF7DOZIEDIEB?:7J;:7B7D9;-&gt;;;JI?DJ&gt;EKI7D:I</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ind w:left="600"/>
              <w:spacing w:after="0" w:line="240" w:lineRule="exact"/>
              <w:rPr>
                <w:sz w:val="20"/>
                <w:szCs w:val="20"/>
                <w:color w:val="auto"/>
              </w:rPr>
            </w:pPr>
            <w:r>
              <w:rPr>
                <w:rFonts w:ascii="PMingLiU" w:cs="PMingLiU" w:eastAsia="PMingLiU" w:hAnsi="PMingLiU"/>
                <w:sz w:val="20"/>
                <w:szCs w:val="20"/>
                <w:b w:val="1"/>
                <w:bCs w:val="1"/>
                <w:color w:val="auto"/>
              </w:rPr>
              <w:t>646&gt;36C</w:t>
            </w:r>
          </w:p>
        </w:tc>
        <w:tc>
          <w:tcPr>
            <w:tcW w:w="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9"/>
        </w:trPr>
        <w:tc>
          <w:tcPr>
            <w:tcW w:w="424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b w:val="1"/>
                <w:bCs w:val="1"/>
                <w:color w:val="auto"/>
              </w:rPr>
              <w:t>6D4C:AE:@?</w:t>
            </w:r>
          </w:p>
        </w:tc>
        <w:tc>
          <w:tcPr>
            <w:tcW w:w="2560" w:type="dxa"/>
            <w:vAlign w:val="bottom"/>
            <w:tcBorders>
              <w:bottom w:val="single" w:sz="8" w:color="auto"/>
            </w:tcBorders>
          </w:tcPr>
          <w:p>
            <w:pPr>
              <w:spacing w:after="0"/>
              <w:rPr>
                <w:sz w:val="22"/>
                <w:szCs w:val="22"/>
                <w:color w:val="auto"/>
              </w:rPr>
            </w:pPr>
          </w:p>
        </w:tc>
        <w:tc>
          <w:tcPr>
            <w:tcW w:w="60" w:type="dxa"/>
            <w:vAlign w:val="bottom"/>
            <w:tcBorders>
              <w:bottom w:val="single" w:sz="8" w:color="E8E8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E8E8E8"/>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2"/>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2"/>
        </w:trPr>
        <w:tc>
          <w:tcPr>
            <w:tcW w:w="42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II;JI</w:t>
            </w:r>
          </w:p>
        </w:tc>
        <w:tc>
          <w:tcPr>
            <w:tcW w:w="2560" w:type="dxa"/>
            <w:vAlign w:val="bottom"/>
            <w:shd w:val="clear" w:color="auto" w:fill="E8E8E8"/>
          </w:tcPr>
          <w:p>
            <w:pPr>
              <w:spacing w:after="0"/>
              <w:rPr>
                <w:sz w:val="24"/>
                <w:szCs w:val="24"/>
                <w:color w:val="auto"/>
              </w:rPr>
            </w:pPr>
          </w:p>
        </w:tc>
        <w:tc>
          <w:tcPr>
            <w:tcW w:w="60" w:type="dxa"/>
            <w:vAlign w:val="bottom"/>
            <w:shd w:val="clear" w:color="auto" w:fill="E8E8E8"/>
          </w:tcPr>
          <w:p>
            <w:pPr>
              <w:spacing w:after="0"/>
              <w:rPr>
                <w:sz w:val="24"/>
                <w:szCs w:val="24"/>
                <w:color w:val="auto"/>
              </w:rPr>
            </w:pPr>
          </w:p>
        </w:tc>
        <w:tc>
          <w:tcPr>
            <w:tcW w:w="380" w:type="dxa"/>
            <w:vAlign w:val="bottom"/>
            <w:shd w:val="clear" w:color="auto" w:fill="E8E8E8"/>
          </w:tcPr>
          <w:p>
            <w:pPr>
              <w:spacing w:after="0"/>
              <w:rPr>
                <w:sz w:val="24"/>
                <w:szCs w:val="24"/>
                <w:color w:val="auto"/>
              </w:rPr>
            </w:pPr>
          </w:p>
        </w:tc>
        <w:tc>
          <w:tcPr>
            <w:tcW w:w="1140" w:type="dxa"/>
            <w:vAlign w:val="bottom"/>
            <w:shd w:val="clear" w:color="auto" w:fill="E8E8E8"/>
          </w:tcPr>
          <w:p>
            <w:pPr>
              <w:spacing w:after="0"/>
              <w:rPr>
                <w:sz w:val="24"/>
                <w:szCs w:val="24"/>
                <w:color w:val="auto"/>
              </w:rPr>
            </w:pPr>
          </w:p>
        </w:tc>
        <w:tc>
          <w:tcPr>
            <w:tcW w:w="60" w:type="dxa"/>
            <w:vAlign w:val="bottom"/>
            <w:shd w:val="clear" w:color="auto" w:fill="E8E8E8"/>
          </w:tcPr>
          <w:p>
            <w:pPr>
              <w:spacing w:after="0"/>
              <w:rPr>
                <w:sz w:val="24"/>
                <w:szCs w:val="24"/>
                <w:color w:val="auto"/>
              </w:rPr>
            </w:pPr>
          </w:p>
        </w:tc>
        <w:tc>
          <w:tcPr>
            <w:tcW w:w="560" w:type="dxa"/>
            <w:vAlign w:val="bottom"/>
            <w:shd w:val="clear" w:color="auto" w:fill="E8E8E8"/>
          </w:tcPr>
          <w:p>
            <w:pPr>
              <w:spacing w:after="0"/>
              <w:rPr>
                <w:sz w:val="24"/>
                <w:szCs w:val="24"/>
                <w:color w:val="auto"/>
              </w:rPr>
            </w:pPr>
          </w:p>
        </w:tc>
        <w:tc>
          <w:tcPr>
            <w:tcW w:w="960" w:type="dxa"/>
            <w:vAlign w:val="bottom"/>
            <w:shd w:val="clear" w:color="auto" w:fill="E8E8E8"/>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42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07BK;I87I;:ED&amp;;L;B?DFKJI</w:t>
            </w:r>
          </w:p>
        </w:tc>
        <w:tc>
          <w:tcPr>
            <w:tcW w:w="2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9"/>
        </w:trPr>
        <w:tc>
          <w:tcPr>
            <w:tcW w:w="240" w:type="dxa"/>
            <w:vAlign w:val="bottom"/>
            <w:tcBorders>
              <w:bottom w:val="single" w:sz="8" w:color="E8E8E8"/>
            </w:tcBorders>
            <w:shd w:val="clear" w:color="auto" w:fill="E8E8E8"/>
          </w:tcPr>
          <w:p>
            <w:pPr>
              <w:spacing w:after="0"/>
              <w:rPr>
                <w:sz w:val="24"/>
                <w:szCs w:val="24"/>
                <w:color w:val="auto"/>
              </w:rPr>
            </w:pPr>
          </w:p>
        </w:tc>
        <w:tc>
          <w:tcPr>
            <w:tcW w:w="4000" w:type="dxa"/>
            <w:vAlign w:val="bottom"/>
            <w:tcBorders>
              <w:bottom w:val="single" w:sz="8" w:color="E8E8E8"/>
            </w:tcBorders>
            <w:gridSpan w:val="2"/>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;&lt;;HH;:9ECF;DI7J?EDFB7D7II;JI</w:t>
            </w:r>
          </w:p>
        </w:tc>
        <w:tc>
          <w:tcPr>
            <w:tcW w:w="2620" w:type="dxa"/>
            <w:vAlign w:val="bottom"/>
            <w:tcBorders>
              <w:bottom w:val="single" w:sz="8" w:color="E8E8E8"/>
            </w:tcBorders>
            <w:gridSpan w:val="2"/>
            <w:shd w:val="clear" w:color="auto" w:fill="E8E8E8"/>
          </w:tcPr>
          <w:p>
            <w:pPr>
              <w:spacing w:after="0"/>
              <w:rPr>
                <w:sz w:val="24"/>
                <w:szCs w:val="24"/>
                <w:color w:val="auto"/>
              </w:rPr>
            </w:pPr>
          </w:p>
        </w:tc>
        <w:tc>
          <w:tcPr>
            <w:tcW w:w="38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shd w:val="clear" w:color="auto" w:fill="E8E8E8"/>
          </w:tcPr>
          <w:p>
            <w:pPr>
              <w:spacing w:after="0"/>
              <w:rPr>
                <w:sz w:val="24"/>
                <w:szCs w:val="24"/>
                <w:color w:val="auto"/>
              </w:rPr>
            </w:pPr>
          </w:p>
        </w:tc>
        <w:tc>
          <w:tcPr>
            <w:tcW w:w="56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240" w:type="dxa"/>
            <w:vAlign w:val="bottom"/>
          </w:tcPr>
          <w:p>
            <w:pPr>
              <w:spacing w:after="0"/>
              <w:rPr>
                <w:sz w:val="24"/>
                <w:szCs w:val="24"/>
                <w:color w:val="auto"/>
              </w:rPr>
            </w:pPr>
          </w:p>
        </w:tc>
        <w:tc>
          <w:tcPr>
            <w:tcW w:w="400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.EJ7B&amp;;L;B?DFKJI</w:t>
            </w:r>
          </w:p>
        </w:tc>
        <w:tc>
          <w:tcPr>
            <w:tcW w:w="3000" w:type="dxa"/>
            <w:vAlign w:val="bottom"/>
            <w:gridSpan w:val="3"/>
          </w:tcPr>
          <w:p>
            <w:pPr>
              <w:ind w:left="268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9"/>
        </w:trPr>
        <w:tc>
          <w:tcPr>
            <w:tcW w:w="424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07BK;I87I;:ED&amp;;L;B?DFKJI</w:t>
            </w:r>
          </w:p>
        </w:tc>
        <w:tc>
          <w:tcPr>
            <w:tcW w:w="2560" w:type="dxa"/>
            <w:vAlign w:val="bottom"/>
            <w:shd w:val="clear" w:color="auto" w:fill="E8E8E8"/>
          </w:tcPr>
          <w:p>
            <w:pPr>
              <w:spacing w:after="0"/>
              <w:rPr>
                <w:sz w:val="24"/>
                <w:szCs w:val="24"/>
                <w:color w:val="auto"/>
              </w:rPr>
            </w:pPr>
          </w:p>
        </w:tc>
        <w:tc>
          <w:tcPr>
            <w:tcW w:w="60" w:type="dxa"/>
            <w:vAlign w:val="bottom"/>
            <w:shd w:val="clear" w:color="auto" w:fill="E8E8E8"/>
          </w:tcPr>
          <w:p>
            <w:pPr>
              <w:spacing w:after="0"/>
              <w:rPr>
                <w:sz w:val="24"/>
                <w:szCs w:val="24"/>
                <w:color w:val="auto"/>
              </w:rPr>
            </w:pPr>
          </w:p>
        </w:tc>
        <w:tc>
          <w:tcPr>
            <w:tcW w:w="380" w:type="dxa"/>
            <w:vAlign w:val="bottom"/>
            <w:shd w:val="clear" w:color="auto" w:fill="E8E8E8"/>
          </w:tcPr>
          <w:p>
            <w:pPr>
              <w:spacing w:after="0"/>
              <w:rPr>
                <w:sz w:val="24"/>
                <w:szCs w:val="24"/>
                <w:color w:val="auto"/>
              </w:rPr>
            </w:pPr>
          </w:p>
        </w:tc>
        <w:tc>
          <w:tcPr>
            <w:tcW w:w="1140" w:type="dxa"/>
            <w:vAlign w:val="bottom"/>
            <w:shd w:val="clear" w:color="auto" w:fill="E8E8E8"/>
          </w:tcPr>
          <w:p>
            <w:pPr>
              <w:spacing w:after="0"/>
              <w:rPr>
                <w:sz w:val="24"/>
                <w:szCs w:val="24"/>
                <w:color w:val="auto"/>
              </w:rPr>
            </w:pPr>
          </w:p>
        </w:tc>
        <w:tc>
          <w:tcPr>
            <w:tcW w:w="60" w:type="dxa"/>
            <w:vAlign w:val="bottom"/>
            <w:shd w:val="clear" w:color="auto" w:fill="E8E8E8"/>
          </w:tcPr>
          <w:p>
            <w:pPr>
              <w:spacing w:after="0"/>
              <w:rPr>
                <w:sz w:val="24"/>
                <w:szCs w:val="24"/>
                <w:color w:val="auto"/>
              </w:rPr>
            </w:pPr>
          </w:p>
        </w:tc>
        <w:tc>
          <w:tcPr>
            <w:tcW w:w="560" w:type="dxa"/>
            <w:vAlign w:val="bottom"/>
            <w:shd w:val="clear" w:color="auto" w:fill="E8E8E8"/>
          </w:tcPr>
          <w:p>
            <w:pPr>
              <w:spacing w:after="0"/>
              <w:rPr>
                <w:sz w:val="24"/>
                <w:szCs w:val="24"/>
                <w:color w:val="auto"/>
              </w:rPr>
            </w:pPr>
          </w:p>
        </w:tc>
        <w:tc>
          <w:tcPr>
            <w:tcW w:w="960" w:type="dxa"/>
            <w:vAlign w:val="bottom"/>
            <w:shd w:val="clear" w:color="auto" w:fill="E8E8E8"/>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240" w:type="dxa"/>
            <w:vAlign w:val="bottom"/>
          </w:tcPr>
          <w:p>
            <w:pPr>
              <w:spacing w:after="0"/>
              <w:rPr>
                <w:sz w:val="24"/>
                <w:szCs w:val="24"/>
                <w:color w:val="auto"/>
              </w:rPr>
            </w:pPr>
          </w:p>
        </w:tc>
        <w:tc>
          <w:tcPr>
            <w:tcW w:w="400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;&lt;;HH;:9ECF;DI7J?EDFB7D7II;JI</w:t>
            </w:r>
          </w:p>
        </w:tc>
        <w:tc>
          <w:tcPr>
            <w:tcW w:w="3000" w:type="dxa"/>
            <w:vAlign w:val="bottom"/>
            <w:gridSpan w:val="3"/>
          </w:tcPr>
          <w:p>
            <w:pPr>
              <w:ind w:left="26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9"/>
        </w:trPr>
        <w:tc>
          <w:tcPr>
            <w:tcW w:w="240" w:type="dxa"/>
            <w:vAlign w:val="bottom"/>
            <w:shd w:val="clear" w:color="auto" w:fill="E8E8E8"/>
          </w:tcPr>
          <w:p>
            <w:pPr>
              <w:spacing w:after="0"/>
              <w:rPr>
                <w:sz w:val="24"/>
                <w:szCs w:val="24"/>
                <w:color w:val="auto"/>
              </w:rPr>
            </w:pPr>
          </w:p>
        </w:tc>
        <w:tc>
          <w:tcPr>
            <w:tcW w:w="400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w w:val="95"/>
              </w:rPr>
              <w:t>EH;?=D9KHH;D9O&lt;EHM7H:9EDJH79JI</w:t>
            </w:r>
          </w:p>
        </w:tc>
        <w:tc>
          <w:tcPr>
            <w:tcW w:w="3000" w:type="dxa"/>
            <w:vAlign w:val="bottom"/>
            <w:gridSpan w:val="3"/>
            <w:shd w:val="clear" w:color="auto" w:fill="E8E8E8"/>
          </w:tcPr>
          <w:p>
            <w:pPr>
              <w:ind w:left="26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240" w:type="dxa"/>
            <w:vAlign w:val="bottom"/>
            <w:tcBorders>
              <w:bottom w:val="single" w:sz="8" w:color="E8E8E8"/>
            </w:tcBorders>
          </w:tcPr>
          <w:p>
            <w:pPr>
              <w:spacing w:after="0"/>
              <w:rPr>
                <w:sz w:val="24"/>
                <w:szCs w:val="24"/>
                <w:color w:val="auto"/>
              </w:rPr>
            </w:pPr>
          </w:p>
        </w:tc>
        <w:tc>
          <w:tcPr>
            <w:tcW w:w="4000" w:type="dxa"/>
            <w:vAlign w:val="bottom"/>
            <w:tcBorders>
              <w:bottom w:val="single" w:sz="8" w:color="E8E8E8"/>
            </w:tcBorders>
            <w:gridSpan w:val="2"/>
          </w:tcPr>
          <w:p>
            <w:pPr>
              <w:ind w:left="40"/>
              <w:spacing w:after="0" w:line="240" w:lineRule="exact"/>
              <w:rPr>
                <w:sz w:val="20"/>
                <w:szCs w:val="20"/>
                <w:color w:val="auto"/>
              </w:rPr>
            </w:pPr>
            <w:r>
              <w:rPr>
                <w:rFonts w:ascii="PMingLiU" w:cs="PMingLiU" w:eastAsia="PMingLiU" w:hAnsi="PMingLiU"/>
                <w:sz w:val="20"/>
                <w:szCs w:val="20"/>
                <w:color w:val="auto"/>
              </w:rPr>
              <w:t>#DJ;H;IJH7J;IM7F9EDJH79J</w:t>
            </w:r>
          </w:p>
        </w:tc>
        <w:tc>
          <w:tcPr>
            <w:tcW w:w="2620" w:type="dxa"/>
            <w:vAlign w:val="bottom"/>
            <w:tcBorders>
              <w:bottom w:val="single" w:sz="8" w:color="E8E8E8"/>
            </w:tcBorders>
            <w:gridSpan w:val="2"/>
          </w:tcPr>
          <w:p>
            <w:pPr>
              <w:spacing w:after="0"/>
              <w:rPr>
                <w:sz w:val="24"/>
                <w:szCs w:val="24"/>
                <w:color w:val="auto"/>
              </w:rPr>
            </w:pP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tcPr>
          <w:p>
            <w:pPr>
              <w:spacing w:after="0"/>
              <w:rPr>
                <w:sz w:val="24"/>
                <w:szCs w:val="24"/>
                <w:color w:val="auto"/>
              </w:rPr>
            </w:pPr>
          </w:p>
        </w:tc>
        <w:tc>
          <w:tcPr>
            <w:tcW w:w="5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3"/>
        </w:trPr>
        <w:tc>
          <w:tcPr>
            <w:tcW w:w="240" w:type="dxa"/>
            <w:vAlign w:val="bottom"/>
            <w:tcBorders>
              <w:bottom w:val="single" w:sz="8" w:color="E8E8E8"/>
            </w:tcBorders>
            <w:shd w:val="clear" w:color="auto" w:fill="E8E8E8"/>
          </w:tcPr>
          <w:p>
            <w:pPr>
              <w:spacing w:after="0"/>
              <w:rPr>
                <w:sz w:val="23"/>
                <w:szCs w:val="23"/>
                <w:color w:val="auto"/>
              </w:rPr>
            </w:pPr>
          </w:p>
        </w:tc>
        <w:tc>
          <w:tcPr>
            <w:tcW w:w="4000" w:type="dxa"/>
            <w:vAlign w:val="bottom"/>
            <w:tcBorders>
              <w:bottom w:val="single" w:sz="8" w:color="E8E8E8"/>
            </w:tcBorders>
            <w:gridSpan w:val="2"/>
            <w:shd w:val="clear" w:color="auto" w:fill="E8E8E8"/>
          </w:tcPr>
          <w:p>
            <w:pPr>
              <w:ind w:left="80"/>
              <w:spacing w:after="0" w:line="240" w:lineRule="exact"/>
              <w:rPr>
                <w:sz w:val="20"/>
                <w:szCs w:val="20"/>
                <w:color w:val="auto"/>
              </w:rPr>
            </w:pPr>
            <w:r>
              <w:rPr>
                <w:rFonts w:ascii="PMingLiU" w:cs="PMingLiU" w:eastAsia="PMingLiU" w:hAnsi="PMingLiU"/>
                <w:sz w:val="20"/>
                <w:szCs w:val="20"/>
                <w:color w:val="auto"/>
              </w:rPr>
              <w:t>.EJ7B&amp;;L;B?DFKJI</w:t>
            </w:r>
          </w:p>
        </w:tc>
        <w:tc>
          <w:tcPr>
            <w:tcW w:w="2620" w:type="dxa"/>
            <w:vAlign w:val="bottom"/>
            <w:tcBorders>
              <w:bottom w:val="single" w:sz="8" w:color="E8E8E8"/>
            </w:tcBorders>
            <w:gridSpan w:val="2"/>
            <w:shd w:val="clear" w:color="auto" w:fill="E8E8E8"/>
          </w:tcPr>
          <w:p>
            <w:pPr>
              <w:spacing w:after="0"/>
              <w:rPr>
                <w:sz w:val="23"/>
                <w:szCs w:val="23"/>
                <w:color w:val="auto"/>
              </w:rPr>
            </w:pPr>
          </w:p>
        </w:tc>
        <w:tc>
          <w:tcPr>
            <w:tcW w:w="38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shd w:val="clear" w:color="auto" w:fill="E8E8E8"/>
          </w:tcPr>
          <w:p>
            <w:pPr>
              <w:spacing w:after="0"/>
              <w:rPr>
                <w:sz w:val="23"/>
                <w:szCs w:val="23"/>
                <w:color w:val="auto"/>
              </w:rPr>
            </w:pPr>
          </w:p>
        </w:tc>
        <w:tc>
          <w:tcPr>
            <w:tcW w:w="56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3"/>
        </w:trPr>
        <w:tc>
          <w:tcPr>
            <w:tcW w:w="42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.EJ7BII;JI</w:t>
            </w:r>
          </w:p>
        </w:tc>
        <w:tc>
          <w:tcPr>
            <w:tcW w:w="3000" w:type="dxa"/>
            <w:vAlign w:val="bottom"/>
            <w:gridSpan w:val="3"/>
          </w:tcPr>
          <w:p>
            <w:pPr>
              <w:ind w:left="26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240" w:type="dxa"/>
            <w:vAlign w:val="bottom"/>
            <w:tcBorders>
              <w:top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&amp;?78?B?J?;I</w:t>
            </w:r>
          </w:p>
        </w:tc>
        <w:tc>
          <w:tcPr>
            <w:tcW w:w="2560" w:type="dxa"/>
            <w:vAlign w:val="bottom"/>
            <w:tcBorders>
              <w:top w:val="single" w:sz="8" w:color="E8E8E8"/>
            </w:tcBorders>
            <w:shd w:val="clear" w:color="auto" w:fill="E8E8E8"/>
          </w:tcPr>
          <w:p>
            <w:pPr>
              <w:spacing w:after="0"/>
              <w:rPr>
                <w:sz w:val="22"/>
                <w:szCs w:val="22"/>
                <w:color w:val="auto"/>
              </w:rPr>
            </w:pPr>
          </w:p>
        </w:tc>
        <w:tc>
          <w:tcPr>
            <w:tcW w:w="60" w:type="dxa"/>
            <w:vAlign w:val="bottom"/>
            <w:tcBorders>
              <w:top w:val="single" w:sz="8" w:color="E8E8E8"/>
            </w:tcBorders>
            <w:shd w:val="clear" w:color="auto" w:fill="E8E8E8"/>
          </w:tcPr>
          <w:p>
            <w:pPr>
              <w:spacing w:after="0"/>
              <w:rPr>
                <w:sz w:val="22"/>
                <w:szCs w:val="22"/>
                <w:color w:val="auto"/>
              </w:rPr>
            </w:pPr>
          </w:p>
        </w:tc>
        <w:tc>
          <w:tcPr>
            <w:tcW w:w="380" w:type="dxa"/>
            <w:vAlign w:val="bottom"/>
            <w:tcBorders>
              <w:top w:val="single" w:sz="8" w:color="auto"/>
            </w:tcBorders>
            <w:shd w:val="clear" w:color="auto" w:fill="E8E8E8"/>
          </w:tcPr>
          <w:p>
            <w:pPr>
              <w:spacing w:after="0"/>
              <w:rPr>
                <w:sz w:val="22"/>
                <w:szCs w:val="22"/>
                <w:color w:val="auto"/>
              </w:rPr>
            </w:pPr>
          </w:p>
        </w:tc>
        <w:tc>
          <w:tcPr>
            <w:tcW w:w="1140" w:type="dxa"/>
            <w:vAlign w:val="bottom"/>
            <w:tcBorders>
              <w:top w:val="single" w:sz="8" w:color="auto"/>
            </w:tcBorders>
            <w:shd w:val="clear" w:color="auto" w:fill="E8E8E8"/>
          </w:tcPr>
          <w:p>
            <w:pPr>
              <w:spacing w:after="0"/>
              <w:rPr>
                <w:sz w:val="22"/>
                <w:szCs w:val="22"/>
                <w:color w:val="auto"/>
              </w:rPr>
            </w:pPr>
          </w:p>
        </w:tc>
        <w:tc>
          <w:tcPr>
            <w:tcW w:w="60" w:type="dxa"/>
            <w:vAlign w:val="bottom"/>
            <w:tcBorders>
              <w:top w:val="single" w:sz="8" w:color="E8E8E8"/>
            </w:tcBorders>
            <w:shd w:val="clear" w:color="auto" w:fill="E8E8E8"/>
          </w:tcPr>
          <w:p>
            <w:pPr>
              <w:spacing w:after="0"/>
              <w:rPr>
                <w:sz w:val="22"/>
                <w:szCs w:val="22"/>
                <w:color w:val="auto"/>
              </w:rPr>
            </w:pPr>
          </w:p>
        </w:tc>
        <w:tc>
          <w:tcPr>
            <w:tcW w:w="560" w:type="dxa"/>
            <w:vAlign w:val="bottom"/>
            <w:tcBorders>
              <w:top w:val="single" w:sz="8" w:color="auto"/>
            </w:tcBorders>
            <w:shd w:val="clear" w:color="auto" w:fill="E8E8E8"/>
          </w:tcPr>
          <w:p>
            <w:pPr>
              <w:spacing w:after="0"/>
              <w:rPr>
                <w:sz w:val="22"/>
                <w:szCs w:val="22"/>
                <w:color w:val="auto"/>
              </w:rPr>
            </w:pPr>
          </w:p>
        </w:tc>
        <w:tc>
          <w:tcPr>
            <w:tcW w:w="960" w:type="dxa"/>
            <w:vAlign w:val="bottom"/>
            <w:tcBorders>
              <w:top w:val="single" w:sz="8" w:color="auto"/>
            </w:tcBorders>
            <w:shd w:val="clear" w:color="auto" w:fill="E8E8E8"/>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8"/>
        </w:trPr>
        <w:tc>
          <w:tcPr>
            <w:tcW w:w="42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07BK;I87I;:ED&amp;;L;B?DFKJI</w:t>
            </w:r>
          </w:p>
        </w:tc>
        <w:tc>
          <w:tcPr>
            <w:tcW w:w="2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9"/>
        </w:trPr>
        <w:tc>
          <w:tcPr>
            <w:tcW w:w="240" w:type="dxa"/>
            <w:vAlign w:val="bottom"/>
            <w:shd w:val="clear" w:color="auto" w:fill="E8E8E8"/>
          </w:tcPr>
          <w:p>
            <w:pPr>
              <w:spacing w:after="0"/>
              <w:rPr>
                <w:sz w:val="24"/>
                <w:szCs w:val="24"/>
                <w:color w:val="auto"/>
              </w:rPr>
            </w:pPr>
          </w:p>
        </w:tc>
        <w:tc>
          <w:tcPr>
            <w:tcW w:w="4000" w:type="dxa"/>
            <w:vAlign w:val="bottom"/>
            <w:gridSpan w:val="2"/>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3"/>
              </w:rPr>
              <w:t>;&lt;;HH;:9ECF;DI7J?EDFB7DB?78?B?J?;I</w:t>
            </w:r>
          </w:p>
        </w:tc>
        <w:tc>
          <w:tcPr>
            <w:tcW w:w="3000" w:type="dxa"/>
            <w:vAlign w:val="bottom"/>
            <w:gridSpan w:val="3"/>
            <w:shd w:val="clear" w:color="auto" w:fill="E8E8E8"/>
          </w:tcPr>
          <w:p>
            <w:pPr>
              <w:ind w:left="26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240" w:type="dxa"/>
            <w:vAlign w:val="bottom"/>
            <w:tcBorders>
              <w:bottom w:val="single" w:sz="8" w:color="E8E8E8"/>
            </w:tcBorders>
          </w:tcPr>
          <w:p>
            <w:pPr>
              <w:spacing w:after="0"/>
              <w:rPr>
                <w:sz w:val="24"/>
                <w:szCs w:val="24"/>
                <w:color w:val="auto"/>
              </w:rPr>
            </w:pPr>
          </w:p>
        </w:tc>
        <w:tc>
          <w:tcPr>
            <w:tcW w:w="4000" w:type="dxa"/>
            <w:vAlign w:val="bottom"/>
            <w:tcBorders>
              <w:bottom w:val="single" w:sz="8" w:color="E8E8E8"/>
            </w:tcBorders>
            <w:gridSpan w:val="2"/>
          </w:tcPr>
          <w:p>
            <w:pPr>
              <w:ind w:left="140"/>
              <w:spacing w:after="0" w:line="240" w:lineRule="exact"/>
              <w:rPr>
                <w:sz w:val="20"/>
                <w:szCs w:val="20"/>
                <w:color w:val="auto"/>
              </w:rPr>
            </w:pPr>
            <w:r>
              <w:rPr>
                <w:rFonts w:ascii="PMingLiU" w:cs="PMingLiU" w:eastAsia="PMingLiU" w:hAnsi="PMingLiU"/>
                <w:sz w:val="20"/>
                <w:szCs w:val="20"/>
                <w:color w:val="auto"/>
                <w:w w:val="95"/>
              </w:rPr>
              <w:t>EH;?=D9KHH;D9O&lt;EHM7H:9EDJH79JI</w:t>
            </w:r>
          </w:p>
        </w:tc>
        <w:tc>
          <w:tcPr>
            <w:tcW w:w="2620" w:type="dxa"/>
            <w:vAlign w:val="bottom"/>
            <w:tcBorders>
              <w:bottom w:val="single" w:sz="8" w:color="E8E8E8"/>
            </w:tcBorders>
            <w:gridSpan w:val="2"/>
          </w:tcPr>
          <w:p>
            <w:pPr>
              <w:spacing w:after="0"/>
              <w:rPr>
                <w:sz w:val="24"/>
                <w:szCs w:val="24"/>
                <w:color w:val="auto"/>
              </w:rPr>
            </w:pPr>
          </w:p>
        </w:tc>
        <w:tc>
          <w:tcPr>
            <w:tcW w:w="3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tcPr>
          <w:p>
            <w:pPr>
              <w:spacing w:after="0"/>
              <w:rPr>
                <w:sz w:val="24"/>
                <w:szCs w:val="24"/>
                <w:color w:val="auto"/>
              </w:rPr>
            </w:pPr>
          </w:p>
        </w:tc>
        <w:tc>
          <w:tcPr>
            <w:tcW w:w="5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3"/>
        </w:trPr>
        <w:tc>
          <w:tcPr>
            <w:tcW w:w="240" w:type="dxa"/>
            <w:vAlign w:val="bottom"/>
            <w:tcBorders>
              <w:bottom w:val="single" w:sz="8" w:color="E8E8E8"/>
            </w:tcBorders>
            <w:shd w:val="clear" w:color="auto" w:fill="E8E8E8"/>
          </w:tcPr>
          <w:p>
            <w:pPr>
              <w:spacing w:after="0"/>
              <w:rPr>
                <w:sz w:val="23"/>
                <w:szCs w:val="23"/>
                <w:color w:val="auto"/>
              </w:rPr>
            </w:pPr>
          </w:p>
        </w:tc>
        <w:tc>
          <w:tcPr>
            <w:tcW w:w="4000" w:type="dxa"/>
            <w:vAlign w:val="bottom"/>
            <w:tcBorders>
              <w:bottom w:val="single" w:sz="8" w:color="E8E8E8"/>
            </w:tcBorders>
            <w:gridSpan w:val="2"/>
            <w:shd w:val="clear" w:color="auto" w:fill="E8E8E8"/>
          </w:tcPr>
          <w:p>
            <w:pPr>
              <w:ind w:left="80"/>
              <w:spacing w:after="0" w:line="240" w:lineRule="exact"/>
              <w:rPr>
                <w:sz w:val="20"/>
                <w:szCs w:val="20"/>
                <w:color w:val="auto"/>
              </w:rPr>
            </w:pPr>
            <w:r>
              <w:rPr>
                <w:rFonts w:ascii="PMingLiU" w:cs="PMingLiU" w:eastAsia="PMingLiU" w:hAnsi="PMingLiU"/>
                <w:sz w:val="20"/>
                <w:szCs w:val="20"/>
                <w:color w:val="auto"/>
              </w:rPr>
              <w:t>.EJ7B&amp;;L;B?DFKJI</w:t>
            </w:r>
          </w:p>
        </w:tc>
        <w:tc>
          <w:tcPr>
            <w:tcW w:w="2620" w:type="dxa"/>
            <w:vAlign w:val="bottom"/>
            <w:tcBorders>
              <w:bottom w:val="single" w:sz="8" w:color="E8E8E8"/>
            </w:tcBorders>
            <w:gridSpan w:val="2"/>
            <w:shd w:val="clear" w:color="auto" w:fill="E8E8E8"/>
          </w:tcPr>
          <w:p>
            <w:pPr>
              <w:spacing w:after="0"/>
              <w:rPr>
                <w:sz w:val="23"/>
                <w:szCs w:val="23"/>
                <w:color w:val="auto"/>
              </w:rPr>
            </w:pPr>
          </w:p>
        </w:tc>
        <w:tc>
          <w:tcPr>
            <w:tcW w:w="38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shd w:val="clear" w:color="auto" w:fill="E8E8E8"/>
          </w:tcPr>
          <w:p>
            <w:pPr>
              <w:spacing w:after="0"/>
              <w:rPr>
                <w:sz w:val="23"/>
                <w:szCs w:val="23"/>
                <w:color w:val="auto"/>
              </w:rPr>
            </w:pPr>
          </w:p>
        </w:tc>
        <w:tc>
          <w:tcPr>
            <w:tcW w:w="56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4"/>
        </w:trPr>
        <w:tc>
          <w:tcPr>
            <w:tcW w:w="42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.EJ7B&amp;?78?B?J?;I</w:t>
            </w:r>
          </w:p>
        </w:tc>
        <w:tc>
          <w:tcPr>
            <w:tcW w:w="2620" w:type="dxa"/>
            <w:vAlign w:val="bottom"/>
            <w:gridSpan w:val="2"/>
          </w:tcPr>
          <w:p>
            <w:pPr>
              <w:spacing w:after="0"/>
              <w:rPr>
                <w:sz w:val="22"/>
                <w:szCs w:val="22"/>
                <w:color w:val="auto"/>
              </w:rPr>
            </w:pP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5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31"/>
        </w:trPr>
        <w:tc>
          <w:tcPr>
            <w:tcW w:w="24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6120" w:type="dxa"/>
            <w:vAlign w:val="bottom"/>
            <w:gridSpan w:val="10"/>
          </w:tcPr>
          <w:p>
            <w:pPr>
              <w:spacing w:after="0"/>
              <w:rPr>
                <w:sz w:val="11"/>
                <w:szCs w:val="11"/>
                <w:color w:val="auto"/>
              </w:rPr>
            </w:pPr>
          </w:p>
        </w:tc>
      </w:tr>
      <w:tr>
        <w:trPr>
          <w:trHeight w:val="496"/>
        </w:trPr>
        <w:tc>
          <w:tcPr>
            <w:tcW w:w="2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760" w:type="dxa"/>
            <w:vAlign w:val="bottom"/>
            <w:gridSpan w:val="11"/>
          </w:tcPr>
          <w:p>
            <w:pPr>
              <w:ind w:left="120"/>
              <w:spacing w:after="0" w:line="240" w:lineRule="exact"/>
              <w:rPr>
                <w:sz w:val="20"/>
                <w:szCs w:val="20"/>
                <w:color w:val="auto"/>
              </w:rPr>
            </w:pPr>
            <w:r>
              <w:rPr>
                <w:rFonts w:ascii="PMingLiU" w:cs="PMingLiU" w:eastAsia="PMingLiU" w:hAnsi="PMingLiU"/>
                <w:sz w:val="20"/>
                <w:szCs w:val="20"/>
                <w:color w:val="auto"/>
                <w:w w:val="72"/>
              </w:rPr>
              <w:t>.&gt;;ECF7DO&gt;7I7:;&lt;;HH;:9ECF;DI7J?EDFB7D&lt;EHJ&gt;;8;D;&lt;?JE&lt;9;HJ7?D&gt;?=&gt;BO9ECF;DI7J;:E&lt;&lt;?9;HIC7D7=;HI7D:EJ&gt;;H</w:t>
            </w:r>
          </w:p>
        </w:tc>
      </w:tr>
      <w:tr>
        <w:trPr>
          <w:trHeight w:val="235"/>
        </w:trPr>
        <w:tc>
          <w:tcPr>
            <w:tcW w:w="240" w:type="dxa"/>
            <w:vAlign w:val="bottom"/>
          </w:tcPr>
          <w:p>
            <w:pPr>
              <w:spacing w:after="0"/>
              <w:rPr>
                <w:sz w:val="20"/>
                <w:szCs w:val="20"/>
                <w:color w:val="auto"/>
              </w:rPr>
            </w:pPr>
          </w:p>
        </w:tc>
        <w:tc>
          <w:tcPr>
            <w:tcW w:w="9760" w:type="dxa"/>
            <w:vAlign w:val="bottom"/>
            <w:gridSpan w:val="11"/>
          </w:tcPr>
          <w:p>
            <w:pPr>
              <w:ind w:left="120"/>
              <w:spacing w:after="0" w:line="234" w:lineRule="exact"/>
              <w:rPr>
                <w:sz w:val="20"/>
                <w:szCs w:val="20"/>
                <w:color w:val="auto"/>
              </w:rPr>
            </w:pPr>
            <w:r>
              <w:rPr>
                <w:rFonts w:ascii="PMingLiU" w:cs="PMingLiU" w:eastAsia="PMingLiU" w:hAnsi="PMingLiU"/>
                <w:sz w:val="20"/>
                <w:szCs w:val="20"/>
                <w:color w:val="auto"/>
                <w:w w:val="77"/>
              </w:rPr>
              <w:t>A;O ;CFBEO;;I I;; (EJ;    CFBEO;; ;D;&lt;?JI .&gt;; 7II;JI 9EDI?IJ E&lt; ?DL;IJC;DJI ?D CED;O C7HA;J &lt;KD:I CKJK7B</w:t>
            </w:r>
          </w:p>
        </w:tc>
      </w:tr>
      <w:tr>
        <w:trPr>
          <w:trHeight w:val="235"/>
        </w:trPr>
        <w:tc>
          <w:tcPr>
            <w:tcW w:w="240" w:type="dxa"/>
            <w:vAlign w:val="bottom"/>
          </w:tcPr>
          <w:p>
            <w:pPr>
              <w:spacing w:after="0"/>
              <w:rPr>
                <w:sz w:val="20"/>
                <w:szCs w:val="20"/>
                <w:color w:val="auto"/>
              </w:rPr>
            </w:pPr>
          </w:p>
        </w:tc>
        <w:tc>
          <w:tcPr>
            <w:tcW w:w="9760" w:type="dxa"/>
            <w:vAlign w:val="bottom"/>
            <w:gridSpan w:val="11"/>
          </w:tcPr>
          <w:p>
            <w:pPr>
              <w:ind w:left="120"/>
              <w:spacing w:after="0" w:line="234" w:lineRule="exact"/>
              <w:rPr>
                <w:sz w:val="20"/>
                <w:szCs w:val="20"/>
                <w:color w:val="auto"/>
              </w:rPr>
            </w:pPr>
            <w:r>
              <w:rPr>
                <w:rFonts w:ascii="PMingLiU" w:cs="PMingLiU" w:eastAsia="PMingLiU" w:hAnsi="PMingLiU"/>
                <w:sz w:val="20"/>
                <w:szCs w:val="20"/>
                <w:color w:val="auto"/>
                <w:w w:val="72"/>
              </w:rPr>
              <w:t>&lt;KD:I7D:9ECF7DOEMD;:B?&lt;;?DIKH7D9;9EDJH79JI.&gt;;CED;OC7HA;J&lt;KD:I9EDI?IJE&lt;97I&gt;;GK?L7B;DJIM&gt;?B;J&gt;;CKJK7B</w:t>
            </w:r>
          </w:p>
        </w:tc>
      </w:tr>
      <w:tr>
        <w:trPr>
          <w:trHeight w:val="235"/>
        </w:trPr>
        <w:tc>
          <w:tcPr>
            <w:tcW w:w="240" w:type="dxa"/>
            <w:vAlign w:val="bottom"/>
          </w:tcPr>
          <w:p>
            <w:pPr>
              <w:spacing w:after="0"/>
              <w:rPr>
                <w:sz w:val="20"/>
                <w:szCs w:val="20"/>
                <w:color w:val="auto"/>
              </w:rPr>
            </w:pPr>
          </w:p>
        </w:tc>
        <w:tc>
          <w:tcPr>
            <w:tcW w:w="9760" w:type="dxa"/>
            <w:vAlign w:val="bottom"/>
            <w:gridSpan w:val="11"/>
          </w:tcPr>
          <w:p>
            <w:pPr>
              <w:ind w:left="120"/>
              <w:spacing w:after="0" w:line="234" w:lineRule="exact"/>
              <w:rPr>
                <w:sz w:val="20"/>
                <w:szCs w:val="20"/>
                <w:color w:val="auto"/>
              </w:rPr>
            </w:pPr>
            <w:r>
              <w:rPr>
                <w:rFonts w:ascii="PMingLiU" w:cs="PMingLiU" w:eastAsia="PMingLiU" w:hAnsi="PMingLiU"/>
                <w:sz w:val="20"/>
                <w:szCs w:val="20"/>
                <w:color w:val="auto"/>
                <w:w w:val="72"/>
              </w:rPr>
              <w:t>&lt;KD: ?DL;IJC;DJI 9EDI?IJ E&lt; FK8B?9BOJH7:;: 7D: GKEJ;: ;GK?JO I&gt;7H;I .&gt;; ECF7DO 9EDI?:;HI J&gt;; &lt;7?H L7BK;I E&lt; J&gt;;I;</w:t>
            </w:r>
          </w:p>
        </w:tc>
      </w:tr>
      <w:tr>
        <w:trPr>
          <w:trHeight w:val="235"/>
        </w:trPr>
        <w:tc>
          <w:tcPr>
            <w:tcW w:w="240" w:type="dxa"/>
            <w:vAlign w:val="bottom"/>
          </w:tcPr>
          <w:p>
            <w:pPr>
              <w:spacing w:after="0"/>
              <w:rPr>
                <w:sz w:val="20"/>
                <w:szCs w:val="20"/>
                <w:color w:val="auto"/>
              </w:rPr>
            </w:pPr>
          </w:p>
        </w:tc>
        <w:tc>
          <w:tcPr>
            <w:tcW w:w="9760" w:type="dxa"/>
            <w:vAlign w:val="bottom"/>
            <w:gridSpan w:val="11"/>
          </w:tcPr>
          <w:p>
            <w:pPr>
              <w:ind w:left="120"/>
              <w:spacing w:after="0" w:line="234" w:lineRule="exact"/>
              <w:rPr>
                <w:sz w:val="20"/>
                <w:szCs w:val="20"/>
                <w:color w:val="auto"/>
              </w:rPr>
            </w:pPr>
            <w:r>
              <w:rPr>
                <w:rFonts w:ascii="PMingLiU" w:cs="PMingLiU" w:eastAsia="PMingLiU" w:hAnsi="PMingLiU"/>
                <w:sz w:val="20"/>
                <w:szCs w:val="20"/>
                <w:color w:val="auto"/>
                <w:w w:val="75"/>
              </w:rPr>
              <w:t>7II;JIJE8;87I;:ED&amp;;L;B?DFKJI7D:IK9&gt;7II;JI&gt;7:&lt;7?HL7BK;IE&lt;C?BB?ED7D:C?BB?ED7IE&lt;;9;C8;H</w:t>
            </w:r>
          </w:p>
        </w:tc>
      </w:tr>
      <w:tr>
        <w:trPr>
          <w:trHeight w:val="235"/>
        </w:trPr>
        <w:tc>
          <w:tcPr>
            <w:tcW w:w="240" w:type="dxa"/>
            <w:vAlign w:val="bottom"/>
          </w:tcPr>
          <w:p>
            <w:pPr>
              <w:spacing w:after="0"/>
              <w:rPr>
                <w:sz w:val="20"/>
                <w:szCs w:val="20"/>
                <w:color w:val="auto"/>
              </w:rPr>
            </w:pPr>
          </w:p>
        </w:tc>
        <w:tc>
          <w:tcPr>
            <w:tcW w:w="9760" w:type="dxa"/>
            <w:vAlign w:val="bottom"/>
            <w:gridSpan w:val="11"/>
          </w:tcPr>
          <w:p>
            <w:pPr>
              <w:ind w:left="120"/>
              <w:spacing w:after="0" w:line="234" w:lineRule="exact"/>
              <w:rPr>
                <w:sz w:val="20"/>
                <w:szCs w:val="20"/>
                <w:color w:val="auto"/>
              </w:rPr>
            </w:pPr>
            <w:r>
              <w:rPr>
                <w:rFonts w:ascii="PMingLiU" w:cs="PMingLiU" w:eastAsia="PMingLiU" w:hAnsi="PMingLiU"/>
                <w:sz w:val="20"/>
                <w:szCs w:val="20"/>
                <w:color w:val="auto"/>
                <w:w w:val="76"/>
              </w:rPr>
              <w:t>7D:H;IF;9J?L;BO.&gt;;97HHO?D=7CEKDJIE&lt;J&gt;;B?&lt;;?DIKH7D9;9EDJH79JI;GK7BJ&gt;;?H97I&gt;IKHH;D:;HL7BK;I7I&gt;</w:t>
            </w:r>
          </w:p>
        </w:tc>
      </w:tr>
      <w:tr>
        <w:trPr>
          <w:trHeight w:val="235"/>
        </w:trPr>
        <w:tc>
          <w:tcPr>
            <w:tcW w:w="240" w:type="dxa"/>
            <w:vAlign w:val="bottom"/>
          </w:tcPr>
          <w:p>
            <w:pPr>
              <w:spacing w:after="0"/>
              <w:rPr>
                <w:sz w:val="20"/>
                <w:szCs w:val="20"/>
                <w:color w:val="auto"/>
              </w:rPr>
            </w:pPr>
          </w:p>
        </w:tc>
        <w:tc>
          <w:tcPr>
            <w:tcW w:w="9760" w:type="dxa"/>
            <w:vAlign w:val="bottom"/>
            <w:gridSpan w:val="11"/>
          </w:tcPr>
          <w:p>
            <w:pPr>
              <w:ind w:left="120"/>
              <w:spacing w:after="0" w:line="234" w:lineRule="exact"/>
              <w:rPr>
                <w:sz w:val="20"/>
                <w:szCs w:val="20"/>
                <w:color w:val="auto"/>
              </w:rPr>
            </w:pPr>
            <w:r>
              <w:rPr>
                <w:rFonts w:ascii="PMingLiU" w:cs="PMingLiU" w:eastAsia="PMingLiU" w:hAnsi="PMingLiU"/>
                <w:sz w:val="20"/>
                <w:szCs w:val="20"/>
                <w:color w:val="auto"/>
                <w:w w:val="73"/>
              </w:rPr>
              <w:t>IKHH;D:;HL7BK;H;FH;I;DJIJ&gt;;;IJ?C7J;:7CEKDJJ&gt;7JJ&gt;;ECF7DOMEKB:H;9;?L;KFEDJ;HC?D7J?EDE&lt;79EDJH79JM&gt;?9&gt;</w:t>
            </w:r>
          </w:p>
        </w:tc>
      </w:tr>
      <w:tr>
        <w:trPr>
          <w:trHeight w:val="235"/>
        </w:trPr>
        <w:tc>
          <w:tcPr>
            <w:tcW w:w="240" w:type="dxa"/>
            <w:vAlign w:val="bottom"/>
          </w:tcPr>
          <w:p>
            <w:pPr>
              <w:spacing w:after="0"/>
              <w:rPr>
                <w:sz w:val="20"/>
                <w:szCs w:val="20"/>
                <w:color w:val="auto"/>
              </w:rPr>
            </w:pPr>
          </w:p>
        </w:tc>
        <w:tc>
          <w:tcPr>
            <w:tcW w:w="9760" w:type="dxa"/>
            <w:vAlign w:val="bottom"/>
            <w:gridSpan w:val="11"/>
          </w:tcPr>
          <w:p>
            <w:pPr>
              <w:ind w:left="120"/>
              <w:spacing w:after="0" w:line="234" w:lineRule="exact"/>
              <w:rPr>
                <w:sz w:val="20"/>
                <w:szCs w:val="20"/>
                <w:color w:val="auto"/>
              </w:rPr>
            </w:pPr>
            <w:r>
              <w:rPr>
                <w:rFonts w:ascii="PMingLiU" w:cs="PMingLiU" w:eastAsia="PMingLiU" w:hAnsi="PMingLiU"/>
                <w:sz w:val="20"/>
                <w:szCs w:val="20"/>
                <w:color w:val="auto"/>
                <w:w w:val="73"/>
              </w:rPr>
              <w:t>7FFHEN?C7J;I&lt;7?HL7BK;.&gt;;ECF7DO9EDI?:;HIB?&lt;;?DIKH7D9;9EDJH79JIJE8;L7BK;:87I;:ED&amp;;L;B?DFKJI7D:IK9&gt;</w:t>
            </w:r>
          </w:p>
        </w:tc>
      </w:tr>
      <w:tr>
        <w:trPr>
          <w:trHeight w:val="235"/>
        </w:trPr>
        <w:tc>
          <w:tcPr>
            <w:tcW w:w="240" w:type="dxa"/>
            <w:vAlign w:val="bottom"/>
          </w:tcPr>
          <w:p>
            <w:pPr>
              <w:spacing w:after="0"/>
              <w:rPr>
                <w:sz w:val="20"/>
                <w:szCs w:val="20"/>
                <w:color w:val="auto"/>
              </w:rPr>
            </w:pPr>
          </w:p>
        </w:tc>
        <w:tc>
          <w:tcPr>
            <w:tcW w:w="9760" w:type="dxa"/>
            <w:vAlign w:val="bottom"/>
            <w:gridSpan w:val="11"/>
          </w:tcPr>
          <w:p>
            <w:pPr>
              <w:ind w:left="120"/>
              <w:spacing w:after="0" w:line="234" w:lineRule="exact"/>
              <w:rPr>
                <w:sz w:val="20"/>
                <w:szCs w:val="20"/>
                <w:color w:val="auto"/>
              </w:rPr>
            </w:pPr>
            <w:r>
              <w:rPr>
                <w:rFonts w:ascii="PMingLiU" w:cs="PMingLiU" w:eastAsia="PMingLiU" w:hAnsi="PMingLiU"/>
                <w:sz w:val="20"/>
                <w:szCs w:val="20"/>
                <w:color w:val="auto"/>
                <w:w w:val="83"/>
              </w:rPr>
              <w:t>7II;JI &gt;7: &lt;7?H L7BK;I E&lt;  C?BB?ED 7D:  C?BB?ED 7J ;9;C8;H   7D:  H;IF;9J?L;BO .&gt;; H;B7J;:</w:t>
            </w:r>
          </w:p>
        </w:tc>
      </w:tr>
      <w:tr>
        <w:trPr>
          <w:trHeight w:val="235"/>
        </w:trPr>
        <w:tc>
          <w:tcPr>
            <w:tcW w:w="240" w:type="dxa"/>
            <w:vAlign w:val="bottom"/>
          </w:tcPr>
          <w:p>
            <w:pPr>
              <w:spacing w:after="0"/>
              <w:rPr>
                <w:sz w:val="20"/>
                <w:szCs w:val="20"/>
                <w:color w:val="auto"/>
              </w:rPr>
            </w:pPr>
          </w:p>
        </w:tc>
        <w:tc>
          <w:tcPr>
            <w:tcW w:w="9760" w:type="dxa"/>
            <w:vAlign w:val="bottom"/>
            <w:gridSpan w:val="11"/>
          </w:tcPr>
          <w:p>
            <w:pPr>
              <w:ind w:left="120"/>
              <w:spacing w:after="0" w:line="216" w:lineRule="exact"/>
              <w:rPr>
                <w:sz w:val="20"/>
                <w:szCs w:val="20"/>
                <w:color w:val="auto"/>
              </w:rPr>
            </w:pPr>
            <w:r>
              <w:rPr>
                <w:rFonts w:ascii="PMingLiU" w:cs="PMingLiU" w:eastAsia="PMingLiU" w:hAnsi="PMingLiU"/>
                <w:sz w:val="18"/>
                <w:szCs w:val="18"/>
                <w:color w:val="auto"/>
                <w:w w:val="76"/>
              </w:rPr>
              <w:t>:;&lt;;HH;: 9ECF;DI7J?ED FB7D B?78?B?J?;I 7H; H;9EH:;: 7J &lt;7?H L7BK; EH J&gt;; ;IJ?C7J;: 7CEKDJ D;;:;: JE I;JJB; J&gt;; B?78?B?JO</w:t>
            </w:r>
          </w:p>
        </w:tc>
      </w:tr>
      <w:tr>
        <w:trPr>
          <w:trHeight w:val="235"/>
        </w:trPr>
        <w:tc>
          <w:tcPr>
            <w:tcW w:w="240" w:type="dxa"/>
            <w:vAlign w:val="bottom"/>
          </w:tcPr>
          <w:p>
            <w:pPr>
              <w:spacing w:after="0"/>
              <w:rPr>
                <w:sz w:val="20"/>
                <w:szCs w:val="20"/>
                <w:color w:val="auto"/>
              </w:rPr>
            </w:pPr>
          </w:p>
        </w:tc>
        <w:tc>
          <w:tcPr>
            <w:tcW w:w="7000" w:type="dxa"/>
            <w:vAlign w:val="bottom"/>
            <w:gridSpan w:val="5"/>
          </w:tcPr>
          <w:p>
            <w:pPr>
              <w:ind w:left="120"/>
              <w:spacing w:after="0" w:line="234" w:lineRule="exact"/>
              <w:rPr>
                <w:sz w:val="20"/>
                <w:szCs w:val="20"/>
                <w:color w:val="auto"/>
              </w:rPr>
            </w:pPr>
            <w:r>
              <w:rPr>
                <w:rFonts w:ascii="PMingLiU" w:cs="PMingLiU" w:eastAsia="PMingLiU" w:hAnsi="PMingLiU"/>
                <w:sz w:val="20"/>
                <w:szCs w:val="20"/>
                <w:color w:val="auto"/>
              </w:rPr>
              <w:t>M&gt;?9&gt;J&gt;;ECF7DO9EDI?:;HIJE8;7&amp;;L;B?DFKJ</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24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9760" w:type="dxa"/>
            <w:vAlign w:val="bottom"/>
            <w:gridSpan w:val="11"/>
          </w:tcPr>
          <w:p>
            <w:pPr>
              <w:ind w:left="120"/>
              <w:spacing w:after="0" w:line="216" w:lineRule="exact"/>
              <w:rPr>
                <w:sz w:val="20"/>
                <w:szCs w:val="20"/>
                <w:color w:val="auto"/>
              </w:rPr>
            </w:pPr>
            <w:r>
              <w:rPr>
                <w:rFonts w:ascii="PMingLiU" w:cs="PMingLiU" w:eastAsia="PMingLiU" w:hAnsi="PMingLiU"/>
                <w:sz w:val="18"/>
                <w:szCs w:val="18"/>
                <w:color w:val="auto"/>
                <w:w w:val="77"/>
              </w:rPr>
              <w:t>.&gt;; ECF7DO ;DJ;HI ?DJE &lt;EH;?=D 9KHH;D9O &lt;EHM7H: ;N9&gt;7D=; 9EDJH79JI JE &gt;;:=; J&gt;; ;&lt;&lt;;9JI E&lt; 7:L;HI; &lt;BK9JK7J?EDI ?D</w:t>
            </w:r>
          </w:p>
        </w:tc>
      </w:tr>
      <w:tr>
        <w:trPr>
          <w:trHeight w:val="235"/>
        </w:trPr>
        <w:tc>
          <w:tcPr>
            <w:tcW w:w="240" w:type="dxa"/>
            <w:vAlign w:val="bottom"/>
          </w:tcPr>
          <w:p>
            <w:pPr>
              <w:spacing w:after="0"/>
              <w:rPr>
                <w:sz w:val="20"/>
                <w:szCs w:val="20"/>
                <w:color w:val="auto"/>
              </w:rPr>
            </w:pPr>
          </w:p>
        </w:tc>
        <w:tc>
          <w:tcPr>
            <w:tcW w:w="400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w w:val="76"/>
              </w:rPr>
              <w:t>&lt;EH;?=D 9KHH;D9O ;N9&gt;7D=; H7J;I I;; (EJ; </w:t>
            </w:r>
          </w:p>
        </w:tc>
        <w:tc>
          <w:tcPr>
            <w:tcW w:w="5760" w:type="dxa"/>
            <w:vAlign w:val="bottom"/>
            <w:gridSpan w:val="9"/>
          </w:tcPr>
          <w:p>
            <w:pPr>
              <w:ind w:left="120"/>
              <w:spacing w:after="0" w:line="234" w:lineRule="exact"/>
              <w:rPr>
                <w:sz w:val="20"/>
                <w:szCs w:val="20"/>
                <w:color w:val="auto"/>
              </w:rPr>
            </w:pPr>
            <w:r>
              <w:rPr>
                <w:rFonts w:ascii="PMingLiU" w:cs="PMingLiU" w:eastAsia="PMingLiU" w:hAnsi="PMingLiU"/>
                <w:sz w:val="20"/>
                <w:szCs w:val="20"/>
                <w:color w:val="auto"/>
                <w:w w:val="73"/>
              </w:rPr>
              <w:t> ;H?L7J?L;I 7D: ";:=?D= 07BK7J?ED E&lt; J&gt;;I; 9EDJH79JI ?I 87I;: ED</w:t>
            </w:r>
          </w:p>
        </w:tc>
      </w:tr>
      <w:tr>
        <w:trPr>
          <w:trHeight w:val="235"/>
        </w:trPr>
        <w:tc>
          <w:tcPr>
            <w:tcW w:w="240" w:type="dxa"/>
            <w:vAlign w:val="bottom"/>
          </w:tcPr>
          <w:p>
            <w:pPr>
              <w:spacing w:after="0"/>
              <w:rPr>
                <w:sz w:val="20"/>
                <w:szCs w:val="20"/>
                <w:color w:val="auto"/>
              </w:rPr>
            </w:pPr>
          </w:p>
        </w:tc>
        <w:tc>
          <w:tcPr>
            <w:tcW w:w="9760" w:type="dxa"/>
            <w:vAlign w:val="bottom"/>
            <w:gridSpan w:val="11"/>
          </w:tcPr>
          <w:p>
            <w:pPr>
              <w:ind w:left="120"/>
              <w:spacing w:after="0" w:line="234" w:lineRule="exact"/>
              <w:rPr>
                <w:sz w:val="20"/>
                <w:szCs w:val="20"/>
                <w:color w:val="auto"/>
              </w:rPr>
            </w:pPr>
            <w:r>
              <w:rPr>
                <w:rFonts w:ascii="PMingLiU" w:cs="PMingLiU" w:eastAsia="PMingLiU" w:hAnsi="PMingLiU"/>
                <w:sz w:val="20"/>
                <w:szCs w:val="20"/>
                <w:color w:val="auto"/>
                <w:w w:val="76"/>
              </w:rPr>
              <w:t>E8I;HL78B;&lt;EH;?=D9KHH;D9O;N9&gt;7D=;H7J;I?D79J?L;C7HA;JIM&gt;?9&gt;J&gt;;ECF7DO9EDI?:;HIJE8;7&amp;;L;B?DFKJ</w:t>
            </w:r>
          </w:p>
        </w:tc>
      </w:tr>
      <w:tr>
        <w:trPr>
          <w:trHeight w:val="235"/>
        </w:trPr>
        <w:tc>
          <w:tcPr>
            <w:tcW w:w="24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9760" w:type="dxa"/>
            <w:vAlign w:val="bottom"/>
            <w:gridSpan w:val="11"/>
          </w:tcPr>
          <w:p>
            <w:pPr>
              <w:ind w:left="120"/>
              <w:spacing w:after="0" w:line="234" w:lineRule="exact"/>
              <w:rPr>
                <w:sz w:val="20"/>
                <w:szCs w:val="20"/>
                <w:color w:val="auto"/>
              </w:rPr>
            </w:pPr>
            <w:r>
              <w:rPr>
                <w:rFonts w:ascii="PMingLiU" w:cs="PMingLiU" w:eastAsia="PMingLiU" w:hAnsi="PMingLiU"/>
                <w:sz w:val="20"/>
                <w:szCs w:val="20"/>
                <w:color w:val="auto"/>
                <w:w w:val="70"/>
              </w:rPr>
              <w:t>.&gt;;ECF7DO&gt;7I?DJ;H;IJH7J;IM7F9EDJH79JIJ&gt;7J&gt;;:=;J&gt;;H?IAE&lt;L7H?78?B?JO&lt;HEC?DJ;H;IJF7OC;DJIED?JI8EHHEM?D=I</w:t>
            </w:r>
          </w:p>
        </w:tc>
      </w:tr>
      <w:tr>
        <w:trPr>
          <w:trHeight w:val="235"/>
        </w:trPr>
        <w:tc>
          <w:tcPr>
            <w:tcW w:w="240" w:type="dxa"/>
            <w:vAlign w:val="bottom"/>
          </w:tcPr>
          <w:p>
            <w:pPr>
              <w:spacing w:after="0"/>
              <w:rPr>
                <w:sz w:val="20"/>
                <w:szCs w:val="20"/>
                <w:color w:val="auto"/>
              </w:rPr>
            </w:pPr>
          </w:p>
        </w:tc>
        <w:tc>
          <w:tcPr>
            <w:tcW w:w="9760" w:type="dxa"/>
            <w:vAlign w:val="bottom"/>
            <w:gridSpan w:val="11"/>
          </w:tcPr>
          <w:p>
            <w:pPr>
              <w:ind w:left="120"/>
              <w:spacing w:after="0" w:line="234" w:lineRule="exact"/>
              <w:rPr>
                <w:sz w:val="20"/>
                <w:szCs w:val="20"/>
                <w:color w:val="auto"/>
              </w:rPr>
            </w:pPr>
            <w:r>
              <w:rPr>
                <w:rFonts w:ascii="PMingLiU" w:cs="PMingLiU" w:eastAsia="PMingLiU" w:hAnsi="PMingLiU"/>
                <w:sz w:val="20"/>
                <w:szCs w:val="20"/>
                <w:color w:val="auto"/>
                <w:w w:val="77"/>
              </w:rPr>
              <w:t>I;;(EJ;  ;8J.&gt;;&lt;7?HL7BK;IE&lt;?DJ;H;IJH7J;IM7FI7H;87I;:EDC7HAJEC7HA;JL7BK7J?EDIFH;F7H;:8O7J&gt;?H:</w:t>
            </w:r>
          </w:p>
        </w:tc>
      </w:tr>
      <w:tr>
        <w:trPr>
          <w:trHeight w:val="256"/>
        </w:trPr>
        <w:tc>
          <w:tcPr>
            <w:tcW w:w="240" w:type="dxa"/>
            <w:vAlign w:val="bottom"/>
          </w:tcPr>
          <w:p>
            <w:pPr>
              <w:spacing w:after="0"/>
              <w:rPr>
                <w:sz w:val="22"/>
                <w:szCs w:val="22"/>
                <w:color w:val="auto"/>
              </w:rPr>
            </w:pPr>
          </w:p>
        </w:tc>
        <w:tc>
          <w:tcPr>
            <w:tcW w:w="9760" w:type="dxa"/>
            <w:vAlign w:val="bottom"/>
            <w:gridSpan w:val="11"/>
          </w:tcPr>
          <w:p>
            <w:pPr>
              <w:ind w:left="120"/>
              <w:spacing w:after="0" w:line="240" w:lineRule="exact"/>
              <w:rPr>
                <w:sz w:val="20"/>
                <w:szCs w:val="20"/>
                <w:color w:val="auto"/>
              </w:rPr>
            </w:pPr>
            <w:r>
              <w:rPr>
                <w:rFonts w:ascii="PMingLiU" w:cs="PMingLiU" w:eastAsia="PMingLiU" w:hAnsi="PMingLiU"/>
                <w:sz w:val="20"/>
                <w:szCs w:val="20"/>
                <w:color w:val="auto"/>
                <w:w w:val="71"/>
              </w:rPr>
              <w:t>F7HJO8HEA;H.&gt;EI;L7BK7J?EDI7H;87I;:EDE8I;HL78B;?DJ;H;IJH7J;I&lt;HECH;9;DJBO;N;9KJ;:C7HA;JJH7DI79J?EDI7D:EJ&gt;;H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-5817235</wp:posOffset>
            </wp:positionV>
            <wp:extent cx="6348730" cy="2540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410">
                      <a:extLst>
                        <a:ext uri="{28A0092B-C50C-407E-A947-70E740481C1C}"/>
                      </a:extLst>
                    </a:blip>
                    <a:srcRect/>
                    <a:stretch>
                      <a:fillRect/>
                    </a:stretch>
                  </pic:blipFill>
                  <pic:spPr bwMode="auto">
                    <a:xfrm>
                      <a:off x="0" y="0"/>
                      <a:ext cx="6348730" cy="2540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-5259070</wp:posOffset>
            </wp:positionV>
            <wp:extent cx="1994535" cy="2540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411">
                      <a:extLst>
                        <a:ext uri="{28A0092B-C50C-407E-A947-70E740481C1C}"/>
                      </a:extLst>
                    </a:blip>
                    <a:srcRect/>
                    <a:stretch>
                      <a:fillRect/>
                    </a:stretch>
                  </pic:blipFill>
                  <pic:spPr bwMode="auto">
                    <a:xfrm>
                      <a:off x="0" y="0"/>
                      <a:ext cx="1994535" cy="2540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-4328160</wp:posOffset>
            </wp:positionV>
            <wp:extent cx="1994535" cy="2540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412">
                      <a:extLst>
                        <a:ext uri="{28A0092B-C50C-407E-A947-70E740481C1C}"/>
                      </a:extLst>
                    </a:blip>
                    <a:srcRect/>
                    <a:stretch>
                      <a:fillRect/>
                    </a:stretch>
                  </pic:blipFill>
                  <pic:spPr bwMode="auto">
                    <a:xfrm>
                      <a:off x="0" y="0"/>
                      <a:ext cx="1994535" cy="2540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-4142105</wp:posOffset>
            </wp:positionV>
            <wp:extent cx="1994535" cy="2540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413">
                      <a:extLst>
                        <a:ext uri="{28A0092B-C50C-407E-A947-70E740481C1C}"/>
                      </a:extLst>
                    </a:blip>
                    <a:srcRect/>
                    <a:stretch>
                      <a:fillRect/>
                    </a:stretch>
                  </pic:blipFill>
                  <pic:spPr bwMode="auto">
                    <a:xfrm>
                      <a:off x="0" y="0"/>
                      <a:ext cx="1994535" cy="2540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-3968115</wp:posOffset>
            </wp:positionV>
            <wp:extent cx="1994535" cy="5016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414">
                      <a:extLst>
                        <a:ext uri="{28A0092B-C50C-407E-A947-70E740481C1C}"/>
                      </a:extLst>
                    </a:blip>
                    <a:srcRect/>
                    <a:stretch>
                      <a:fillRect/>
                    </a:stretch>
                  </pic:blipFill>
                  <pic:spPr bwMode="auto">
                    <a:xfrm>
                      <a:off x="0" y="0"/>
                      <a:ext cx="1994535" cy="5016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-3211195</wp:posOffset>
            </wp:positionV>
            <wp:extent cx="1994535" cy="2540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415">
                      <a:extLst>
                        <a:ext uri="{28A0092B-C50C-407E-A947-70E740481C1C}"/>
                      </a:extLst>
                    </a:blip>
                    <a:srcRect/>
                    <a:stretch>
                      <a:fillRect/>
                    </a:stretch>
                  </pic:blipFill>
                  <pic:spPr bwMode="auto">
                    <a:xfrm>
                      <a:off x="0" y="0"/>
                      <a:ext cx="1994535" cy="2540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-3025140</wp:posOffset>
            </wp:positionV>
            <wp:extent cx="1994535" cy="2540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416">
                      <a:extLst>
                        <a:ext uri="{28A0092B-C50C-407E-A947-70E740481C1C}"/>
                      </a:extLst>
                    </a:blip>
                    <a:srcRect/>
                    <a:stretch>
                      <a:fillRect/>
                    </a:stretch>
                  </pic:blipFill>
                  <pic:spPr bwMode="auto">
                    <a:xfrm>
                      <a:off x="0" y="0"/>
                      <a:ext cx="1994535" cy="25400"/>
                    </a:xfrm>
                    <a:prstGeom prst="rect">
                      <a:avLst/>
                    </a:prstGeom>
                    <a:noFill/>
                  </pic:spPr>
                </pic:pic>
              </a:graphicData>
            </a:graphic>
          </wp:anchor>
        </w:drawing>
      </w:r>
    </w:p>
    <w:p>
      <w:pPr>
        <w:ind w:left="360"/>
        <w:spacing w:after="0" w:line="214" w:lineRule="exact"/>
        <w:rPr>
          <w:sz w:val="20"/>
          <w:szCs w:val="20"/>
          <w:color w:val="auto"/>
        </w:rPr>
      </w:pPr>
      <w:r>
        <w:rPr>
          <w:rFonts w:ascii="PMingLiU" w:cs="PMingLiU" w:eastAsia="PMingLiU" w:hAnsi="PMingLiU"/>
          <w:sz w:val="15"/>
          <w:szCs w:val="15"/>
          <w:color w:val="auto"/>
        </w:rPr>
        <w:t>E8I;HL78B;C7HA;J:7J7M&gt;?9&gt;J&gt;;ECF7DO9EDI?:;HIJE8;&amp;;L;B?DFKJI.&gt;;ECF7DO?D:;F;D:;DJBO9EHHE8EH7J;IJ&gt;; H;7IED78B;D;IIE&lt;J&gt;;L7BK7J?EDIFH;F7H;:8OJ&gt;;J&gt;?H:F7HJO8HEA;H8OKI?D=7D;B;9JHED?9GKEJ7J?EDI;HL?9;</w:t>
      </w:r>
    </w:p>
    <w:p>
      <w:pPr>
        <w:spacing w:after="0" w:line="21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.&gt;;J78B;8;BEMFH;I;DJIJ&gt;;97HHO?D=7CEKDJID;JE&lt;:;&lt;;HH;:&lt;?D7D9?D=9EIJI7D:&lt;7?HL7BK;IE&lt;&lt;?D7D9?7B?DIJHKC;DJIJ&gt;7J7H; DEJ H;9EH:;: 7J &lt;7?H L7BK; ?D J&gt;; ECF7DOZI EDIEB?:7J;: 7B7D9; -&gt;;;JI ?D J&gt;EKI7D:I .&gt;; ;IJ?C7J;: &lt;7?H L7BK; E&lt; J&gt;; &lt;?D7D9?7B?DIJHKC;DJIM7I:;H?L;:&lt;HECGKEJ;:C7HA;JFH?9;IFHEL?:;:8O7D?D:;F;D:;DJ:;7B;HM&gt;?9&gt;J&gt;;ECF7DO9EDI?:;HI JE8;7&amp;;L;B?DFKJ</w:t>
      </w:r>
    </w:p>
    <w:p>
      <w:pPr>
        <w:sectPr>
          <w:pgSz w:w="11880" w:h="15480" w:orient="portrait"/>
          <w:cols w:equalWidth="0" w:num="1">
            <w:col w:w="10000"/>
          </w:cols>
          <w:pgMar w:left="960" w:top="77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4" w:right="920" w:bottom="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60"/>
        </w:trPr>
        <w:tc>
          <w:tcPr>
            <w:tcW w:w="4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00" w:type="dxa"/>
            <w:vAlign w:val="bottom"/>
            <w:gridSpan w:val="4"/>
          </w:tcPr>
          <w:p>
            <w:pPr>
              <w:jc w:val="center"/>
              <w:ind w:right="222"/>
              <w:spacing w:after="0" w:line="240" w:lineRule="exact"/>
              <w:rPr>
                <w:sz w:val="20"/>
                <w:szCs w:val="20"/>
                <w:color w:val="auto"/>
              </w:rPr>
            </w:pPr>
            <w:r>
              <w:rPr>
                <w:rFonts w:ascii="PMingLiU" w:cs="PMingLiU" w:eastAsia="PMingLiU" w:hAnsi="PMingLiU"/>
                <w:sz w:val="20"/>
                <w:szCs w:val="20"/>
                <w:b w:val="1"/>
                <w:bCs w:val="1"/>
                <w:color w:val="auto"/>
              </w:rPr>
              <w:t>2CCJ:?8&gt;@F?E</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00" w:type="dxa"/>
            <w:vAlign w:val="bottom"/>
            <w:gridSpan w:val="4"/>
          </w:tcPr>
          <w:p>
            <w:pPr>
              <w:jc w:val="center"/>
              <w:ind w:right="222"/>
              <w:spacing w:after="0" w:line="240" w:lineRule="exact"/>
              <w:rPr>
                <w:sz w:val="20"/>
                <w:szCs w:val="20"/>
                <w:color w:val="auto"/>
              </w:rPr>
            </w:pPr>
            <w:r>
              <w:rPr>
                <w:rFonts w:ascii="PMingLiU" w:cs="PMingLiU" w:eastAsia="PMingLiU" w:hAnsi="PMingLiU"/>
                <w:sz w:val="20"/>
                <w:szCs w:val="20"/>
                <w:b w:val="1"/>
                <w:bCs w:val="1"/>
                <w:color w:val="auto"/>
                <w:w w:val="92"/>
              </w:rPr>
              <w:t>2:C+2=F6</w:t>
            </w:r>
          </w:p>
        </w:tc>
      </w:tr>
      <w:tr>
        <w:trPr>
          <w:trHeight w:val="280"/>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center"/>
              <w:ind w:right="222"/>
              <w:spacing w:after="0" w:line="240" w:lineRule="exact"/>
              <w:rPr>
                <w:sz w:val="20"/>
                <w:szCs w:val="20"/>
                <w:color w:val="auto"/>
              </w:rPr>
            </w:pPr>
            <w:r>
              <w:rPr>
                <w:rFonts w:ascii="PMingLiU" w:cs="PMingLiU" w:eastAsia="PMingLiU" w:hAnsi="PMingLiU"/>
                <w:sz w:val="20"/>
                <w:szCs w:val="20"/>
                <w:b w:val="1"/>
                <w:bCs w:val="1"/>
                <w:color w:val="auto"/>
              </w:rPr>
              <w:t>646&gt;36C</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center"/>
              <w:ind w:right="222"/>
              <w:spacing w:after="0" w:line="240" w:lineRule="exact"/>
              <w:rPr>
                <w:sz w:val="20"/>
                <w:szCs w:val="20"/>
                <w:color w:val="auto"/>
              </w:rPr>
            </w:pPr>
            <w:r>
              <w:rPr>
                <w:rFonts w:ascii="PMingLiU" w:cs="PMingLiU" w:eastAsia="PMingLiU" w:hAnsi="PMingLiU"/>
                <w:sz w:val="20"/>
                <w:szCs w:val="20"/>
                <w:b w:val="1"/>
                <w:bCs w:val="1"/>
                <w:color w:val="auto"/>
              </w:rPr>
              <w:t>646&gt;36C</w:t>
            </w:r>
          </w:p>
        </w:tc>
      </w:tr>
      <w:tr>
        <w:trPr>
          <w:trHeight w:val="259"/>
        </w:trPr>
        <w:tc>
          <w:tcPr>
            <w:tcW w:w="45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6D4C:AE:@?</w:t>
            </w:r>
          </w:p>
        </w:tc>
        <w:tc>
          <w:tcPr>
            <w:tcW w:w="120" w:type="dxa"/>
            <w:vAlign w:val="bottom"/>
            <w:tcBorders>
              <w:bottom w:val="single" w:sz="8" w:color="E8E8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E8E8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E8E8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97"/>
        </w:trPr>
        <w:tc>
          <w:tcPr>
            <w:tcW w:w="464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(EJ;I</w:t>
            </w:r>
          </w:p>
        </w:tc>
        <w:tc>
          <w:tcPr>
            <w:tcW w:w="30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2"/>
        </w:trPr>
        <w:tc>
          <w:tcPr>
            <w:tcW w:w="46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(EJ;I</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4"/>
        </w:trPr>
        <w:tc>
          <w:tcPr>
            <w:tcW w:w="4640" w:type="dxa"/>
            <w:vAlign w:val="bottom"/>
            <w:tcBorders>
              <w:bottom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(EJ;I</w:t>
            </w: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E8E8E8"/>
            </w:tcBorders>
            <w:shd w:val="clear" w:color="auto" w:fill="E8E8E8"/>
          </w:tcPr>
          <w:p>
            <w:pPr>
              <w:spacing w:after="0"/>
              <w:rPr>
                <w:sz w:val="24"/>
                <w:szCs w:val="24"/>
                <w:color w:val="auto"/>
              </w:rPr>
            </w:pPr>
          </w:p>
        </w:tc>
        <w:tc>
          <w:tcPr>
            <w:tcW w:w="30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8E8E8"/>
            </w:tcBorders>
            <w:shd w:val="clear" w:color="auto" w:fill="E8E8E8"/>
          </w:tcPr>
          <w:p>
            <w:pPr>
              <w:spacing w:after="0"/>
              <w:rPr>
                <w:sz w:val="24"/>
                <w:szCs w:val="24"/>
                <w:color w:val="auto"/>
              </w:rPr>
            </w:pPr>
          </w:p>
        </w:tc>
        <w:tc>
          <w:tcPr>
            <w:tcW w:w="30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9"/>
        </w:trPr>
        <w:tc>
          <w:tcPr>
            <w:tcW w:w="46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.EJ7B</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-812800</wp:posOffset>
            </wp:positionV>
            <wp:extent cx="6330315" cy="2540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417">
                      <a:extLst>
                        <a:ext uri="{28A0092B-C50C-407E-A947-70E740481C1C}"/>
                      </a:extLst>
                    </a:blip>
                    <a:srcRect/>
                    <a:stretch>
                      <a:fillRect/>
                    </a:stretch>
                  </pic:blipFill>
                  <pic:spPr bwMode="auto">
                    <a:xfrm>
                      <a:off x="0" y="0"/>
                      <a:ext cx="6330315" cy="2540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-226695</wp:posOffset>
            </wp:positionV>
            <wp:extent cx="3390265" cy="2540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418">
                      <a:extLst>
                        <a:ext uri="{28A0092B-C50C-407E-A947-70E740481C1C}"/>
                      </a:extLst>
                    </a:blip>
                    <a:srcRect/>
                    <a:stretch>
                      <a:fillRect/>
                    </a:stretch>
                  </pic:blipFill>
                  <pic:spPr bwMode="auto">
                    <a:xfrm>
                      <a:off x="0" y="0"/>
                      <a:ext cx="3390265" cy="25400"/>
                    </a:xfrm>
                    <a:prstGeom prst="rect">
                      <a:avLst/>
                    </a:prstGeom>
                    <a:noFill/>
                  </pic:spPr>
                </pic:pic>
              </a:graphicData>
            </a:graphic>
          </wp:anchor>
        </w:drawing>
      </w:r>
    </w:p>
    <w:p>
      <w:pPr>
        <w:spacing w:after="0" w:line="215"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b w:val="1"/>
          <w:bCs w:val="1"/>
          <w:i w:val="1"/>
          <w:iCs w:val="1"/>
          <w:color w:val="auto"/>
        </w:rPr>
        <w:t>**+**,)+!)#,&amp;%&amp;%),))!%*!*</w:t>
      </w:r>
    </w:p>
    <w:p>
      <w:pPr>
        <w:spacing w:after="0" w:line="23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.&gt;; ECF7DOZI 9;HJ7?D BED=B?L;: 7II;JI ?D9BK:?D= ?:;DJ?&lt;?78B; ?DJ7D=?8B; 7II;JI =EE:M?BB 7D: H?=&gt;JE&lt;KI; 7II;JI 7II;JI 7H; C;7IKH;:7J&lt;7?HL7BK;ED7DEDH;9KHH?D=87I?IM&gt;;DJ&gt;;H;7H;?D:?97JEHIE&lt;?CF7?HC;DJKH?D=J&gt;;O;7HI;D:;:;9;C8;H   7D:  J&gt;; ECF7DO H;9EH:;: ?CF7?HC;DJ 9&gt;7H=;I E&lt;  C?BB?ED  C?BB?ED 7D:  C?BB?ED H;IF;9J?L;BO ED H?=&gt;JE&lt;KI; 7II;JI 7D: EJ&gt;;H BED=B?L;: 7II;JI FH?C7H?BO H;B7J;: JE 9;HJ7?D E&lt;&lt;?9; B;7I;I J&gt;7J J&gt;; ECF7DO :;J;HC?D;:M?BBDEBED=;H8;KI;:D;JE&lt;7H;:K9J?ED?DJ&gt;;H;B7J;:B;7I;B?78?B?J?;I.&gt;;?CF7?HC;DJM7I:;H?L;:8O9ECF7H?D= J&gt;;&lt;7?HL7BK;E&lt;J&gt;;?CF79J;:7II;JIJEJ&gt;;97HHO?D=L7BK;E&lt;J&gt;EI;7II;JI7IE&lt;J&gt;;?CF7?HC;DJC;7IKH;C;DJ:7J;7IH;GK?H;: KD:;H-.EF?9KI?D=&amp;;L;B?DFKJI-;;(EJ; &amp;;7I;I&lt;EH7::?J?ED7B:?I9KII?EDH;B7J;:JEJ&gt;;I;?CF7?HC;DJ9&gt;7H=;I</w:t>
      </w:r>
    </w:p>
    <w:p>
      <w:pPr>
        <w:spacing w:after="0" w:line="21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::?J?ED7BBOI;;(EJ; 9GK?I?J?EDI7D:?L;IJ?JKH;&lt;EH&lt;7?HL7BK;C;7IKH;C;DJIE&lt;9;HJ7?D7II;JI7D:B?78?B?J?;I79GK?H;:?D 8KI?D;II9EC8?D7J?EDIJ&gt;7J7H;H;9EH:;:7J&lt;7?HL7BK;ED7DEDH;9KHH?D=87I?I</w:t>
      </w:r>
    </w:p>
    <w:p>
      <w:pPr>
        <w:spacing w:after="0" w:line="207"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7"/>
          <w:szCs w:val="17"/>
          <w:b w:val="1"/>
          <w:bCs w:val="1"/>
          <w:color w:val="auto"/>
        </w:rPr>
        <w:t>&gt;A=@J666?67:ED</w:t>
      </w:r>
    </w:p>
    <w:p>
      <w:pPr>
        <w:spacing w:after="0" w:line="232"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b w:val="1"/>
          <w:bCs w:val="1"/>
          <w:i w:val="1"/>
          <w:iCs w:val="1"/>
          <w:color w:val="auto"/>
        </w:rPr>
        <w:t>!% &amp;%+)!,+!&amp;% '#%*</w:t>
      </w:r>
      <w:r>
        <w:rPr>
          <w:rFonts w:ascii="PMingLiU" w:cs="PMingLiU" w:eastAsia="PMingLiU" w:hAnsi="PMingLiU"/>
          <w:sz w:val="16"/>
          <w:szCs w:val="16"/>
          <w:color w:val="auto"/>
        </w:rPr>
        <w:t> .&gt;;ECF7DO&gt;7II7L?D=I7D:?DL;IJC;DJFB7DIJ&gt;;XA*B7DIY9EL;H?D=IK8IJ7DJ?7BBO7BB</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 ;CFBEO;;I ECF7DO 9EDJH?8KJ?EDI 7H; 87I;: ED J&gt;; B;L;B E&lt; ;CFBEO;; 9EDJH?8KJ?EDI KF JE 7 C7N?CKC E&lt;  E&lt; 7D ;CFBEO;;ZI ;B?=?8B; I7B7HO IK8@;9J JE 7D 7DDK7B C7N?CKC EH  J&gt;; C7N?CKC ECF7DO C7J9&gt; M7I  CEKDJI ;NF;DI;:?D9EDD;9J?EDM?J&gt;J&gt;;A*B7DIJEJ7B;:C?BB?EDC?BB?ED7D:C?BB?ED?D7D: H;IF;9J?L;BO</w:t>
      </w:r>
    </w:p>
    <w:p>
      <w:pPr>
        <w:spacing w:after="0" w:line="9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b w:val="1"/>
          <w:bCs w:val="1"/>
          <w:i w:val="1"/>
          <w:iCs w:val="1"/>
          <w:color w:val="auto"/>
        </w:rPr>
        <w:t>))&amp;$'%*+!&amp;%'#%*</w:t>
      </w:r>
      <w:r>
        <w:rPr>
          <w:rFonts w:ascii="PMingLiU" w:cs="PMingLiU" w:eastAsia="PMingLiU" w:hAnsi="PMingLiU"/>
          <w:sz w:val="13"/>
          <w:szCs w:val="13"/>
          <w:color w:val="auto"/>
        </w:rPr>
        <w:t>.&gt;;ECF7DO&gt;7IIKFFB;C;DJ7B:;&lt;;HH;:9ECF;DI7J?EDFB7DI&lt;EHJ&gt;;8;D;&lt;?JE&lt;9;HJ7?D&gt;?=&gt;BO</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9ECF;DI7J;: E&lt;&lt;?9;HI C7D7=;HI 7D: EJ&gt;;H A;O ;CFBEO;;I .&gt;; FB7DIZ ?DL;IJC;DJ 7II;JI 7H; H;9EH:;: 7J &lt;7?H L7BK; ?D )J&gt;;H 7II;JIEDJ&gt;;EDIEB?:7J;:7B7D9;-&gt;;;JI.&gt;;L7BK;E&lt;J&gt;EI;7II;JIM7IC?BB?ED7D:C?BB?ED7J;9;C8;H  7D:  H;IF;9J?L;BO I;; (EJ;   7?H 07BK; ?I9BEIKH;I &lt;EH &lt;7?H L7BK; ?D&lt;EHC7J?ED .&gt;; H;B7J;: :;&lt;;HH;: 9ECF;DI7J?EDFB7DB?78?B?J?;IM&gt;?9&gt;M;H;C?BB?ED7D:C?BB?ED7J;9;C8;H7D:H;IF;9J?L;BO7H; 97HH?;:7J&lt;7?HL7BK;7D:7H;7:@KIJ;:M?J&gt;79EHH;IFED:?D=9&gt;7H=;EH9H;:?JJE9ECF;DI7J?ED;NF;DI;JEH;&lt;B;9JJ&gt;;&lt;7?HL7BK;E&lt; J&gt;;7CEKDJEM;:JEJ&gt;;;CFBEO;;I;&lt;;HH;:9ECF;DI7J?EDFB7DB?78?B?J?;I7H;H;9EH:;:?D)J&gt;;HB?78?B?J?;IEDJ&gt;;EDIEB?:7J;: 7B7D9; -&gt;;;JIECF;DI7J?ED;NF;DI;H;9E=D?P;:&lt;EH7BBE&lt;J&gt;;ECF7DOZI:;&lt;;HH;:9ECF;DI7J?EDFB7DIM7IC?BB?ED C?BB?ED7D:C?BB?ED?D7D:H;IF;9J?L;BO</w:t>
      </w:r>
    </w:p>
    <w:p>
      <w:pPr>
        <w:spacing w:after="0" w:line="94"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b w:val="1"/>
          <w:bCs w:val="1"/>
          <w:i w:val="1"/>
          <w:iCs w:val="1"/>
          <w:color w:val="auto"/>
        </w:rPr>
        <w:t>!% %!+ '%*!&amp;% '#%*</w:t>
      </w:r>
      <w:r>
        <w:rPr>
          <w:rFonts w:ascii="PMingLiU" w:cs="PMingLiU" w:eastAsia="PMingLiU" w:hAnsi="PMingLiU"/>
          <w:sz w:val="14"/>
          <w:szCs w:val="14"/>
          <w:color w:val="auto"/>
        </w:rPr>
        <w:t> .&gt;; ECF7DO &gt;7I :;&lt;?D;: 8;D;&lt;?J F;DI?ED FB7DI 7J I;L;H7B E&lt; ?JI ?DJ;HD7J?ED7B BE97J?EDI</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;D;&lt;?JI;7HD;:7D:F7?:KD:;HJ&gt;EI;FB7DI7H;=;D;H7BBO87I;:EDO;7HIE&lt;I;HL?9;7D:B;L;BE&lt;;CFBEO;;9ECF;DI7J?ED.&gt;; ECF7DOZIL;IJ;:8;D;&lt;?JE8B?=7J?ED?IJ&gt;;79JK7H?7BFH;I;DJL7BK;E&lt;J&gt;;L;IJ;:8;D;&lt;?JIJEM&gt;?9&gt;7D;CFBEO;;?I;DJ?JB;:87I;: EDJ&gt;;;CFBEO;;ZI;NF;9J;::7J;E&lt;I;F7H7J?EDEHH;J?H;C;DJ.&gt;;ECF7DOZI:;&lt;?D;:8;D;&lt;?JF;DI?EDFB7DI7H;799EKDJ;:&lt;EH?D 799EH:7D9;M?J&gt; --.EF?9I7D:.&gt;;J78B;8;BEMFH;I;DJIJ&gt;;9ECFED;DJIE&lt;J&gt;;ECF7DOZI:;&lt;?D;:8;D;&lt;?J F;DI?EDFB7D;NF;DI;&lt;EHJ&gt;;O;7HI;D:;:;9;C8;H?DJ&gt;EKI7D:I.&gt;;9ECFED;DJIE&lt;F;DI?ED;NF;DI;EJ&gt;;HJ&gt;7DI;HL?9; 9EIJ7H;H;9EH:;:?D)J&gt;;H?D9EC;D;J?DJ&gt;;EDIEB?:7J;:-J7J;C;DJIE&lt;)F;H7J?EDI</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0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2"/>
                <w:szCs w:val="22"/>
                <w:color w:val="auto"/>
              </w:rPr>
            </w:pPr>
          </w:p>
        </w:tc>
      </w:tr>
      <w:tr>
        <w:trPr>
          <w:trHeight w:val="269"/>
        </w:trPr>
        <w:tc>
          <w:tcPr>
            <w:tcW w:w="60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-;HL?9;9EIJ</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3"/>
                <w:szCs w:val="23"/>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3"/>
                <w:szCs w:val="23"/>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73"/>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#DJ;H;IJ9EIJ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99"/>
        </w:trPr>
        <w:tc>
          <w:tcPr>
            <w:tcW w:w="60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NF;9J;:H;JKHDEDFB7D7II;JI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3"/>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,;9E=D?J?EDE&lt;79JK7H?7BBEII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84"/>
        </w:trPr>
        <w:tc>
          <w:tcPr>
            <w:tcW w:w="60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,;9E=D?J?EDE&lt;BEII:K;JEI;JJB;C;DJI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68"/>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)J&gt;;H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78"/>
        </w:trPr>
        <w:tc>
          <w:tcPr>
            <w:tcW w:w="6000" w:type="dxa"/>
            <w:vAlign w:val="bottom"/>
            <w:tcBorders>
              <w:top w:val="single" w:sz="8" w:color="E8E8E8"/>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.EJ7B:;&lt;?D;:8;D;&lt;?JF;DI?EDFB7D;NF;DI;</w:t>
            </w:r>
          </w:p>
        </w:tc>
        <w:tc>
          <w:tcPr>
            <w:tcW w:w="32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4"/>
                <w:szCs w:val="24"/>
                <w:color w:val="auto"/>
              </w:rPr>
            </w:pPr>
          </w:p>
        </w:tc>
        <w:tc>
          <w:tcPr>
            <w:tcW w:w="32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4"/>
                <w:szCs w:val="24"/>
                <w:color w:val="auto"/>
              </w:rPr>
            </w:pPr>
          </w:p>
        </w:tc>
        <w:tc>
          <w:tcPr>
            <w:tcW w:w="320" w:type="dxa"/>
            <w:vAlign w:val="bottom"/>
            <w:tcBorders>
              <w:top w:val="single" w:sz="8" w:color="auto"/>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-1278255</wp:posOffset>
            </wp:positionV>
            <wp:extent cx="2530475" cy="2540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419">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-207645</wp:posOffset>
            </wp:positionV>
            <wp:extent cx="2530475" cy="2540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420">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-43180</wp:posOffset>
            </wp:positionV>
            <wp:extent cx="2530475" cy="5016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421">
                      <a:extLst>
                        <a:ext uri="{28A0092B-C50C-407E-A947-70E740481C1C}"/>
                      </a:extLst>
                    </a:blip>
                    <a:srcRect/>
                    <a:stretch>
                      <a:fillRect/>
                    </a:stretch>
                  </pic:blipFill>
                  <pic:spPr bwMode="auto">
                    <a:xfrm>
                      <a:off x="0" y="0"/>
                      <a:ext cx="2530475" cy="50165"/>
                    </a:xfrm>
                    <a:prstGeom prst="rect">
                      <a:avLst/>
                    </a:prstGeom>
                    <a:noFill/>
                  </pic:spPr>
                </pic:pic>
              </a:graphicData>
            </a:graphic>
          </wp:anchor>
        </w:drawing>
      </w:r>
    </w:p>
    <w:p>
      <w:pPr>
        <w:sectPr>
          <w:pgSz w:w="11880" w:h="15480" w:orient="portrait"/>
          <w:cols w:equalWidth="0" w:num="1">
            <w:col w:w="10000"/>
          </w:cols>
          <w:pgMar w:left="960" w:top="1077" w:right="92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1077" w:right="920" w:bottom="0" w:gutter="0" w:footer="0" w:header="0"/>
          <w:type w:val="continuous"/>
        </w:sectPr>
      </w:pPr>
    </w:p>
    <w:bookmarkStart w:id="151" w:name="page152"/>
    <w:bookmarkEnd w:id="151"/>
    <w:p>
      <w:pPr>
        <w:spacing w:after="0" w:line="180" w:lineRule="exact"/>
        <w:rPr>
          <w:sz w:val="20"/>
          <w:szCs w:val="20"/>
          <w:color w:val="auto"/>
        </w:rPr>
      </w:pPr>
      <w:r>
        <w:rPr>
          <w:rFonts w:ascii="PMingLiU" w:cs="PMingLiU" w:eastAsia="PMingLiU" w:hAnsi="PMingLiU"/>
          <w:sz w:val="15"/>
          <w:szCs w:val="15"/>
          <w:color w:val="auto"/>
        </w:rPr>
        <w:t>.&gt;;J78B;8;BEMFH;I;DJIJ&gt;;A;O7IIKCFJ?EDIKI;:?DJ&gt;;9ECFKJ7J?EDE&lt;F;DI?ED;NF;DI;&lt;EHJ&gt;;O;7HI;D:;:;9;C8;H</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00" w:type="dxa"/>
            <w:vAlign w:val="bottom"/>
            <w:tcBorders>
              <w:bottom w:val="single" w:sz="8" w:color="E8E8E8"/>
            </w:tcBorders>
          </w:tcPr>
          <w:p>
            <w:pPr>
              <w:spacing w:after="0"/>
              <w:rPr>
                <w:sz w:val="22"/>
                <w:szCs w:val="22"/>
                <w:color w:val="auto"/>
              </w:rPr>
            </w:pPr>
          </w:p>
        </w:tc>
        <w:tc>
          <w:tcPr>
            <w:tcW w:w="12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12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12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68"/>
        </w:trPr>
        <w:tc>
          <w:tcPr>
            <w:tcW w:w="60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1;?=&gt;J;:7L;H7=;:?I9EKDJH7J;</w:t>
            </w:r>
          </w:p>
        </w:tc>
        <w:tc>
          <w:tcPr>
            <w:tcW w:w="12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3"/>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NF;9J;:H;JKHDEDFB7D7II;JI</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4"/>
        </w:trPr>
        <w:tc>
          <w:tcPr>
            <w:tcW w:w="600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L;H7=;9ECF;DI7J?ED?D9H;7I;</w:t>
            </w:r>
          </w:p>
        </w:tc>
        <w:tc>
          <w:tcPr>
            <w:tcW w:w="12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7"/>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7I&gt;87B7D9;?DJ;H;IJ9H;:?JH7J;</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-712470</wp:posOffset>
            </wp:positionV>
            <wp:extent cx="2530475" cy="2540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422">
                      <a:extLst>
                        <a:ext uri="{28A0092B-C50C-407E-A947-70E740481C1C}"/>
                      </a:extLst>
                    </a:blip>
                    <a:srcRect/>
                    <a:stretch>
                      <a:fillRect/>
                    </a:stretch>
                  </pic:blipFill>
                  <pic:spPr bwMode="auto">
                    <a:xfrm>
                      <a:off x="0" y="0"/>
                      <a:ext cx="253047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115570</wp:posOffset>
                </wp:positionV>
                <wp:extent cx="2468880" cy="0"/>
                <wp:wrapNone/>
                <wp:docPr id="1110" name="Shape 1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8880" cy="4763"/>
                        </a:xfrm>
                        <a:prstGeom prst="line">
                          <a:avLst/>
                        </a:prstGeom>
                        <a:solidFill>
                          <a:srgbClr val="FFFFFF"/>
                        </a:solidFill>
                        <a:ln w="12327">
                          <a:solidFill>
                            <a:srgbClr val="000000"/>
                          </a:solidFill>
                          <a:miter lim="800000"/>
                          <a:headEnd/>
                          <a:tailEnd/>
                        </a:ln>
                      </wps:spPr>
                      <wps:bodyPr/>
                    </wps:wsp>
                  </a:graphicData>
                </a:graphic>
              </wp:anchor>
            </w:drawing>
          </mc:Choice>
          <mc:Fallback>
            <w:pict>
              <v:line id="Shape 1110" o:spid="_x0000_s2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1pt" to="194.4pt,9.1pt" o:allowincell="f" strokecolor="#000000" strokeweight="0.9706pt"/>
            </w:pict>
          </mc:Fallback>
        </mc:AlternateContent>
      </w:r>
    </w:p>
    <w:p>
      <w:pPr>
        <w:spacing w:after="0" w:line="199" w:lineRule="exact"/>
        <w:rPr>
          <w:sz w:val="20"/>
          <w:szCs w:val="20"/>
          <w:color w:val="auto"/>
        </w:rPr>
      </w:pPr>
    </w:p>
    <w:p>
      <w:pPr>
        <w:ind w:left="360" w:hanging="359"/>
        <w:spacing w:after="0" w:line="246" w:lineRule="exact"/>
        <w:tabs>
          <w:tab w:leader="none" w:pos="340" w:val="left"/>
        </w:tabs>
        <w:rPr>
          <w:sz w:val="20"/>
          <w:szCs w:val="20"/>
          <w:color w:val="auto"/>
        </w:rPr>
      </w:pPr>
      <w:r>
        <w:rPr>
          <w:rFonts w:ascii="PMingLiU" w:cs="PMingLiU" w:eastAsia="PMingLiU" w:hAnsi="PMingLiU"/>
          <w:sz w:val="15"/>
          <w:szCs w:val="15"/>
          <w:color w:val="auto"/>
        </w:rPr>
        <w:t/>
        <w:tab/>
        <w:t>?I9EKDJ H7J;I 7H; JOF?97BBO :;J;HC?D;: 8O KI?D= J&gt;; O?;B:IED BED=J;HC 9EHFEH7J; EH =EL;HDC;DJ 8ED:I ?D J&gt;; H;B;L7DJ 9EKDJHOM?J&gt;7:KH7J?ED9EDI?IJ;DJM?J&gt;J&gt;;;NF;9J;:J;HCE&lt;J&gt;;KD:;HBO?D=F;DI?EDE8B?=7J?EDI</w:t>
      </w:r>
    </w:p>
    <w:p>
      <w:pPr>
        <w:spacing w:after="0" w:line="213"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.&gt;;J78B;8;BEMFHEL?:;I?D&lt;EHC7J?EDH;=7H:?D=9&gt;7D=;I?DJ&gt;;FHE@;9J;:8;D;&lt;?JE8B?=7J?EDE&lt;J&gt;;ECF7DOZI:;&lt;?D;:8;D;&lt;?J F;DI?EDFB7DI&lt;EHJ&gt;;O;7HI;D:;:;9;C8;H?DJ&gt;EKI7D:I</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80" w:type="dxa"/>
            <w:vAlign w:val="bottom"/>
            <w:tcBorders>
              <w:bottom w:val="single" w:sz="8" w:color="E8E8E8"/>
            </w:tcBorders>
          </w:tcPr>
          <w:p>
            <w:pPr>
              <w:spacing w:after="0"/>
              <w:rPr>
                <w:sz w:val="22"/>
                <w:szCs w:val="22"/>
                <w:color w:val="auto"/>
              </w:rPr>
            </w:pPr>
          </w:p>
        </w:tc>
        <w:tc>
          <w:tcPr>
            <w:tcW w:w="3600" w:type="dxa"/>
            <w:vAlign w:val="bottom"/>
            <w:tcBorders>
              <w:bottom w:val="single" w:sz="8" w:color="E8E8E8"/>
            </w:tcBorders>
          </w:tcPr>
          <w:p>
            <w:pPr>
              <w:spacing w:after="0"/>
              <w:rPr>
                <w:sz w:val="22"/>
                <w:szCs w:val="22"/>
                <w:color w:val="auto"/>
              </w:rPr>
            </w:pPr>
          </w:p>
        </w:tc>
        <w:tc>
          <w:tcPr>
            <w:tcW w:w="212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2"/>
                <w:szCs w:val="22"/>
                <w:color w:val="auto"/>
              </w:rPr>
            </w:pPr>
          </w:p>
        </w:tc>
      </w:tr>
      <w:tr>
        <w:trPr>
          <w:trHeight w:val="283"/>
        </w:trPr>
        <w:tc>
          <w:tcPr>
            <w:tcW w:w="600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*HE@;9J;:8;D;&lt;?JE8B?=7J?ED7J8;=?DD?D=E&lt;O;7H</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 w:type="dxa"/>
            <w:vAlign w:val="bottom"/>
            <w:shd w:val="clear" w:color="auto" w:fill="E8E8E8"/>
          </w:tcPr>
          <w:p>
            <w:pPr>
              <w:spacing w:after="0"/>
              <w:rPr>
                <w:sz w:val="24"/>
                <w:szCs w:val="24"/>
                <w:color w:val="auto"/>
              </w:rPr>
            </w:pPr>
          </w:p>
        </w:tc>
        <w:tc>
          <w:tcPr>
            <w:tcW w:w="340" w:type="dxa"/>
            <w:vAlign w:val="bottom"/>
            <w:shd w:val="clear" w:color="auto" w:fill="E8E8E8"/>
          </w:tcPr>
          <w:p>
            <w:pPr>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288"/>
        </w:trPr>
        <w:tc>
          <w:tcPr>
            <w:tcW w:w="600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-;HL?9;9EIJ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299"/>
        </w:trPr>
        <w:tc>
          <w:tcPr>
            <w:tcW w:w="600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#DJ;H;IJ9EIJ</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 w:type="dxa"/>
            <w:vAlign w:val="bottom"/>
            <w:shd w:val="clear" w:color="auto" w:fill="E8E8E8"/>
          </w:tcPr>
          <w:p>
            <w:pPr>
              <w:spacing w:after="0"/>
              <w:rPr>
                <w:sz w:val="24"/>
                <w:szCs w:val="24"/>
                <w:color w:val="auto"/>
              </w:rPr>
            </w:pPr>
          </w:p>
        </w:tc>
        <w:tc>
          <w:tcPr>
            <w:tcW w:w="340" w:type="dxa"/>
            <w:vAlign w:val="bottom"/>
            <w:shd w:val="clear" w:color="auto" w:fill="E8E8E8"/>
          </w:tcPr>
          <w:p>
            <w:pPr>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288"/>
        </w:trPr>
        <w:tc>
          <w:tcPr>
            <w:tcW w:w="600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w w:val="80"/>
              </w:rPr>
              <w:t>9JK7H?7BBEII=7?D:K;JE7IIKCFJ?ED9&gt;7D=;I7D:FB7D;NF;H?;D9;</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600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;D;&lt;?JIF7OC;DJI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8E8E8"/>
          </w:tcPr>
          <w:p>
            <w:pPr>
              <w:ind w:left="3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8E8E8"/>
          </w:tcPr>
          <w:p>
            <w:pPr>
              <w:ind w:lef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E8E8E8"/>
          </w:tcPr>
          <w:p>
            <w:pPr>
              <w:spacing w:after="0"/>
              <w:rPr>
                <w:sz w:val="24"/>
                <w:szCs w:val="24"/>
                <w:color w:val="auto"/>
              </w:rPr>
            </w:pPr>
          </w:p>
        </w:tc>
        <w:tc>
          <w:tcPr>
            <w:tcW w:w="340" w:type="dxa"/>
            <w:vAlign w:val="bottom"/>
            <w:shd w:val="clear" w:color="auto" w:fill="E8E8E8"/>
          </w:tcPr>
          <w:p>
            <w:pPr>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8E8E8"/>
          </w:tcPr>
          <w:p>
            <w:pPr>
              <w:ind w:left="3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288"/>
        </w:trPr>
        <w:tc>
          <w:tcPr>
            <w:tcW w:w="600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*B7D7C;D:C;DJI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299"/>
        </w:trPr>
        <w:tc>
          <w:tcPr>
            <w:tcW w:w="600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-;JJB;C;DJI</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 w:type="dxa"/>
            <w:vAlign w:val="bottom"/>
            <w:shd w:val="clear" w:color="auto" w:fill="E8E8E8"/>
          </w:tcPr>
          <w:p>
            <w:pPr>
              <w:spacing w:after="0"/>
              <w:rPr>
                <w:sz w:val="24"/>
                <w:szCs w:val="24"/>
                <w:color w:val="auto"/>
              </w:rPr>
            </w:pPr>
          </w:p>
        </w:tc>
        <w:tc>
          <w:tcPr>
            <w:tcW w:w="340" w:type="dxa"/>
            <w:vAlign w:val="bottom"/>
            <w:shd w:val="clear" w:color="auto" w:fill="E8E8E8"/>
          </w:tcPr>
          <w:p>
            <w:pPr>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8E8E8"/>
          </w:tcPr>
          <w:p>
            <w:pPr>
              <w:ind w:left="3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288"/>
        </w:trPr>
        <w:tc>
          <w:tcPr>
            <w:tcW w:w="600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9GK?I?J?EDKI?D;IIEC8?D7J?ED?L;IJ?JKH;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299"/>
        </w:trPr>
        <w:tc>
          <w:tcPr>
            <w:tcW w:w="600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 w:type="dxa"/>
            <w:vAlign w:val="bottom"/>
            <w:shd w:val="clear" w:color="auto" w:fill="E8E8E8"/>
          </w:tcPr>
          <w:p>
            <w:pPr>
              <w:spacing w:after="0"/>
              <w:rPr>
                <w:sz w:val="24"/>
                <w:szCs w:val="24"/>
                <w:color w:val="auto"/>
              </w:rPr>
            </w:pPr>
          </w:p>
        </w:tc>
        <w:tc>
          <w:tcPr>
            <w:tcW w:w="340" w:type="dxa"/>
            <w:vAlign w:val="bottom"/>
            <w:shd w:val="clear" w:color="auto" w:fill="E8E8E8"/>
          </w:tcPr>
          <w:p>
            <w:pPr>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283"/>
        </w:trPr>
        <w:tc>
          <w:tcPr>
            <w:tcW w:w="6000" w:type="dxa"/>
            <w:vAlign w:val="bottom"/>
            <w:gridSpan w:val="3"/>
          </w:tcPr>
          <w:p>
            <w:pPr>
              <w:ind w:left="160"/>
              <w:spacing w:after="0" w:line="240" w:lineRule="exact"/>
              <w:rPr>
                <w:sz w:val="20"/>
                <w:szCs w:val="20"/>
                <w:color w:val="auto"/>
              </w:rPr>
            </w:pPr>
            <w:r>
              <w:rPr>
                <w:rFonts w:ascii="PMingLiU" w:cs="PMingLiU" w:eastAsia="PMingLiU" w:hAnsi="PMingLiU"/>
                <w:sz w:val="20"/>
                <w:szCs w:val="20"/>
                <w:color w:val="auto"/>
              </w:rPr>
              <w:t>EH;?=D9KHH;D9O?CF79J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
            </w:r>
          </w:p>
        </w:tc>
      </w:tr>
      <w:tr>
        <w:trPr>
          <w:trHeight w:val="263"/>
        </w:trPr>
        <w:tc>
          <w:tcPr>
            <w:tcW w:w="6000" w:type="dxa"/>
            <w:vAlign w:val="bottom"/>
            <w:tcBorders>
              <w:top w:val="single" w:sz="8" w:color="E8E8E8"/>
              <w:bottom w:val="single" w:sz="8" w:color="E8E8E8"/>
            </w:tcBorders>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*HE@;9J;:8;D;&lt;?JE8B?=7J?ED7J;D:E&lt;O;7H</w:t>
            </w:r>
          </w:p>
        </w:tc>
        <w:tc>
          <w:tcPr>
            <w:tcW w:w="32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2"/>
                <w:szCs w:val="22"/>
                <w:color w:val="auto"/>
              </w:rPr>
            </w:pPr>
          </w:p>
        </w:tc>
        <w:tc>
          <w:tcPr>
            <w:tcW w:w="32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2"/>
                <w:szCs w:val="22"/>
                <w:color w:val="auto"/>
              </w:rPr>
            </w:pPr>
          </w:p>
        </w:tc>
        <w:tc>
          <w:tcPr>
            <w:tcW w:w="40" w:type="dxa"/>
            <w:vAlign w:val="bottom"/>
            <w:tcBorders>
              <w:top w:val="single" w:sz="8" w:color="auto"/>
              <w:bottom w:val="single" w:sz="8" w:color="auto"/>
            </w:tcBorders>
            <w:shd w:val="clear" w:color="auto" w:fill="E8E8E8"/>
          </w:tcPr>
          <w:p>
            <w:pPr>
              <w:spacing w:after="0"/>
              <w:rPr>
                <w:sz w:val="22"/>
                <w:szCs w:val="22"/>
                <w:color w:val="auto"/>
              </w:rPr>
            </w:pPr>
          </w:p>
        </w:tc>
        <w:tc>
          <w:tcPr>
            <w:tcW w:w="340" w:type="dxa"/>
            <w:vAlign w:val="bottom"/>
            <w:tcBorders>
              <w:top w:val="single" w:sz="8" w:color="auto"/>
              <w:bottom w:val="single" w:sz="8" w:color="auto"/>
            </w:tcBorders>
            <w:shd w:val="clear" w:color="auto" w:fill="E8E8E8"/>
          </w:tcPr>
          <w:p>
            <w:pPr>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r>
      <w:tr>
        <w:trPr>
          <w:trHeight w:val="20"/>
        </w:trPr>
        <w:tc>
          <w:tcPr>
            <w:tcW w:w="388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8"/>
        </w:trPr>
        <w:tc>
          <w:tcPr>
            <w:tcW w:w="9060" w:type="dxa"/>
            <w:vAlign w:val="bottom"/>
            <w:gridSpan w:val="11"/>
          </w:tcPr>
          <w:p>
            <w:pPr>
              <w:spacing w:after="0" w:line="240" w:lineRule="exact"/>
              <w:rPr>
                <w:sz w:val="20"/>
                <w:szCs w:val="20"/>
                <w:color w:val="auto"/>
              </w:rPr>
            </w:pPr>
            <w:r>
              <w:rPr>
                <w:rFonts w:ascii="PMingLiU" w:cs="PMingLiU" w:eastAsia="PMingLiU" w:hAnsi="PMingLiU"/>
                <w:sz w:val="20"/>
                <w:szCs w:val="20"/>
                <w:color w:val="auto"/>
                <w:w w:val="76"/>
              </w:rPr>
              <w:t>.&gt;;J78B;8;BEMFH;I;DJIJ&gt;;A;O7IIKCFJ?EDIKI;:?D:;J;HC?D?D=J&gt;;FHE@;9J;:8;D;&lt;?JE8B?=7J?EDI7J;9;C8;H</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5"/>
        </w:trPr>
        <w:tc>
          <w:tcPr>
            <w:tcW w:w="280" w:type="dxa"/>
            <w:vAlign w:val="bottom"/>
            <w:tcBorders>
              <w:bottom w:val="single" w:sz="8" w:color="E8E8E8"/>
            </w:tcBorders>
          </w:tcPr>
          <w:p>
            <w:pPr>
              <w:spacing w:after="0"/>
              <w:rPr>
                <w:sz w:val="24"/>
                <w:szCs w:val="24"/>
                <w:color w:val="auto"/>
              </w:rPr>
            </w:pPr>
          </w:p>
        </w:tc>
        <w:tc>
          <w:tcPr>
            <w:tcW w:w="3600" w:type="dxa"/>
            <w:vAlign w:val="bottom"/>
            <w:tcBorders>
              <w:bottom w:val="single" w:sz="8" w:color="E8E8E8"/>
            </w:tcBorders>
          </w:tcPr>
          <w:p>
            <w:pPr>
              <w:spacing w:after="0"/>
              <w:rPr>
                <w:sz w:val="24"/>
                <w:szCs w:val="24"/>
                <w:color w:val="auto"/>
              </w:rPr>
            </w:pPr>
          </w:p>
        </w:tc>
        <w:tc>
          <w:tcPr>
            <w:tcW w:w="2120" w:type="dxa"/>
            <w:vAlign w:val="bottom"/>
            <w:tcBorders>
              <w:bottom w:val="single" w:sz="8" w:color="E8E8E8"/>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4"/>
                <w:szCs w:val="24"/>
                <w:color w:val="auto"/>
              </w:rPr>
            </w:pPr>
          </w:p>
        </w:tc>
      </w:tr>
      <w:tr>
        <w:trPr>
          <w:trHeight w:val="269"/>
        </w:trPr>
        <w:tc>
          <w:tcPr>
            <w:tcW w:w="600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1;?=&gt;J;:7L;H7=;:?I9EKDJH7J;</w:t>
            </w:r>
          </w:p>
        </w:tc>
        <w:tc>
          <w:tcPr>
            <w:tcW w:w="320" w:type="dxa"/>
            <w:vAlign w:val="bottom"/>
            <w:shd w:val="clear" w:color="auto" w:fill="E8E8E8"/>
          </w:tcPr>
          <w:p>
            <w:pPr>
              <w:spacing w:after="0"/>
              <w:rPr>
                <w:sz w:val="23"/>
                <w:szCs w:val="23"/>
                <w:color w:val="auto"/>
              </w:rPr>
            </w:pPr>
          </w:p>
        </w:tc>
        <w:tc>
          <w:tcPr>
            <w:tcW w:w="940" w:type="dxa"/>
            <w:vAlign w:val="bottom"/>
            <w:shd w:val="clear" w:color="auto" w:fill="E8E8E8"/>
          </w:tcPr>
          <w:p>
            <w:pPr>
              <w:ind w:left="3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3"/>
                <w:szCs w:val="23"/>
                <w:color w:val="auto"/>
              </w:rPr>
            </w:pPr>
          </w:p>
        </w:tc>
        <w:tc>
          <w:tcPr>
            <w:tcW w:w="320" w:type="dxa"/>
            <w:vAlign w:val="bottom"/>
            <w:shd w:val="clear" w:color="auto" w:fill="E8E8E8"/>
          </w:tcPr>
          <w:p>
            <w:pPr>
              <w:spacing w:after="0"/>
              <w:rPr>
                <w:sz w:val="23"/>
                <w:szCs w:val="23"/>
                <w:color w:val="auto"/>
              </w:rPr>
            </w:pPr>
          </w:p>
        </w:tc>
        <w:tc>
          <w:tcPr>
            <w:tcW w:w="940" w:type="dxa"/>
            <w:vAlign w:val="bottom"/>
            <w:shd w:val="clear" w:color="auto" w:fill="E8E8E8"/>
          </w:tcPr>
          <w:p>
            <w:pPr>
              <w:ind w:left="3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3"/>
                <w:szCs w:val="23"/>
                <w:color w:val="auto"/>
              </w:rPr>
            </w:pPr>
          </w:p>
        </w:tc>
        <w:tc>
          <w:tcPr>
            <w:tcW w:w="40" w:type="dxa"/>
            <w:vAlign w:val="bottom"/>
            <w:shd w:val="clear" w:color="auto" w:fill="E8E8E8"/>
          </w:tcPr>
          <w:p>
            <w:pPr>
              <w:spacing w:after="0"/>
              <w:rPr>
                <w:sz w:val="23"/>
                <w:szCs w:val="23"/>
                <w:color w:val="auto"/>
              </w:rPr>
            </w:pPr>
          </w:p>
        </w:tc>
        <w:tc>
          <w:tcPr>
            <w:tcW w:w="340" w:type="dxa"/>
            <w:vAlign w:val="bottom"/>
            <w:shd w:val="clear" w:color="auto" w:fill="E8E8E8"/>
          </w:tcPr>
          <w:p>
            <w:pPr>
              <w:spacing w:after="0"/>
              <w:rPr>
                <w:sz w:val="23"/>
                <w:szCs w:val="23"/>
                <w:color w:val="auto"/>
              </w:rPr>
            </w:pPr>
          </w:p>
        </w:tc>
        <w:tc>
          <w:tcPr>
            <w:tcW w:w="880" w:type="dxa"/>
            <w:vAlign w:val="bottom"/>
            <w:shd w:val="clear" w:color="auto" w:fill="E8E8E8"/>
          </w:tcPr>
          <w:p>
            <w:pPr>
              <w:ind w:left="3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r>
      <w:tr>
        <w:trPr>
          <w:trHeight w:val="274"/>
        </w:trPr>
        <w:tc>
          <w:tcPr>
            <w:tcW w:w="600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L;H7=;9ECF;DI7J?ED?D9H;7I;</w:t>
            </w:r>
          </w:p>
        </w:tc>
        <w:tc>
          <w:tcPr>
            <w:tcW w:w="320" w:type="dxa"/>
            <w:vAlign w:val="bottom"/>
          </w:tcPr>
          <w:p>
            <w:pPr>
              <w:spacing w:after="0"/>
              <w:rPr>
                <w:sz w:val="23"/>
                <w:szCs w:val="23"/>
                <w:color w:val="auto"/>
              </w:rPr>
            </w:pPr>
          </w:p>
        </w:tc>
        <w:tc>
          <w:tcPr>
            <w:tcW w:w="940" w:type="dxa"/>
            <w:vAlign w:val="bottom"/>
          </w:tcPr>
          <w:p>
            <w:pPr>
              <w:ind w:left="3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ind w:left="3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ind w:left="3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r>
      <w:tr>
        <w:trPr>
          <w:trHeight w:val="283"/>
        </w:trPr>
        <w:tc>
          <w:tcPr>
            <w:tcW w:w="6000" w:type="dxa"/>
            <w:vAlign w:val="bottom"/>
            <w:gridSpan w:val="3"/>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7I&gt;87B7D9;?DJ;H;IJ9H;:?JH7J;</w:t>
            </w:r>
          </w:p>
        </w:tc>
        <w:tc>
          <w:tcPr>
            <w:tcW w:w="320" w:type="dxa"/>
            <w:vAlign w:val="bottom"/>
            <w:shd w:val="clear" w:color="auto" w:fill="E8E8E8"/>
          </w:tcPr>
          <w:p>
            <w:pPr>
              <w:spacing w:after="0"/>
              <w:rPr>
                <w:sz w:val="24"/>
                <w:szCs w:val="24"/>
                <w:color w:val="auto"/>
              </w:rPr>
            </w:pPr>
          </w:p>
        </w:tc>
        <w:tc>
          <w:tcPr>
            <w:tcW w:w="940" w:type="dxa"/>
            <w:vAlign w:val="bottom"/>
            <w:shd w:val="clear" w:color="auto" w:fill="E8E8E8"/>
          </w:tcPr>
          <w:p>
            <w:pPr>
              <w:ind w:left="3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spacing w:after="0"/>
              <w:rPr>
                <w:sz w:val="24"/>
                <w:szCs w:val="24"/>
                <w:color w:val="auto"/>
              </w:rPr>
            </w:pPr>
          </w:p>
        </w:tc>
        <w:tc>
          <w:tcPr>
            <w:tcW w:w="940" w:type="dxa"/>
            <w:vAlign w:val="bottom"/>
            <w:shd w:val="clear" w:color="auto" w:fill="E8E8E8"/>
          </w:tcPr>
          <w:p>
            <w:pPr>
              <w:ind w:left="3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40" w:type="dxa"/>
            <w:vAlign w:val="bottom"/>
            <w:shd w:val="clear" w:color="auto" w:fill="E8E8E8"/>
          </w:tcPr>
          <w:p>
            <w:pPr>
              <w:spacing w:after="0"/>
              <w:rPr>
                <w:sz w:val="24"/>
                <w:szCs w:val="24"/>
                <w:color w:val="auto"/>
              </w:rPr>
            </w:pPr>
          </w:p>
        </w:tc>
        <w:tc>
          <w:tcPr>
            <w:tcW w:w="340" w:type="dxa"/>
            <w:vAlign w:val="bottom"/>
            <w:shd w:val="clear" w:color="auto" w:fill="E8E8E8"/>
          </w:tcPr>
          <w:p>
            <w:pPr>
              <w:spacing w:after="0"/>
              <w:rPr>
                <w:sz w:val="24"/>
                <w:szCs w:val="24"/>
                <w:color w:val="auto"/>
              </w:rPr>
            </w:pPr>
          </w:p>
        </w:tc>
        <w:tc>
          <w:tcPr>
            <w:tcW w:w="880" w:type="dxa"/>
            <w:vAlign w:val="bottom"/>
            <w:shd w:val="clear" w:color="auto" w:fill="E8E8E8"/>
          </w:tcPr>
          <w:p>
            <w:pPr>
              <w:ind w:left="3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162"/>
        </w:trPr>
        <w:tc>
          <w:tcPr>
            <w:tcW w:w="28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c>
          <w:tcPr>
            <w:tcW w:w="4840" w:type="dxa"/>
            <w:vAlign w:val="bottom"/>
            <w:gridSpan w:val="8"/>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613"/>
        </w:trPr>
        <w:tc>
          <w:tcPr>
            <w:tcW w:w="2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40" w:type="dxa"/>
            <w:vAlign w:val="bottom"/>
            <w:gridSpan w:val="9"/>
          </w:tcPr>
          <w:p>
            <w:pPr>
              <w:ind w:left="80"/>
              <w:spacing w:after="0" w:line="240" w:lineRule="exact"/>
              <w:rPr>
                <w:sz w:val="20"/>
                <w:szCs w:val="20"/>
                <w:color w:val="auto"/>
              </w:rPr>
            </w:pPr>
            <w:r>
              <w:rPr>
                <w:rFonts w:ascii="PMingLiU" w:cs="PMingLiU" w:eastAsia="PMingLiU" w:hAnsi="PMingLiU"/>
                <w:sz w:val="20"/>
                <w:szCs w:val="20"/>
                <w:color w:val="auto"/>
                <w:w w:val="72"/>
              </w:rPr>
              <w:t>.&gt;;79JK7H?7B=7?DBEII;IM;H;FH?C7H?BO:K;JE9&gt;7D=;I?DJ&gt;;M;?=&gt;J;:7L;H7=;:?I9EKDJH7J;7IIKCFJ?ED</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5"/>
        </w:trPr>
        <w:tc>
          <w:tcPr>
            <w:tcW w:w="28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9720" w:type="dxa"/>
            <w:vAlign w:val="bottom"/>
            <w:gridSpan w:val="12"/>
          </w:tcPr>
          <w:p>
            <w:pPr>
              <w:ind w:left="80"/>
              <w:spacing w:after="0" w:line="234" w:lineRule="exact"/>
              <w:rPr>
                <w:sz w:val="20"/>
                <w:szCs w:val="20"/>
                <w:color w:val="auto"/>
              </w:rPr>
            </w:pPr>
            <w:r>
              <w:rPr>
                <w:rFonts w:ascii="PMingLiU" w:cs="PMingLiU" w:eastAsia="PMingLiU" w:hAnsi="PMingLiU"/>
                <w:sz w:val="20"/>
                <w:szCs w:val="20"/>
                <w:color w:val="auto"/>
                <w:w w:val="71"/>
              </w:rPr>
              <w:t>.&gt;;ECF7DOFHE@;9JI8;D;&lt;?JF7OC;DJIM?BB8;C7:;?D&lt;KJKH;O;7HI:?H;9JBOJEFB7DF7HJ?9?F7DJI7I&lt;EBBEMIC?BB?ED</w:t>
            </w:r>
          </w:p>
        </w:tc>
      </w:tr>
      <w:tr>
        <w:trPr>
          <w:trHeight w:val="235"/>
        </w:trPr>
        <w:tc>
          <w:tcPr>
            <w:tcW w:w="280" w:type="dxa"/>
            <w:vAlign w:val="bottom"/>
          </w:tcPr>
          <w:p>
            <w:pPr>
              <w:spacing w:after="0"/>
              <w:rPr>
                <w:sz w:val="20"/>
                <w:szCs w:val="20"/>
                <w:color w:val="auto"/>
              </w:rPr>
            </w:pPr>
          </w:p>
        </w:tc>
        <w:tc>
          <w:tcPr>
            <w:tcW w:w="9720" w:type="dxa"/>
            <w:vAlign w:val="bottom"/>
            <w:gridSpan w:val="12"/>
          </w:tcPr>
          <w:p>
            <w:pPr>
              <w:ind w:left="80"/>
              <w:spacing w:after="0" w:line="234" w:lineRule="exact"/>
              <w:rPr>
                <w:sz w:val="20"/>
                <w:szCs w:val="20"/>
                <w:color w:val="auto"/>
              </w:rPr>
            </w:pPr>
            <w:r>
              <w:rPr>
                <w:rFonts w:ascii="PMingLiU" w:cs="PMingLiU" w:eastAsia="PMingLiU" w:hAnsi="PMingLiU"/>
                <w:sz w:val="20"/>
                <w:szCs w:val="20"/>
                <w:color w:val="auto"/>
                <w:w w:val="86"/>
              </w:rPr>
              <w:t>?DC?BB?ED?DC?BB?ED?DC?BB?ED?DC?BB?ED?D7D:C?BB?ED?DJEJ7B?D</w:t>
            </w:r>
          </w:p>
        </w:tc>
      </w:tr>
      <w:tr>
        <w:trPr>
          <w:trHeight w:val="235"/>
        </w:trPr>
        <w:tc>
          <w:tcPr>
            <w:tcW w:w="280" w:type="dxa"/>
            <w:vAlign w:val="bottom"/>
          </w:tcPr>
          <w:p>
            <w:pPr>
              <w:spacing w:after="0"/>
              <w:rPr>
                <w:sz w:val="20"/>
                <w:szCs w:val="20"/>
                <w:color w:val="auto"/>
              </w:rPr>
            </w:pPr>
          </w:p>
        </w:tc>
        <w:tc>
          <w:tcPr>
            <w:tcW w:w="5720" w:type="dxa"/>
            <w:vAlign w:val="bottom"/>
            <w:gridSpan w:val="2"/>
          </w:tcPr>
          <w:p>
            <w:pPr>
              <w:ind w:left="80"/>
              <w:spacing w:after="0" w:line="234" w:lineRule="exact"/>
              <w:rPr>
                <w:sz w:val="20"/>
                <w:szCs w:val="20"/>
                <w:color w:val="auto"/>
              </w:rPr>
            </w:pPr>
            <w:r>
              <w:rPr>
                <w:rFonts w:ascii="PMingLiU" w:cs="PMingLiU" w:eastAsia="PMingLiU" w:hAnsi="PMingLiU"/>
                <w:sz w:val="20"/>
                <w:szCs w:val="20"/>
                <w:color w:val="auto"/>
              </w:rPr>
              <w:t>J&gt;;&lt;?L;O;7HIJ&gt;;H;7&lt;J;H</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28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5720" w:type="dxa"/>
            <w:vAlign w:val="bottom"/>
            <w:gridSpan w:val="2"/>
          </w:tcPr>
          <w:p>
            <w:pPr>
              <w:ind w:left="80"/>
              <w:spacing w:after="0" w:line="234" w:lineRule="exact"/>
              <w:rPr>
                <w:sz w:val="20"/>
                <w:szCs w:val="20"/>
                <w:color w:val="auto"/>
              </w:rPr>
            </w:pPr>
            <w:r>
              <w:rPr>
                <w:rFonts w:ascii="PMingLiU" w:cs="PMingLiU" w:eastAsia="PMingLiU" w:hAnsi="PMingLiU"/>
                <w:sz w:val="20"/>
                <w:szCs w:val="20"/>
                <w:color w:val="auto"/>
              </w:rPr>
              <w:t>';7IKH;:7IE&lt;;9;C8;H</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28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9720" w:type="dxa"/>
            <w:vAlign w:val="bottom"/>
            <w:gridSpan w:val="12"/>
          </w:tcPr>
          <w:p>
            <w:pPr>
              <w:ind w:left="80"/>
              <w:spacing w:after="0" w:line="234" w:lineRule="exact"/>
              <w:rPr>
                <w:sz w:val="20"/>
                <w:szCs w:val="20"/>
                <w:color w:val="auto"/>
              </w:rPr>
            </w:pPr>
            <w:r>
              <w:rPr>
                <w:rFonts w:ascii="PMingLiU" w:cs="PMingLiU" w:eastAsia="PMingLiU" w:hAnsi="PMingLiU"/>
                <w:sz w:val="20"/>
                <w:szCs w:val="20"/>
                <w:color w:val="auto"/>
                <w:w w:val="72"/>
              </w:rPr>
              <w:t>?I9EKDJH7J;I7H;JOF?97BBO:;J;HC?D;:8OKI?D=J&gt;;O?;B:IEDBED=J;HC9EHFEH7J;EH=EL;HDC;DJ8ED:I?DJ&gt;;H;B;L7DJ</w:t>
            </w:r>
          </w:p>
        </w:tc>
      </w:tr>
      <w:tr>
        <w:trPr>
          <w:trHeight w:val="256"/>
        </w:trPr>
        <w:tc>
          <w:tcPr>
            <w:tcW w:w="280" w:type="dxa"/>
            <w:vAlign w:val="bottom"/>
          </w:tcPr>
          <w:p>
            <w:pPr>
              <w:spacing w:after="0"/>
              <w:rPr>
                <w:sz w:val="22"/>
                <w:szCs w:val="22"/>
                <w:color w:val="auto"/>
              </w:rPr>
            </w:pPr>
          </w:p>
        </w:tc>
        <w:tc>
          <w:tcPr>
            <w:tcW w:w="8440" w:type="dxa"/>
            <w:vAlign w:val="bottom"/>
            <w:gridSpan w:val="9"/>
          </w:tcPr>
          <w:p>
            <w:pPr>
              <w:ind w:left="80"/>
              <w:spacing w:after="0" w:line="240" w:lineRule="exact"/>
              <w:rPr>
                <w:sz w:val="20"/>
                <w:szCs w:val="20"/>
                <w:color w:val="auto"/>
              </w:rPr>
            </w:pPr>
            <w:r>
              <w:rPr>
                <w:rFonts w:ascii="PMingLiU" w:cs="PMingLiU" w:eastAsia="PMingLiU" w:hAnsi="PMingLiU"/>
                <w:sz w:val="20"/>
                <w:szCs w:val="20"/>
                <w:color w:val="auto"/>
                <w:w w:val="78"/>
              </w:rPr>
              <w:t>9EKDJHOM?J&gt;7:KH7J?ED9EDI?IJ;DJM?J&gt;J&gt;;;NF;9J;:J;HCE&lt;J&gt;;KD:;HBO?D=F;DI?EDE8B?=7J?EDI</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-4613910</wp:posOffset>
            </wp:positionV>
            <wp:extent cx="2530475" cy="2540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423">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-2752090</wp:posOffset>
            </wp:positionV>
            <wp:extent cx="2530475" cy="2540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424">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-2578100</wp:posOffset>
            </wp:positionV>
            <wp:extent cx="2530475" cy="5016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425">
                      <a:extLst>
                        <a:ext uri="{28A0092B-C50C-407E-A947-70E740481C1C}"/>
                      </a:extLst>
                    </a:blip>
                    <a:srcRect/>
                    <a:stretch>
                      <a:fillRect/>
                    </a:stretch>
                  </pic:blipFill>
                  <pic:spPr bwMode="auto">
                    <a:xfrm>
                      <a:off x="0" y="0"/>
                      <a:ext cx="2530475" cy="5016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-1954530</wp:posOffset>
            </wp:positionV>
            <wp:extent cx="2530475" cy="2540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426">
                      <a:extLst>
                        <a:ext uri="{28A0092B-C50C-407E-A947-70E740481C1C}"/>
                      </a:extLst>
                    </a:blip>
                    <a:srcRect/>
                    <a:stretch>
                      <a:fillRect/>
                    </a:stretch>
                  </pic:blipFill>
                  <pic:spPr bwMode="auto">
                    <a:xfrm>
                      <a:off x="0" y="0"/>
                      <a:ext cx="2530475" cy="25400"/>
                    </a:xfrm>
                    <a:prstGeom prst="rect">
                      <a:avLst/>
                    </a:prstGeom>
                    <a:noFill/>
                  </pic:spPr>
                </pic:pic>
              </a:graphicData>
            </a:graphic>
          </wp:anchor>
        </w:drawing>
      </w:r>
    </w:p>
    <w:p>
      <w:pPr>
        <w:spacing w:after="0" w:line="193" w:lineRule="exact"/>
        <w:rPr>
          <w:sz w:val="20"/>
          <w:szCs w:val="20"/>
          <w:color w:val="auto"/>
        </w:rPr>
      </w:pPr>
    </w:p>
    <w:p>
      <w:pPr>
        <w:jc w:val="both"/>
        <w:spacing w:after="0" w:line="245" w:lineRule="exact"/>
        <w:rPr>
          <w:sz w:val="20"/>
          <w:szCs w:val="20"/>
          <w:color w:val="auto"/>
        </w:rPr>
      </w:pPr>
      <w:r>
        <w:rPr>
          <w:rFonts w:ascii="PMingLiU" w:cs="PMingLiU" w:eastAsia="PMingLiU" w:hAnsi="PMingLiU"/>
          <w:sz w:val="16"/>
          <w:szCs w:val="16"/>
          <w:color w:val="auto"/>
        </w:rPr>
        <w:t>.&gt;; J78B;I 8;BEM FHEL?:; ?D&lt;EHC7J?ED H;=7H:?D= J&gt;; &lt;KD:;: IJ7JKI E&lt; J&gt;; ECF7DOZI :;&lt;?D;: 8;D;&lt;?J F;DI?ED FB7DI 7D: J&gt;; H;B7J;:7CEKDJIH;9EH:;:?DJ&gt;;EDIEB?:7J;:7B7D9;-&gt;;;JI7IE&lt;;9;C8;H?DJ&gt;EKI7D:I</w:t>
      </w:r>
    </w:p>
    <w:p>
      <w:pPr>
        <w:sectPr>
          <w:pgSz w:w="11880" w:h="15480" w:orient="portrait"/>
          <w:cols w:equalWidth="0" w:num="1">
            <w:col w:w="10000"/>
          </w:cols>
          <w:pgMar w:left="960" w:top="112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1126" w:right="920" w:bottom="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62"/>
        </w:trPr>
        <w:tc>
          <w:tcPr>
            <w:tcW w:w="6000" w:type="dxa"/>
            <w:vAlign w:val="bottom"/>
            <w:tcBorders>
              <w:bottom w:val="single" w:sz="8" w:color="E8E8E8"/>
            </w:tcBorders>
            <w:gridSpan w:val="2"/>
          </w:tcPr>
          <w:p>
            <w:pPr>
              <w:ind w:left="60"/>
              <w:spacing w:after="0" w:line="240" w:lineRule="exact"/>
              <w:rPr>
                <w:sz w:val="20"/>
                <w:szCs w:val="20"/>
                <w:color w:val="auto"/>
              </w:rPr>
            </w:pPr>
            <w:r>
              <w:rPr>
                <w:rFonts w:ascii="PMingLiU" w:cs="PMingLiU" w:eastAsia="PMingLiU" w:hAnsi="PMingLiU"/>
                <w:sz w:val="20"/>
                <w:szCs w:val="20"/>
                <w:b w:val="1"/>
                <w:bCs w:val="1"/>
                <w:color w:val="auto"/>
              </w:rPr>
              <w:t>F?565DE2EFD@7E96A=2?D</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00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*HE@;9J;:8;D;&lt;?JE8B?=7J?ED</w:t>
            </w: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*;DI?EDFB7D7II;JI7J&lt;7?HL7BK;</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center"/>
              <w:ind w:left="12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center"/>
              <w:ind w:left="12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center"/>
              <w:ind w:left="16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6000" w:type="dxa"/>
            <w:vAlign w:val="bottom"/>
            <w:tcBorders>
              <w:top w:val="single" w:sz="8" w:color="E8E8E8"/>
              <w:bottom w:val="single" w:sz="8" w:color="E8E8E8"/>
            </w:tcBorders>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rPr>
              <w:t>KD:;:IJ7JKIVI&gt;EHJ&lt;7BB</w:t>
            </w:r>
          </w:p>
        </w:tc>
        <w:tc>
          <w:tcPr>
            <w:tcW w:w="32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2"/>
                <w:szCs w:val="22"/>
                <w:color w:val="auto"/>
              </w:rPr>
            </w:pPr>
          </w:p>
        </w:tc>
        <w:tc>
          <w:tcPr>
            <w:tcW w:w="320" w:type="dxa"/>
            <w:vAlign w:val="bottom"/>
            <w:tcBorders>
              <w:top w:val="single" w:sz="8" w:color="auto"/>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2"/>
                <w:szCs w:val="22"/>
                <w:color w:val="auto"/>
              </w:rPr>
            </w:pPr>
          </w:p>
        </w:tc>
        <w:tc>
          <w:tcPr>
            <w:tcW w:w="320" w:type="dxa"/>
            <w:vAlign w:val="bottom"/>
            <w:tcBorders>
              <w:top w:val="single" w:sz="8" w:color="auto"/>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8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000" w:type="dxa"/>
            <w:vAlign w:val="bottom"/>
            <w:tcBorders>
              <w:bottom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99KCKB7J;:8;D;&lt;?JE8B?=7J?ED</w:t>
            </w:r>
          </w:p>
        </w:tc>
        <w:tc>
          <w:tcPr>
            <w:tcW w:w="32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3"/>
                <w:szCs w:val="23"/>
                <w:color w:val="auto"/>
              </w:rPr>
            </w:pPr>
          </w:p>
        </w:tc>
        <w:tc>
          <w:tcPr>
            <w:tcW w:w="32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3"/>
                <w:szCs w:val="23"/>
                <w:color w:val="auto"/>
              </w:rPr>
            </w:pPr>
          </w:p>
        </w:tc>
        <w:tc>
          <w:tcPr>
            <w:tcW w:w="32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w w:val="79"/>
              </w:rPr>
              <w:t>&gt;@F?EDC64@C565:?E96@?D@=:52E652=2?46(966ED7@CE96A=2?D</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000" w:type="dxa"/>
            <w:vAlign w:val="bottom"/>
            <w:tcBorders>
              <w:bottom w:val="single" w:sz="8" w:color="E8E8E8"/>
            </w:tcBorders>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)J&gt;;HB?78?B?J?;IV799HK;:F;DI?EDE8B?=7J?ED</w:t>
            </w:r>
          </w:p>
        </w:tc>
        <w:tc>
          <w:tcPr>
            <w:tcW w:w="32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320" w:type="dxa"/>
            <w:vAlign w:val="bottom"/>
            <w:tcBorders>
              <w:bottom w:val="single" w:sz="8" w:color="auto"/>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shd w:val="clear" w:color="auto" w:fill="E8E8E8"/>
          </w:tcPr>
          <w:p>
            <w:pPr>
              <w:spacing w:after="0"/>
              <w:rPr>
                <w:sz w:val="24"/>
                <w:szCs w:val="24"/>
                <w:color w:val="auto"/>
              </w:rPr>
            </w:pPr>
          </w:p>
        </w:tc>
        <w:tc>
          <w:tcPr>
            <w:tcW w:w="32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center"/>
              <w:ind w:left="222"/>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color w:val="auto"/>
              </w:rPr>
              <w:t>-JE9A&gt;EB:;HIZ;GK?JOV:;&lt;;HH;:79JK7H?7BBEII</w:t>
            </w: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00" w:type="dxa"/>
            <w:vAlign w:val="bottom"/>
            <w:gridSpan w:val="2"/>
            <w:vMerge w:val="continue"/>
          </w:tcPr>
          <w:p>
            <w:pPr>
              <w:spacing w:after="0"/>
              <w:rPr>
                <w:sz w:val="19"/>
                <w:szCs w:val="19"/>
                <w:color w:val="auto"/>
              </w:rPr>
            </w:pPr>
          </w:p>
        </w:tc>
        <w:tc>
          <w:tcPr>
            <w:tcW w:w="320" w:type="dxa"/>
            <w:vAlign w:val="bottom"/>
            <w:tcBorders>
              <w:top w:val="single" w:sz="8" w:color="auto"/>
              <w:bottom w:val="single" w:sz="8" w:color="auto"/>
            </w:tcBorders>
          </w:tcPr>
          <w:p>
            <w:pPr>
              <w:ind w:left="60"/>
              <w:spacing w:after="0" w:line="224"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40"/>
              <w:spacing w:after="0" w:line="224"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40"/>
              <w:spacing w:after="0" w:line="224"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80" w:type="dxa"/>
            <w:vAlign w:val="bottom"/>
            <w:tcBorders>
              <w:bottom w:val="single" w:sz="8" w:color="auto"/>
            </w:tcBorders>
          </w:tcPr>
          <w:p>
            <w:pPr>
              <w:spacing w:after="0"/>
              <w:rPr>
                <w:sz w:val="11"/>
                <w:szCs w:val="11"/>
                <w:color w:val="auto"/>
              </w:rPr>
            </w:pPr>
          </w:p>
        </w:tc>
        <w:tc>
          <w:tcPr>
            <w:tcW w:w="2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-1802765</wp:posOffset>
            </wp:positionV>
            <wp:extent cx="2530475" cy="2540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427">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-1430020</wp:posOffset>
            </wp:positionV>
            <wp:extent cx="2530475" cy="2540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428">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-1256665</wp:posOffset>
            </wp:positionV>
            <wp:extent cx="2530475" cy="5016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429">
                      <a:extLst>
                        <a:ext uri="{28A0092B-C50C-407E-A947-70E740481C1C}"/>
                      </a:extLst>
                    </a:blip>
                    <a:srcRect/>
                    <a:stretch>
                      <a:fillRect/>
                    </a:stretch>
                  </pic:blipFill>
                  <pic:spPr bwMode="auto">
                    <a:xfrm>
                      <a:off x="0" y="0"/>
                      <a:ext cx="2530475" cy="5016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-883920</wp:posOffset>
            </wp:positionV>
            <wp:extent cx="2530475" cy="5016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430">
                      <a:extLst>
                        <a:ext uri="{28A0092B-C50C-407E-A947-70E740481C1C}"/>
                      </a:extLst>
                    </a:blip>
                    <a:srcRect/>
                    <a:stretch>
                      <a:fillRect/>
                    </a:stretch>
                  </pic:blipFill>
                  <pic:spPr bwMode="auto">
                    <a:xfrm>
                      <a:off x="0" y="0"/>
                      <a:ext cx="2530475" cy="5016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-325755</wp:posOffset>
            </wp:positionV>
            <wp:extent cx="2530475" cy="5016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431">
                      <a:extLst>
                        <a:ext uri="{28A0092B-C50C-407E-A947-70E740481C1C}"/>
                      </a:extLst>
                    </a:blip>
                    <a:srcRect/>
                    <a:stretch>
                      <a:fillRect/>
                    </a:stretch>
                  </pic:blipFill>
                  <pic:spPr bwMode="auto">
                    <a:xfrm>
                      <a:off x="0" y="0"/>
                      <a:ext cx="2530475" cy="50165"/>
                    </a:xfrm>
                    <a:prstGeom prst="rect">
                      <a:avLst/>
                    </a:prstGeom>
                    <a:noFill/>
                  </pic:spPr>
                </pic:pic>
              </a:graphicData>
            </a:graphic>
          </wp:anchor>
        </w:drawing>
      </w:r>
    </w:p>
    <w:p>
      <w:pPr>
        <w:spacing w:after="0" w:line="241" w:lineRule="exact"/>
        <w:rPr>
          <w:sz w:val="20"/>
          <w:szCs w:val="20"/>
          <w:color w:val="auto"/>
        </w:rPr>
      </w:pPr>
    </w:p>
    <w:p>
      <w:pPr>
        <w:jc w:val="both"/>
        <w:ind w:left="360" w:hanging="359"/>
        <w:spacing w:after="0" w:line="238" w:lineRule="exact"/>
        <w:tabs>
          <w:tab w:leader="none" w:pos="340" w:val="left"/>
        </w:tabs>
        <w:rPr>
          <w:sz w:val="20"/>
          <w:szCs w:val="20"/>
          <w:color w:val="auto"/>
        </w:rPr>
      </w:pPr>
      <w:r>
        <w:rPr>
          <w:rFonts w:ascii="PMingLiU" w:cs="PMingLiU" w:eastAsia="PMingLiU" w:hAnsi="PMingLiU"/>
          <w:sz w:val="14"/>
          <w:szCs w:val="14"/>
          <w:color w:val="auto"/>
        </w:rPr>
        <w:t/>
        <w:tab/>
        <w:t>.&gt;;F;DI?EDFB7D7II;JI7H;&gt;;B:8OJ&gt;?H:F7HJOJHKIJ;;I7D:7H;?DL;IJ;:?D7:?L;HI?&lt;?;:FEHJ&lt;EB?EE&lt;;GK?J?;I&gt;?=&gt;GK7B?JO =EL;HDC;DJ7D:9EHFEH7J;8ED:I7D:EJ&gt;;H?DL;IJC;DJI .&gt;;7II;JI7H;FH?C7H?BOL7BK;:87I;:ED&amp;;L;B7D:&amp;;L;B ?DFKJIKD:;HJ&gt;;&lt;7?HL7BK;&gt;?;H7H9&gt;O?D --.EF?9M?J&gt;J&gt;;C7@EH?JOE&lt;J&gt;;?DL;IJ;:7II;JI9EDI?:;H;:JE8;E&lt; BEMJEC;:?KC?DL;IJC;DJH?IA .&gt;;ECF7DOFHE@;9JI7&lt;KJKH;BED=J;HCH7J;E&lt;H;JKHDEDJ&gt;;I;FB7D7II;JIE&lt; M&gt;?9&gt;?J8;B?;L;I?IH;7IED78B;87I;:EDJ&gt;;9ECFEI?J?EDE&lt;J&gt;;7II;JI7D:8EJ&gt;9KHH;DJ7D:FHE@;9J;:C7HA;J9ED:?J?EDI ::?J?ED7B?D&lt;EHC7J?EDH;=7H:?D=F;DI?EDFB7D7II;J79J?L?JO?IFHEL?:;:8;BEM</w:t>
      </w:r>
    </w:p>
    <w:p>
      <w:pPr>
        <w:spacing w:after="0" w:line="2" w:lineRule="exact"/>
        <w:rPr>
          <w:sz w:val="20"/>
          <w:szCs w:val="20"/>
          <w:color w:val="auto"/>
        </w:rPr>
      </w:pPr>
    </w:p>
    <w:p>
      <w:pPr>
        <w:jc w:val="both"/>
        <w:ind w:left="360" w:hanging="348"/>
        <w:spacing w:after="0" w:line="235" w:lineRule="exact"/>
        <w:tabs>
          <w:tab w:leader="none" w:pos="3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KD:;:IJ7JKIVI&gt;EHJ&lt;7BBH;FH;I;DJIJ&gt;;7CEKDJE&lt;J&gt;;FHE@;9J;:8;D;&lt;?JE8B?=7J?EDJ&gt;7JJ&gt;;ECF7DO&gt;7IDEJ&lt;KD:;:M?J&gt;7 J&gt;?H:F7HJOJHKIJ;;.&gt;;I;B?78?B?J?;IE&lt;J&gt;;ECF7DO7H;H;9EH:;:?D)J&gt;;HB?78?B?J?;IEDJ&gt;;EDIEB?:7J;:7B7D9;-&gt;;;JI</w:t>
      </w:r>
    </w:p>
    <w:p>
      <w:pPr>
        <w:ind w:left="360"/>
        <w:spacing w:after="0" w:line="235" w:lineRule="exact"/>
        <w:rPr>
          <w:sz w:val="20"/>
          <w:szCs w:val="20"/>
          <w:color w:val="auto"/>
        </w:rPr>
      </w:pPr>
      <w:r>
        <w:rPr>
          <w:rFonts w:ascii="PMingLiU" w:cs="PMingLiU" w:eastAsia="PMingLiU" w:hAnsi="PMingLiU"/>
          <w:sz w:val="13"/>
          <w:szCs w:val="13"/>
          <w:color w:val="auto"/>
        </w:rPr>
        <w:t>.&gt;;B;L;BE&lt;&lt;KJKH;9EDJH?8KJ?EDI8OJ&gt;;ECF7DOM?BBL7HO7D:?I:;F;D:;DJED7DKC8;HE&lt;&lt;79JEHI?D9BK:?D=?DL;IJC;DJ H;JKHDI?DJ;H;IJH7J;&lt;BK9JK7J?EDIFB7D:;CE=H7F&gt;?9I&lt;KD:?D=H;=KB7J?EDI7D:J&gt;;H;IKBJIE&lt;J&gt;;&lt;?D7B79JK7H?7BL7BK7J?ED</w:t>
      </w:r>
    </w:p>
    <w:p>
      <w:pPr>
        <w:jc w:val="both"/>
        <w:ind w:left="360" w:hanging="359"/>
        <w:spacing w:after="0" w:line="235" w:lineRule="exact"/>
        <w:tabs>
          <w:tab w:leader="none" w:pos="340" w:val="left"/>
        </w:tabs>
        <w:rPr>
          <w:sz w:val="20"/>
          <w:szCs w:val="20"/>
          <w:color w:val="auto"/>
        </w:rPr>
      </w:pPr>
      <w:r>
        <w:rPr>
          <w:rFonts w:ascii="PMingLiU" w:cs="PMingLiU" w:eastAsia="PMingLiU" w:hAnsi="PMingLiU"/>
          <w:sz w:val="16"/>
          <w:szCs w:val="16"/>
          <w:color w:val="auto"/>
        </w:rPr>
        <w:t/>
        <w:tab/>
        <w:t>.&gt;;:;&lt;;HH;:79JK7H?7BBEII7IE&lt;;9;C8;H?IH;9EH:;:?D)#&amp;7D:M?BB8;H;9B7II?&lt;?;:EKJE&lt;)#&amp;7D: H;9E=D?P;:7IF;DI?ED;NF;DI;EL;H7FFHEN?C7J;BOO;7HIIK8@;9JJE9;HJ7?DB?C?J7J?EDII;J&lt;EHJ&gt;?D --.EF?9 </w:t>
      </w:r>
    </w:p>
    <w:p>
      <w:pPr>
        <w:spacing w:after="0" w:line="214"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.&gt;;J78B;8;BEMFHEL?:;I7HEBB&lt;EHM7H:E&lt;J&gt;;ECF7DOZI:;&lt;?D;:8;D;&lt;?JF;DI?EDFB7DI7II;JI&lt;EHJ&gt;;O;7HI;D:;:;9;C8;H ?DJ&gt;EKI7D:I</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96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2"/>
                <w:szCs w:val="22"/>
                <w:color w:val="auto"/>
              </w:rPr>
            </w:pPr>
          </w:p>
        </w:tc>
      </w:tr>
      <w:tr>
        <w:trPr>
          <w:trHeight w:val="283"/>
        </w:trPr>
        <w:tc>
          <w:tcPr>
            <w:tcW w:w="59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*;DI?EDFB7D7II;JI7JJ&gt;;8;=?DD?D=E&lt;J&gt;;O;7H</w:t>
            </w: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5960" w:type="dxa"/>
            <w:vAlign w:val="bottom"/>
          </w:tcPr>
          <w:p>
            <w:pPr>
              <w:ind w:left="60"/>
              <w:spacing w:after="0" w:line="240" w:lineRule="exact"/>
              <w:rPr>
                <w:sz w:val="20"/>
                <w:szCs w:val="20"/>
                <w:color w:val="auto"/>
              </w:rPr>
            </w:pPr>
            <w:r>
              <w:rPr>
                <w:rFonts w:ascii="PMingLiU" w:cs="PMingLiU" w:eastAsia="PMingLiU" w:hAnsi="PMingLiU"/>
                <w:sz w:val="20"/>
                <w:szCs w:val="20"/>
                <w:color w:val="auto"/>
              </w:rPr>
              <w:t>ECF7DO9EDJH?8KJ?EDI</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9"/>
        </w:trPr>
        <w:tc>
          <w:tcPr>
            <w:tcW w:w="59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;D;&lt;?JF7OC;DJI</w:t>
            </w: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ind w:lef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5960" w:type="dxa"/>
            <w:vAlign w:val="bottom"/>
          </w:tcPr>
          <w:p>
            <w:pPr>
              <w:ind w:left="60"/>
              <w:spacing w:after="0" w:line="240" w:lineRule="exact"/>
              <w:rPr>
                <w:sz w:val="20"/>
                <w:szCs w:val="20"/>
                <w:color w:val="auto"/>
              </w:rPr>
            </w:pPr>
            <w:r>
              <w:rPr>
                <w:rFonts w:ascii="PMingLiU" w:cs="PMingLiU" w:eastAsia="PMingLiU" w:hAnsi="PMingLiU"/>
                <w:sz w:val="20"/>
                <w:szCs w:val="20"/>
                <w:color w:val="auto"/>
              </w:rPr>
              <w:t>9JK7BH;JKHDEDFB7D7II;JI</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9"/>
        </w:trPr>
        <w:tc>
          <w:tcPr>
            <w:tcW w:w="5960" w:type="dxa"/>
            <w:vAlign w:val="bottom"/>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-;JJB;C;DJI</w:t>
            </w: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ind w:lef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5960" w:type="dxa"/>
            <w:vAlign w:val="bottom"/>
          </w:tcPr>
          <w:p>
            <w:pPr>
              <w:ind w:left="160"/>
              <w:spacing w:after="0" w:line="240" w:lineRule="exact"/>
              <w:rPr>
                <w:sz w:val="20"/>
                <w:szCs w:val="20"/>
                <w:color w:val="auto"/>
              </w:rPr>
            </w:pPr>
            <w:r>
              <w:rPr>
                <w:rFonts w:ascii="PMingLiU" w:cs="PMingLiU" w:eastAsia="PMingLiU" w:hAnsi="PMingLiU"/>
                <w:sz w:val="20"/>
                <w:szCs w:val="20"/>
                <w:color w:val="auto"/>
              </w:rPr>
              <w:t>EH;?=D9KHH;D9O?CF79J</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
            </w:r>
          </w:p>
        </w:tc>
      </w:tr>
      <w:tr>
        <w:trPr>
          <w:trHeight w:val="263"/>
        </w:trPr>
        <w:tc>
          <w:tcPr>
            <w:tcW w:w="5960" w:type="dxa"/>
            <w:vAlign w:val="bottom"/>
            <w:tcBorders>
              <w:top w:val="single" w:sz="8" w:color="E8E8E8"/>
              <w:bottom w:val="single" w:sz="8" w:color="E8E8E8"/>
            </w:tcBorders>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*;DI?EDFB7D7II;JI7JJ&gt;;;D:E&lt;J&gt;;O;7H</w:t>
            </w:r>
          </w:p>
        </w:tc>
        <w:tc>
          <w:tcPr>
            <w:tcW w:w="320" w:type="dxa"/>
            <w:vAlign w:val="bottom"/>
            <w:tcBorders>
              <w:top w:val="single" w:sz="8" w:color="auto"/>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2"/>
                <w:szCs w:val="22"/>
                <w:color w:val="auto"/>
              </w:rPr>
            </w:pPr>
          </w:p>
        </w:tc>
        <w:tc>
          <w:tcPr>
            <w:tcW w:w="320" w:type="dxa"/>
            <w:vAlign w:val="bottom"/>
            <w:tcBorders>
              <w:top w:val="single" w:sz="8" w:color="auto"/>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8E8E8"/>
              <w:bottom w:val="single" w:sz="8" w:color="E8E8E8"/>
            </w:tcBorders>
            <w:shd w:val="clear" w:color="auto" w:fill="E8E8E8"/>
          </w:tcPr>
          <w:p>
            <w:pPr>
              <w:spacing w:after="0"/>
              <w:rPr>
                <w:sz w:val="22"/>
                <w:szCs w:val="22"/>
                <w:color w:val="auto"/>
              </w:rPr>
            </w:pPr>
          </w:p>
        </w:tc>
        <w:tc>
          <w:tcPr>
            <w:tcW w:w="320" w:type="dxa"/>
            <w:vAlign w:val="bottom"/>
            <w:tcBorders>
              <w:top w:val="single" w:sz="8" w:color="auto"/>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-1334135</wp:posOffset>
            </wp:positionV>
            <wp:extent cx="2530475" cy="2540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432">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-217170</wp:posOffset>
            </wp:positionV>
            <wp:extent cx="2530475" cy="2540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433">
                      <a:extLst>
                        <a:ext uri="{28A0092B-C50C-407E-A947-70E740481C1C}"/>
                      </a:extLst>
                    </a:blip>
                    <a:srcRect/>
                    <a:stretch>
                      <a:fillRect/>
                    </a:stretch>
                  </pic:blipFill>
                  <pic:spPr bwMode="auto">
                    <a:xfrm>
                      <a:off x="0" y="0"/>
                      <a:ext cx="2530475" cy="2540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-43180</wp:posOffset>
            </wp:positionV>
            <wp:extent cx="2530475" cy="5016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434">
                      <a:extLst>
                        <a:ext uri="{28A0092B-C50C-407E-A947-70E740481C1C}"/>
                      </a:extLst>
                    </a:blip>
                    <a:srcRect/>
                    <a:stretch>
                      <a:fillRect/>
                    </a:stretch>
                  </pic:blipFill>
                  <pic:spPr bwMode="auto">
                    <a:xfrm>
                      <a:off x="0" y="0"/>
                      <a:ext cx="2530475" cy="50165"/>
                    </a:xfrm>
                    <a:prstGeom prst="rect">
                      <a:avLst/>
                    </a:prstGeom>
                    <a:noFill/>
                  </pic:spPr>
                </pic:pic>
              </a:graphicData>
            </a:graphic>
          </wp:anchor>
        </w:drawing>
      </w:r>
    </w:p>
    <w:p>
      <w:pPr>
        <w:spacing w:after="0" w:line="222"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auto"/>
        </w:rPr>
        <w:t>.&gt;;ECF7DO7BIE&gt;7I7H;?DIKH7D9;7II;J7HH7D=;C;DJM?J&gt;7B7H=;?DJ;HD7J?ED7B?DIKH7D9;9ECF7DOJ&gt;7J?I?DJ;D:;:JE&lt;KD: 8;D;&lt;?JF7OC;DJI&lt;EHED;E&lt;?JIFB7DI .&gt;;H;?DIKH7D9;7II;J?IDEJ7F;DI?EDFB7D7II;J8KJ?I7D7II;JE&lt;J&gt;;ECF7DOJ ;9;C8;H7D:J&gt;;H;?DIKH7D9;7II;JM7IH;9EH:;:7J?JI97I&gt;IKHH;D:;HL7BK;E&lt;C?BB?ED7D:C?BB?ED H;IF;9J?L;BO7D:H;9EH:;:?D)J&gt;;H7II;JIEDJ&gt;;EDIEB?:7J;:7B7D9;-&gt;;;JI.&gt;;ECF7DO8;B?;L;IJ&gt;7J97I&gt;IKHH;D:;HL7BK; 7FFHEN?C7J;I&lt;7?HL7BK;7D:?I;GK?L7B;DJJE7&amp;;L;B?DFKJKD:;HJ&gt;; -ZI&lt;7?HL7BK;&gt;?;H7H9&gt;O?D --.EF?9</w:t>
      </w:r>
    </w:p>
    <w:p>
      <w:pPr>
        <w:spacing w:after="0" w:line="208"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6"/>
          <w:szCs w:val="16"/>
          <w:b w:val="1"/>
          <w:bCs w:val="1"/>
          <w:color w:val="auto"/>
        </w:rPr>
        <w:t>(68&gt;6?E?7@C&gt;2E:@?</w:t>
      </w:r>
    </w:p>
    <w:p>
      <w:pPr>
        <w:spacing w:after="0" w:line="236" w:lineRule="exact"/>
        <w:rPr>
          <w:sz w:val="20"/>
          <w:szCs w:val="20"/>
          <w:color w:val="auto"/>
        </w:rPr>
      </w:pPr>
    </w:p>
    <w:p>
      <w:pPr>
        <w:spacing w:after="0" w:line="246" w:lineRule="exact"/>
        <w:rPr>
          <w:sz w:val="20"/>
          <w:szCs w:val="20"/>
          <w:color w:val="auto"/>
        </w:rPr>
      </w:pPr>
      <w:r>
        <w:rPr>
          <w:rFonts w:ascii="PMingLiU" w:cs="PMingLiU" w:eastAsia="PMingLiU" w:hAnsi="PMingLiU"/>
          <w:sz w:val="15"/>
          <w:szCs w:val="15"/>
          <w:color w:val="auto"/>
        </w:rPr>
        <w:t>.&gt;;ECF7DOZIFHE:K9JI7D:I;HL?9;I7H;:;B?L;H;:J&gt;HEK=&gt;J&gt;H;;8KI?D;III;=C;DJIV,;I;7H9&gt;ED&lt;;H;D9;I7D:EDIKBJ?D= 7I:;I9H?8;:8;BEM</w:t>
      </w:r>
    </w:p>
    <w:p>
      <w:pPr>
        <w:spacing w:after="0" w:line="209" w:lineRule="exact"/>
        <w:rPr>
          <w:sz w:val="20"/>
          <w:szCs w:val="20"/>
          <w:color w:val="auto"/>
        </w:rPr>
      </w:pPr>
    </w:p>
    <w:p>
      <w:pPr>
        <w:jc w:val="both"/>
        <w:ind w:left="360" w:hanging="359"/>
        <w:spacing w:after="0" w:line="365" w:lineRule="exact"/>
        <w:tabs>
          <w:tab w:leader="none" w:pos="340" w:val="left"/>
        </w:tabs>
        <w:rPr>
          <w:sz w:val="20"/>
          <w:szCs w:val="20"/>
          <w:color w:val="auto"/>
        </w:rPr>
      </w:pPr>
      <w:r>
        <w:rPr>
          <w:rFonts w:ascii="PMingLiU" w:cs="PMingLiU" w:eastAsia="PMingLiU" w:hAnsi="PMingLiU"/>
          <w:sz w:val="8"/>
          <w:szCs w:val="8"/>
          <w:b w:val="1"/>
          <w:bCs w:val="1"/>
          <w:i w:val="1"/>
          <w:iCs w:val="1"/>
          <w:color w:val="auto"/>
        </w:rPr>
        <w:t>0</w:t>
      </w:r>
      <w:r>
        <w:rPr>
          <w:sz w:val="20"/>
          <w:szCs w:val="20"/>
          <w:color w:val="auto"/>
        </w:rPr>
        <w:tab/>
      </w:r>
      <w:r>
        <w:rPr>
          <w:rFonts w:ascii="PMingLiU" w:cs="PMingLiU" w:eastAsia="PMingLiU" w:hAnsi="PMingLiU"/>
          <w:sz w:val="8"/>
          <w:szCs w:val="8"/>
          <w:b w:val="1"/>
          <w:bCs w:val="1"/>
          <w:i w:val="1"/>
          <w:iCs w:val="1"/>
          <w:color w:val="auto"/>
        </w:rPr>
        <w:t xml:space="preserve">*) </w:t>
      </w:r>
      <w:r>
        <w:rPr>
          <w:rFonts w:ascii="PMingLiU" w:cs="PMingLiU" w:eastAsia="PMingLiU" w:hAnsi="PMingLiU"/>
          <w:sz w:val="8"/>
          <w:szCs w:val="8"/>
          <w:color w:val="auto"/>
        </w:rPr>
        <w:t>;GK?FI;N;9KJ?L;I7D:J&gt;;?HJ;7CI&lt;HEC;L;HO&lt;KD9J?ED7D:79HEII7BB?D:KIJH?;IM?J&gt;79J?ED78B;E8@;9J?L;?DI?=&gt;J</w:t>
      </w:r>
      <w:r>
        <w:rPr>
          <w:rFonts w:ascii="PMingLiU" w:cs="PMingLiU" w:eastAsia="PMingLiU" w:hAnsi="PMingLiU"/>
          <w:sz w:val="8"/>
          <w:szCs w:val="8"/>
          <w:b w:val="1"/>
          <w:bCs w:val="1"/>
          <w:i w:val="1"/>
          <w:iCs w:val="1"/>
          <w:color w:val="auto"/>
        </w:rPr>
        <w:t xml:space="preserve"> </w:t>
      </w:r>
      <w:r>
        <w:rPr>
          <w:rFonts w:ascii="PMingLiU" w:cs="PMingLiU" w:eastAsia="PMingLiU" w:hAnsi="PMingLiU"/>
          <w:sz w:val="8"/>
          <w:szCs w:val="8"/>
          <w:color w:val="auto"/>
        </w:rPr>
        <w:t>=K?:7D9;7D:JEEBI)KH;NF;H?;D9;:;NF;HJI:;B?L;H7BBJ&gt;?IL7BK;?D&lt;EHC;:8O79EC8?D7J?EDE&lt;FH79J?J?ED;HIEKH9;:7D: :7J7:H?L;DH;I;7H9&gt;JE&gt;;BFEKH9B?;DJI7::H;IIJ&gt;;?HC?II?ED9H?J?97BFH?EH?J?;I</w:t>
      </w:r>
    </w:p>
    <w:p>
      <w:pPr>
        <w:sectPr>
          <w:pgSz w:w="11880" w:h="15480" w:orient="portrait"/>
          <w:cols w:equalWidth="0" w:num="1">
            <w:col w:w="10000"/>
          </w:cols>
          <w:pgMar w:left="960" w:top="85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857" w:right="920" w:bottom="0" w:gutter="0" w:footer="0" w:header="0"/>
          <w:type w:val="continuous"/>
        </w:sectPr>
      </w:pPr>
    </w:p>
    <w:bookmarkStart w:id="153" w:name="page154"/>
    <w:bookmarkEnd w:id="153"/>
    <w:p>
      <w:pPr>
        <w:jc w:val="both"/>
        <w:ind w:left="360" w:hanging="359"/>
        <w:spacing w:after="0" w:line="259" w:lineRule="exact"/>
        <w:tabs>
          <w:tab w:leader="none" w:pos="340" w:val="left"/>
        </w:tabs>
        <w:rPr>
          <w:sz w:val="20"/>
          <w:szCs w:val="20"/>
          <w:color w:val="auto"/>
        </w:rPr>
      </w:pPr>
      <w:r>
        <w:rPr>
          <w:rFonts w:ascii="PMingLiU" w:cs="PMingLiU" w:eastAsia="PMingLiU" w:hAnsi="PMingLiU"/>
          <w:sz w:val="16"/>
          <w:szCs w:val="16"/>
          <w:b w:val="1"/>
          <w:bCs w:val="1"/>
          <w:color w:val="auto"/>
        </w:rPr>
        <w:t/>
      </w:r>
      <w:r>
        <w:rPr>
          <w:sz w:val="20"/>
          <w:szCs w:val="20"/>
          <w:color w:val="auto"/>
        </w:rPr>
        <w:tab/>
      </w:r>
      <w:r>
        <w:rPr>
          <w:rFonts w:ascii="PMingLiU" w:cs="PMingLiU" w:eastAsia="PMingLiU" w:hAnsi="PMingLiU"/>
          <w:sz w:val="15"/>
          <w:szCs w:val="15"/>
          <w:b w:val="1"/>
          <w:bCs w:val="1"/>
          <w:i w:val="1"/>
          <w:iCs w:val="1"/>
          <w:color w:val="auto"/>
        </w:rPr>
        <w:t>&amp;%)%*</w:t>
      </w:r>
      <w:r>
        <w:rPr>
          <w:rFonts w:ascii="PMingLiU" w:cs="PMingLiU" w:eastAsia="PMingLiU" w:hAnsi="PMingLiU"/>
          <w:sz w:val="15"/>
          <w:szCs w:val="15"/>
          <w:color w:val="auto"/>
        </w:rPr>
        <w:t>FHEL?:;I;N;9KJ?L;I7D:J;7CI79HEII7DEH=7D?P7J?EDJ&gt;;EFFEHJKD?JOJEB;7HDI&gt;7H;7D:D;JMEHA HECEKH</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!7HJD;H -OCFEI?KC2FE I;H?;I JE ?D:KIJHOB;7:?D= 9ED&lt;;H;D9;I &lt;E9KI;: ED IF;9?&lt;?9 8KI?D;II HEB;I 7D: JEF?9I JE F;;H :H?L;DI;II?EDIEKHE&lt;&lt;;H?D=I;D78B;7JJ;D:;;IJE;NF;H?;D9;J&gt;;8;IJE&lt;!7HJD;H?DI?=&gt;J7D:=K?:7D9;</w:t>
      </w:r>
    </w:p>
    <w:p>
      <w:pPr>
        <w:spacing w:after="0" w:line="251" w:lineRule="exact"/>
        <w:rPr>
          <w:sz w:val="20"/>
          <w:szCs w:val="20"/>
          <w:color w:val="auto"/>
        </w:rPr>
      </w:pPr>
    </w:p>
    <w:p>
      <w:pPr>
        <w:jc w:val="both"/>
        <w:ind w:left="360" w:hanging="359"/>
        <w:spacing w:after="0" w:line="259" w:lineRule="exact"/>
        <w:tabs>
          <w:tab w:leader="none" w:pos="340" w:val="left"/>
        </w:tabs>
        <w:rPr>
          <w:sz w:val="20"/>
          <w:szCs w:val="20"/>
          <w:color w:val="auto"/>
        </w:rPr>
      </w:pPr>
      <w:r>
        <w:rPr>
          <w:rFonts w:ascii="PMingLiU" w:cs="PMingLiU" w:eastAsia="PMingLiU" w:hAnsi="PMingLiU"/>
          <w:sz w:val="17"/>
          <w:szCs w:val="17"/>
          <w:b w:val="1"/>
          <w:bCs w:val="1"/>
          <w:color w:val="auto"/>
        </w:rPr>
        <w:t/>
      </w:r>
      <w:r>
        <w:rPr>
          <w:sz w:val="20"/>
          <w:szCs w:val="20"/>
          <w:color w:val="auto"/>
        </w:rPr>
        <w:tab/>
      </w:r>
      <w:r>
        <w:rPr>
          <w:rFonts w:ascii="PMingLiU" w:cs="PMingLiU" w:eastAsia="PMingLiU" w:hAnsi="PMingLiU"/>
          <w:sz w:val="16"/>
          <w:szCs w:val="16"/>
          <w:b w:val="1"/>
          <w:bCs w:val="1"/>
          <w:i w:val="1"/>
          <w:iCs w:val="1"/>
          <w:color w:val="auto"/>
        </w:rPr>
        <w:t>&amp;%*,#+!%</w:t>
      </w:r>
      <w:r>
        <w:rPr>
          <w:rFonts w:ascii="PMingLiU" w:cs="PMingLiU" w:eastAsia="PMingLiU" w:hAnsi="PMingLiU"/>
          <w:sz w:val="16"/>
          <w:szCs w:val="16"/>
          <w:color w:val="auto"/>
        </w:rPr>
        <w:t> I;HL;I I;D?EH ;N;9KJ?L;I B;7:?D= J;9&gt;DEBE=O:H?L;D IJH7J;=?9 ?D?J?7J?L;I B;L;H7=?D= J&gt;; FEM;H E&lt; !7HJD;HZI</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79J?ED78B; E8@;9J?L; ?DI?=&gt;J .&gt;HEK=&gt; 9KIJEC 7D7BOI?I 7D: EDJ&gt;;=HEKD: IKFFEHJ M; ;D78B; EFJ?C?P;: J;9&gt;DEBE=O ?DL;IJC;DJI7D:IJHED=;HF;H&lt;EHC7D9;EDEKH9B?;DJIZC?II?ED9H?J?97BFH?EH?J?;I</w:t>
      </w:r>
    </w:p>
    <w:p>
      <w:pPr>
        <w:spacing w:after="0" w:line="215"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.&gt;;ECF7DO;L7BK7J;II;=C;DJF;H&lt;EHC7D9;7D:7BBE97J;IH;IEKH9;I87I;:ED=HEII9EDJH?8KJ?EDC7H=?D!HEII9EDJH?8KJ?ED 7I FH;I;DJ;: ?D J&gt;; J78B; 8;BEM ?I :;&lt;?D;: 7I EF;H7J?D= ?D9EC; EH BEII ;N9BK:?D= 9;HJ7?D EIJ E&lt; I;HL?9;I 7D: FHE:K9J :;L;BEFC;DJ ;NF;DI;I -;BB?D= =;D;H7B 7D: 7:C?D?IJH7J?L; ;NF;DI;I ;FH;9?7J?ED CEHJ?P7J?ED E&lt; ?DJ7D=?8B;I 7D: 9GK?I?J?ED 7D: ?DJ;=H7J?ED 9&gt;7H=;I ;HJ7?D 8EDKI 7D: &lt;H?D=; 8;D;&lt;?J 9EIJI ?D9BK:;: ?D 9EDIEB?:7J;: EIJ E&lt; I;HL?9;I 7D: FHE:K9J:;L;BEFC;DJ7H;DEJ7BBE97J;:JEI;=C;DJ;NF;DI; .&gt;;799EKDJ?D=FEB?9?;IKI;:8OJ&gt;;H;FEHJ78B;I;=C;DJI7H;J&gt;; I7C;7IJ&gt;EI;KI;:8OJ&gt;;ECF7DO.&gt;;H;7H;DE?DJ;HI;=C;DJH;L;DK;I.&gt;;ECF7DO:E;IDEJ?:;DJ?&lt;OEH7BBE97J;J7D=?8B; 7II;JI?D9BK:?D=97F?J7B;NF;D:?JKH;I8OH;FEHJ78B;I;=C;DJ99EH:?D=BOJ7D=?8B;7II;JI7H;DEJH;FEHJ;:8OI;=C;DJ8;97KI; J&gt;; ?D&lt;EHC7J?ED ?I DEJ 7L7?B78B; 8O I;=C;DJ 7D: ?I DEJ H;L?;M;: ?D J&gt;; ;L7BK7J?ED E&lt; I;=C;DJ F;H&lt;EHC7D9; EH ?D C7A?D= :;9?I?EDIH;=7H:?D=J&gt;;7BBE97J?EDE&lt;H;IEKH9;I</w:t>
      </w:r>
    </w:p>
    <w:p>
      <w:pPr>
        <w:spacing w:after="0" w:line="217"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.&gt;;ECF7DO;7HDIH;L;DK;&lt;HEC9B?;DJI?DC7DO9EKDJH?;I)J&gt;;HJ&gt;7DJ&gt;;/D?J;:-J7J;IJ&gt;;H;?IDE?D:?L?:K7B9EKDJHOM&gt;;H; H;L;DK;I&lt;HEC;NJ;HD7B9B?;DJIH;FH;I;DJEHCEH;E&lt;J&gt;;ECF7DOZI9EDIEB?:7J;:H;L;DK;I::?J?ED7BBODEI?D=B;9B?;DJ 799EKDJ;:&lt;EHEHCEH;E&lt;J&gt;;ECF7DOZI9EDIEB?:7J;:H;L;DK;I7D:J&gt;;BEIIE&lt;7I?D=B;9B?;DJ?DC7D7=;C;DJZIEF?D?ED MEKB:DEJ&gt;7L;7C7J;H?7B7:L;HI;;&lt;&lt;;9JEDH;L;DK;I</w:t>
      </w:r>
    </w:p>
    <w:p>
      <w:pPr>
        <w:spacing w:after="0" w:line="216"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.&gt;; J78B;I 8;BEM FH;I;DJ ?D&lt;EHC7J?ED 78EKJ J&gt;; ECF7DOZI H;FEHJ78B; I;=C;DJI &lt;EH J&gt;; O;7HI ;D:;: ;9;C8;H  ?D J&gt;EKI7D:I</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22"/>
              <w:spacing w:after="0" w:line="240" w:lineRule="exact"/>
              <w:rPr>
                <w:sz w:val="20"/>
                <w:szCs w:val="20"/>
                <w:color w:val="auto"/>
              </w:rPr>
            </w:pPr>
            <w:r>
              <w:rPr>
                <w:rFonts w:ascii="PMingLiU" w:cs="PMingLiU" w:eastAsia="PMingLiU" w:hAnsi="PMingLiU"/>
                <w:sz w:val="20"/>
                <w:szCs w:val="20"/>
                <w:b w:val="1"/>
                <w:bCs w:val="1"/>
                <w:color w:val="auto"/>
                <w:w w:val="99"/>
              </w:rPr>
              <w:t>'6D62C49</w:t>
            </w:r>
          </w:p>
        </w:tc>
        <w:tc>
          <w:tcPr>
            <w:tcW w:w="120" w:type="dxa"/>
            <w:vAlign w:val="bottom"/>
          </w:tcPr>
          <w:p>
            <w:pPr>
              <w:spacing w:after="0"/>
              <w:rPr>
                <w:sz w:val="22"/>
                <w:szCs w:val="22"/>
                <w:color w:val="auto"/>
              </w:rPr>
            </w:pPr>
          </w:p>
        </w:tc>
        <w:tc>
          <w:tcPr>
            <w:tcW w:w="1200" w:type="dxa"/>
            <w:vAlign w:val="bottom"/>
            <w:gridSpan w:val="2"/>
          </w:tcPr>
          <w:p>
            <w:pPr>
              <w:jc w:val="right"/>
              <w:ind w:right="2"/>
              <w:spacing w:after="0" w:line="240" w:lineRule="exact"/>
              <w:rPr>
                <w:sz w:val="20"/>
                <w:szCs w:val="20"/>
                <w:color w:val="auto"/>
              </w:rPr>
            </w:pPr>
            <w:r>
              <w:rPr>
                <w:rFonts w:ascii="PMingLiU" w:cs="PMingLiU" w:eastAsia="PMingLiU" w:hAnsi="PMingLiU"/>
                <w:sz w:val="20"/>
                <w:szCs w:val="20"/>
                <w:b w:val="1"/>
                <w:bCs w:val="1"/>
                <w:color w:val="auto"/>
              </w:rPr>
              <w:t>@?76C6?46D</w:t>
            </w:r>
          </w:p>
        </w:tc>
        <w:tc>
          <w:tcPr>
            <w:tcW w:w="100" w:type="dxa"/>
            <w:vAlign w:val="bottom"/>
          </w:tcPr>
          <w:p>
            <w:pPr>
              <w:spacing w:after="0"/>
              <w:rPr>
                <w:sz w:val="22"/>
                <w:szCs w:val="22"/>
                <w:color w:val="auto"/>
              </w:rPr>
            </w:pPr>
          </w:p>
        </w:tc>
        <w:tc>
          <w:tcPr>
            <w:tcW w:w="1200" w:type="dxa"/>
            <w:vAlign w:val="bottom"/>
            <w:gridSpan w:val="2"/>
          </w:tcPr>
          <w:p>
            <w:pPr>
              <w:jc w:val="right"/>
              <w:ind w:right="42"/>
              <w:spacing w:after="0" w:line="240" w:lineRule="exact"/>
              <w:rPr>
                <w:sz w:val="20"/>
                <w:szCs w:val="20"/>
                <w:color w:val="auto"/>
              </w:rPr>
            </w:pPr>
            <w:r>
              <w:rPr>
                <w:rFonts w:ascii="PMingLiU" w:cs="PMingLiU" w:eastAsia="PMingLiU" w:hAnsi="PMingLiU"/>
                <w:sz w:val="20"/>
                <w:szCs w:val="20"/>
                <w:b w:val="1"/>
                <w:bCs w:val="1"/>
                <w:color w:val="auto"/>
              </w:rPr>
              <w:t>@?DF=E:?8</w:t>
            </w:r>
          </w:p>
        </w:tc>
        <w:tc>
          <w:tcPr>
            <w:tcW w:w="120" w:type="dxa"/>
            <w:vAlign w:val="bottom"/>
          </w:tcPr>
          <w:p>
            <w:pPr>
              <w:spacing w:after="0"/>
              <w:rPr>
                <w:sz w:val="22"/>
                <w:szCs w:val="22"/>
                <w:color w:val="auto"/>
              </w:rPr>
            </w:pPr>
          </w:p>
        </w:tc>
        <w:tc>
          <w:tcPr>
            <w:tcW w:w="1240" w:type="dxa"/>
            <w:vAlign w:val="bottom"/>
            <w:gridSpan w:val="3"/>
          </w:tcPr>
          <w:p>
            <w:pPr>
              <w:ind w:left="60"/>
              <w:spacing w:after="0" w:line="240" w:lineRule="exact"/>
              <w:rPr>
                <w:sz w:val="20"/>
                <w:szCs w:val="20"/>
                <w:color w:val="auto"/>
              </w:rPr>
            </w:pPr>
            <w:r>
              <w:rPr>
                <w:rFonts w:ascii="PMingLiU" w:cs="PMingLiU" w:eastAsia="PMingLiU" w:hAnsi="PMingLiU"/>
                <w:sz w:val="20"/>
                <w:szCs w:val="20"/>
                <w:b w:val="1"/>
                <w:bCs w:val="1"/>
                <w:color w:val="auto"/>
                <w:w w:val="95"/>
              </w:rPr>
              <w:t>@?D@=:52E65</w:t>
            </w:r>
          </w:p>
        </w:tc>
        <w:tc>
          <w:tcPr>
            <w:tcW w:w="0" w:type="dxa"/>
            <w:vAlign w:val="bottom"/>
          </w:tcPr>
          <w:p>
            <w:pPr>
              <w:spacing w:after="0"/>
              <w:rPr>
                <w:sz w:val="1"/>
                <w:szCs w:val="1"/>
                <w:color w:val="auto"/>
              </w:rPr>
            </w:pPr>
          </w:p>
        </w:tc>
      </w:tr>
      <w:tr>
        <w:trPr>
          <w:trHeight w:val="278"/>
        </w:trPr>
        <w:tc>
          <w:tcPr>
            <w:tcW w:w="388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rPr>
              <w:t/>
            </w:r>
          </w:p>
        </w:tc>
        <w:tc>
          <w:tcPr>
            <w:tcW w:w="9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820" w:type="dxa"/>
            <w:vAlign w:val="bottom"/>
            <w:gridSpan w:val="2"/>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,;L;DK;I</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!HEII9EDJH?8KJ?ED</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20" w:type="dxa"/>
            <w:vAlign w:val="bottom"/>
            <w:tcBorders>
              <w:bottom w:val="single" w:sz="8" w:color="E8E8E8"/>
            </w:tcBorders>
            <w:gridSpan w:val="2"/>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EHFEH7J;7D:EJ&gt;;H;NF;DI;I</w:t>
            </w:r>
          </w:p>
        </w:tc>
        <w:tc>
          <w:tcPr>
            <w:tcW w:w="200" w:type="dxa"/>
            <w:vAlign w:val="bottom"/>
            <w:tcBorders>
              <w:bottom w:val="single" w:sz="8" w:color="E8E8E8"/>
            </w:tcBorders>
            <w:shd w:val="clear" w:color="auto" w:fill="E8E8E8"/>
          </w:tcPr>
          <w:p>
            <w:pPr>
              <w:spacing w:after="0"/>
              <w:rPr>
                <w:sz w:val="24"/>
                <w:szCs w:val="24"/>
                <w:color w:val="auto"/>
              </w:rPr>
            </w:pPr>
          </w:p>
        </w:tc>
        <w:tc>
          <w:tcPr>
            <w:tcW w:w="1000" w:type="dxa"/>
            <w:vAlign w:val="bottom"/>
            <w:tcBorders>
              <w:bottom w:val="single" w:sz="8" w:color="E8E8E8"/>
            </w:tcBorders>
            <w:shd w:val="clear" w:color="auto" w:fill="E8E8E8"/>
          </w:tcPr>
          <w:p>
            <w:pPr>
              <w:spacing w:after="0"/>
              <w:rPr>
                <w:sz w:val="24"/>
                <w:szCs w:val="24"/>
                <w:color w:val="auto"/>
              </w:rPr>
            </w:pPr>
          </w:p>
        </w:tc>
        <w:tc>
          <w:tcPr>
            <w:tcW w:w="120" w:type="dxa"/>
            <w:vAlign w:val="bottom"/>
            <w:tcBorders>
              <w:bottom w:val="single" w:sz="8" w:color="E8E8E8"/>
            </w:tcBorders>
            <w:shd w:val="clear" w:color="auto" w:fill="E8E8E8"/>
          </w:tcPr>
          <w:p>
            <w:pPr>
              <w:spacing w:after="0"/>
              <w:rPr>
                <w:sz w:val="24"/>
                <w:szCs w:val="24"/>
                <w:color w:val="auto"/>
              </w:rPr>
            </w:pPr>
          </w:p>
        </w:tc>
        <w:tc>
          <w:tcPr>
            <w:tcW w:w="340" w:type="dxa"/>
            <w:vAlign w:val="bottom"/>
            <w:tcBorders>
              <w:bottom w:val="single" w:sz="8" w:color="E8E8E8"/>
            </w:tcBorders>
            <w:shd w:val="clear" w:color="auto" w:fill="E8E8E8"/>
          </w:tcPr>
          <w:p>
            <w:pPr>
              <w:spacing w:after="0"/>
              <w:rPr>
                <w:sz w:val="24"/>
                <w:szCs w:val="24"/>
                <w:color w:val="auto"/>
              </w:rPr>
            </w:pPr>
          </w:p>
        </w:tc>
        <w:tc>
          <w:tcPr>
            <w:tcW w:w="860" w:type="dxa"/>
            <w:vAlign w:val="bottom"/>
            <w:tcBorders>
              <w:bottom w:val="single" w:sz="8" w:color="E8E8E8"/>
            </w:tcBorders>
            <w:shd w:val="clear" w:color="auto" w:fill="E8E8E8"/>
          </w:tcPr>
          <w:p>
            <w:pPr>
              <w:spacing w:after="0"/>
              <w:rPr>
                <w:sz w:val="24"/>
                <w:szCs w:val="24"/>
                <w:color w:val="auto"/>
              </w:rPr>
            </w:pPr>
          </w:p>
        </w:tc>
        <w:tc>
          <w:tcPr>
            <w:tcW w:w="100" w:type="dxa"/>
            <w:vAlign w:val="bottom"/>
            <w:tcBorders>
              <w:bottom w:val="single" w:sz="8" w:color="E8E8E8"/>
            </w:tcBorders>
            <w:shd w:val="clear" w:color="auto" w:fill="E8E8E8"/>
          </w:tcPr>
          <w:p>
            <w:pPr>
              <w:spacing w:after="0"/>
              <w:rPr>
                <w:sz w:val="24"/>
                <w:szCs w:val="24"/>
                <w:color w:val="auto"/>
              </w:rPr>
            </w:pPr>
          </w:p>
        </w:tc>
        <w:tc>
          <w:tcPr>
            <w:tcW w:w="340" w:type="dxa"/>
            <w:vAlign w:val="bottom"/>
            <w:tcBorders>
              <w:bottom w:val="single" w:sz="8" w:color="E8E8E8"/>
            </w:tcBorders>
            <w:shd w:val="clear" w:color="auto" w:fill="E8E8E8"/>
          </w:tcPr>
          <w:p>
            <w:pPr>
              <w:spacing w:after="0"/>
              <w:rPr>
                <w:sz w:val="24"/>
                <w:szCs w:val="24"/>
                <w:color w:val="auto"/>
              </w:rPr>
            </w:pPr>
          </w:p>
        </w:tc>
        <w:tc>
          <w:tcPr>
            <w:tcW w:w="860" w:type="dxa"/>
            <w:vAlign w:val="bottom"/>
            <w:tcBorders>
              <w:bottom w:val="single" w:sz="8" w:color="E8E8E8"/>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2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)F;H7J?D=?D9EC;</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
            </w: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38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820" w:type="dxa"/>
            <w:vAlign w:val="bottom"/>
            <w:gridSpan w:val="2"/>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,;L;DK;I</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!HEII9EDJH?8KJ?ED</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20" w:type="dxa"/>
            <w:vAlign w:val="bottom"/>
            <w:tcBorders>
              <w:bottom w:val="single" w:sz="8" w:color="E8E8E8"/>
            </w:tcBorders>
            <w:gridSpan w:val="2"/>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EHFEH7J;7D:EJ&gt;;H;NF;DI;I</w:t>
            </w:r>
          </w:p>
        </w:tc>
        <w:tc>
          <w:tcPr>
            <w:tcW w:w="200" w:type="dxa"/>
            <w:vAlign w:val="bottom"/>
            <w:tcBorders>
              <w:bottom w:val="single" w:sz="8" w:color="E8E8E8"/>
            </w:tcBorders>
            <w:shd w:val="clear" w:color="auto" w:fill="E8E8E8"/>
          </w:tcPr>
          <w:p>
            <w:pPr>
              <w:spacing w:after="0"/>
              <w:rPr>
                <w:sz w:val="24"/>
                <w:szCs w:val="24"/>
                <w:color w:val="auto"/>
              </w:rPr>
            </w:pPr>
          </w:p>
        </w:tc>
        <w:tc>
          <w:tcPr>
            <w:tcW w:w="1000" w:type="dxa"/>
            <w:vAlign w:val="bottom"/>
            <w:tcBorders>
              <w:bottom w:val="single" w:sz="8" w:color="E8E8E8"/>
            </w:tcBorders>
            <w:shd w:val="clear" w:color="auto" w:fill="E8E8E8"/>
          </w:tcPr>
          <w:p>
            <w:pPr>
              <w:spacing w:after="0"/>
              <w:rPr>
                <w:sz w:val="24"/>
                <w:szCs w:val="24"/>
                <w:color w:val="auto"/>
              </w:rPr>
            </w:pPr>
          </w:p>
        </w:tc>
        <w:tc>
          <w:tcPr>
            <w:tcW w:w="120" w:type="dxa"/>
            <w:vAlign w:val="bottom"/>
            <w:tcBorders>
              <w:bottom w:val="single" w:sz="8" w:color="E8E8E8"/>
            </w:tcBorders>
            <w:shd w:val="clear" w:color="auto" w:fill="E8E8E8"/>
          </w:tcPr>
          <w:p>
            <w:pPr>
              <w:spacing w:after="0"/>
              <w:rPr>
                <w:sz w:val="24"/>
                <w:szCs w:val="24"/>
                <w:color w:val="auto"/>
              </w:rPr>
            </w:pPr>
          </w:p>
        </w:tc>
        <w:tc>
          <w:tcPr>
            <w:tcW w:w="340" w:type="dxa"/>
            <w:vAlign w:val="bottom"/>
            <w:tcBorders>
              <w:bottom w:val="single" w:sz="8" w:color="E8E8E8"/>
            </w:tcBorders>
            <w:shd w:val="clear" w:color="auto" w:fill="E8E8E8"/>
          </w:tcPr>
          <w:p>
            <w:pPr>
              <w:spacing w:after="0"/>
              <w:rPr>
                <w:sz w:val="24"/>
                <w:szCs w:val="24"/>
                <w:color w:val="auto"/>
              </w:rPr>
            </w:pPr>
          </w:p>
        </w:tc>
        <w:tc>
          <w:tcPr>
            <w:tcW w:w="860" w:type="dxa"/>
            <w:vAlign w:val="bottom"/>
            <w:tcBorders>
              <w:bottom w:val="single" w:sz="8" w:color="E8E8E8"/>
            </w:tcBorders>
            <w:shd w:val="clear" w:color="auto" w:fill="E8E8E8"/>
          </w:tcPr>
          <w:p>
            <w:pPr>
              <w:spacing w:after="0"/>
              <w:rPr>
                <w:sz w:val="24"/>
                <w:szCs w:val="24"/>
                <w:color w:val="auto"/>
              </w:rPr>
            </w:pPr>
          </w:p>
        </w:tc>
        <w:tc>
          <w:tcPr>
            <w:tcW w:w="100" w:type="dxa"/>
            <w:vAlign w:val="bottom"/>
            <w:tcBorders>
              <w:bottom w:val="single" w:sz="8" w:color="E8E8E8"/>
            </w:tcBorders>
            <w:shd w:val="clear" w:color="auto" w:fill="E8E8E8"/>
          </w:tcPr>
          <w:p>
            <w:pPr>
              <w:spacing w:after="0"/>
              <w:rPr>
                <w:sz w:val="24"/>
                <w:szCs w:val="24"/>
                <w:color w:val="auto"/>
              </w:rPr>
            </w:pPr>
          </w:p>
        </w:tc>
        <w:tc>
          <w:tcPr>
            <w:tcW w:w="340" w:type="dxa"/>
            <w:vAlign w:val="bottom"/>
            <w:tcBorders>
              <w:bottom w:val="single" w:sz="8" w:color="E8E8E8"/>
            </w:tcBorders>
            <w:shd w:val="clear" w:color="auto" w:fill="E8E8E8"/>
          </w:tcPr>
          <w:p>
            <w:pPr>
              <w:spacing w:after="0"/>
              <w:rPr>
                <w:sz w:val="24"/>
                <w:szCs w:val="24"/>
                <w:color w:val="auto"/>
              </w:rPr>
            </w:pPr>
          </w:p>
        </w:tc>
        <w:tc>
          <w:tcPr>
            <w:tcW w:w="860" w:type="dxa"/>
            <w:vAlign w:val="bottom"/>
            <w:tcBorders>
              <w:bottom w:val="single" w:sz="8" w:color="E8E8E8"/>
            </w:tcBorders>
            <w:shd w:val="clear" w:color="auto" w:fill="E8E8E8"/>
          </w:tcPr>
          <w:p>
            <w:pPr>
              <w:spacing w:after="0"/>
              <w:rPr>
                <w:sz w:val="24"/>
                <w:szCs w:val="24"/>
                <w:color w:val="auto"/>
              </w:rPr>
            </w:pPr>
          </w:p>
        </w:tc>
        <w:tc>
          <w:tcPr>
            <w:tcW w:w="12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2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)F;H7J?D=?D9EC;</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
            </w: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38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820" w:type="dxa"/>
            <w:vAlign w:val="bottom"/>
            <w:gridSpan w:val="2"/>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,;L;DK;I</w:t>
            </w:r>
          </w:p>
        </w:tc>
        <w:tc>
          <w:tcPr>
            <w:tcW w:w="200" w:type="dxa"/>
            <w:vAlign w:val="bottom"/>
            <w:shd w:val="clear" w:color="auto" w:fill="E8E8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8E8E8"/>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!HEII9EDJH?8KJ?ED</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20" w:type="dxa"/>
            <w:vAlign w:val="bottom"/>
            <w:tcBorders>
              <w:bottom w:val="single" w:sz="8" w:color="E8E8E8"/>
            </w:tcBorders>
            <w:gridSpan w:val="2"/>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EHFEH7J;7D:EJ&gt;;H;NF;DI;I</w:t>
            </w:r>
          </w:p>
        </w:tc>
        <w:tc>
          <w:tcPr>
            <w:tcW w:w="200" w:type="dxa"/>
            <w:vAlign w:val="bottom"/>
            <w:tcBorders>
              <w:bottom w:val="single" w:sz="8" w:color="E8E8E8"/>
            </w:tcBorders>
            <w:shd w:val="clear" w:color="auto" w:fill="E8E8E8"/>
          </w:tcPr>
          <w:p>
            <w:pPr>
              <w:spacing w:after="0"/>
              <w:rPr>
                <w:sz w:val="24"/>
                <w:szCs w:val="24"/>
                <w:color w:val="auto"/>
              </w:rPr>
            </w:pPr>
          </w:p>
        </w:tc>
        <w:tc>
          <w:tcPr>
            <w:tcW w:w="1000" w:type="dxa"/>
            <w:vAlign w:val="bottom"/>
            <w:tcBorders>
              <w:bottom w:val="single" w:sz="8" w:color="E8E8E8"/>
            </w:tcBorders>
            <w:shd w:val="clear" w:color="auto" w:fill="E8E8E8"/>
          </w:tcPr>
          <w:p>
            <w:pPr>
              <w:spacing w:after="0"/>
              <w:rPr>
                <w:sz w:val="24"/>
                <w:szCs w:val="24"/>
                <w:color w:val="auto"/>
              </w:rPr>
            </w:pPr>
          </w:p>
        </w:tc>
        <w:tc>
          <w:tcPr>
            <w:tcW w:w="120" w:type="dxa"/>
            <w:vAlign w:val="bottom"/>
            <w:tcBorders>
              <w:bottom w:val="single" w:sz="8" w:color="E8E8E8"/>
            </w:tcBorders>
            <w:shd w:val="clear" w:color="auto" w:fill="E8E8E8"/>
          </w:tcPr>
          <w:p>
            <w:pPr>
              <w:spacing w:after="0"/>
              <w:rPr>
                <w:sz w:val="24"/>
                <w:szCs w:val="24"/>
                <w:color w:val="auto"/>
              </w:rPr>
            </w:pPr>
          </w:p>
        </w:tc>
        <w:tc>
          <w:tcPr>
            <w:tcW w:w="340" w:type="dxa"/>
            <w:vAlign w:val="bottom"/>
            <w:tcBorders>
              <w:bottom w:val="single" w:sz="8" w:color="E8E8E8"/>
            </w:tcBorders>
            <w:shd w:val="clear" w:color="auto" w:fill="E8E8E8"/>
          </w:tcPr>
          <w:p>
            <w:pPr>
              <w:spacing w:after="0"/>
              <w:rPr>
                <w:sz w:val="24"/>
                <w:szCs w:val="24"/>
                <w:color w:val="auto"/>
              </w:rPr>
            </w:pPr>
          </w:p>
        </w:tc>
        <w:tc>
          <w:tcPr>
            <w:tcW w:w="860" w:type="dxa"/>
            <w:vAlign w:val="bottom"/>
            <w:tcBorders>
              <w:bottom w:val="single" w:sz="8" w:color="E8E8E8"/>
            </w:tcBorders>
            <w:shd w:val="clear" w:color="auto" w:fill="E8E8E8"/>
          </w:tcPr>
          <w:p>
            <w:pPr>
              <w:spacing w:after="0"/>
              <w:rPr>
                <w:sz w:val="24"/>
                <w:szCs w:val="24"/>
                <w:color w:val="auto"/>
              </w:rPr>
            </w:pPr>
          </w:p>
        </w:tc>
        <w:tc>
          <w:tcPr>
            <w:tcW w:w="100" w:type="dxa"/>
            <w:vAlign w:val="bottom"/>
            <w:tcBorders>
              <w:bottom w:val="single" w:sz="8" w:color="E8E8E8"/>
            </w:tcBorders>
            <w:shd w:val="clear" w:color="auto" w:fill="E8E8E8"/>
          </w:tcPr>
          <w:p>
            <w:pPr>
              <w:spacing w:after="0"/>
              <w:rPr>
                <w:sz w:val="24"/>
                <w:szCs w:val="24"/>
                <w:color w:val="auto"/>
              </w:rPr>
            </w:pPr>
          </w:p>
        </w:tc>
        <w:tc>
          <w:tcPr>
            <w:tcW w:w="340" w:type="dxa"/>
            <w:vAlign w:val="bottom"/>
            <w:tcBorders>
              <w:bottom w:val="single" w:sz="8" w:color="E8E8E8"/>
            </w:tcBorders>
            <w:shd w:val="clear" w:color="auto" w:fill="E8E8E8"/>
          </w:tcPr>
          <w:p>
            <w:pPr>
              <w:spacing w:after="0"/>
              <w:rPr>
                <w:sz w:val="24"/>
                <w:szCs w:val="24"/>
                <w:color w:val="auto"/>
              </w:rPr>
            </w:pPr>
          </w:p>
        </w:tc>
        <w:tc>
          <w:tcPr>
            <w:tcW w:w="860" w:type="dxa"/>
            <w:vAlign w:val="bottom"/>
            <w:tcBorders>
              <w:bottom w:val="single" w:sz="8" w:color="E8E8E8"/>
            </w:tcBorders>
            <w:shd w:val="clear" w:color="auto" w:fill="E8E8E8"/>
          </w:tcPr>
          <w:p>
            <w:pPr>
              <w:spacing w:after="0"/>
              <w:rPr>
                <w:sz w:val="24"/>
                <w:szCs w:val="24"/>
                <w:color w:val="auto"/>
              </w:rPr>
            </w:pPr>
          </w:p>
        </w:tc>
        <w:tc>
          <w:tcPr>
            <w:tcW w:w="12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2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)F;H7J?D=?D9EC;</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8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5544185</wp:posOffset>
            </wp:positionH>
            <wp:positionV relativeFrom="paragraph">
              <wp:posOffset>-2546985</wp:posOffset>
            </wp:positionV>
            <wp:extent cx="792480" cy="2540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435">
                      <a:extLst>
                        <a:ext uri="{28A0092B-C50C-407E-A947-70E740481C1C}"/>
                      </a:extLst>
                    </a:blip>
                    <a:srcRect/>
                    <a:stretch>
                      <a:fillRect/>
                    </a:stretch>
                  </pic:blipFill>
                  <pic:spPr bwMode="auto">
                    <a:xfrm>
                      <a:off x="0" y="0"/>
                      <a:ext cx="792480" cy="25400"/>
                    </a:xfrm>
                    <a:prstGeom prst="rect">
                      <a:avLst/>
                    </a:prstGeom>
                    <a:noFill/>
                  </pic:spPr>
                </pic:pic>
              </a:graphicData>
            </a:graphic>
          </wp:anchor>
        </w:drawing>
        <w:drawing>
          <wp:anchor simplePos="0" relativeHeight="251657728" behindDoc="1" locked="0" layoutInCell="0" allowOverlap="1">
            <wp:simplePos x="0" y="0"/>
            <wp:positionH relativeFrom="column">
              <wp:posOffset>5544185</wp:posOffset>
            </wp:positionH>
            <wp:positionV relativeFrom="paragraph">
              <wp:posOffset>-1430020</wp:posOffset>
            </wp:positionV>
            <wp:extent cx="792480" cy="2540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436">
                      <a:extLst>
                        <a:ext uri="{28A0092B-C50C-407E-A947-70E740481C1C}"/>
                      </a:extLst>
                    </a:blip>
                    <a:srcRect/>
                    <a:stretch>
                      <a:fillRect/>
                    </a:stretch>
                  </pic:blipFill>
                  <pic:spPr bwMode="auto">
                    <a:xfrm>
                      <a:off x="0" y="0"/>
                      <a:ext cx="792480" cy="25400"/>
                    </a:xfrm>
                    <a:prstGeom prst="rect">
                      <a:avLst/>
                    </a:prstGeom>
                    <a:noFill/>
                  </pic:spPr>
                </pic:pic>
              </a:graphicData>
            </a:graphic>
          </wp:anchor>
        </w:drawing>
        <w:drawing>
          <wp:anchor simplePos="0" relativeHeight="251657728" behindDoc="1" locked="0" layoutInCell="0" allowOverlap="1">
            <wp:simplePos x="0" y="0"/>
            <wp:positionH relativeFrom="column">
              <wp:posOffset>5544185</wp:posOffset>
            </wp:positionH>
            <wp:positionV relativeFrom="paragraph">
              <wp:posOffset>-313055</wp:posOffset>
            </wp:positionV>
            <wp:extent cx="792480" cy="2540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437">
                      <a:extLst>
                        <a:ext uri="{28A0092B-C50C-407E-A947-70E740481C1C}"/>
                      </a:extLst>
                    </a:blip>
                    <a:srcRect/>
                    <a:stretch>
                      <a:fillRect/>
                    </a:stretch>
                  </pic:blipFill>
                  <pic:spPr bwMode="auto">
                    <a:xfrm>
                      <a:off x="0" y="0"/>
                      <a:ext cx="792480" cy="25400"/>
                    </a:xfrm>
                    <a:prstGeom prst="rect">
                      <a:avLst/>
                    </a:prstGeom>
                    <a:noFill/>
                  </pic:spPr>
                </pic:pic>
              </a:graphicData>
            </a:graphic>
          </wp:anchor>
        </w:drawing>
      </w:r>
    </w:p>
    <w:p>
      <w:pPr>
        <w:spacing w:after="0" w:line="124"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.&gt;;J78B;8;BEMFHEL?:;I7H;9ED9?B?7J?EDE&lt;JEJ7BI;=C;DJ=HEII9EDJH?8KJ?EDJED;J?D9EC;&lt;EHJ&gt;;O;7HI;D:;:;9;C8;H?D J&gt;EKI7D:I</w:t>
      </w:r>
    </w:p>
    <w:p>
      <w:pPr>
        <w:sectPr>
          <w:pgSz w:w="11880" w:h="15480" w:orient="portrait"/>
          <w:cols w:equalWidth="0" w:num="1">
            <w:col w:w="10000"/>
          </w:cols>
          <w:pgMar w:left="960" w:top="7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75" w:right="920" w:bottom="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62"/>
        </w:trPr>
        <w:tc>
          <w:tcPr>
            <w:tcW w:w="3880" w:type="dxa"/>
            <w:vAlign w:val="bottom"/>
            <w:tcBorders>
              <w:bottom w:val="single" w:sz="8" w:color="E8E8E8"/>
            </w:tcBorders>
          </w:tcPr>
          <w:p>
            <w:pPr>
              <w:spacing w:after="0"/>
              <w:rPr>
                <w:sz w:val="22"/>
                <w:szCs w:val="22"/>
                <w:color w:val="auto"/>
              </w:rPr>
            </w:pPr>
          </w:p>
        </w:tc>
        <w:tc>
          <w:tcPr>
            <w:tcW w:w="2360" w:type="dxa"/>
            <w:vAlign w:val="bottom"/>
            <w:tcBorders>
              <w:bottom w:val="single" w:sz="8" w:color="E8E8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2"/>
              <w:spacing w:after="0" w:line="240" w:lineRule="exact"/>
              <w:rPr>
                <w:sz w:val="20"/>
                <w:szCs w:val="20"/>
                <w:color w:val="auto"/>
              </w:rPr>
            </w:pPr>
            <w:r>
              <w:rPr>
                <w:rFonts w:ascii="PMingLiU" w:cs="PMingLiU" w:eastAsia="PMingLiU" w:hAnsi="PMingLiU"/>
                <w:sz w:val="20"/>
                <w:szCs w:val="20"/>
                <w:b w:val="1"/>
                <w:bCs w:val="1"/>
                <w:color w:val="auto"/>
              </w:rPr>
              <w:t/>
            </w:r>
          </w:p>
        </w:tc>
        <w:tc>
          <w:tcPr>
            <w:tcW w:w="120" w:type="dxa"/>
            <w:vAlign w:val="bottom"/>
            <w:tcBorders>
              <w:bottom w:val="single" w:sz="8" w:color="E8E8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2"/>
              <w:spacing w:after="0" w:line="240" w:lineRule="exact"/>
              <w:rPr>
                <w:sz w:val="20"/>
                <w:szCs w:val="20"/>
                <w:color w:val="auto"/>
              </w:rPr>
            </w:pPr>
            <w:r>
              <w:rPr>
                <w:rFonts w:ascii="PMingLiU" w:cs="PMingLiU" w:eastAsia="PMingLiU" w:hAnsi="PMingLiU"/>
                <w:sz w:val="20"/>
                <w:szCs w:val="20"/>
                <w:b w:val="1"/>
                <w:bCs w:val="1"/>
                <w:color w:val="auto"/>
              </w:rPr>
              <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2"/>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2"/>
                <w:szCs w:val="22"/>
                <w:color w:val="auto"/>
              </w:rPr>
            </w:pPr>
          </w:p>
        </w:tc>
      </w:tr>
      <w:tr>
        <w:trPr>
          <w:trHeight w:val="283"/>
        </w:trPr>
        <w:tc>
          <w:tcPr>
            <w:tcW w:w="624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.EJ7BI;=C;DJ=HEII9EDJH?8KJ?ED</w:t>
            </w:r>
          </w:p>
        </w:tc>
        <w:tc>
          <w:tcPr>
            <w:tcW w:w="28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E8E8E8"/>
          </w:tcPr>
          <w:p>
            <w:pPr>
              <w:spacing w:after="0"/>
              <w:rPr>
                <w:sz w:val="24"/>
                <w:szCs w:val="24"/>
                <w:color w:val="auto"/>
              </w:rPr>
            </w:pPr>
          </w:p>
        </w:tc>
        <w:tc>
          <w:tcPr>
            <w:tcW w:w="28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E8E8E8"/>
          </w:tcPr>
          <w:p>
            <w:pPr>
              <w:spacing w:after="0"/>
              <w:rPr>
                <w:sz w:val="24"/>
                <w:szCs w:val="24"/>
                <w:color w:val="auto"/>
              </w:rPr>
            </w:pPr>
          </w:p>
        </w:tc>
        <w:tc>
          <w:tcPr>
            <w:tcW w:w="1020" w:type="dxa"/>
            <w:vAlign w:val="bottom"/>
            <w:gridSpan w:val="2"/>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62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EIJI7D:;NF;DI;I</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9"/>
        </w:trPr>
        <w:tc>
          <w:tcPr>
            <w:tcW w:w="624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EIJE&lt;I;HL?9;I7D:FHE:K9J:;L;BEFC;DJKD7BBE97J;:</w:t>
            </w:r>
          </w:p>
        </w:tc>
        <w:tc>
          <w:tcPr>
            <w:tcW w:w="28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E8E8E8"/>
          </w:tcPr>
          <w:p>
            <w:pPr>
              <w:spacing w:after="0"/>
              <w:rPr>
                <w:sz w:val="24"/>
                <w:szCs w:val="24"/>
                <w:color w:val="auto"/>
              </w:rPr>
            </w:pPr>
          </w:p>
        </w:tc>
        <w:tc>
          <w:tcPr>
            <w:tcW w:w="28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E8E8E8"/>
          </w:tcPr>
          <w:p>
            <w:pPr>
              <w:spacing w:after="0"/>
              <w:rPr>
                <w:sz w:val="24"/>
                <w:szCs w:val="24"/>
                <w:color w:val="auto"/>
              </w:rPr>
            </w:pPr>
          </w:p>
        </w:tc>
        <w:tc>
          <w:tcPr>
            <w:tcW w:w="26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62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-;BB?D==;D;H7B7D:7:C?D?IJH7J?L;</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10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99"/>
        </w:trPr>
        <w:tc>
          <w:tcPr>
            <w:tcW w:w="624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;FH;9?7J?ED7D:7CEHJ?P7J?ED</w:t>
            </w:r>
          </w:p>
        </w:tc>
        <w:tc>
          <w:tcPr>
            <w:tcW w:w="28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E8E8E8"/>
          </w:tcPr>
          <w:p>
            <w:pPr>
              <w:spacing w:after="0"/>
              <w:rPr>
                <w:sz w:val="24"/>
                <w:szCs w:val="24"/>
                <w:color w:val="auto"/>
              </w:rPr>
            </w:pPr>
          </w:p>
        </w:tc>
        <w:tc>
          <w:tcPr>
            <w:tcW w:w="28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E8E8E8"/>
          </w:tcPr>
          <w:p>
            <w:pPr>
              <w:spacing w:after="0"/>
              <w:rPr>
                <w:sz w:val="24"/>
                <w:szCs w:val="24"/>
                <w:color w:val="auto"/>
              </w:rPr>
            </w:pPr>
          </w:p>
        </w:tc>
        <w:tc>
          <w:tcPr>
            <w:tcW w:w="26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62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9GK?I?J?ED7D:?DJ;=H7J?ED9&gt;7H=;I</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9"/>
        </w:trPr>
        <w:tc>
          <w:tcPr>
            <w:tcW w:w="624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!7?D&lt;HECI7B;E&lt;:?L;IJ;:EF;H7J?ED</w:t>
            </w:r>
          </w:p>
        </w:tc>
        <w:tc>
          <w:tcPr>
            <w:tcW w:w="28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shd w:val="clear" w:color="auto" w:fill="E8E8E8"/>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E8E8E8"/>
          </w:tcPr>
          <w:p>
            <w:pPr>
              <w:spacing w:after="0"/>
              <w:rPr>
                <w:sz w:val="24"/>
                <w:szCs w:val="24"/>
                <w:color w:val="auto"/>
              </w:rPr>
            </w:pPr>
          </w:p>
        </w:tc>
        <w:tc>
          <w:tcPr>
            <w:tcW w:w="26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7"/>
        </w:trPr>
        <w:tc>
          <w:tcPr>
            <w:tcW w:w="6240" w:type="dxa"/>
            <w:vAlign w:val="bottom"/>
            <w:tcBorders>
              <w:top w:val="single" w:sz="8" w:color="E8E8E8"/>
            </w:tcBorders>
            <w:gridSpan w:val="2"/>
          </w:tcPr>
          <w:p>
            <w:pPr>
              <w:ind w:left="60"/>
              <w:spacing w:after="0" w:line="240" w:lineRule="exact"/>
              <w:rPr>
                <w:sz w:val="20"/>
                <w:szCs w:val="20"/>
                <w:color w:val="auto"/>
              </w:rPr>
            </w:pPr>
            <w:r>
              <w:rPr>
                <w:rFonts w:ascii="PMingLiU" w:cs="PMingLiU" w:eastAsia="PMingLiU" w:hAnsi="PMingLiU"/>
                <w:sz w:val="20"/>
                <w:szCs w:val="20"/>
                <w:color w:val="auto"/>
              </w:rPr>
              <w:t>)F;H7J?D=?D9EC;</w:t>
            </w:r>
          </w:p>
        </w:tc>
        <w:tc>
          <w:tcPr>
            <w:tcW w:w="28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E8E8E8"/>
            </w:tcBorders>
          </w:tcPr>
          <w:p>
            <w:pPr>
              <w:spacing w:after="0"/>
              <w:rPr>
                <w:sz w:val="24"/>
                <w:szCs w:val="24"/>
                <w:color w:val="auto"/>
              </w:rPr>
            </w:pPr>
          </w:p>
        </w:tc>
        <w:tc>
          <w:tcPr>
            <w:tcW w:w="28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9"/>
        </w:trPr>
        <w:tc>
          <w:tcPr>
            <w:tcW w:w="6240" w:type="dxa"/>
            <w:vAlign w:val="bottom"/>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#DJ;H;IJ;NF;DI;7D:EJ&gt;;HD;J</w:t>
            </w:r>
          </w:p>
        </w:tc>
        <w:tc>
          <w:tcPr>
            <w:tcW w:w="28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shd w:val="clear" w:color="auto" w:fill="E8E8E8"/>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shd w:val="clear" w:color="auto" w:fill="E8E8E8"/>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8"/>
        </w:trPr>
        <w:tc>
          <w:tcPr>
            <w:tcW w:w="62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!7?DED;L;DJ97D9;BB7J?ED?DIKH7D9;9B7?CI</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9"/>
        </w:trPr>
        <w:tc>
          <w:tcPr>
            <w:tcW w:w="6240" w:type="dxa"/>
            <w:vAlign w:val="bottom"/>
            <w:tcBorders>
              <w:bottom w:val="single" w:sz="8" w:color="E8E8E8"/>
            </w:tcBorders>
            <w:gridSpan w:val="2"/>
            <w:shd w:val="clear" w:color="auto" w:fill="E8E8E8"/>
          </w:tcPr>
          <w:p>
            <w:pPr>
              <w:ind w:left="140"/>
              <w:spacing w:after="0" w:line="240" w:lineRule="exact"/>
              <w:rPr>
                <w:sz w:val="20"/>
                <w:szCs w:val="20"/>
                <w:color w:val="auto"/>
              </w:rPr>
            </w:pPr>
            <w:r>
              <w:rPr>
                <w:rFonts w:ascii="PMingLiU" w:cs="PMingLiU" w:eastAsia="PMingLiU" w:hAnsi="PMingLiU"/>
                <w:sz w:val="20"/>
                <w:szCs w:val="20"/>
                <w:color w:val="auto"/>
              </w:rPr>
              <w:t>&amp;;II*HEL?I?ED&lt;EH?D9EC;J7N;I</w:t>
            </w:r>
          </w:p>
        </w:tc>
        <w:tc>
          <w:tcPr>
            <w:tcW w:w="28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E8E8E8"/>
            </w:tcBorders>
            <w:shd w:val="clear" w:color="auto" w:fill="E8E8E8"/>
          </w:tcPr>
          <w:p>
            <w:pPr>
              <w:spacing w:after="0"/>
              <w:rPr>
                <w:sz w:val="24"/>
                <w:szCs w:val="24"/>
                <w:color w:val="auto"/>
              </w:rPr>
            </w:pPr>
          </w:p>
        </w:tc>
        <w:tc>
          <w:tcPr>
            <w:tcW w:w="28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auto"/>
            </w:tcBorders>
            <w:shd w:val="clear" w:color="auto" w:fill="E8E8E8"/>
          </w:tcPr>
          <w:p>
            <w:pPr>
              <w:spacing w:after="0"/>
              <w:rPr>
                <w:sz w:val="24"/>
                <w:szCs w:val="24"/>
                <w:color w:val="auto"/>
              </w:rPr>
            </w:pPr>
          </w:p>
        </w:tc>
        <w:tc>
          <w:tcPr>
            <w:tcW w:w="260" w:type="dxa"/>
            <w:vAlign w:val="bottom"/>
            <w:tcBorders>
              <w:bottom w:val="single" w:sz="8" w:color="auto"/>
            </w:tcBorders>
            <w:shd w:val="clear" w:color="auto" w:fill="E8E8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60" w:type="dxa"/>
            <w:vAlign w:val="bottom"/>
            <w:tcBorders>
              <w:bottom w:val="single" w:sz="8" w:color="auto"/>
            </w:tcBorders>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54"/>
        </w:trPr>
        <w:tc>
          <w:tcPr>
            <w:tcW w:w="62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(;J?D9EC;</w:t>
            </w:r>
          </w:p>
        </w:tc>
        <w:tc>
          <w:tcPr>
            <w:tcW w:w="2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2"/>
                <w:szCs w:val="22"/>
                <w:color w:val="auto"/>
              </w:rPr>
            </w:pPr>
          </w:p>
        </w:tc>
        <w:tc>
          <w:tcPr>
            <w:tcW w:w="2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2"/>
                <w:szCs w:val="22"/>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1"/>
        </w:trPr>
        <w:tc>
          <w:tcPr>
            <w:tcW w:w="3880" w:type="dxa"/>
            <w:vAlign w:val="bottom"/>
            <w:tcBorders>
              <w:bottom w:val="single" w:sz="8" w:color="auto"/>
            </w:tcBorders>
          </w:tcPr>
          <w:p>
            <w:pPr>
              <w:spacing w:after="0"/>
              <w:rPr>
                <w:sz w:val="11"/>
                <w:szCs w:val="11"/>
                <w:color w:val="auto"/>
              </w:rPr>
            </w:pPr>
          </w:p>
        </w:tc>
        <w:tc>
          <w:tcPr>
            <w:tcW w:w="2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-2360930</wp:posOffset>
            </wp:positionV>
            <wp:extent cx="2383155" cy="2540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438">
                      <a:extLst>
                        <a:ext uri="{28A0092B-C50C-407E-A947-70E740481C1C}"/>
                      </a:extLst>
                    </a:blip>
                    <a:srcRect/>
                    <a:stretch>
                      <a:fillRect/>
                    </a:stretch>
                  </pic:blipFill>
                  <pic:spPr bwMode="auto">
                    <a:xfrm>
                      <a:off x="0" y="0"/>
                      <a:ext cx="2383155" cy="2540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-1057910</wp:posOffset>
            </wp:positionV>
            <wp:extent cx="2383155" cy="2540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439">
                      <a:extLst>
                        <a:ext uri="{28A0092B-C50C-407E-A947-70E740481C1C}"/>
                      </a:extLst>
                    </a:blip>
                    <a:srcRect/>
                    <a:stretch>
                      <a:fillRect/>
                    </a:stretch>
                  </pic:blipFill>
                  <pic:spPr bwMode="auto">
                    <a:xfrm>
                      <a:off x="0" y="0"/>
                      <a:ext cx="2383155" cy="2540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-313055</wp:posOffset>
            </wp:positionV>
            <wp:extent cx="2383155" cy="2540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440">
                      <a:extLst>
                        <a:ext uri="{28A0092B-C50C-407E-A947-70E740481C1C}"/>
                      </a:extLst>
                    </a:blip>
                    <a:srcRect/>
                    <a:stretch>
                      <a:fillRect/>
                    </a:stretch>
                  </pic:blipFill>
                  <pic:spPr bwMode="auto">
                    <a:xfrm>
                      <a:off x="0" y="0"/>
                      <a:ext cx="2383155" cy="25400"/>
                    </a:xfrm>
                    <a:prstGeom prst="rect">
                      <a:avLst/>
                    </a:prstGeom>
                    <a:noFill/>
                  </pic:spPr>
                </pic:pic>
              </a:graphicData>
            </a:graphic>
          </wp:anchor>
        </w:drawing>
      </w:r>
    </w:p>
    <w:p>
      <w:pPr>
        <w:spacing w:after="0" w:line="242" w:lineRule="exact"/>
        <w:rPr>
          <w:sz w:val="20"/>
          <w:szCs w:val="20"/>
          <w:color w:val="auto"/>
        </w:rPr>
      </w:pPr>
    </w:p>
    <w:p>
      <w:pPr>
        <w:jc w:val="both"/>
        <w:ind w:left="360" w:hanging="359"/>
        <w:spacing w:after="0" w:line="363" w:lineRule="exact"/>
        <w:tabs>
          <w:tab w:leader="none" w:pos="340" w:val="left"/>
        </w:tabs>
        <w:rPr>
          <w:sz w:val="20"/>
          <w:szCs w:val="20"/>
          <w:color w:val="auto"/>
        </w:rPr>
      </w:pPr>
      <w:r>
        <w:rPr>
          <w:rFonts w:ascii="PMingLiU" w:cs="PMingLiU" w:eastAsia="PMingLiU" w:hAnsi="PMingLiU"/>
          <w:sz w:val="7"/>
          <w:szCs w:val="7"/>
          <w:color w:val="auto"/>
        </w:rPr>
        <w:t/>
      </w:r>
      <w:r>
        <w:rPr>
          <w:sz w:val="20"/>
          <w:szCs w:val="20"/>
          <w:color w:val="auto"/>
        </w:rPr>
        <w:tab/>
      </w:r>
      <w:r>
        <w:rPr>
          <w:rFonts w:ascii="PMingLiU" w:cs="PMingLiU" w:eastAsia="PMingLiU" w:hAnsi="PMingLiU"/>
          <w:sz w:val="7"/>
          <w:szCs w:val="7"/>
          <w:color w:val="auto"/>
        </w:rPr>
        <w:t>.&gt;;KD7BBE97J;:7CEKDJI9EDI?IJE&lt;9;HJ7?D8EDKI7D:&lt;H?D=;9EIJIH;9EH:;:?D9EDIEB?:7J;:EIJE&lt;I;HL?9;I7D:FHE:K9J :;L;BEFC;DJJ&gt;7J7H;DEJ7BBE97J;:JEI;=C;DJ;NF;DI;.&gt;;ECF7DOZIFEB?9O?IJE7BBE97J;8EDKI;IJEI;=C;DJI7J E&lt;7I;=C;DJ;CFBEO;;ZIJ7H=;J8EDKICEKDJI78EL;EH8;BEM7H;78IEH8;:8O9EHFEH7J;</w:t>
      </w:r>
    </w:p>
    <w:p>
      <w:pPr>
        <w:spacing w:after="0" w:line="21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?I7==H;=7J;:H;L;DK;?D&lt;EHC7J?ED8OH;FEHJ78B;I;=C;DJ&lt;EHJ&gt;;J&gt;H;;O;7HI;D:;:;9;C8;H?IFH;I;DJ;:?D(EJ;</w:t>
      </w:r>
    </w:p>
    <w:p>
      <w:pPr>
        <w:spacing w:after="0" w:line="64" w:lineRule="exact"/>
        <w:rPr>
          <w:sz w:val="20"/>
          <w:szCs w:val="20"/>
          <w:color w:val="auto"/>
        </w:rPr>
      </w:pPr>
    </w:p>
    <w:p>
      <w:pPr>
        <w:ind w:left="200"/>
        <w:spacing w:after="0" w:line="180" w:lineRule="exact"/>
        <w:rPr>
          <w:sz w:val="20"/>
          <w:szCs w:val="20"/>
          <w:color w:val="auto"/>
        </w:rPr>
      </w:pPr>
      <w:r>
        <w:rPr>
          <w:rFonts w:ascii="PMingLiU" w:cs="PMingLiU" w:eastAsia="PMingLiU" w:hAnsi="PMingLiU"/>
          <w:sz w:val="15"/>
          <w:szCs w:val="15"/>
          <w:color w:val="auto"/>
        </w:rPr>
        <w:t>,;L;DK;7D:,;B7J;:'7JJ;HI&amp;ED=B?L;:7II;J?D&lt;EHC7J?ED8O=;E=H7F&gt;?9BE97J?ED7IE&lt;;9;C8;H?IIKCC7H?P;:?DJ&gt;;</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J78B;8;BEM?DJ&gt;EKI7D:I</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880" w:type="dxa"/>
            <w:vAlign w:val="bottom"/>
            <w:tcBorders>
              <w:bottom w:val="single" w:sz="8" w:color="E8E8E8"/>
            </w:tcBorders>
          </w:tcPr>
          <w:p>
            <w:pPr>
              <w:spacing w:after="0"/>
              <w:rPr>
                <w:sz w:val="22"/>
                <w:szCs w:val="22"/>
                <w:color w:val="auto"/>
              </w:rPr>
            </w:pPr>
          </w:p>
        </w:tc>
        <w:tc>
          <w:tcPr>
            <w:tcW w:w="34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8E8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83"/>
        </w:trPr>
        <w:tc>
          <w:tcPr>
            <w:tcW w:w="736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&amp;ED=B?L;:7II;JI</w:t>
            </w:r>
          </w:p>
        </w:tc>
        <w:tc>
          <w:tcPr>
            <w:tcW w:w="320" w:type="dxa"/>
            <w:vAlign w:val="bottom"/>
            <w:shd w:val="clear" w:color="auto" w:fill="E8E8E8"/>
          </w:tcPr>
          <w:p>
            <w:pPr>
              <w:spacing w:after="0"/>
              <w:rPr>
                <w:sz w:val="24"/>
                <w:szCs w:val="24"/>
                <w:color w:val="auto"/>
              </w:rPr>
            </w:pPr>
          </w:p>
        </w:tc>
        <w:tc>
          <w:tcPr>
            <w:tcW w:w="940" w:type="dxa"/>
            <w:vAlign w:val="bottom"/>
            <w:shd w:val="clear" w:color="auto" w:fill="E8E8E8"/>
          </w:tcPr>
          <w:p>
            <w:pPr>
              <w:spacing w:after="0"/>
              <w:rPr>
                <w:sz w:val="24"/>
                <w:szCs w:val="24"/>
                <w:color w:val="auto"/>
              </w:rPr>
            </w:pPr>
          </w:p>
        </w:tc>
        <w:tc>
          <w:tcPr>
            <w:tcW w:w="80" w:type="dxa"/>
            <w:vAlign w:val="bottom"/>
            <w:shd w:val="clear" w:color="auto" w:fill="E8E8E8"/>
          </w:tcPr>
          <w:p>
            <w:pPr>
              <w:spacing w:after="0"/>
              <w:rPr>
                <w:sz w:val="24"/>
                <w:szCs w:val="24"/>
                <w:color w:val="auto"/>
              </w:rPr>
            </w:pPr>
          </w:p>
        </w:tc>
        <w:tc>
          <w:tcPr>
            <w:tcW w:w="320" w:type="dxa"/>
            <w:vAlign w:val="bottom"/>
            <w:shd w:val="clear" w:color="auto" w:fill="E8E8E8"/>
          </w:tcPr>
          <w:p>
            <w:pPr>
              <w:spacing w:after="0"/>
              <w:rPr>
                <w:sz w:val="24"/>
                <w:szCs w:val="24"/>
                <w:color w:val="auto"/>
              </w:rPr>
            </w:pPr>
          </w:p>
        </w:tc>
        <w:tc>
          <w:tcPr>
            <w:tcW w:w="940" w:type="dxa"/>
            <w:vAlign w:val="bottom"/>
            <w:shd w:val="clear" w:color="auto" w:fill="E8E8E8"/>
          </w:tcPr>
          <w:p>
            <w:pPr>
              <w:spacing w:after="0"/>
              <w:rPr>
                <w:sz w:val="24"/>
                <w:szCs w:val="24"/>
                <w:color w:val="auto"/>
              </w:rPr>
            </w:pPr>
          </w:p>
        </w:tc>
      </w:tr>
      <w:tr>
        <w:trPr>
          <w:trHeight w:val="288"/>
        </w:trPr>
        <w:tc>
          <w:tcPr>
            <w:tcW w:w="736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/D?J;:-J7J;I7D:7D7:7</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7360" w:type="dxa"/>
            <w:vAlign w:val="bottom"/>
            <w:gridSpan w:val="2"/>
            <w:shd w:val="clear" w:color="auto" w:fill="E8E8E8"/>
          </w:tcPr>
          <w:p>
            <w:pPr>
              <w:ind w:left="280"/>
              <w:spacing w:after="0" w:line="240" w:lineRule="exact"/>
              <w:rPr>
                <w:sz w:val="20"/>
                <w:szCs w:val="20"/>
                <w:color w:val="auto"/>
              </w:rPr>
            </w:pPr>
            <w:r>
              <w:rPr>
                <w:rFonts w:ascii="PMingLiU" w:cs="PMingLiU" w:eastAsia="PMingLiU" w:hAnsi="PMingLiU"/>
                <w:sz w:val="20"/>
                <w:szCs w:val="20"/>
                <w:color w:val="auto"/>
              </w:rPr>
              <w:t>KHEF;'?::B;7IJ7D:&lt;H?97</w:t>
            </w: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7360" w:type="dxa"/>
            <w:vAlign w:val="bottom"/>
            <w:tcBorders>
              <w:bottom w:val="single" w:sz="8" w:color="E8E8E8"/>
            </w:tcBorders>
            <w:gridSpan w:val="2"/>
          </w:tcPr>
          <w:p>
            <w:pPr>
              <w:ind w:left="280"/>
              <w:spacing w:after="0" w:line="240" w:lineRule="exact"/>
              <w:rPr>
                <w:sz w:val="20"/>
                <w:szCs w:val="20"/>
                <w:color w:val="auto"/>
              </w:rPr>
            </w:pPr>
            <w:r>
              <w:rPr>
                <w:rFonts w:ascii="PMingLiU" w:cs="PMingLiU" w:eastAsia="PMingLiU" w:hAnsi="PMingLiU"/>
                <w:sz w:val="20"/>
                <w:szCs w:val="20"/>
                <w:color w:val="auto"/>
              </w:rPr>
              <w:t>)J&gt;;H#DJ;HD7J?ED7B</w:t>
            </w: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8E8E8"/>
            </w:tcBorders>
          </w:tcPr>
          <w:p>
            <w:pPr>
              <w:spacing w:after="0"/>
              <w:rPr>
                <w:sz w:val="24"/>
                <w:szCs w:val="24"/>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3"/>
        </w:trPr>
        <w:tc>
          <w:tcPr>
            <w:tcW w:w="7360" w:type="dxa"/>
            <w:vAlign w:val="bottom"/>
            <w:gridSpan w:val="2"/>
            <w:shd w:val="clear" w:color="auto" w:fill="E8E8E8"/>
          </w:tcPr>
          <w:p>
            <w:pPr>
              <w:ind w:left="60"/>
              <w:spacing w:after="0" w:line="240" w:lineRule="exact"/>
              <w:rPr>
                <w:sz w:val="20"/>
                <w:szCs w:val="20"/>
                <w:color w:val="auto"/>
              </w:rPr>
            </w:pPr>
            <w:r>
              <w:rPr>
                <w:rFonts w:ascii="PMingLiU" w:cs="PMingLiU" w:eastAsia="PMingLiU" w:hAnsi="PMingLiU"/>
                <w:sz w:val="20"/>
                <w:szCs w:val="20"/>
                <w:color w:val="auto"/>
              </w:rPr>
              <w:t>.EJ7BBED=B?L;:7II;JI</w:t>
            </w:r>
          </w:p>
        </w:tc>
        <w:tc>
          <w:tcPr>
            <w:tcW w:w="320" w:type="dxa"/>
            <w:vAlign w:val="bottom"/>
            <w:shd w:val="clear" w:color="auto" w:fill="E8E8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8E8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3880" w:type="dxa"/>
            <w:vAlign w:val="bottom"/>
            <w:tcBorders>
              <w:top w:val="single" w:sz="8" w:color="E8E8E8"/>
            </w:tcBorders>
          </w:tcPr>
          <w:p>
            <w:pPr>
              <w:spacing w:after="0" w:line="20" w:lineRule="exact"/>
              <w:rPr>
                <w:sz w:val="1"/>
                <w:szCs w:val="1"/>
                <w:color w:val="auto"/>
              </w:rPr>
            </w:pPr>
          </w:p>
        </w:tc>
        <w:tc>
          <w:tcPr>
            <w:tcW w:w="3480" w:type="dxa"/>
            <w:vAlign w:val="bottom"/>
            <w:tcBorders>
              <w:top w:val="single" w:sz="8" w:color="E8E8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8E8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3880" w:type="dxa"/>
            <w:vAlign w:val="bottom"/>
            <w:tcBorders>
              <w:bottom w:val="single" w:sz="8" w:color="auto"/>
            </w:tcBorders>
          </w:tcPr>
          <w:p>
            <w:pPr>
              <w:spacing w:after="0"/>
              <w:rPr>
                <w:sz w:val="10"/>
                <w:szCs w:val="10"/>
                <w:color w:val="auto"/>
              </w:rPr>
            </w:pPr>
          </w:p>
        </w:tc>
        <w:tc>
          <w:tcPr>
            <w:tcW w:w="3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517"/>
        </w:trPr>
        <w:tc>
          <w:tcPr>
            <w:tcW w:w="73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N9BK:;I=EE:M?BB7D:?DJ7D=?8B;7II;JI&lt;EH7BB:7J;I</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4656455</wp:posOffset>
            </wp:positionH>
            <wp:positionV relativeFrom="paragraph">
              <wp:posOffset>-1386840</wp:posOffset>
            </wp:positionV>
            <wp:extent cx="1680210" cy="2540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441">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-641985</wp:posOffset>
            </wp:positionV>
            <wp:extent cx="1680210" cy="2540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442">
                      <a:extLst>
                        <a:ext uri="{28A0092B-C50C-407E-A947-70E740481C1C}"/>
                      </a:extLst>
                    </a:blip>
                    <a:srcRect/>
                    <a:stretch>
                      <a:fillRect/>
                    </a:stretch>
                  </pic:blipFill>
                  <pic:spPr bwMode="auto">
                    <a:xfrm>
                      <a:off x="0" y="0"/>
                      <a:ext cx="1680210" cy="2540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-467995</wp:posOffset>
            </wp:positionV>
            <wp:extent cx="1680210" cy="5016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443">
                      <a:extLst>
                        <a:ext uri="{28A0092B-C50C-407E-A947-70E740481C1C}"/>
                      </a:extLst>
                    </a:blip>
                    <a:srcRect/>
                    <a:stretch>
                      <a:fillRect/>
                    </a:stretch>
                  </pic:blipFill>
                  <pic:spPr bwMode="auto">
                    <a:xfrm>
                      <a:off x="0" y="0"/>
                      <a:ext cx="1680210" cy="50165"/>
                    </a:xfrm>
                    <a:prstGeom prst="rect">
                      <a:avLst/>
                    </a:prstGeom>
                    <a:noFill/>
                  </pic:spPr>
                </pic:pic>
              </a:graphicData>
            </a:graphic>
          </wp:anchor>
        </w:drawing>
      </w:r>
    </w:p>
    <w:p>
      <w:pPr>
        <w:spacing w:after="0" w:line="303"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7"/>
          <w:szCs w:val="17"/>
          <w:b w:val="1"/>
          <w:bCs w:val="1"/>
          <w:color w:val="auto"/>
        </w:rPr>
        <w:t>@?E:?86?4:6D</w:t>
      </w:r>
    </w:p>
    <w:p>
      <w:pPr>
        <w:spacing w:after="0" w:line="117"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i w:val="1"/>
          <w:iCs w:val="1"/>
          <w:color w:val="auto"/>
        </w:rPr>
        <w:t>)+%0 %88)67</w:t>
      </w:r>
      <w:r>
        <w:rPr>
          <w:rFonts w:ascii="PMingLiU" w:cs="PMingLiU" w:eastAsia="PMingLiU" w:hAnsi="PMingLiU"/>
          <w:sz w:val="14"/>
          <w:szCs w:val="14"/>
          <w:color w:val="auto"/>
        </w:rPr>
        <w:t> .&gt;;ECF7DO?I?DLEBL;:?DB;=7BFHE9;;:?D=I7D:B?J?=7J?ED7H?I?D=?DJ&gt;;EH:?D7HO9EKHI;E&lt;8KI?D;II .&gt;;</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ECF7DO H;9EH:I 7 FHEL?I?ED &lt;EH F;D:?D= B?J?=7J?ED ?D ?JI 9EDIEB?:7J;: &lt;?D7D9?7B IJ7J;C;DJI M&gt;;D ?J ?I :;J;HC?D;: J&gt;7J 7D KD&lt;7LEH78B; EKJ9EC; ?I FHE878B; 7D: J&gt;; 7CEKDJ E&lt; J&gt;; BEII 97D 8; H;7IED78BO ;IJ?C7J;: .&gt;; ECF7DO 8;B?;L;I J&gt;7J J&gt;; FEJ;DJ?7B B?78?B?JO ?&lt; 7DO ?D ;N9;II E&lt; 7CEKDJI 7BH;7:O 799HK;: &lt;HEC 7BB FHE9;;:?D=I 9B7?CI 7D: B?J?=7J?ED M?BB DEJ &gt;7L; 7 C7J;H?7B;&lt;&lt;;9JED?JI&lt;?D7D9?7BFEI?J?ED97I&gt;&lt;BEMIEHH;IKBJIE&lt;EF;H7J?EDIM&gt;;DH;IEBL;:?D7&lt;KJKH;F;H?E:</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2()12-*-'%8-327</w:t>
      </w:r>
      <w:r>
        <w:rPr>
          <w:rFonts w:ascii="PMingLiU" w:cs="PMingLiU" w:eastAsia="PMingLiU" w:hAnsi="PMingLiU"/>
          <w:sz w:val="13"/>
          <w:szCs w:val="13"/>
          <w:color w:val="auto"/>
        </w:rPr>
        <w:t>.&gt;;ECF7DO&gt;7IL7H?EKI7=H;;C;DJIJ&gt;7JC7OE8B?=7J;?JJE?D:;CD?&lt;OJ&gt;;EJ&gt;;HF7HJOM?J&gt;H;IF;9JJE9;HJ7?D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C7JJ;HI!;D;H7BBOJ&gt;;I;?D:;CD?&lt;?97J?ED9B7KI;I7H;?D9BK:;:?D9EDJH79JI7H?I?D=?DJ&gt;;DEHC7B9EKHI;E&lt;8KI?D;IIKD:;HM&gt;?9&gt; J&gt;;ECF7DO9KIJEC7H?BO7=H;;IJE&gt;EB:J&gt;;EJ&gt;;HF7HJO&gt;7HCB;II7=7?DIJBEII;I7H?I?D=&lt;HEC78H;79&gt;E&lt;H;FH;I;DJ7J?EDIH;B7J;: JE C7JJ;HI IK9&gt; 7I J?JB; JE 7II;JI IEB: 7D: B?9;DI;: EH 9;HJ7?D ?DJ;BB;9JK7B FHEF;HJO H?=&gt;JI #J ?I DEJ FEII?8B; JE FH;:?9J J&gt;; C7N?CKCFEJ;DJ?7B7CEKDJE&lt;&lt;KJKH;F7OC;DJIKD:;HJ&gt;;I;?D:;CD?&lt;?97J?ED7=H;;C;DJI:K;JEJ&gt;;9ED:?J?ED7BD7JKH;E&lt;J&gt;; ECF7DOZIE8B?=7J?EDI7D:J&gt;;KD?GK;&lt;79JIE&lt;;79&gt;F7HJ?9KB7H7=H;;C;DJ"?IJEH?97BBOF7OC;DJIC7:;8OJ&gt;;ECF7DOKD:;H J&gt;;I; 7=H;;C;DJI &gt;7L; DEJ 8;;D C7J;H?7B I E&lt; ;9;C8;H   J&gt;; ECF7DO :?: DEJ &gt;7L; 7DO C7J;H?7B F7OC;DJ E8B?=7J?EDIKD:;H7DOIK9&gt;?D:;CD?&lt;?97J?ED7=H;;C;DJI</w:t>
      </w:r>
    </w:p>
    <w:p>
      <w:pPr>
        <w:spacing w:after="0" w:line="209"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#@E6</w:t>
      </w:r>
      <w:r>
        <w:rPr>
          <w:sz w:val="20"/>
          <w:szCs w:val="20"/>
          <w:color w:val="auto"/>
        </w:rPr>
        <w:tab/>
      </w:r>
      <w:r>
        <w:rPr>
          <w:rFonts w:ascii="PMingLiU" w:cs="PMingLiU" w:eastAsia="PMingLiU" w:hAnsi="PMingLiU"/>
          <w:sz w:val="16"/>
          <w:szCs w:val="16"/>
          <w:b w:val="1"/>
          <w:bCs w:val="1"/>
          <w:color w:val="auto"/>
        </w:rPr>
        <w:t>+2=F2E:@?2?5&amp;F2=:7J:?844@F?ED</w:t>
      </w:r>
    </w:p>
    <w:p>
      <w:pPr>
        <w:spacing w:after="0" w:line="1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.&gt;;ECF7DOC7?DJ7?DI7D7BBEM7D9;&lt;EH87::;8J.&gt;;J78B;8;BEMIKCC7H?P;IJ&gt;;79J?L?JO?DJ&gt;;ECF7DOZI7BBEM7D9;&lt;EH</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BEII;I&lt;EHJ&gt;;O;7HI;D:;:;9;C8;H?DJ&gt;EKI7D:I</w:t>
      </w:r>
    </w:p>
    <w:p>
      <w:pPr>
        <w:sectPr>
          <w:pgSz w:w="11880" w:h="15480" w:orient="portrait"/>
          <w:cols w:equalWidth="0" w:num="1">
            <w:col w:w="10000"/>
          </w:cols>
          <w:pgMar w:left="960" w:top="79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98" w:right="920" w:bottom="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gridSpan w:val="2"/>
          </w:tcPr>
          <w:p>
            <w:pPr>
              <w:jc w:val="center"/>
              <w:spacing w:after="0" w:line="216" w:lineRule="exact"/>
              <w:rPr>
                <w:sz w:val="20"/>
                <w:szCs w:val="20"/>
                <w:color w:val="auto"/>
              </w:rPr>
            </w:pPr>
            <w:r>
              <w:rPr>
                <w:rFonts w:ascii="PMingLiU" w:cs="PMingLiU" w:eastAsia="PMingLiU" w:hAnsi="PMingLiU"/>
                <w:sz w:val="18"/>
                <w:szCs w:val="18"/>
                <w:b w:val="1"/>
                <w:bCs w:val="1"/>
                <w:color w:val="auto"/>
                <w:w w:val="88"/>
              </w:rPr>
              <w:t>2=2?462E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06"/>
              <w:spacing w:after="0" w:line="216" w:lineRule="exact"/>
              <w:rPr>
                <w:sz w:val="20"/>
                <w:szCs w:val="20"/>
                <w:color w:val="auto"/>
              </w:rPr>
            </w:pPr>
            <w:r>
              <w:rPr>
                <w:rFonts w:ascii="PMingLiU" w:cs="PMingLiU" w:eastAsia="PMingLiU" w:hAnsi="PMingLiU"/>
                <w:sz w:val="18"/>
                <w:szCs w:val="18"/>
                <w:b w:val="1"/>
                <w:bCs w:val="1"/>
                <w:color w:val="auto"/>
              </w:rPr>
              <w:t>55:E:@?D</w:t>
            </w:r>
          </w:p>
        </w:tc>
        <w:tc>
          <w:tcPr>
            <w:tcW w:w="80" w:type="dxa"/>
            <w:vAlign w:val="bottom"/>
          </w:tcPr>
          <w:p>
            <w:pPr>
              <w:spacing w:after="0"/>
              <w:rPr>
                <w:sz w:val="18"/>
                <w:szCs w:val="18"/>
                <w:color w:val="auto"/>
              </w:rPr>
            </w:pPr>
          </w:p>
        </w:tc>
        <w:tc>
          <w:tcPr>
            <w:tcW w:w="1240" w:type="dxa"/>
            <w:vAlign w:val="bottom"/>
            <w:gridSpan w:val="3"/>
          </w:tcPr>
          <w:p>
            <w:pPr>
              <w:jc w:val="center"/>
              <w:ind w:right="80"/>
              <w:spacing w:after="0" w:line="216" w:lineRule="exact"/>
              <w:rPr>
                <w:sz w:val="20"/>
                <w:szCs w:val="20"/>
                <w:color w:val="auto"/>
              </w:rPr>
            </w:pPr>
            <w:r>
              <w:rPr>
                <w:rFonts w:ascii="PMingLiU" w:cs="PMingLiU" w:eastAsia="PMingLiU" w:hAnsi="PMingLiU"/>
                <w:sz w:val="18"/>
                <w:szCs w:val="18"/>
                <w:b w:val="1"/>
                <w:bCs w:val="1"/>
                <w:color w:val="auto"/>
                <w:w w:val="98"/>
              </w:rPr>
              <w:t>65F4E:@?D</w:t>
            </w:r>
          </w:p>
        </w:tc>
        <w:tc>
          <w:tcPr>
            <w:tcW w:w="1160" w:type="dxa"/>
            <w:vAlign w:val="bottom"/>
            <w:gridSpan w:val="2"/>
          </w:tcPr>
          <w:p>
            <w:pPr>
              <w:jc w:val="center"/>
              <w:spacing w:after="0" w:line="216" w:lineRule="exact"/>
              <w:rPr>
                <w:sz w:val="20"/>
                <w:szCs w:val="20"/>
                <w:color w:val="auto"/>
              </w:rPr>
            </w:pPr>
            <w:r>
              <w:rPr>
                <w:rFonts w:ascii="PMingLiU" w:cs="PMingLiU" w:eastAsia="PMingLiU" w:hAnsi="PMingLiU"/>
                <w:sz w:val="18"/>
                <w:szCs w:val="18"/>
                <w:b w:val="1"/>
                <w:bCs w:val="1"/>
                <w:color w:val="auto"/>
                <w:w w:val="88"/>
              </w:rPr>
              <w:t>2=2?462E</w:t>
            </w:r>
          </w:p>
        </w:tc>
      </w:tr>
      <w:tr>
        <w:trPr>
          <w:trHeight w:val="176"/>
        </w:trPr>
        <w:tc>
          <w:tcPr>
            <w:tcW w:w="1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06"/>
              <w:spacing w:after="0" w:line="176" w:lineRule="exact"/>
              <w:rPr>
                <w:sz w:val="20"/>
                <w:szCs w:val="20"/>
                <w:color w:val="auto"/>
              </w:rPr>
            </w:pPr>
            <w:r>
              <w:rPr>
                <w:rFonts w:ascii="PMingLiU" w:cs="PMingLiU" w:eastAsia="PMingLiU" w:hAnsi="PMingLiU"/>
                <w:sz w:val="18"/>
                <w:szCs w:val="18"/>
                <w:b w:val="1"/>
                <w:bCs w:val="1"/>
                <w:color w:val="auto"/>
              </w:rPr>
              <w:t>68:??:?8</w:t>
            </w:r>
          </w:p>
        </w:tc>
        <w:tc>
          <w:tcPr>
            <w:tcW w:w="80" w:type="dxa"/>
            <w:vAlign w:val="bottom"/>
          </w:tcPr>
          <w:p>
            <w:pPr>
              <w:spacing w:after="0"/>
              <w:rPr>
                <w:sz w:val="15"/>
                <w:szCs w:val="15"/>
                <w:color w:val="auto"/>
              </w:rPr>
            </w:pPr>
          </w:p>
        </w:tc>
        <w:tc>
          <w:tcPr>
            <w:tcW w:w="1160" w:type="dxa"/>
            <w:vAlign w:val="bottom"/>
            <w:gridSpan w:val="2"/>
          </w:tcPr>
          <w:p>
            <w:pPr>
              <w:jc w:val="center"/>
              <w:spacing w:after="0" w:line="176" w:lineRule="exact"/>
              <w:rPr>
                <w:sz w:val="20"/>
                <w:szCs w:val="20"/>
                <w:color w:val="auto"/>
              </w:rPr>
            </w:pPr>
            <w:r>
              <w:rPr>
                <w:rFonts w:ascii="PMingLiU" w:cs="PMingLiU" w:eastAsia="PMingLiU" w:hAnsi="PMingLiU"/>
                <w:sz w:val="18"/>
                <w:szCs w:val="18"/>
                <w:b w:val="1"/>
                <w:bCs w:val="1"/>
                <w:color w:val="auto"/>
                <w:w w:val="86"/>
              </w:rPr>
              <w:t>92C865E@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300"/>
              <w:spacing w:after="0" w:line="176" w:lineRule="exact"/>
              <w:rPr>
                <w:sz w:val="20"/>
                <w:szCs w:val="20"/>
                <w:color w:val="auto"/>
              </w:rPr>
            </w:pPr>
            <w:r>
              <w:rPr>
                <w:rFonts w:ascii="PMingLiU" w:cs="PMingLiU" w:eastAsia="PMingLiU" w:hAnsi="PMingLiU"/>
                <w:sz w:val="18"/>
                <w:szCs w:val="18"/>
                <w:b w:val="1"/>
                <w:bCs w:val="1"/>
                <w:color w:val="auto"/>
                <w:w w:val="70"/>
              </w:rPr>
              <w:t>7C@&gt;E96</w:t>
            </w:r>
          </w:p>
        </w:tc>
        <w:tc>
          <w:tcPr>
            <w:tcW w:w="240" w:type="dxa"/>
            <w:vAlign w:val="bottom"/>
          </w:tcPr>
          <w:p>
            <w:pPr>
              <w:spacing w:after="0"/>
              <w:rPr>
                <w:sz w:val="15"/>
                <w:szCs w:val="15"/>
                <w:color w:val="auto"/>
              </w:rPr>
            </w:pPr>
          </w:p>
        </w:tc>
        <w:tc>
          <w:tcPr>
            <w:tcW w:w="920" w:type="dxa"/>
            <w:vAlign w:val="bottom"/>
          </w:tcPr>
          <w:p>
            <w:pPr>
              <w:jc w:val="center"/>
              <w:ind w:right="146"/>
              <w:spacing w:after="0" w:line="176" w:lineRule="exact"/>
              <w:rPr>
                <w:sz w:val="20"/>
                <w:szCs w:val="20"/>
                <w:color w:val="auto"/>
              </w:rPr>
            </w:pPr>
            <w:r>
              <w:rPr>
                <w:rFonts w:ascii="PMingLiU" w:cs="PMingLiU" w:eastAsia="PMingLiU" w:hAnsi="PMingLiU"/>
                <w:sz w:val="18"/>
                <w:szCs w:val="18"/>
                <w:b w:val="1"/>
                <w:bCs w:val="1"/>
                <w:color w:val="auto"/>
              </w:rPr>
              <w:t>?5</w:t>
            </w:r>
          </w:p>
        </w:tc>
      </w:tr>
      <w:tr>
        <w:trPr>
          <w:trHeight w:val="233"/>
        </w:trPr>
        <w:tc>
          <w:tcPr>
            <w:tcW w:w="1840" w:type="dxa"/>
            <w:vAlign w:val="bottom"/>
            <w:tcBorders>
              <w:bottom w:val="single" w:sz="8" w:color="E8E8E8"/>
            </w:tcBorders>
          </w:tcPr>
          <w:p>
            <w:pPr>
              <w:spacing w:after="0"/>
              <w:rPr>
                <w:sz w:val="20"/>
                <w:szCs w:val="20"/>
                <w:color w:val="auto"/>
              </w:rPr>
            </w:pPr>
          </w:p>
        </w:tc>
        <w:tc>
          <w:tcPr>
            <w:tcW w:w="2040" w:type="dxa"/>
            <w:vAlign w:val="bottom"/>
            <w:tcBorders>
              <w:bottom w:val="single" w:sz="8" w:color="E8E8E8"/>
            </w:tcBorders>
          </w:tcPr>
          <w:p>
            <w:pPr>
              <w:spacing w:after="0"/>
              <w:rPr>
                <w:sz w:val="20"/>
                <w:szCs w:val="20"/>
                <w:color w:val="auto"/>
              </w:rPr>
            </w:pPr>
          </w:p>
        </w:tc>
        <w:tc>
          <w:tcPr>
            <w:tcW w:w="1200" w:type="dxa"/>
            <w:vAlign w:val="bottom"/>
            <w:tcBorders>
              <w:bottom w:val="single" w:sz="8" w:color="E8E8E8"/>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06"/>
              <w:spacing w:after="0" w:line="216" w:lineRule="exact"/>
              <w:rPr>
                <w:sz w:val="20"/>
                <w:szCs w:val="20"/>
                <w:color w:val="auto"/>
              </w:rPr>
            </w:pPr>
            <w:r>
              <w:rPr>
                <w:rFonts w:ascii="PMingLiU" w:cs="PMingLiU" w:eastAsia="PMingLiU" w:hAnsi="PMingLiU"/>
                <w:sz w:val="18"/>
                <w:szCs w:val="18"/>
                <w:b w:val="1"/>
                <w:bCs w:val="1"/>
                <w:color w:val="auto"/>
                <w:w w:val="75"/>
              </w:rPr>
              <w:t>@7.62C</w:t>
            </w:r>
          </w:p>
        </w:tc>
        <w:tc>
          <w:tcPr>
            <w:tcW w:w="80" w:type="dxa"/>
            <w:vAlign w:val="bottom"/>
            <w:tcBorders>
              <w:bottom w:val="single" w:sz="8" w:color="E8E8E8"/>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86"/>
              <w:spacing w:after="0" w:line="216" w:lineRule="exact"/>
              <w:rPr>
                <w:sz w:val="20"/>
                <w:szCs w:val="20"/>
                <w:color w:val="auto"/>
              </w:rPr>
            </w:pPr>
            <w:r>
              <w:rPr>
                <w:rFonts w:ascii="PMingLiU" w:cs="PMingLiU" w:eastAsia="PMingLiU" w:hAnsi="PMingLiU"/>
                <w:sz w:val="18"/>
                <w:szCs w:val="18"/>
                <w:b w:val="1"/>
                <w:bCs w:val="1"/>
                <w:color w:val="auto"/>
              </w:rPr>
              <w:t>IA6?D6</w:t>
            </w:r>
          </w:p>
        </w:tc>
        <w:tc>
          <w:tcPr>
            <w:tcW w:w="80" w:type="dxa"/>
            <w:vAlign w:val="bottom"/>
            <w:tcBorders>
              <w:bottom w:val="single" w:sz="8" w:color="E8E8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26"/>
              <w:spacing w:after="0" w:line="216" w:lineRule="exact"/>
              <w:rPr>
                <w:sz w:val="20"/>
                <w:szCs w:val="20"/>
                <w:color w:val="auto"/>
              </w:rPr>
            </w:pPr>
            <w:r>
              <w:rPr>
                <w:rFonts w:ascii="PMingLiU" w:cs="PMingLiU" w:eastAsia="PMingLiU" w:hAnsi="PMingLiU"/>
                <w:sz w:val="18"/>
                <w:szCs w:val="18"/>
                <w:b w:val="1"/>
                <w:bCs w:val="1"/>
                <w:color w:val="auto"/>
                <w:w w:val="93"/>
              </w:rPr>
              <w:t>'6D6CG6</w:t>
            </w:r>
          </w:p>
        </w:tc>
        <w:tc>
          <w:tcPr>
            <w:tcW w:w="80" w:type="dxa"/>
            <w:vAlign w:val="bottom"/>
            <w:tcBorders>
              <w:bottom w:val="single" w:sz="8" w:color="E8E8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46"/>
              <w:spacing w:after="0" w:line="216" w:lineRule="exact"/>
              <w:rPr>
                <w:sz w:val="20"/>
                <w:szCs w:val="20"/>
                <w:color w:val="auto"/>
              </w:rPr>
            </w:pPr>
            <w:r>
              <w:rPr>
                <w:rFonts w:ascii="PMingLiU" w:cs="PMingLiU" w:eastAsia="PMingLiU" w:hAnsi="PMingLiU"/>
                <w:sz w:val="18"/>
                <w:szCs w:val="18"/>
                <w:b w:val="1"/>
                <w:bCs w:val="1"/>
                <w:color w:val="auto"/>
                <w:w w:val="75"/>
              </w:rPr>
              <w:t>@7.62C</w:t>
            </w:r>
          </w:p>
        </w:tc>
      </w:tr>
      <w:tr>
        <w:trPr>
          <w:trHeight w:val="298"/>
        </w:trPr>
        <w:tc>
          <w:tcPr>
            <w:tcW w:w="1840" w:type="dxa"/>
            <w:vAlign w:val="bottom"/>
            <w:shd w:val="clear" w:color="auto" w:fill="E8E8E8"/>
          </w:tcPr>
          <w:p>
            <w:pPr>
              <w:jc w:val="center"/>
              <w:ind w:right="1242"/>
              <w:spacing w:after="0" w:line="240" w:lineRule="exact"/>
              <w:rPr>
                <w:sz w:val="20"/>
                <w:szCs w:val="20"/>
                <w:color w:val="auto"/>
              </w:rPr>
            </w:pPr>
            <w:r>
              <w:rPr>
                <w:rFonts w:ascii="PMingLiU" w:cs="PMingLiU" w:eastAsia="PMingLiU" w:hAnsi="PMingLiU"/>
                <w:sz w:val="20"/>
                <w:szCs w:val="20"/>
                <w:color w:val="auto"/>
              </w:rPr>
              <w:t/>
            </w:r>
          </w:p>
        </w:tc>
        <w:tc>
          <w:tcPr>
            <w:tcW w:w="344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8"/>
        </w:trPr>
        <w:tc>
          <w:tcPr>
            <w:tcW w:w="1840" w:type="dxa"/>
            <w:vAlign w:val="bottom"/>
          </w:tcPr>
          <w:p>
            <w:pPr>
              <w:jc w:val="center"/>
              <w:ind w:right="1242"/>
              <w:spacing w:after="0" w:line="240" w:lineRule="exact"/>
              <w:rPr>
                <w:sz w:val="20"/>
                <w:szCs w:val="20"/>
                <w:color w:val="auto"/>
              </w:rPr>
            </w:pPr>
            <w:r>
              <w:rPr>
                <w:rFonts w:ascii="PMingLiU" w:cs="PMingLiU" w:eastAsia="PMingLiU" w:hAnsi="PMingLiU"/>
                <w:sz w:val="20"/>
                <w:szCs w:val="20"/>
                <w:color w:val="auto"/>
              </w:rPr>
              <w:t/>
            </w:r>
          </w:p>
        </w:tc>
        <w:tc>
          <w:tcPr>
            <w:tcW w:w="34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1840" w:type="dxa"/>
            <w:vAlign w:val="bottom"/>
            <w:shd w:val="clear" w:color="auto" w:fill="E8E8E8"/>
          </w:tcPr>
          <w:p>
            <w:pPr>
              <w:jc w:val="center"/>
              <w:ind w:right="1242"/>
              <w:spacing w:after="0" w:line="240" w:lineRule="exact"/>
              <w:rPr>
                <w:sz w:val="20"/>
                <w:szCs w:val="20"/>
                <w:color w:val="auto"/>
              </w:rPr>
            </w:pPr>
            <w:r>
              <w:rPr>
                <w:rFonts w:ascii="PMingLiU" w:cs="PMingLiU" w:eastAsia="PMingLiU" w:hAnsi="PMingLiU"/>
                <w:sz w:val="20"/>
                <w:szCs w:val="20"/>
                <w:color w:val="auto"/>
              </w:rPr>
              <w:t/>
            </w:r>
          </w:p>
        </w:tc>
        <w:tc>
          <w:tcPr>
            <w:tcW w:w="3440" w:type="dxa"/>
            <w:vAlign w:val="bottom"/>
            <w:gridSpan w:val="3"/>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8E8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shd w:val="clear" w:color="auto" w:fill="E8E8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18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14"/>
        </w:trPr>
        <w:tc>
          <w:tcPr>
            <w:tcW w:w="18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040" w:type="dxa"/>
            <w:vAlign w:val="bottom"/>
          </w:tcPr>
          <w:p>
            <w:pPr>
              <w:jc w:val="right"/>
              <w:ind w:right="782"/>
              <w:spacing w:after="0" w:line="240" w:lineRule="exact"/>
              <w:rPr>
                <w:sz w:val="20"/>
                <w:szCs w:val="20"/>
                <w:color w:val="auto"/>
              </w:rPr>
            </w:pPr>
            <w:r>
              <w:rPr>
                <w:rFonts w:ascii="PMingLiU" w:cs="PMingLiU" w:eastAsia="PMingLiU" w:hAnsi="PMingLiU"/>
                <w:sz w:val="20"/>
                <w:szCs w:val="20"/>
                <w:b w:val="1"/>
                <w:bCs w:val="1"/>
                <w:color w:val="auto"/>
              </w:rPr>
              <w:t>(*""'.</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72"/>
        </w:trPr>
        <w:tc>
          <w:tcPr>
            <w:tcW w:w="1840" w:type="dxa"/>
            <w:vAlign w:val="bottom"/>
          </w:tcPr>
          <w:p>
            <w:pPr>
              <w:jc w:val="center"/>
              <w:ind w:right="1282"/>
              <w:spacing w:after="0" w:line="240" w:lineRule="exact"/>
              <w:rPr>
                <w:sz w:val="20"/>
                <w:szCs w:val="20"/>
                <w:color w:val="auto"/>
              </w:rPr>
            </w:pPr>
            <w:r>
              <w:rPr>
                <w:rFonts w:ascii="PMingLiU" w:cs="PMingLiU" w:eastAsia="PMingLiU" w:hAnsi="PMingLiU"/>
                <w:sz w:val="20"/>
                <w:szCs w:val="20"/>
                <w:color w:val="auto"/>
              </w:rPr>
              <w:t>(ED;</w:t>
            </w: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-1395730</wp:posOffset>
            </wp:positionV>
            <wp:extent cx="3122295" cy="2540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444">
                      <a:extLst>
                        <a:ext uri="{28A0092B-C50C-407E-A947-70E740481C1C}"/>
                      </a:extLst>
                    </a:blip>
                    <a:srcRect/>
                    <a:stretch>
                      <a:fillRect/>
                    </a:stretch>
                  </pic:blipFill>
                  <pic:spPr bwMode="auto">
                    <a:xfrm>
                      <a:off x="0" y="0"/>
                      <a:ext cx="3122295" cy="25400"/>
                    </a:xfrm>
                    <a:prstGeom prst="rect">
                      <a:avLst/>
                    </a:prstGeom>
                    <a:noFill/>
                  </pic:spPr>
                </pic:pic>
              </a:graphicData>
            </a:graphic>
          </wp:anchor>
        </w:drawing>
      </w:r>
    </w:p>
    <w:p>
      <w:pPr>
        <w:sectPr>
          <w:pgSz w:w="11880" w:h="15480" w:orient="portrait"/>
          <w:cols w:equalWidth="0" w:num="1">
            <w:col w:w="9960"/>
          </w:cols>
          <w:pgMar w:left="960" w:top="83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960"/>
          </w:cols>
          <w:pgMar w:left="960" w:top="831" w:right="960" w:bottom="0" w:gutter="0" w:footer="0" w:header="0"/>
          <w:type w:val="continuous"/>
        </w:sectPr>
      </w:pPr>
    </w:p>
    <w:bookmarkStart w:id="156" w:name="page157"/>
    <w:bookmarkEnd w:id="156"/>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36" w:lineRule="exact"/>
        <w:rPr>
          <w:sz w:val="20"/>
          <w:szCs w:val="20"/>
          <w:color w:val="auto"/>
        </w:rPr>
      </w:pPr>
    </w:p>
    <w:p>
      <w:pPr>
        <w:jc w:val="both"/>
        <w:spacing w:after="0" w:line="246" w:lineRule="exact"/>
        <w:rPr>
          <w:sz w:val="20"/>
          <w:szCs w:val="20"/>
          <w:color w:val="auto"/>
        </w:rPr>
      </w:pPr>
      <w:r>
        <w:rPr>
          <w:rFonts w:ascii="PMingLiU" w:cs="PMingLiU" w:eastAsia="PMingLiU" w:hAnsi="PMingLiU"/>
          <w:sz w:val="12"/>
          <w:szCs w:val="12"/>
          <w:color w:val="auto"/>
        </w:rPr>
        <w:t>*KHIK7DJJEJ&gt;;H;GK?H;C;DJIE&lt;-;9J?EDEH:E&lt;J&gt;;-;9KH?J?;IN9&gt;7D=;9JE&lt;J&gt;;H;=?IJH7DJ&gt;7I:KBO97KI;:J&gt;?I ,;FEHJJE8;I?=D;:ED?JI8;&gt;7B&lt;8OJ&gt;;KD:;HI?=D;:J&gt;;H;KDJE:KBO7KJ&gt;EH?P;:</w:t>
      </w:r>
    </w:p>
    <w:p>
      <w:pPr>
        <w:spacing w:after="0" w:line="65" w:lineRule="exact"/>
        <w:rPr>
          <w:sz w:val="20"/>
          <w:szCs w:val="20"/>
          <w:color w:val="auto"/>
        </w:rPr>
      </w:pPr>
    </w:p>
    <w:p>
      <w:pPr>
        <w:ind w:left="6200"/>
        <w:spacing w:after="0" w:line="240" w:lineRule="exact"/>
        <w:rPr>
          <w:sz w:val="20"/>
          <w:szCs w:val="20"/>
          <w:color w:val="auto"/>
        </w:rPr>
      </w:pPr>
      <w:r>
        <w:rPr>
          <w:rFonts w:ascii="PMingLiU" w:cs="PMingLiU" w:eastAsia="PMingLiU" w:hAnsi="PMingLiU"/>
          <w:sz w:val="20"/>
          <w:szCs w:val="20"/>
          <w:color w:val="auto"/>
        </w:rPr>
        <w:t>!7HJD;H#D9</w:t>
      </w:r>
    </w:p>
    <w:p>
      <w:pPr>
        <w:spacing w:after="0" w:line="156" w:lineRule="exact"/>
        <w:rPr>
          <w:sz w:val="20"/>
          <w:szCs w:val="20"/>
          <w:color w:val="auto"/>
        </w:rPr>
      </w:pPr>
    </w:p>
    <w:p>
      <w:pPr>
        <w:ind w:left="60"/>
        <w:spacing w:after="0" w:line="240" w:lineRule="exact"/>
        <w:tabs>
          <w:tab w:leader="none" w:pos="680" w:val="left"/>
          <w:tab w:leader="none" w:pos="6180" w:val="left"/>
        </w:tabs>
        <w:rPr>
          <w:sz w:val="20"/>
          <w:szCs w:val="20"/>
          <w:color w:val="auto"/>
        </w:rPr>
      </w:pPr>
      <w:r>
        <w:rPr>
          <w:rFonts w:ascii="PMingLiU" w:cs="PMingLiU" w:eastAsia="PMingLiU" w:hAnsi="PMingLiU"/>
          <w:sz w:val="20"/>
          <w:szCs w:val="20"/>
          <w:color w:val="auto"/>
        </w:rPr>
        <w:t>7J;</w:t>
        <w:tab/>
        <w:t>;8HK7HO</w:t>
      </w:r>
      <w:r>
        <w:rPr>
          <w:sz w:val="20"/>
          <w:szCs w:val="20"/>
          <w:color w:val="auto"/>
        </w:rPr>
        <w:tab/>
      </w:r>
      <w:r>
        <w:rPr>
          <w:rFonts w:ascii="PMingLiU" w:cs="PMingLiU" w:eastAsia="PMingLiU" w:hAnsi="PMingLiU"/>
          <w:sz w:val="18"/>
          <w:szCs w:val="18"/>
          <w:color w:val="auto"/>
        </w:rPr>
        <w:t>O  IK=;D;"7BB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4160520</wp:posOffset>
                </wp:positionH>
                <wp:positionV relativeFrom="paragraph">
                  <wp:posOffset>17780</wp:posOffset>
                </wp:positionV>
                <wp:extent cx="2145030" cy="0"/>
                <wp:wrapNone/>
                <wp:docPr id="1133" name="Shape 1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5030" cy="4763"/>
                        </a:xfrm>
                        <a:prstGeom prst="line">
                          <a:avLst/>
                        </a:prstGeom>
                        <a:solidFill>
                          <a:srgbClr val="FFFFFF"/>
                        </a:solidFill>
                        <a:ln w="12327">
                          <a:solidFill>
                            <a:srgbClr val="000000"/>
                          </a:solidFill>
                          <a:miter lim="800000"/>
                          <a:headEnd/>
                          <a:tailEnd/>
                        </a:ln>
                      </wps:spPr>
                      <wps:bodyPr/>
                    </wps:wsp>
                  </a:graphicData>
                </a:graphic>
              </wp:anchor>
            </w:drawing>
          </mc:Choice>
          <mc:Fallback>
            <w:pict>
              <v:line id="Shape 1133" o:spid="_x0000_s2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6pt,1.4pt" to="496.5pt,1.4pt" o:allowincell="f" strokecolor="#000000" strokeweight="0.9706pt"/>
            </w:pict>
          </mc:Fallback>
        </mc:AlternateContent>
      </w:r>
    </w:p>
    <w:p>
      <w:pPr>
        <w:spacing w:after="0" w:line="33" w:lineRule="exact"/>
        <w:rPr>
          <w:sz w:val="20"/>
          <w:szCs w:val="20"/>
          <w:color w:val="auto"/>
        </w:rPr>
      </w:pPr>
    </w:p>
    <w:p>
      <w:pPr>
        <w:ind w:left="6200"/>
        <w:spacing w:after="0" w:line="240" w:lineRule="exact"/>
        <w:rPr>
          <w:sz w:val="20"/>
          <w:szCs w:val="20"/>
          <w:color w:val="auto"/>
        </w:rPr>
      </w:pPr>
      <w:r>
        <w:rPr>
          <w:rFonts w:ascii="PMingLiU" w:cs="PMingLiU" w:eastAsia="PMingLiU" w:hAnsi="PMingLiU"/>
          <w:sz w:val="20"/>
          <w:szCs w:val="20"/>
          <w:color w:val="auto"/>
        </w:rPr>
        <w:t>K=;D;"7BB</w:t>
      </w:r>
    </w:p>
    <w:p>
      <w:pPr>
        <w:spacing w:after="0" w:line="53" w:lineRule="exact"/>
        <w:rPr>
          <w:sz w:val="20"/>
          <w:szCs w:val="20"/>
          <w:color w:val="auto"/>
        </w:rPr>
      </w:pPr>
    </w:p>
    <w:p>
      <w:pPr>
        <w:ind w:left="6200"/>
        <w:spacing w:after="0" w:line="240" w:lineRule="exact"/>
        <w:rPr>
          <w:sz w:val="20"/>
          <w:szCs w:val="20"/>
          <w:color w:val="auto"/>
        </w:rPr>
      </w:pPr>
      <w:r>
        <w:rPr>
          <w:rFonts w:ascii="PMingLiU" w:cs="PMingLiU" w:eastAsia="PMingLiU" w:hAnsi="PMingLiU"/>
          <w:sz w:val="20"/>
          <w:szCs w:val="20"/>
          <w:color w:val="auto"/>
        </w:rPr>
        <w:t>&gt;?;&lt;N;9KJ?L;)&lt;&lt;?9;H</w:t>
      </w:r>
    </w:p>
    <w:p>
      <w:pPr>
        <w:spacing w:after="0" w:line="292" w:lineRule="exact"/>
        <w:rPr>
          <w:sz w:val="20"/>
          <w:szCs w:val="20"/>
          <w:color w:val="auto"/>
        </w:rPr>
      </w:pPr>
    </w:p>
    <w:p>
      <w:pPr>
        <w:spacing w:after="0" w:line="240" w:lineRule="exact"/>
        <w:tabs>
          <w:tab w:leader="none" w:pos="440" w:val="left"/>
        </w:tabs>
        <w:rPr>
          <w:sz w:val="20"/>
          <w:szCs w:val="20"/>
          <w:color w:val="auto"/>
        </w:rPr>
      </w:pPr>
      <w:r>
        <w:rPr>
          <w:rFonts w:ascii="PMingLiU" w:cs="PMingLiU" w:eastAsia="PMingLiU" w:hAnsi="PMingLiU"/>
          <w:sz w:val="20"/>
          <w:szCs w:val="20"/>
          <w:b w:val="1"/>
          <w:bCs w:val="1"/>
          <w:u w:val="single" w:color="auto"/>
          <w:color w:val="auto"/>
        </w:rPr>
        <w:t>%$</w:t>
        <w:tab/>
        <w:t>'$))$'#.</w:t>
      </w:r>
    </w:p>
    <w:p>
      <w:pPr>
        <w:spacing w:after="0" w:line="236" w:lineRule="exact"/>
        <w:rPr>
          <w:sz w:val="20"/>
          <w:szCs w:val="20"/>
          <w:color w:val="auto"/>
        </w:rPr>
      </w:pPr>
    </w:p>
    <w:p>
      <w:pPr>
        <w:jc w:val="both"/>
        <w:spacing w:after="0" w:line="254" w:lineRule="exact"/>
        <w:rPr>
          <w:sz w:val="20"/>
          <w:szCs w:val="20"/>
          <w:color w:val="auto"/>
        </w:rPr>
      </w:pPr>
      <w:r>
        <w:rPr>
          <w:rFonts w:ascii="PMingLiU" w:cs="PMingLiU" w:eastAsia="PMingLiU" w:hAnsi="PMingLiU"/>
          <w:sz w:val="13"/>
          <w:szCs w:val="13"/>
          <w:color w:val="auto"/>
        </w:rPr>
        <w:t>79&gt; F;HIED M&gt;EI; I?=D7JKH; 7FF;7HI 8;BEM 7FFE?DJI K=;D;  "7BB 7D: H7?= 1 -7&lt;?7D 7D: ;79&gt; E&lt; J&gt;;C 79J?D= ?D:?L?:K7BBO 7I &gt;?I EH &gt;;H 7JJEHD;O?D&lt;79J ;79&gt; M?J&gt; &lt;KBB FEM;H E&lt; IK8IJ?JKJ?ED &lt;EH &gt;?C EH &gt;;H ?D 7BB 97F79?J?;I JE I?=D 7BB 7C;D:C;DJIJEJ&gt;?I,;FEHJED EHC%7D:JE&lt;?B;J&gt;;I7C;M?J&gt;7FFHEFH?7J;;N&gt;?8?JI7D:EJ&gt;;HH;B7J;::E9KC;DJIM?J&gt;J&gt;; -;9KH?J?;I7D:N9&gt;7D=;ECC?II?ED79&gt;E&lt;J&gt;;KD:;HI?=D;:H7J?&lt;?;I7D:9ED&lt;?HCI&gt;?IEH&gt;;HI?=D7JKH;I7IJ&gt;;OC7O8;I?=D;: 8O&gt;?IEH&gt;;H7JJEHD;O?D&lt;79JJE7DO7C;D:C;DJIJEJ&gt;?IH;FEHJ*KHIK7DJJEJ&gt;;H;GK?H;C;DJIE&lt;J&gt;;-;9KH?J?;IN9&gt;7D=;9JE&lt; J&gt;?IH;FEHJ&gt;7I8;;DI?=D;:8OJ&gt;;&lt;EBBEM?D=F;HIEDIED8;&gt;7B&lt;E&lt;J&gt;;H;=?IJH7DJ7D:?DJ&gt;;97F79?J?;I7D:EDJ&gt;;:7J;I ?D:?97J;:</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#2&gt;6</w:t>
            </w:r>
          </w:p>
        </w:tc>
        <w:tc>
          <w:tcPr>
            <w:tcW w:w="60" w:type="dxa"/>
            <w:vAlign w:val="bottom"/>
          </w:tcPr>
          <w:p>
            <w:pPr>
              <w:spacing w:after="0"/>
              <w:rPr>
                <w:sz w:val="22"/>
                <w:szCs w:val="22"/>
                <w:color w:val="auto"/>
              </w:rPr>
            </w:pPr>
          </w:p>
        </w:tc>
        <w:tc>
          <w:tcPr>
            <w:tcW w:w="60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):E=6</w:t>
            </w:r>
          </w:p>
        </w:tc>
        <w:tc>
          <w:tcPr>
            <w:tcW w:w="80" w:type="dxa"/>
            <w:vAlign w:val="bottom"/>
          </w:tcPr>
          <w:p>
            <w:pPr>
              <w:spacing w:after="0"/>
              <w:rPr>
                <w:sz w:val="22"/>
                <w:szCs w:val="22"/>
                <w:color w:val="auto"/>
              </w:rPr>
            </w:pPr>
          </w:p>
        </w:tc>
        <w:tc>
          <w:tcPr>
            <w:tcW w:w="15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b w:val="1"/>
                <w:bCs w:val="1"/>
                <w:color w:val="auto"/>
              </w:rPr>
              <w:t>2E6</w:t>
            </w:r>
          </w:p>
        </w:tc>
      </w:tr>
      <w:tr>
        <w:trPr>
          <w:trHeight w:val="346"/>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IK=;D;"7BB</w:t>
            </w:r>
          </w:p>
        </w:tc>
        <w:tc>
          <w:tcPr>
            <w:tcW w:w="60" w:type="dxa"/>
            <w:vAlign w:val="bottom"/>
          </w:tcPr>
          <w:p>
            <w:pPr>
              <w:spacing w:after="0"/>
              <w:rPr>
                <w:sz w:val="24"/>
                <w:szCs w:val="24"/>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?H;9JEH7D:&gt;?;&lt;N;9KJ?L;)&lt;&lt;?9;H</w:t>
            </w:r>
          </w:p>
        </w:tc>
        <w:tc>
          <w:tcPr>
            <w:tcW w:w="80" w:type="dxa"/>
            <w:vAlign w:val="bottom"/>
          </w:tcPr>
          <w:p>
            <w:pPr>
              <w:spacing w:after="0"/>
              <w:rPr>
                <w:sz w:val="24"/>
                <w:szCs w:val="24"/>
                <w:color w:val="auto"/>
              </w:rPr>
            </w:pPr>
          </w:p>
        </w:tc>
        <w:tc>
          <w:tcPr>
            <w:tcW w:w="1560" w:type="dxa"/>
            <w:vAlign w:val="bottom"/>
          </w:tcPr>
          <w:p>
            <w:pPr>
              <w:ind w:left="160"/>
              <w:spacing w:after="0" w:line="240" w:lineRule="exact"/>
              <w:rPr>
                <w:sz w:val="20"/>
                <w:szCs w:val="20"/>
                <w:color w:val="auto"/>
              </w:rPr>
            </w:pPr>
            <w:r>
              <w:rPr>
                <w:rFonts w:ascii="PMingLiU" w:cs="PMingLiU" w:eastAsia="PMingLiU" w:hAnsi="PMingLiU"/>
                <w:sz w:val="20"/>
                <w:szCs w:val="20"/>
                <w:color w:val="auto"/>
              </w:rPr>
              <w:t>;8HK7HO</w:t>
            </w:r>
          </w:p>
        </w:tc>
      </w:tr>
      <w:tr>
        <w:trPr>
          <w:trHeight w:val="272"/>
        </w:trPr>
        <w:tc>
          <w:tcPr>
            <w:tcW w:w="2180" w:type="dxa"/>
            <w:vAlign w:val="bottom"/>
          </w:tcPr>
          <w:p>
            <w:pPr>
              <w:ind w:left="60"/>
              <w:spacing w:after="0" w:line="240" w:lineRule="exact"/>
              <w:rPr>
                <w:sz w:val="20"/>
                <w:szCs w:val="20"/>
                <w:color w:val="auto"/>
              </w:rPr>
            </w:pPr>
            <w:r>
              <w:rPr>
                <w:rFonts w:ascii="PMingLiU" w:cs="PMingLiU" w:eastAsia="PMingLiU" w:hAnsi="PMingLiU"/>
                <w:sz w:val="20"/>
                <w:szCs w:val="20"/>
                <w:color w:val="auto"/>
              </w:rPr>
              <w:t>K=;D;"7BB</w:t>
            </w:r>
          </w:p>
        </w:tc>
        <w:tc>
          <w:tcPr>
            <w:tcW w:w="60" w:type="dxa"/>
            <w:vAlign w:val="bottom"/>
          </w:tcPr>
          <w:p>
            <w:pPr>
              <w:spacing w:after="0"/>
              <w:rPr>
                <w:sz w:val="23"/>
                <w:szCs w:val="23"/>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*H?D9?F7BN;9KJ?L;)&lt;&lt;?9;H</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68"/>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IH7?=1-7&lt;?7D</w:t>
            </w:r>
          </w:p>
        </w:tc>
        <w:tc>
          <w:tcPr>
            <w:tcW w:w="60" w:type="dxa"/>
            <w:vAlign w:val="bottom"/>
          </w:tcPr>
          <w:p>
            <w:pPr>
              <w:spacing w:after="0"/>
              <w:rPr>
                <w:sz w:val="24"/>
                <w:szCs w:val="24"/>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N;9KJ?L;0?9;*H;I?:;DJ7D:&gt;?;&lt; ?D7D9?7B)&lt;&lt;?9;H</w:t>
            </w:r>
          </w:p>
        </w:tc>
        <w:tc>
          <w:tcPr>
            <w:tcW w:w="80" w:type="dxa"/>
            <w:vAlign w:val="bottom"/>
          </w:tcPr>
          <w:p>
            <w:pPr>
              <w:spacing w:after="0"/>
              <w:rPr>
                <w:sz w:val="24"/>
                <w:szCs w:val="24"/>
                <w:color w:val="auto"/>
              </w:rPr>
            </w:pPr>
          </w:p>
        </w:tc>
        <w:tc>
          <w:tcPr>
            <w:tcW w:w="1560" w:type="dxa"/>
            <w:vAlign w:val="bottom"/>
          </w:tcPr>
          <w:p>
            <w:pPr>
              <w:ind w:left="160"/>
              <w:spacing w:after="0" w:line="240" w:lineRule="exact"/>
              <w:rPr>
                <w:sz w:val="20"/>
                <w:szCs w:val="20"/>
                <w:color w:val="auto"/>
              </w:rPr>
            </w:pPr>
            <w:r>
              <w:rPr>
                <w:rFonts w:ascii="PMingLiU" w:cs="PMingLiU" w:eastAsia="PMingLiU" w:hAnsi="PMingLiU"/>
                <w:sz w:val="20"/>
                <w:szCs w:val="20"/>
                <w:color w:val="auto"/>
              </w:rPr>
              <w:t>;8HK7HO</w:t>
            </w:r>
          </w:p>
        </w:tc>
      </w:tr>
      <w:tr>
        <w:trPr>
          <w:trHeight w:val="272"/>
        </w:trPr>
        <w:tc>
          <w:tcPr>
            <w:tcW w:w="2180" w:type="dxa"/>
            <w:vAlign w:val="bottom"/>
          </w:tcPr>
          <w:p>
            <w:pPr>
              <w:ind w:left="60"/>
              <w:spacing w:after="0" w:line="240" w:lineRule="exact"/>
              <w:rPr>
                <w:sz w:val="20"/>
                <w:szCs w:val="20"/>
                <w:color w:val="auto"/>
              </w:rPr>
            </w:pPr>
            <w:r>
              <w:rPr>
                <w:rFonts w:ascii="PMingLiU" w:cs="PMingLiU" w:eastAsia="PMingLiU" w:hAnsi="PMingLiU"/>
                <w:sz w:val="20"/>
                <w:szCs w:val="20"/>
                <w:color w:val="auto"/>
              </w:rPr>
              <w:t>H7?=1-7&lt;?7D</w:t>
            </w:r>
          </w:p>
        </w:tc>
        <w:tc>
          <w:tcPr>
            <w:tcW w:w="60" w:type="dxa"/>
            <w:vAlign w:val="bottom"/>
          </w:tcPr>
          <w:p>
            <w:pPr>
              <w:spacing w:after="0"/>
              <w:rPr>
                <w:sz w:val="23"/>
                <w:szCs w:val="23"/>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*H?D9?F7B ?D7D9?7B7D:99EKDJ?D=)&lt;&lt;?9;H</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68"/>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I*;J;H?IIED</w:t>
            </w:r>
          </w:p>
        </w:tc>
        <w:tc>
          <w:tcPr>
            <w:tcW w:w="60" w:type="dxa"/>
            <w:vAlign w:val="bottom"/>
          </w:tcPr>
          <w:p>
            <w:pPr>
              <w:spacing w:after="0"/>
              <w:rPr>
                <w:sz w:val="24"/>
                <w:szCs w:val="24"/>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1560" w:type="dxa"/>
            <w:vAlign w:val="bottom"/>
          </w:tcPr>
          <w:p>
            <w:pPr>
              <w:ind w:left="160"/>
              <w:spacing w:after="0" w:line="240" w:lineRule="exact"/>
              <w:rPr>
                <w:sz w:val="20"/>
                <w:szCs w:val="20"/>
                <w:color w:val="auto"/>
              </w:rPr>
            </w:pPr>
            <w:r>
              <w:rPr>
                <w:rFonts w:ascii="PMingLiU" w:cs="PMingLiU" w:eastAsia="PMingLiU" w:hAnsi="PMingLiU"/>
                <w:sz w:val="20"/>
                <w:szCs w:val="20"/>
                <w:color w:val="auto"/>
              </w:rPr>
              <w:t>;8HK7HO</w:t>
            </w:r>
          </w:p>
        </w:tc>
      </w:tr>
      <w:tr>
        <w:trPr>
          <w:trHeight w:val="272"/>
        </w:trPr>
        <w:tc>
          <w:tcPr>
            <w:tcW w:w="2180" w:type="dxa"/>
            <w:vAlign w:val="bottom"/>
          </w:tcPr>
          <w:p>
            <w:pPr>
              <w:ind w:left="60"/>
              <w:spacing w:after="0" w:line="240" w:lineRule="exact"/>
              <w:rPr>
                <w:sz w:val="20"/>
                <w:szCs w:val="20"/>
                <w:color w:val="auto"/>
              </w:rPr>
            </w:pPr>
            <w:r>
              <w:rPr>
                <w:rFonts w:ascii="PMingLiU" w:cs="PMingLiU" w:eastAsia="PMingLiU" w:hAnsi="PMingLiU"/>
                <w:sz w:val="20"/>
                <w:szCs w:val="20"/>
                <w:color w:val="auto"/>
              </w:rPr>
              <w:t>*;J;H?IIED</w:t>
            </w:r>
          </w:p>
        </w:tc>
        <w:tc>
          <w:tcPr>
            <w:tcW w:w="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68"/>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I,?9&gt;7H:$H;IIB;H</w:t>
            </w:r>
          </w:p>
        </w:tc>
        <w:tc>
          <w:tcPr>
            <w:tcW w:w="60" w:type="dxa"/>
            <w:vAlign w:val="bottom"/>
          </w:tcPr>
          <w:p>
            <w:pPr>
              <w:spacing w:after="0"/>
              <w:rPr>
                <w:sz w:val="24"/>
                <w:szCs w:val="24"/>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1560" w:type="dxa"/>
            <w:vAlign w:val="bottom"/>
          </w:tcPr>
          <w:p>
            <w:pPr>
              <w:ind w:left="160"/>
              <w:spacing w:after="0" w:line="240" w:lineRule="exact"/>
              <w:rPr>
                <w:sz w:val="20"/>
                <w:szCs w:val="20"/>
                <w:color w:val="auto"/>
              </w:rPr>
            </w:pPr>
            <w:r>
              <w:rPr>
                <w:rFonts w:ascii="PMingLiU" w:cs="PMingLiU" w:eastAsia="PMingLiU" w:hAnsi="PMingLiU"/>
                <w:sz w:val="20"/>
                <w:szCs w:val="20"/>
                <w:color w:val="auto"/>
              </w:rPr>
              <w:t>;8HK7HO</w:t>
            </w:r>
          </w:p>
        </w:tc>
      </w:tr>
      <w:tr>
        <w:trPr>
          <w:trHeight w:val="272"/>
        </w:trPr>
        <w:tc>
          <w:tcPr>
            <w:tcW w:w="2180" w:type="dxa"/>
            <w:vAlign w:val="bottom"/>
          </w:tcPr>
          <w:p>
            <w:pPr>
              <w:ind w:left="60"/>
              <w:spacing w:after="0" w:line="240" w:lineRule="exact"/>
              <w:rPr>
                <w:sz w:val="20"/>
                <w:szCs w:val="20"/>
                <w:color w:val="auto"/>
              </w:rPr>
            </w:pPr>
            <w:r>
              <w:rPr>
                <w:rFonts w:ascii="PMingLiU" w:cs="PMingLiU" w:eastAsia="PMingLiU" w:hAnsi="PMingLiU"/>
                <w:sz w:val="20"/>
                <w:szCs w:val="20"/>
                <w:color w:val="auto"/>
              </w:rPr>
              <w:t>,?9&gt;7H:$H;IIB;H</w:t>
            </w:r>
          </w:p>
        </w:tc>
        <w:tc>
          <w:tcPr>
            <w:tcW w:w="61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68"/>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I,7KB;I7D</w:t>
            </w:r>
          </w:p>
        </w:tc>
        <w:tc>
          <w:tcPr>
            <w:tcW w:w="60" w:type="dxa"/>
            <w:vAlign w:val="bottom"/>
          </w:tcPr>
          <w:p>
            <w:pPr>
              <w:spacing w:after="0"/>
              <w:rPr>
                <w:sz w:val="24"/>
                <w:szCs w:val="24"/>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1560" w:type="dxa"/>
            <w:vAlign w:val="bottom"/>
          </w:tcPr>
          <w:p>
            <w:pPr>
              <w:ind w:left="160"/>
              <w:spacing w:after="0" w:line="240" w:lineRule="exact"/>
              <w:rPr>
                <w:sz w:val="20"/>
                <w:szCs w:val="20"/>
                <w:color w:val="auto"/>
              </w:rPr>
            </w:pPr>
            <w:r>
              <w:rPr>
                <w:rFonts w:ascii="PMingLiU" w:cs="PMingLiU" w:eastAsia="PMingLiU" w:hAnsi="PMingLiU"/>
                <w:sz w:val="20"/>
                <w:szCs w:val="20"/>
                <w:color w:val="auto"/>
              </w:rPr>
              <w:t>;8HK7HO</w:t>
            </w:r>
          </w:p>
        </w:tc>
      </w:tr>
      <w:tr>
        <w:trPr>
          <w:trHeight w:val="272"/>
        </w:trPr>
        <w:tc>
          <w:tcPr>
            <w:tcW w:w="2180" w:type="dxa"/>
            <w:vAlign w:val="bottom"/>
          </w:tcPr>
          <w:p>
            <w:pPr>
              <w:ind w:left="60"/>
              <w:spacing w:after="0" w:line="240" w:lineRule="exact"/>
              <w:rPr>
                <w:sz w:val="20"/>
                <w:szCs w:val="20"/>
                <w:color w:val="auto"/>
              </w:rPr>
            </w:pPr>
            <w:r>
              <w:rPr>
                <w:rFonts w:ascii="PMingLiU" w:cs="PMingLiU" w:eastAsia="PMingLiU" w:hAnsi="PMingLiU"/>
                <w:sz w:val="20"/>
                <w:szCs w:val="20"/>
                <w:color w:val="auto"/>
              </w:rPr>
              <w:t>,7KB;I7D</w:t>
            </w:r>
          </w:p>
        </w:tc>
        <w:tc>
          <w:tcPr>
            <w:tcW w:w="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68"/>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I%7H;DOAIJH7</w:t>
            </w:r>
          </w:p>
        </w:tc>
        <w:tc>
          <w:tcPr>
            <w:tcW w:w="60" w:type="dxa"/>
            <w:vAlign w:val="bottom"/>
          </w:tcPr>
          <w:p>
            <w:pPr>
              <w:spacing w:after="0"/>
              <w:rPr>
                <w:sz w:val="24"/>
                <w:szCs w:val="24"/>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1560" w:type="dxa"/>
            <w:vAlign w:val="bottom"/>
          </w:tcPr>
          <w:p>
            <w:pPr>
              <w:ind w:left="160"/>
              <w:spacing w:after="0" w:line="240" w:lineRule="exact"/>
              <w:rPr>
                <w:sz w:val="20"/>
                <w:szCs w:val="20"/>
                <w:color w:val="auto"/>
              </w:rPr>
            </w:pPr>
            <w:r>
              <w:rPr>
                <w:rFonts w:ascii="PMingLiU" w:cs="PMingLiU" w:eastAsia="PMingLiU" w:hAnsi="PMingLiU"/>
                <w:sz w:val="20"/>
                <w:szCs w:val="20"/>
                <w:color w:val="auto"/>
              </w:rPr>
              <w:t>;8HK7HO</w:t>
            </w:r>
          </w:p>
        </w:tc>
      </w:tr>
      <w:tr>
        <w:trPr>
          <w:trHeight w:val="272"/>
        </w:trPr>
        <w:tc>
          <w:tcPr>
            <w:tcW w:w="2180" w:type="dxa"/>
            <w:vAlign w:val="bottom"/>
          </w:tcPr>
          <w:p>
            <w:pPr>
              <w:ind w:left="60"/>
              <w:spacing w:after="0" w:line="240" w:lineRule="exact"/>
              <w:rPr>
                <w:sz w:val="20"/>
                <w:szCs w:val="20"/>
                <w:color w:val="auto"/>
              </w:rPr>
            </w:pPr>
            <w:r>
              <w:rPr>
                <w:rFonts w:ascii="PMingLiU" w:cs="PMingLiU" w:eastAsia="PMingLiU" w:hAnsi="PMingLiU"/>
                <w:sz w:val="20"/>
                <w:szCs w:val="20"/>
                <w:color w:val="auto"/>
              </w:rPr>
              <w:t>%7H;DOAIJH7</w:t>
            </w:r>
          </w:p>
        </w:tc>
        <w:tc>
          <w:tcPr>
            <w:tcW w:w="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68"/>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8"/>
              </w:rPr>
              <w:t>I$EIQ'!KJ?QHH;P</w:t>
            </w:r>
          </w:p>
        </w:tc>
        <w:tc>
          <w:tcPr>
            <w:tcW w:w="60" w:type="dxa"/>
            <w:vAlign w:val="bottom"/>
          </w:tcPr>
          <w:p>
            <w:pPr>
              <w:spacing w:after="0"/>
              <w:rPr>
                <w:sz w:val="24"/>
                <w:szCs w:val="24"/>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1560" w:type="dxa"/>
            <w:vAlign w:val="bottom"/>
          </w:tcPr>
          <w:p>
            <w:pPr>
              <w:ind w:left="160"/>
              <w:spacing w:after="0" w:line="240" w:lineRule="exact"/>
              <w:rPr>
                <w:sz w:val="20"/>
                <w:szCs w:val="20"/>
                <w:color w:val="auto"/>
              </w:rPr>
            </w:pPr>
            <w:r>
              <w:rPr>
                <w:rFonts w:ascii="PMingLiU" w:cs="PMingLiU" w:eastAsia="PMingLiU" w:hAnsi="PMingLiU"/>
                <w:sz w:val="20"/>
                <w:szCs w:val="20"/>
                <w:color w:val="auto"/>
              </w:rPr>
              <w:t>;8HK7HO</w:t>
            </w:r>
          </w:p>
        </w:tc>
      </w:tr>
      <w:tr>
        <w:trPr>
          <w:trHeight w:val="272"/>
        </w:trPr>
        <w:tc>
          <w:tcPr>
            <w:tcW w:w="2180" w:type="dxa"/>
            <w:vAlign w:val="bottom"/>
          </w:tcPr>
          <w:p>
            <w:pPr>
              <w:ind w:left="60"/>
              <w:spacing w:after="0" w:line="240" w:lineRule="exact"/>
              <w:rPr>
                <w:sz w:val="20"/>
                <w:szCs w:val="20"/>
                <w:color w:val="auto"/>
              </w:rPr>
            </w:pPr>
            <w:r>
              <w:rPr>
                <w:rFonts w:ascii="PMingLiU" w:cs="PMingLiU" w:eastAsia="PMingLiU" w:hAnsi="PMingLiU"/>
                <w:sz w:val="20"/>
                <w:szCs w:val="20"/>
                <w:color w:val="auto"/>
              </w:rPr>
              <w:t>$EIQ'!KJ?QHH;P</w:t>
            </w:r>
          </w:p>
        </w:tc>
        <w:tc>
          <w:tcPr>
            <w:tcW w:w="61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68"/>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I?7D7- ;H=KIED</w:t>
            </w:r>
          </w:p>
        </w:tc>
        <w:tc>
          <w:tcPr>
            <w:tcW w:w="60" w:type="dxa"/>
            <w:vAlign w:val="bottom"/>
          </w:tcPr>
          <w:p>
            <w:pPr>
              <w:spacing w:after="0"/>
              <w:rPr>
                <w:sz w:val="24"/>
                <w:szCs w:val="24"/>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1560" w:type="dxa"/>
            <w:vAlign w:val="bottom"/>
          </w:tcPr>
          <w:p>
            <w:pPr>
              <w:ind w:left="160"/>
              <w:spacing w:after="0" w:line="240" w:lineRule="exact"/>
              <w:rPr>
                <w:sz w:val="20"/>
                <w:szCs w:val="20"/>
                <w:color w:val="auto"/>
              </w:rPr>
            </w:pPr>
            <w:r>
              <w:rPr>
                <w:rFonts w:ascii="PMingLiU" w:cs="PMingLiU" w:eastAsia="PMingLiU" w:hAnsi="PMingLiU"/>
                <w:sz w:val="20"/>
                <w:szCs w:val="20"/>
                <w:color w:val="auto"/>
              </w:rPr>
              <w:t>;8HK7HO</w:t>
            </w:r>
          </w:p>
        </w:tc>
      </w:tr>
      <w:tr>
        <w:trPr>
          <w:trHeight w:val="272"/>
        </w:trPr>
        <w:tc>
          <w:tcPr>
            <w:tcW w:w="2180" w:type="dxa"/>
            <w:vAlign w:val="bottom"/>
          </w:tcPr>
          <w:p>
            <w:pPr>
              <w:ind w:left="60"/>
              <w:spacing w:after="0" w:line="240" w:lineRule="exact"/>
              <w:rPr>
                <w:sz w:val="20"/>
                <w:szCs w:val="20"/>
                <w:color w:val="auto"/>
              </w:rPr>
            </w:pPr>
            <w:r>
              <w:rPr>
                <w:rFonts w:ascii="PMingLiU" w:cs="PMingLiU" w:eastAsia="PMingLiU" w:hAnsi="PMingLiU"/>
                <w:sz w:val="20"/>
                <w:szCs w:val="20"/>
                <w:color w:val="auto"/>
              </w:rPr>
              <w:t>?7D7- ;H=KIED</w:t>
            </w:r>
          </w:p>
        </w:tc>
        <w:tc>
          <w:tcPr>
            <w:tcW w:w="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68"/>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3"/>
              </w:rPr>
              <w:t>IDD;-KJ&gt;;HB7D: K9&gt;I</w:t>
            </w:r>
          </w:p>
        </w:tc>
        <w:tc>
          <w:tcPr>
            <w:tcW w:w="60" w:type="dxa"/>
            <w:vAlign w:val="bottom"/>
          </w:tcPr>
          <w:p>
            <w:pPr>
              <w:spacing w:after="0"/>
              <w:rPr>
                <w:sz w:val="24"/>
                <w:szCs w:val="24"/>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1560" w:type="dxa"/>
            <w:vAlign w:val="bottom"/>
          </w:tcPr>
          <w:p>
            <w:pPr>
              <w:ind w:left="160"/>
              <w:spacing w:after="0" w:line="240" w:lineRule="exact"/>
              <w:rPr>
                <w:sz w:val="20"/>
                <w:szCs w:val="20"/>
                <w:color w:val="auto"/>
              </w:rPr>
            </w:pPr>
            <w:r>
              <w:rPr>
                <w:rFonts w:ascii="PMingLiU" w:cs="PMingLiU" w:eastAsia="PMingLiU" w:hAnsi="PMingLiU"/>
                <w:sz w:val="20"/>
                <w:szCs w:val="20"/>
                <w:color w:val="auto"/>
              </w:rPr>
              <w:t>;8HK7HO</w:t>
            </w:r>
          </w:p>
        </w:tc>
      </w:tr>
      <w:tr>
        <w:trPr>
          <w:trHeight w:val="272"/>
        </w:trPr>
        <w:tc>
          <w:tcPr>
            <w:tcW w:w="2180" w:type="dxa"/>
            <w:vAlign w:val="bottom"/>
          </w:tcPr>
          <w:p>
            <w:pPr>
              <w:ind w:left="60"/>
              <w:spacing w:after="0" w:line="240" w:lineRule="exact"/>
              <w:rPr>
                <w:sz w:val="20"/>
                <w:szCs w:val="20"/>
                <w:color w:val="auto"/>
              </w:rPr>
            </w:pPr>
            <w:r>
              <w:rPr>
                <w:rFonts w:ascii="PMingLiU" w:cs="PMingLiU" w:eastAsia="PMingLiU" w:hAnsi="PMingLiU"/>
                <w:sz w:val="20"/>
                <w:szCs w:val="20"/>
                <w:color w:val="auto"/>
                <w:w w:val="97"/>
              </w:rPr>
              <w:t>DD;-KJ&gt;;HB7D: K9&gt;I</w:t>
            </w:r>
          </w:p>
        </w:tc>
        <w:tc>
          <w:tcPr>
            <w:tcW w:w="61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68"/>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I1?BB?7C)!H78;</w:t>
            </w:r>
          </w:p>
        </w:tc>
        <w:tc>
          <w:tcPr>
            <w:tcW w:w="60" w:type="dxa"/>
            <w:vAlign w:val="bottom"/>
          </w:tcPr>
          <w:p>
            <w:pPr>
              <w:spacing w:after="0"/>
              <w:rPr>
                <w:sz w:val="24"/>
                <w:szCs w:val="24"/>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1560" w:type="dxa"/>
            <w:vAlign w:val="bottom"/>
          </w:tcPr>
          <w:p>
            <w:pPr>
              <w:ind w:left="160"/>
              <w:spacing w:after="0" w:line="240" w:lineRule="exact"/>
              <w:rPr>
                <w:sz w:val="20"/>
                <w:szCs w:val="20"/>
                <w:color w:val="auto"/>
              </w:rPr>
            </w:pPr>
            <w:r>
              <w:rPr>
                <w:rFonts w:ascii="PMingLiU" w:cs="PMingLiU" w:eastAsia="PMingLiU" w:hAnsi="PMingLiU"/>
                <w:sz w:val="20"/>
                <w:szCs w:val="20"/>
                <w:color w:val="auto"/>
              </w:rPr>
              <w:t>;8HK7HO</w:t>
            </w:r>
          </w:p>
        </w:tc>
      </w:tr>
      <w:tr>
        <w:trPr>
          <w:trHeight w:val="272"/>
        </w:trPr>
        <w:tc>
          <w:tcPr>
            <w:tcW w:w="2180" w:type="dxa"/>
            <w:vAlign w:val="bottom"/>
          </w:tcPr>
          <w:p>
            <w:pPr>
              <w:ind w:left="60"/>
              <w:spacing w:after="0" w:line="240" w:lineRule="exact"/>
              <w:rPr>
                <w:sz w:val="20"/>
                <w:szCs w:val="20"/>
                <w:color w:val="auto"/>
              </w:rPr>
            </w:pPr>
            <w:r>
              <w:rPr>
                <w:rFonts w:ascii="PMingLiU" w:cs="PMingLiU" w:eastAsia="PMingLiU" w:hAnsi="PMingLiU"/>
                <w:sz w:val="20"/>
                <w:szCs w:val="20"/>
                <w:color w:val="auto"/>
              </w:rPr>
              <w:t>1?BB?7C)!H78;</w:t>
            </w:r>
          </w:p>
        </w:tc>
        <w:tc>
          <w:tcPr>
            <w:tcW w:w="61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68"/>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3"/>
              </w:rPr>
              <w:t>I-J;F&gt;;D!*7=B?K97</w:t>
            </w:r>
          </w:p>
        </w:tc>
        <w:tc>
          <w:tcPr>
            <w:tcW w:w="60" w:type="dxa"/>
            <w:vAlign w:val="bottom"/>
          </w:tcPr>
          <w:p>
            <w:pPr>
              <w:spacing w:after="0"/>
              <w:rPr>
                <w:sz w:val="24"/>
                <w:szCs w:val="24"/>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1560" w:type="dxa"/>
            <w:vAlign w:val="bottom"/>
          </w:tcPr>
          <w:p>
            <w:pPr>
              <w:ind w:left="160"/>
              <w:spacing w:after="0" w:line="240" w:lineRule="exact"/>
              <w:rPr>
                <w:sz w:val="20"/>
                <w:szCs w:val="20"/>
                <w:color w:val="auto"/>
              </w:rPr>
            </w:pPr>
            <w:r>
              <w:rPr>
                <w:rFonts w:ascii="PMingLiU" w:cs="PMingLiU" w:eastAsia="PMingLiU" w:hAnsi="PMingLiU"/>
                <w:sz w:val="20"/>
                <w:szCs w:val="20"/>
                <w:color w:val="auto"/>
              </w:rPr>
              <w:t>;8HK7HO</w:t>
            </w:r>
          </w:p>
        </w:tc>
      </w:tr>
      <w:tr>
        <w:trPr>
          <w:trHeight w:val="272"/>
        </w:trPr>
        <w:tc>
          <w:tcPr>
            <w:tcW w:w="2180" w:type="dxa"/>
            <w:vAlign w:val="bottom"/>
          </w:tcPr>
          <w:p>
            <w:pPr>
              <w:ind w:left="60"/>
              <w:spacing w:after="0" w:line="240" w:lineRule="exact"/>
              <w:rPr>
                <w:sz w:val="20"/>
                <w:szCs w:val="20"/>
                <w:color w:val="auto"/>
              </w:rPr>
            </w:pPr>
            <w:r>
              <w:rPr>
                <w:rFonts w:ascii="PMingLiU" w:cs="PMingLiU" w:eastAsia="PMingLiU" w:hAnsi="PMingLiU"/>
                <w:sz w:val="20"/>
                <w:szCs w:val="20"/>
                <w:color w:val="auto"/>
              </w:rPr>
              <w:t>-J;F&gt;;D!*7=B?K97</w:t>
            </w:r>
          </w:p>
        </w:tc>
        <w:tc>
          <w:tcPr>
            <w:tcW w:w="61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68"/>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I?B;;D'-;HH7</w:t>
            </w:r>
          </w:p>
        </w:tc>
        <w:tc>
          <w:tcPr>
            <w:tcW w:w="60" w:type="dxa"/>
            <w:vAlign w:val="bottom"/>
          </w:tcPr>
          <w:p>
            <w:pPr>
              <w:spacing w:after="0"/>
              <w:rPr>
                <w:sz w:val="24"/>
                <w:szCs w:val="24"/>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1560" w:type="dxa"/>
            <w:vAlign w:val="bottom"/>
          </w:tcPr>
          <w:p>
            <w:pPr>
              <w:ind w:left="160"/>
              <w:spacing w:after="0" w:line="240" w:lineRule="exact"/>
              <w:rPr>
                <w:sz w:val="20"/>
                <w:szCs w:val="20"/>
                <w:color w:val="auto"/>
              </w:rPr>
            </w:pPr>
            <w:r>
              <w:rPr>
                <w:rFonts w:ascii="PMingLiU" w:cs="PMingLiU" w:eastAsia="PMingLiU" w:hAnsi="PMingLiU"/>
                <w:sz w:val="20"/>
                <w:szCs w:val="20"/>
                <w:color w:val="auto"/>
              </w:rPr>
              <w:t>;8HK7HO</w:t>
            </w:r>
          </w:p>
        </w:tc>
      </w:tr>
      <w:tr>
        <w:trPr>
          <w:trHeight w:val="272"/>
        </w:trPr>
        <w:tc>
          <w:tcPr>
            <w:tcW w:w="2180" w:type="dxa"/>
            <w:vAlign w:val="bottom"/>
          </w:tcPr>
          <w:p>
            <w:pPr>
              <w:ind w:left="60"/>
              <w:spacing w:after="0" w:line="240" w:lineRule="exact"/>
              <w:rPr>
                <w:sz w:val="20"/>
                <w:szCs w:val="20"/>
                <w:color w:val="auto"/>
              </w:rPr>
            </w:pPr>
            <w:r>
              <w:rPr>
                <w:rFonts w:ascii="PMingLiU" w:cs="PMingLiU" w:eastAsia="PMingLiU" w:hAnsi="PMingLiU"/>
                <w:sz w:val="20"/>
                <w:szCs w:val="20"/>
                <w:color w:val="auto"/>
              </w:rPr>
              <w:t>?B;;D'-;HH7</w:t>
            </w:r>
          </w:p>
        </w:tc>
        <w:tc>
          <w:tcPr>
            <w:tcW w:w="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68"/>
        </w:trPr>
        <w:tc>
          <w:tcPr>
            <w:tcW w:w="21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I$7C;I-C?J&gt;</w:t>
            </w:r>
          </w:p>
        </w:tc>
        <w:tc>
          <w:tcPr>
            <w:tcW w:w="60" w:type="dxa"/>
            <w:vAlign w:val="bottom"/>
          </w:tcPr>
          <w:p>
            <w:pPr>
              <w:spacing w:after="0"/>
              <w:rPr>
                <w:sz w:val="24"/>
                <w:szCs w:val="24"/>
                <w:color w:val="auto"/>
              </w:rPr>
            </w:pPr>
          </w:p>
        </w:tc>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1560" w:type="dxa"/>
            <w:vAlign w:val="bottom"/>
          </w:tcPr>
          <w:p>
            <w:pPr>
              <w:ind w:left="160"/>
              <w:spacing w:after="0" w:line="240" w:lineRule="exact"/>
              <w:rPr>
                <w:sz w:val="20"/>
                <w:szCs w:val="20"/>
                <w:color w:val="auto"/>
              </w:rPr>
            </w:pPr>
            <w:r>
              <w:rPr>
                <w:rFonts w:ascii="PMingLiU" w:cs="PMingLiU" w:eastAsia="PMingLiU" w:hAnsi="PMingLiU"/>
                <w:sz w:val="20"/>
                <w:szCs w:val="20"/>
                <w:color w:val="auto"/>
              </w:rPr>
              <w:t>;8HK7HO</w:t>
            </w:r>
          </w:p>
        </w:tc>
      </w:tr>
      <w:tr>
        <w:trPr>
          <w:trHeight w:val="272"/>
        </w:trPr>
        <w:tc>
          <w:tcPr>
            <w:tcW w:w="2180" w:type="dxa"/>
            <w:vAlign w:val="bottom"/>
          </w:tcPr>
          <w:p>
            <w:pPr>
              <w:ind w:left="60"/>
              <w:spacing w:after="0" w:line="240" w:lineRule="exact"/>
              <w:rPr>
                <w:sz w:val="20"/>
                <w:szCs w:val="20"/>
                <w:color w:val="auto"/>
              </w:rPr>
            </w:pPr>
            <w:r>
              <w:rPr>
                <w:rFonts w:ascii="PMingLiU" w:cs="PMingLiU" w:eastAsia="PMingLiU" w:hAnsi="PMingLiU"/>
                <w:sz w:val="20"/>
                <w:szCs w:val="20"/>
                <w:color w:val="auto"/>
              </w:rPr>
              <w:t>$7C;I-C?J&gt;</w:t>
            </w:r>
          </w:p>
        </w:tc>
        <w:tc>
          <w:tcPr>
            <w:tcW w:w="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10000"/>
          </w:cols>
          <w:pgMar w:left="960" w:top="767" w:right="92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60" w:top="767" w:right="920" w:bottom="0" w:gutter="0" w:footer="0" w:header="0"/>
          <w:type w:val="continuous"/>
        </w:sectPr>
      </w:pPr>
    </w:p>
    <w:bookmarkStart w:id="157" w:name="page158"/>
    <w:bookmarkEnd w:id="157"/>
    <w:p>
      <w:pPr>
        <w:ind w:left="8960"/>
        <w:spacing w:after="0"/>
        <w:rPr>
          <w:sz w:val="20"/>
          <w:szCs w:val="20"/>
          <w:color w:val="auto"/>
        </w:rPr>
      </w:pPr>
      <w:r>
        <w:rPr>
          <w:rFonts w:ascii="Times New Roman" w:cs="Times New Roman" w:eastAsia="Times New Roman" w:hAnsi="Times New Roman"/>
          <w:sz w:val="19"/>
          <w:szCs w:val="19"/>
          <w:b w:val="1"/>
          <w:bCs w:val="1"/>
          <w:color w:val="auto"/>
        </w:rPr>
        <w:t>Exhibit 31.1</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Eugene A. Hall, certify that:</w:t>
      </w:r>
    </w:p>
    <w:p>
      <w:pPr>
        <w:spacing w:after="0" w:line="251" w:lineRule="exact"/>
        <w:rPr>
          <w:sz w:val="20"/>
          <w:szCs w:val="20"/>
          <w:color w:val="auto"/>
        </w:rPr>
      </w:pPr>
    </w:p>
    <w:p>
      <w:pPr>
        <w:ind w:left="700" w:hanging="698"/>
        <w:spacing w:after="0"/>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Gartner, Inc.;</w:t>
      </w:r>
    </w:p>
    <w:p>
      <w:pPr>
        <w:spacing w:after="0" w:line="250" w:lineRule="exact"/>
        <w:rPr>
          <w:rFonts w:ascii="Times New Roman" w:cs="Times New Roman" w:eastAsia="Times New Roman" w:hAnsi="Times New Roman"/>
          <w:sz w:val="19"/>
          <w:szCs w:val="19"/>
          <w:color w:val="auto"/>
        </w:rPr>
      </w:pPr>
    </w:p>
    <w:p>
      <w:pPr>
        <w:jc w:val="both"/>
        <w:ind w:left="700" w:hanging="698"/>
        <w:spacing w:after="0" w:line="280" w:lineRule="auto"/>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9"/>
          <w:szCs w:val="19"/>
          <w:color w:val="auto"/>
        </w:rPr>
      </w:pPr>
    </w:p>
    <w:p>
      <w:pPr>
        <w:jc w:val="both"/>
        <w:ind w:left="700" w:hanging="698"/>
        <w:spacing w:after="0" w:line="280" w:lineRule="auto"/>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9"/>
          <w:szCs w:val="19"/>
          <w:color w:val="auto"/>
        </w:rPr>
      </w:pPr>
    </w:p>
    <w:p>
      <w:pPr>
        <w:jc w:val="both"/>
        <w:ind w:left="700" w:hanging="697"/>
        <w:spacing w:after="0" w:line="280" w:lineRule="auto"/>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9"/>
          <w:szCs w:val="19"/>
          <w:color w:val="auto"/>
        </w:rPr>
      </w:pPr>
    </w:p>
    <w:p>
      <w:pPr>
        <w:jc w:val="both"/>
        <w:ind w:left="1400" w:hanging="699"/>
        <w:spacing w:after="0" w:line="272" w:lineRule="auto"/>
        <w:tabs>
          <w:tab w:leader="none" w:pos="140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9"/>
          <w:szCs w:val="19"/>
          <w:color w:val="auto"/>
        </w:rPr>
      </w:pPr>
    </w:p>
    <w:p>
      <w:pPr>
        <w:jc w:val="both"/>
        <w:ind w:left="1400" w:hanging="699"/>
        <w:spacing w:after="0" w:line="272" w:lineRule="auto"/>
        <w:tabs>
          <w:tab w:leader="none" w:pos="140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9"/>
          <w:szCs w:val="19"/>
          <w:color w:val="auto"/>
        </w:rPr>
      </w:pPr>
    </w:p>
    <w:p>
      <w:pPr>
        <w:jc w:val="both"/>
        <w:ind w:left="1400" w:hanging="699"/>
        <w:spacing w:after="0" w:line="280" w:lineRule="auto"/>
        <w:tabs>
          <w:tab w:leader="none" w:pos="140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9"/>
          <w:szCs w:val="19"/>
          <w:color w:val="auto"/>
        </w:rPr>
      </w:pPr>
    </w:p>
    <w:p>
      <w:pPr>
        <w:jc w:val="both"/>
        <w:ind w:left="1400" w:hanging="699"/>
        <w:spacing w:after="0" w:line="272" w:lineRule="auto"/>
        <w:tabs>
          <w:tab w:leader="none" w:pos="140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9"/>
          <w:szCs w:val="19"/>
          <w:color w:val="auto"/>
        </w:rPr>
      </w:pPr>
    </w:p>
    <w:p>
      <w:pPr>
        <w:jc w:val="both"/>
        <w:ind w:left="700" w:hanging="698"/>
        <w:spacing w:after="0" w:line="280" w:lineRule="auto"/>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9"/>
          <w:szCs w:val="19"/>
          <w:color w:val="auto"/>
        </w:rPr>
      </w:pPr>
    </w:p>
    <w:p>
      <w:pPr>
        <w:jc w:val="both"/>
        <w:ind w:left="1400" w:hanging="699"/>
        <w:spacing w:after="0" w:line="280" w:lineRule="auto"/>
        <w:tabs>
          <w:tab w:leader="none" w:pos="140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9"/>
          <w:szCs w:val="19"/>
          <w:color w:val="auto"/>
        </w:rPr>
      </w:pPr>
    </w:p>
    <w:p>
      <w:pPr>
        <w:ind w:left="1400" w:hanging="699"/>
        <w:spacing w:after="0" w:line="302" w:lineRule="auto"/>
        <w:tabs>
          <w:tab w:leader="none" w:pos="140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Eugene A. Hall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38100</wp:posOffset>
                </wp:positionV>
                <wp:extent cx="1285240" cy="0"/>
                <wp:wrapNone/>
                <wp:docPr id="1134" name="Shape 1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5240" cy="4763"/>
                        </a:xfrm>
                        <a:prstGeom prst="line">
                          <a:avLst/>
                        </a:prstGeom>
                        <a:solidFill>
                          <a:srgbClr val="FFFFFF"/>
                        </a:solidFill>
                        <a:ln w="11913">
                          <a:solidFill>
                            <a:srgbClr val="000000"/>
                          </a:solidFill>
                          <a:miter lim="800000"/>
                          <a:headEnd/>
                          <a:tailEnd/>
                        </a:ln>
                      </wps:spPr>
                      <wps:bodyPr/>
                    </wps:wsp>
                  </a:graphicData>
                </a:graphic>
              </wp:anchor>
            </w:drawing>
          </mc:Choice>
          <mc:Fallback>
            <w:pict>
              <v:line id="Shape 1134" o:spid="_x0000_s2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99pt,3pt" to="98.75pt,3pt" o:allowincell="f" strokecolor="#000000" strokeweight="0.938pt"/>
            </w:pict>
          </mc:Fallback>
        </mc:AlternateConten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Eugene A. Hall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Executive Officer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February 15, 2024</w:t>
      </w:r>
    </w:p>
    <w:p>
      <w:pPr>
        <w:sectPr>
          <w:pgSz w:w="11880" w:h="15480" w:orient="portrait"/>
          <w:cols w:equalWidth="0" w:num="1">
            <w:col w:w="9960"/>
          </w:cols>
          <w:pgMar w:left="960" w:top="782" w:right="960" w:bottom="1440" w:gutter="0" w:footer="0" w:header="0"/>
        </w:sectPr>
      </w:pPr>
    </w:p>
    <w:bookmarkStart w:id="158" w:name="page159"/>
    <w:bookmarkEnd w:id="158"/>
    <w:p>
      <w:pPr>
        <w:ind w:left="8960"/>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Craig W. Safian, certify that:</w:t>
      </w:r>
    </w:p>
    <w:p>
      <w:pPr>
        <w:spacing w:after="0" w:line="251" w:lineRule="exact"/>
        <w:rPr>
          <w:sz w:val="20"/>
          <w:szCs w:val="20"/>
          <w:color w:val="auto"/>
        </w:rPr>
      </w:pPr>
    </w:p>
    <w:p>
      <w:pPr>
        <w:ind w:left="700" w:hanging="698"/>
        <w:spacing w:after="0"/>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Gartner, Inc.;</w:t>
      </w:r>
    </w:p>
    <w:p>
      <w:pPr>
        <w:spacing w:after="0" w:line="250" w:lineRule="exact"/>
        <w:rPr>
          <w:rFonts w:ascii="Times New Roman" w:cs="Times New Roman" w:eastAsia="Times New Roman" w:hAnsi="Times New Roman"/>
          <w:sz w:val="19"/>
          <w:szCs w:val="19"/>
          <w:color w:val="auto"/>
        </w:rPr>
      </w:pPr>
    </w:p>
    <w:p>
      <w:pPr>
        <w:jc w:val="both"/>
        <w:ind w:left="700" w:hanging="698"/>
        <w:spacing w:after="0" w:line="280" w:lineRule="auto"/>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9"/>
          <w:szCs w:val="19"/>
          <w:color w:val="auto"/>
        </w:rPr>
      </w:pPr>
    </w:p>
    <w:p>
      <w:pPr>
        <w:jc w:val="both"/>
        <w:ind w:left="700" w:hanging="698"/>
        <w:spacing w:after="0" w:line="280" w:lineRule="auto"/>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9"/>
          <w:szCs w:val="19"/>
          <w:color w:val="auto"/>
        </w:rPr>
      </w:pPr>
    </w:p>
    <w:p>
      <w:pPr>
        <w:jc w:val="both"/>
        <w:ind w:left="700" w:hanging="698"/>
        <w:spacing w:after="0" w:line="280" w:lineRule="auto"/>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9"/>
          <w:szCs w:val="19"/>
          <w:color w:val="auto"/>
        </w:rPr>
      </w:pPr>
    </w:p>
    <w:p>
      <w:pPr>
        <w:jc w:val="both"/>
        <w:ind w:left="1400" w:hanging="699"/>
        <w:spacing w:after="0" w:line="272" w:lineRule="auto"/>
        <w:tabs>
          <w:tab w:leader="none" w:pos="140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9"/>
          <w:szCs w:val="19"/>
          <w:color w:val="auto"/>
        </w:rPr>
      </w:pPr>
    </w:p>
    <w:p>
      <w:pPr>
        <w:jc w:val="both"/>
        <w:ind w:left="1400" w:hanging="699"/>
        <w:spacing w:after="0" w:line="272" w:lineRule="auto"/>
        <w:tabs>
          <w:tab w:leader="none" w:pos="140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9"/>
          <w:szCs w:val="19"/>
          <w:color w:val="auto"/>
        </w:rPr>
      </w:pPr>
    </w:p>
    <w:p>
      <w:pPr>
        <w:jc w:val="both"/>
        <w:ind w:left="1400" w:hanging="699"/>
        <w:spacing w:after="0" w:line="280" w:lineRule="auto"/>
        <w:tabs>
          <w:tab w:leader="none" w:pos="140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9"/>
          <w:szCs w:val="19"/>
          <w:color w:val="auto"/>
        </w:rPr>
      </w:pPr>
    </w:p>
    <w:p>
      <w:pPr>
        <w:jc w:val="both"/>
        <w:ind w:left="1400" w:hanging="699"/>
        <w:spacing w:after="0" w:line="272" w:lineRule="auto"/>
        <w:tabs>
          <w:tab w:leader="none" w:pos="140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9"/>
          <w:szCs w:val="19"/>
          <w:color w:val="auto"/>
        </w:rPr>
      </w:pPr>
    </w:p>
    <w:p>
      <w:pPr>
        <w:jc w:val="both"/>
        <w:ind w:left="700" w:hanging="698"/>
        <w:spacing w:after="0" w:line="280" w:lineRule="auto"/>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9"/>
          <w:szCs w:val="19"/>
          <w:color w:val="auto"/>
        </w:rPr>
      </w:pPr>
    </w:p>
    <w:p>
      <w:pPr>
        <w:jc w:val="both"/>
        <w:ind w:left="1400" w:hanging="699"/>
        <w:spacing w:after="0" w:line="280" w:lineRule="auto"/>
        <w:tabs>
          <w:tab w:leader="none" w:pos="140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9"/>
          <w:szCs w:val="19"/>
          <w:color w:val="auto"/>
        </w:rPr>
      </w:pPr>
    </w:p>
    <w:p>
      <w:pPr>
        <w:ind w:left="1400" w:hanging="699"/>
        <w:spacing w:after="0" w:line="302" w:lineRule="auto"/>
        <w:tabs>
          <w:tab w:leader="none" w:pos="140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Craig W. Safian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38100</wp:posOffset>
                </wp:positionV>
                <wp:extent cx="1303020" cy="0"/>
                <wp:wrapNone/>
                <wp:docPr id="1135" name="Shape 1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3020" cy="4763"/>
                        </a:xfrm>
                        <a:prstGeom prst="line">
                          <a:avLst/>
                        </a:prstGeom>
                        <a:solidFill>
                          <a:srgbClr val="FFFFFF"/>
                        </a:solidFill>
                        <a:ln w="11913">
                          <a:solidFill>
                            <a:srgbClr val="000000"/>
                          </a:solidFill>
                          <a:miter lim="800000"/>
                          <a:headEnd/>
                          <a:tailEnd/>
                        </a:ln>
                      </wps:spPr>
                      <wps:bodyPr/>
                    </wps:wsp>
                  </a:graphicData>
                </a:graphic>
              </wp:anchor>
            </w:drawing>
          </mc:Choice>
          <mc:Fallback>
            <w:pict>
              <v:line id="Shape 1135" o:spid="_x0000_s2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99pt,3pt" to="100.15pt,3pt" o:allowincell="f" strokecolor="#000000" strokeweight="0.938pt"/>
            </w:pict>
          </mc:Fallback>
        </mc:AlternateConten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Craig W. Safian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February 15, 2024</w:t>
      </w:r>
    </w:p>
    <w:p>
      <w:pPr>
        <w:sectPr>
          <w:pgSz w:w="11880" w:h="15480" w:orient="portrait"/>
          <w:cols w:equalWidth="0" w:num="1">
            <w:col w:w="9960"/>
          </w:cols>
          <w:pgMar w:left="960" w:top="782" w:right="960" w:bottom="1440" w:gutter="0" w:footer="0" w:header="0"/>
        </w:sectPr>
      </w:pPr>
    </w:p>
    <w:bookmarkStart w:id="159" w:name="page160"/>
    <w:bookmarkEnd w:id="159"/>
    <w:p>
      <w:pPr>
        <w:ind w:left="9100"/>
        <w:spacing w:after="0"/>
        <w:rPr>
          <w:sz w:val="20"/>
          <w:szCs w:val="20"/>
          <w:color w:val="auto"/>
        </w:rPr>
      </w:pPr>
      <w:r>
        <w:rPr>
          <w:rFonts w:ascii="Times New Roman" w:cs="Times New Roman" w:eastAsia="Times New Roman" w:hAnsi="Times New Roman"/>
          <w:sz w:val="19"/>
          <w:szCs w:val="19"/>
          <w:b w:val="1"/>
          <w:bCs w:val="1"/>
          <w:color w:val="auto"/>
        </w:rPr>
        <w:t>Exhibit 32</w:t>
      </w:r>
    </w:p>
    <w:p>
      <w:pPr>
        <w:spacing w:after="0" w:line="25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b w:val="1"/>
          <w:bCs w:val="1"/>
          <w:color w:val="auto"/>
        </w:rPr>
        <w:t>CERTIFICATION PURSUANT TO 18 U.S.C. SECTION 1350, AS ADOPTED PURSUANT TO SECTION 906 OF THE SARBANES-OXLEY ACT OF 2002</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In connection with the Annual Report of Gartner, Inc. (the “Company”) on Form 10-K for the year ended December 31, 2023,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spacing w:after="0" w:line="182" w:lineRule="exact"/>
        <w:rPr>
          <w:sz w:val="20"/>
          <w:szCs w:val="20"/>
          <w:color w:val="auto"/>
        </w:rPr>
      </w:pPr>
    </w:p>
    <w:p>
      <w:pPr>
        <w:ind w:left="700" w:hanging="698"/>
        <w:spacing w:after="0"/>
        <w:tabs>
          <w:tab w:leader="none" w:pos="7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250" w:lineRule="exact"/>
        <w:rPr>
          <w:rFonts w:ascii="Times New Roman" w:cs="Times New Roman" w:eastAsia="Times New Roman" w:hAnsi="Times New Roman"/>
          <w:sz w:val="19"/>
          <w:szCs w:val="19"/>
          <w:color w:val="auto"/>
        </w:rPr>
      </w:pPr>
    </w:p>
    <w:p>
      <w:pPr>
        <w:ind w:left="700" w:hanging="698"/>
        <w:spacing w:after="0" w:line="302" w:lineRule="auto"/>
        <w:tabs>
          <w:tab w:leader="none" w:pos="7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Eugene A. Hall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38100</wp:posOffset>
                </wp:positionV>
                <wp:extent cx="2486025" cy="0"/>
                <wp:wrapNone/>
                <wp:docPr id="1136" name="Shape 1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025" cy="4763"/>
                        </a:xfrm>
                        <a:prstGeom prst="line">
                          <a:avLst/>
                        </a:prstGeom>
                        <a:solidFill>
                          <a:srgbClr val="FFFFFF"/>
                        </a:solidFill>
                        <a:ln w="11912">
                          <a:solidFill>
                            <a:srgbClr val="000000"/>
                          </a:solidFill>
                          <a:miter lim="800000"/>
                          <a:headEnd/>
                          <a:tailEnd/>
                        </a:ln>
                      </wps:spPr>
                      <wps:bodyPr/>
                    </wps:wsp>
                  </a:graphicData>
                </a:graphic>
              </wp:anchor>
            </w:drawing>
          </mc:Choice>
          <mc:Fallback>
            <w:pict>
              <v:line id="Shape 1136" o:spid="_x0000_s2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99pt,3pt" to="193.3pt,3pt" o:allowincell="f" strokecolor="#000000" strokeweight="0.938pt"/>
            </w:pict>
          </mc:Fallback>
        </mc:AlternateConten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Eugene A. Hall</w:t>
      </w:r>
    </w:p>
    <w:p>
      <w:pPr>
        <w:spacing w:after="0" w:line="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Title:</w:t>
        <w:tab/>
        <w:t>Chief Executive Officer</w:t>
      </w:r>
    </w:p>
    <w:p>
      <w:pPr>
        <w:spacing w:after="0" w:line="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Date: February 15, 2024</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Craig W. Safian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38100</wp:posOffset>
                </wp:positionV>
                <wp:extent cx="2486025" cy="0"/>
                <wp:wrapNone/>
                <wp:docPr id="1137" name="Shape 1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025" cy="4763"/>
                        </a:xfrm>
                        <a:prstGeom prst="line">
                          <a:avLst/>
                        </a:prstGeom>
                        <a:solidFill>
                          <a:srgbClr val="FFFFFF"/>
                        </a:solidFill>
                        <a:ln w="11900">
                          <a:solidFill>
                            <a:srgbClr val="000000"/>
                          </a:solidFill>
                          <a:miter lim="800000"/>
                          <a:headEnd/>
                          <a:tailEnd/>
                        </a:ln>
                      </wps:spPr>
                      <wps:bodyPr/>
                    </wps:wsp>
                  </a:graphicData>
                </a:graphic>
              </wp:anchor>
            </w:drawing>
          </mc:Choice>
          <mc:Fallback>
            <w:pict>
              <v:line id="Shape 1137" o:spid="_x0000_s2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99pt,3pt" to="193.3pt,3pt" o:allowincell="f" strokecolor="#000000" strokeweight="0.937pt"/>
            </w:pict>
          </mc:Fallback>
        </mc:AlternateConten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Craig W. Safian</w:t>
      </w:r>
    </w:p>
    <w:p>
      <w:pPr>
        <w:spacing w:after="0" w:line="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Title:</w:t>
        <w:tab/>
        <w:t>Chief Financial Officer</w:t>
      </w:r>
    </w:p>
    <w:p>
      <w:pPr>
        <w:spacing w:after="0" w:line="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Date: February 15, 2024</w:t>
      </w:r>
    </w:p>
    <w:p>
      <w:pPr>
        <w:spacing w:after="0" w:line="237"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9"/>
          <w:szCs w:val="19"/>
          <w:color w:val="auto"/>
        </w:rPr>
        <w:t>A signed original of this written statement has been provided to the Company and will be retained by the Company and furnished to the Securities and Exchange Commission or its staff upon request.</w:t>
      </w:r>
    </w:p>
    <w:p>
      <w:pPr>
        <w:sectPr>
          <w:pgSz w:w="11880" w:h="15480" w:orient="portrait"/>
          <w:cols w:equalWidth="0" w:num="1">
            <w:col w:w="9960"/>
          </w:cols>
          <w:pgMar w:left="960" w:top="782" w:right="960" w:bottom="1440" w:gutter="0" w:footer="0" w:header="0"/>
        </w:sectPr>
      </w:pPr>
    </w:p>
    <w:bookmarkStart w:id="160" w:name="page161"/>
    <w:bookmarkEnd w:id="160"/>
    <w:p>
      <w:pPr>
        <w:spacing w:after="0"/>
        <w:rPr>
          <w:sz w:val="20"/>
          <w:szCs w:val="20"/>
          <w:color w:val="auto"/>
        </w:rPr>
      </w:pPr>
      <w:r>
        <w:rPr>
          <w:rFonts w:ascii="Arial" w:cs="Arial" w:eastAsia="Arial" w:hAnsi="Arial"/>
          <w:sz w:val="42"/>
          <w:szCs w:val="42"/>
          <w:b w:val="1"/>
          <w:bCs w:val="1"/>
          <w:color w:val="000024"/>
        </w:rPr>
        <w:t>Board of Directors</w:t>
      </w:r>
    </w:p>
    <w:p>
      <w:pPr>
        <w:sectPr>
          <w:pgSz w:w="11880" w:h="15480" w:orient="portrait"/>
          <w:cols w:equalWidth="0" w:num="1">
            <w:col w:w="9020"/>
          </w:cols>
          <w:pgMar w:left="1420" w:top="1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0024"/>
        </w:rPr>
        <w:t>Peter Bisson</w:t>
      </w:r>
    </w:p>
    <w:p>
      <w:pPr>
        <w:spacing w:after="0" w:line="39" w:lineRule="exact"/>
        <w:rPr>
          <w:sz w:val="20"/>
          <w:szCs w:val="20"/>
          <w:color w:val="auto"/>
        </w:rPr>
      </w:pPr>
    </w:p>
    <w:p>
      <w:pPr>
        <w:ind w:left="20" w:right="980"/>
        <w:spacing w:after="0" w:line="367" w:lineRule="auto"/>
        <w:rPr>
          <w:sz w:val="20"/>
          <w:szCs w:val="20"/>
          <w:color w:val="auto"/>
        </w:rPr>
      </w:pPr>
      <w:r>
        <w:rPr>
          <w:rFonts w:ascii="Arial" w:cs="Arial" w:eastAsia="Arial" w:hAnsi="Arial"/>
          <w:sz w:val="16"/>
          <w:szCs w:val="16"/>
          <w:color w:val="auto"/>
        </w:rPr>
        <w:t>Former Director McKinsey &amp; Company</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0024"/>
        </w:rPr>
        <w:t>Richard J. Bressler</w:t>
      </w:r>
    </w:p>
    <w:p>
      <w:pPr>
        <w:spacing w:after="0" w:line="39" w:lineRule="exact"/>
        <w:rPr>
          <w:sz w:val="20"/>
          <w:szCs w:val="20"/>
          <w:color w:val="auto"/>
        </w:rPr>
      </w:pPr>
    </w:p>
    <w:p>
      <w:pPr>
        <w:ind w:left="20" w:right="40"/>
        <w:spacing w:after="0" w:line="289" w:lineRule="auto"/>
        <w:rPr>
          <w:sz w:val="20"/>
          <w:szCs w:val="20"/>
          <w:color w:val="auto"/>
        </w:rPr>
      </w:pPr>
      <w:r>
        <w:rPr>
          <w:rFonts w:ascii="Arial" w:cs="Arial" w:eastAsia="Arial" w:hAnsi="Arial"/>
          <w:sz w:val="18"/>
          <w:szCs w:val="18"/>
          <w:color w:val="auto"/>
        </w:rPr>
        <w:t>President, Chief Operating Officer and Chief Financial Officer iHeartMedia, Inc.</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0024"/>
        </w:rPr>
        <w:t>Raul E. Cesan</w:t>
      </w:r>
    </w:p>
    <w:p>
      <w:pPr>
        <w:spacing w:after="0" w:line="39" w:lineRule="exact"/>
        <w:rPr>
          <w:sz w:val="20"/>
          <w:szCs w:val="20"/>
          <w:color w:val="auto"/>
        </w:rPr>
      </w:pPr>
    </w:p>
    <w:p>
      <w:pPr>
        <w:ind w:left="20" w:right="260"/>
        <w:spacing w:after="0" w:line="367" w:lineRule="auto"/>
        <w:rPr>
          <w:sz w:val="20"/>
          <w:szCs w:val="20"/>
          <w:color w:val="auto"/>
        </w:rPr>
      </w:pPr>
      <w:r>
        <w:rPr>
          <w:rFonts w:ascii="Arial" w:cs="Arial" w:eastAsia="Arial" w:hAnsi="Arial"/>
          <w:sz w:val="16"/>
          <w:szCs w:val="16"/>
          <w:color w:val="auto"/>
        </w:rPr>
        <w:t>Founder and Managing Partner Commercial Worldwide, LLC</w:t>
      </w:r>
    </w:p>
    <w:p>
      <w:pPr>
        <w:spacing w:after="0" w:line="37" w:lineRule="exact"/>
        <w:rPr>
          <w:sz w:val="20"/>
          <w:szCs w:val="20"/>
          <w:color w:val="auto"/>
        </w:rPr>
      </w:pPr>
    </w:p>
    <w:p>
      <w:pPr>
        <w:ind w:left="20" w:right="380"/>
        <w:spacing w:after="0" w:line="289" w:lineRule="auto"/>
        <w:rPr>
          <w:sz w:val="20"/>
          <w:szCs w:val="20"/>
          <w:color w:val="auto"/>
        </w:rPr>
      </w:pPr>
      <w:r>
        <w:rPr>
          <w:rFonts w:ascii="Arial" w:cs="Arial" w:eastAsia="Arial" w:hAnsi="Arial"/>
          <w:sz w:val="18"/>
          <w:szCs w:val="18"/>
          <w:color w:val="auto"/>
        </w:rPr>
        <w:t>Former President and Chief Operating Officer Schering-Plough Corporation</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0024"/>
        </w:rPr>
        <w:t>Karen E. Dykstra</w:t>
      </w:r>
    </w:p>
    <w:p>
      <w:pPr>
        <w:spacing w:after="0" w:line="39" w:lineRule="exact"/>
        <w:rPr>
          <w:sz w:val="20"/>
          <w:szCs w:val="20"/>
          <w:color w:val="auto"/>
        </w:rPr>
      </w:pPr>
    </w:p>
    <w:p>
      <w:pPr>
        <w:ind w:left="20"/>
        <w:spacing w:after="0" w:line="289" w:lineRule="auto"/>
        <w:rPr>
          <w:sz w:val="20"/>
          <w:szCs w:val="20"/>
          <w:color w:val="auto"/>
        </w:rPr>
      </w:pPr>
      <w:r>
        <w:rPr>
          <w:rFonts w:ascii="Arial" w:cs="Arial" w:eastAsia="Arial" w:hAnsi="Arial"/>
          <w:sz w:val="18"/>
          <w:szCs w:val="18"/>
          <w:color w:val="auto"/>
        </w:rPr>
        <w:t>Former Chief Financial Officer and Executive Vice President VMware, Inc.</w:t>
      </w:r>
    </w:p>
    <w:p>
      <w:pPr>
        <w:spacing w:after="0" w:line="92" w:lineRule="exact"/>
        <w:rPr>
          <w:sz w:val="20"/>
          <w:szCs w:val="20"/>
          <w:color w:val="auto"/>
        </w:rPr>
      </w:pPr>
    </w:p>
    <w:p>
      <w:pPr>
        <w:ind w:left="20" w:right="600"/>
        <w:spacing w:after="0" w:line="289" w:lineRule="auto"/>
        <w:rPr>
          <w:sz w:val="20"/>
          <w:szCs w:val="20"/>
          <w:color w:val="auto"/>
        </w:rPr>
      </w:pPr>
      <w:r>
        <w:rPr>
          <w:rFonts w:ascii="Arial" w:cs="Arial" w:eastAsia="Arial" w:hAnsi="Arial"/>
          <w:sz w:val="18"/>
          <w:szCs w:val="18"/>
          <w:color w:val="auto"/>
        </w:rPr>
        <w:t>Former Chief Financial and Administrative Officer AOL, Inc.</w:t>
      </w:r>
    </w:p>
    <w:p>
      <w:pPr>
        <w:spacing w:after="0" w:line="92" w:lineRule="exact"/>
        <w:rPr>
          <w:sz w:val="20"/>
          <w:szCs w:val="20"/>
          <w:color w:val="auto"/>
        </w:rPr>
      </w:pPr>
    </w:p>
    <w:p>
      <w:pPr>
        <w:ind w:left="20" w:right="220"/>
        <w:spacing w:after="0" w:line="367" w:lineRule="auto"/>
        <w:rPr>
          <w:sz w:val="20"/>
          <w:szCs w:val="20"/>
          <w:color w:val="auto"/>
        </w:rPr>
      </w:pPr>
      <w:r>
        <w:rPr>
          <w:rFonts w:ascii="Arial" w:cs="Arial" w:eastAsia="Arial" w:hAnsi="Arial"/>
          <w:sz w:val="16"/>
          <w:szCs w:val="16"/>
          <w:color w:val="auto"/>
        </w:rPr>
        <w:t>Former Chief Financial Officer Automatic Data Processing, Inc.</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0024"/>
        </w:rPr>
        <w:t>Diana S. Ferguson</w:t>
      </w:r>
    </w:p>
    <w:p>
      <w:pPr>
        <w:spacing w:after="0" w:line="39" w:lineRule="exact"/>
        <w:rPr>
          <w:sz w:val="20"/>
          <w:szCs w:val="20"/>
          <w:color w:val="auto"/>
        </w:rPr>
      </w:pPr>
    </w:p>
    <w:p>
      <w:pPr>
        <w:ind w:left="20" w:right="120"/>
        <w:spacing w:after="0" w:line="300" w:lineRule="auto"/>
        <w:rPr>
          <w:sz w:val="20"/>
          <w:szCs w:val="20"/>
          <w:color w:val="auto"/>
        </w:rPr>
      </w:pPr>
      <w:r>
        <w:rPr>
          <w:rFonts w:ascii="Arial" w:cs="Arial" w:eastAsia="Arial" w:hAnsi="Arial"/>
          <w:sz w:val="18"/>
          <w:szCs w:val="18"/>
          <w:color w:val="auto"/>
        </w:rPr>
        <w:t>Founder and Principal of Scarlett Investments, LLC</w:t>
      </w:r>
    </w:p>
    <w:p>
      <w:pPr>
        <w:spacing w:after="0" w:line="82" w:lineRule="exact"/>
        <w:rPr>
          <w:sz w:val="20"/>
          <w:szCs w:val="20"/>
          <w:color w:val="auto"/>
        </w:rPr>
      </w:pPr>
    </w:p>
    <w:p>
      <w:pPr>
        <w:ind w:left="20" w:right="360"/>
        <w:spacing w:after="0" w:line="367" w:lineRule="auto"/>
        <w:rPr>
          <w:sz w:val="20"/>
          <w:szCs w:val="20"/>
          <w:color w:val="auto"/>
        </w:rPr>
      </w:pPr>
      <w:r>
        <w:rPr>
          <w:rFonts w:ascii="Arial" w:cs="Arial" w:eastAsia="Arial" w:hAnsi="Arial"/>
          <w:sz w:val="16"/>
          <w:szCs w:val="16"/>
          <w:color w:val="auto"/>
        </w:rPr>
        <w:t>Former Chief Financial Officer Cleveland Avenue, LLC</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0024"/>
        </w:rPr>
        <w:t>Anne Sutherland Fuchs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Consultant</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Former Chair</w:t>
      </w:r>
    </w:p>
    <w:p>
      <w:pPr>
        <w:spacing w:after="0" w:line="33" w:lineRule="exact"/>
        <w:rPr>
          <w:sz w:val="20"/>
          <w:szCs w:val="20"/>
          <w:color w:val="auto"/>
        </w:rPr>
      </w:pPr>
    </w:p>
    <w:p>
      <w:pPr>
        <w:ind w:left="20" w:right="160"/>
        <w:spacing w:after="0" w:line="300" w:lineRule="auto"/>
        <w:rPr>
          <w:sz w:val="20"/>
          <w:szCs w:val="20"/>
          <w:color w:val="auto"/>
        </w:rPr>
      </w:pPr>
      <w:r>
        <w:rPr>
          <w:rFonts w:ascii="Arial" w:cs="Arial" w:eastAsia="Arial" w:hAnsi="Arial"/>
          <w:sz w:val="18"/>
          <w:szCs w:val="18"/>
          <w:color w:val="auto"/>
        </w:rPr>
        <w:t>Commission on Women’s Issues for New York City</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0024"/>
        </w:rPr>
        <w:t>William O. Grabe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Advisory Director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General Atlantic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0024"/>
        </w:rPr>
        <w:t>José M. Gutiérrez</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Former Senior Executive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AT&amp;T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0024"/>
        </w:rPr>
        <w:t>Eugene A. Hall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0024"/>
        </w:rPr>
        <w:t>Stephen G. Pagliuca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Senior Advisor and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Former Managing Director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Bain Capital Private Equity, 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Former Co-Chairman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Bain Capital, 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Boston Celtics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0024"/>
        </w:rPr>
        <w:t>Eileen M. Serra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Former Senior Advisor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&amp; Co.</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Former Chief Executive Officer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Chase Card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0024"/>
        </w:rPr>
        <w:t>James C. Smith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Retired Chairman and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First Health Group Corp.</w:t>
      </w:r>
    </w:p>
    <w:p>
      <w:pPr>
        <w:sectPr>
          <w:pgSz w:w="11880" w:h="15480" w:orient="portrait"/>
          <w:cols w:equalWidth="0" w:num="2">
            <w:col w:w="2760" w:space="340"/>
            <w:col w:w="5920"/>
          </w:cols>
          <w:pgMar w:left="1420" w:top="1283" w:right="1440" w:bottom="1440" w:gutter="0" w:footer="0" w:header="0"/>
          <w:type w:val="continuous"/>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445">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1"/>
          <w:szCs w:val="11"/>
          <w:color w:val="FFFFFF"/>
        </w:rPr>
        <w:t>© 2024 Gartn</w:t>
      </w:r>
      <w:r>
        <w:rPr>
          <w:rFonts w:ascii="Arial" w:cs="Arial" w:eastAsia="Arial" w:hAnsi="Arial"/>
          <w:sz w:val="11"/>
          <w:szCs w:val="11"/>
          <w:color w:val="FFFFFF"/>
          <w:highlight w:val="white"/>
        </w:rPr>
        <w:t>er, I</w:t>
      </w:r>
      <w:r>
        <w:rPr>
          <w:rFonts w:ascii="Arial" w:cs="Arial" w:eastAsia="Arial" w:hAnsi="Arial"/>
          <w:sz w:val="11"/>
          <w:szCs w:val="11"/>
          <w:color w:val="FFFFFF"/>
        </w:rPr>
        <w:t>nc. and/or its affiliates. All rights reserved. Legal_2832081</w:t>
      </w:r>
    </w:p>
    <w:p>
      <w:pPr>
        <w:spacing w:after="0" w:line="20" w:lineRule="exact"/>
        <w:rPr>
          <w:sz w:val="20"/>
          <w:szCs w:val="20"/>
          <w:color w:val="auto"/>
        </w:rPr>
      </w:pPr>
    </w:p>
    <w:sectPr>
      <w:pgSz w:w="11880" w:h="15480" w:orient="portrait"/>
      <w:cols w:equalWidth="0" w:num="1">
        <w:col w:w="9000"/>
      </w:cols>
      <w:pgMar w:left="1440" w:top="1440" w:right="1440" w:bottom="87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bullet"/>
      <w:start w:val="1"/>
    </w:lvl>
  </w:abstractNum>
  <w:abstractNum w:abstractNumId="1">
    <w:nsid w:val="4353D0CD"/>
    <w:multiLevelType w:val="hybridMultilevel"/>
    <w:lvl w:ilvl="0">
      <w:lvlJc w:val="left"/>
      <w:lvlText w:val="1"/>
      <w:numFmt w:val="bullet"/>
      <w:start w:val="1"/>
    </w:lvl>
  </w:abstractNum>
  <w:abstractNum w:abstractNumId="2">
    <w:nsid w:val="B03E0C6"/>
    <w:multiLevelType w:val="hybridMultilevel"/>
    <w:lvl w:ilvl="0">
      <w:lvlJc w:val="left"/>
      <w:lvlText w:val="1"/>
      <w:numFmt w:val="bullet"/>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2"/>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6"/>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5"/>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3"/>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lvl w:ilvl="1">
      <w:lvlJc w:val="left"/>
      <w:lvlText w:val="(%2)"/>
      <w:numFmt w:val="lowerRoman"/>
      <w:start w:val="1"/>
    </w:lvl>
  </w:abstractNum>
  <w:abstractNum w:abstractNumId="35">
    <w:nsid w:val="6A2342EC"/>
    <w:multiLevelType w:val="hybridMultilevel"/>
    <w:lvl w:ilvl="0">
      <w:lvlJc w:val="left"/>
      <w:lvlText w:val="(%1)"/>
      <w:numFmt w:val="decimal"/>
      <w:start w:val="4"/>
    </w:lvl>
    <w:lvl w:ilvl="1">
      <w:lvlJc w:val="left"/>
      <w:lvlText w:val="%2"/>
      <w:numFmt w:val="lowerRoman"/>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5"/>
    </w:lvl>
  </w:abstractNum>
  <w:abstractNum w:abstractNumId="40">
    <w:nsid w:val="57E4CCAF"/>
    <w:multiLevelType w:val="hybridMultilevel"/>
    <w:lvl w:ilvl="0">
      <w:lvlJc w:val="left"/>
      <w:lvlText w:val="1"/>
      <w:numFmt w:val="bullet"/>
      <w:start w:val="1"/>
    </w:lvl>
  </w:abstractNum>
  <w:abstractNum w:abstractNumId="41">
    <w:nsid w:val="7A6D8D3C"/>
    <w:multiLevelType w:val="hybridMultilevel"/>
    <w:lvl w:ilvl="0">
      <w:lvlJc w:val="left"/>
      <w:lvlText w:val="2"/>
      <w:numFmt w:val="bullet"/>
      <w:start w:val="1"/>
    </w:lvl>
  </w:abstractNum>
  <w:abstractNum w:abstractNumId="42">
    <w:nsid w:val="4B588F54"/>
    <w:multiLevelType w:val="hybridMultilevel"/>
    <w:lvl w:ilvl="0">
      <w:lvlJc w:val="left"/>
      <w:lvlText w:val="3"/>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
      <w:numFmt w:val="bullet"/>
      <w:start w:val="1"/>
    </w:lvl>
  </w:abstractNum>
  <w:abstractNum w:abstractNumId="45">
    <w:nsid w:val="38437FDB"/>
    <w:multiLevelType w:val="hybridMultilevel"/>
    <w:lvl w:ilvl="0">
      <w:lvlJc w:val="left"/>
      <w:lvlText w:val=" "/>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2024-04-16T17:03:13Z</dcterms:created>
  <dcterms:modified xsi:type="dcterms:W3CDTF">2024-04-16T17:03:13Z</dcterms:modified>
</cp:coreProperties>
</file>